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11A" w:rsidRPr="00F966B8" w:rsidRDefault="00D846B3" w:rsidP="000763F5">
      <w:pPr>
        <w:jc w:val="both"/>
        <w:rPr>
          <w:rFonts w:asciiTheme="majorHAnsi" w:hAnsiTheme="majorHAnsi"/>
        </w:rPr>
      </w:pPr>
      <w:r w:rsidRPr="00F966B8">
        <w:rPr>
          <w:rFonts w:asciiTheme="majorHAnsi" w:hAnsiTheme="majorHAnsi"/>
        </w:rPr>
        <w:t>PROPOSAL BANTUAN HUKUM</w:t>
      </w:r>
    </w:p>
    <w:p w:rsidR="00D846B3" w:rsidRPr="00F966B8" w:rsidRDefault="000C389B" w:rsidP="000763F5">
      <w:pPr>
        <w:jc w:val="both"/>
        <w:rPr>
          <w:rFonts w:asciiTheme="majorHAnsi" w:hAnsiTheme="majorHAnsi"/>
        </w:rPr>
      </w:pPr>
      <w:r>
        <w:rPr>
          <w:rFonts w:asciiTheme="majorHAnsi" w:hAnsiTheme="majorHAnsi"/>
        </w:rPr>
        <w:t>LAW FIRM FRANK &amp; PA</w:t>
      </w:r>
      <w:r w:rsidR="00440DEF">
        <w:rPr>
          <w:rFonts w:asciiTheme="majorHAnsi" w:hAnsiTheme="majorHAnsi"/>
        </w:rPr>
        <w:t>RTNER</w:t>
      </w: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r w:rsidRPr="00F966B8">
        <w:rPr>
          <w:rFonts w:asciiTheme="majorHAnsi" w:hAnsiTheme="majorHAnsi"/>
        </w:rPr>
        <w:t>DAFTAR ISI :</w:t>
      </w:r>
    </w:p>
    <w:p w:rsidR="00D846B3" w:rsidRPr="00F966B8" w:rsidRDefault="00D846B3" w:rsidP="000763F5">
      <w:pPr>
        <w:pStyle w:val="ListParagraph"/>
        <w:numPr>
          <w:ilvl w:val="0"/>
          <w:numId w:val="1"/>
        </w:numPr>
        <w:jc w:val="both"/>
        <w:rPr>
          <w:rFonts w:asciiTheme="majorHAnsi" w:hAnsiTheme="majorHAnsi"/>
        </w:rPr>
      </w:pPr>
      <w:r w:rsidRPr="00F966B8">
        <w:rPr>
          <w:rFonts w:asciiTheme="majorHAnsi" w:hAnsiTheme="majorHAnsi"/>
        </w:rPr>
        <w:t>PENDAHULUAN</w:t>
      </w:r>
    </w:p>
    <w:p w:rsidR="00D846B3" w:rsidRPr="00F966B8" w:rsidRDefault="00D846B3" w:rsidP="000763F5">
      <w:pPr>
        <w:pStyle w:val="ListParagraph"/>
        <w:numPr>
          <w:ilvl w:val="0"/>
          <w:numId w:val="1"/>
        </w:numPr>
        <w:jc w:val="both"/>
        <w:rPr>
          <w:rFonts w:asciiTheme="majorHAnsi" w:hAnsiTheme="majorHAnsi"/>
        </w:rPr>
      </w:pPr>
      <w:r w:rsidRPr="00F966B8">
        <w:rPr>
          <w:rFonts w:asciiTheme="majorHAnsi" w:hAnsiTheme="majorHAnsi"/>
        </w:rPr>
        <w:t>PROFIL FAM – KANTOR HUKUM</w:t>
      </w:r>
    </w:p>
    <w:p w:rsidR="00D846B3" w:rsidRPr="00F966B8" w:rsidRDefault="00D846B3" w:rsidP="000763F5">
      <w:pPr>
        <w:pStyle w:val="ListParagraph"/>
        <w:numPr>
          <w:ilvl w:val="0"/>
          <w:numId w:val="1"/>
        </w:numPr>
        <w:jc w:val="both"/>
        <w:rPr>
          <w:rFonts w:asciiTheme="majorHAnsi" w:hAnsiTheme="majorHAnsi"/>
        </w:rPr>
      </w:pPr>
      <w:r w:rsidRPr="00F966B8">
        <w:rPr>
          <w:rFonts w:asciiTheme="majorHAnsi" w:hAnsiTheme="majorHAnsi"/>
        </w:rPr>
        <w:t xml:space="preserve">BIDANG JASA HUKUM </w:t>
      </w:r>
    </w:p>
    <w:p w:rsidR="00D846B3" w:rsidRPr="00F966B8" w:rsidRDefault="00D846B3" w:rsidP="000763F5">
      <w:pPr>
        <w:pStyle w:val="ListParagraph"/>
        <w:numPr>
          <w:ilvl w:val="0"/>
          <w:numId w:val="1"/>
        </w:numPr>
        <w:jc w:val="both"/>
        <w:rPr>
          <w:rFonts w:asciiTheme="majorHAnsi" w:hAnsiTheme="majorHAnsi"/>
        </w:rPr>
      </w:pPr>
      <w:r w:rsidRPr="00F966B8">
        <w:rPr>
          <w:rFonts w:asciiTheme="majorHAnsi" w:hAnsiTheme="majorHAnsi"/>
        </w:rPr>
        <w:t>RINCIAN PEMBIAYAAN</w:t>
      </w: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jc w:val="both"/>
        <w:rPr>
          <w:rFonts w:asciiTheme="majorHAnsi" w:hAnsiTheme="majorHAnsi"/>
        </w:rPr>
      </w:pPr>
    </w:p>
    <w:p w:rsidR="00D846B3" w:rsidRPr="00F966B8" w:rsidRDefault="00D846B3" w:rsidP="000763F5">
      <w:pPr>
        <w:pStyle w:val="ListParagraph"/>
        <w:numPr>
          <w:ilvl w:val="0"/>
          <w:numId w:val="2"/>
        </w:numPr>
        <w:jc w:val="both"/>
        <w:rPr>
          <w:rFonts w:asciiTheme="majorHAnsi" w:hAnsiTheme="majorHAnsi"/>
          <w:b/>
        </w:rPr>
      </w:pPr>
      <w:r w:rsidRPr="00F966B8">
        <w:rPr>
          <w:rFonts w:asciiTheme="majorHAnsi" w:hAnsiTheme="majorHAnsi"/>
          <w:b/>
        </w:rPr>
        <w:lastRenderedPageBreak/>
        <w:t>PENDAHULUAN</w:t>
      </w:r>
    </w:p>
    <w:p w:rsidR="00352112" w:rsidRPr="00F966B8" w:rsidRDefault="00352112" w:rsidP="000763F5">
      <w:pPr>
        <w:pStyle w:val="ListParagraph"/>
        <w:jc w:val="both"/>
        <w:rPr>
          <w:rFonts w:asciiTheme="majorHAnsi" w:hAnsiTheme="majorHAnsi"/>
        </w:rPr>
      </w:pPr>
    </w:p>
    <w:p w:rsidR="00D846B3" w:rsidRPr="00F966B8" w:rsidRDefault="00D846B3" w:rsidP="000763F5">
      <w:pPr>
        <w:pStyle w:val="ListParagraph"/>
        <w:jc w:val="both"/>
        <w:rPr>
          <w:rFonts w:asciiTheme="majorHAnsi" w:hAnsiTheme="majorHAnsi"/>
        </w:rPr>
      </w:pPr>
      <w:r w:rsidRPr="00F966B8">
        <w:rPr>
          <w:rFonts w:asciiTheme="majorHAnsi" w:hAnsiTheme="majorHAnsi"/>
        </w:rPr>
        <w:t>Manusia dan Badan Hukum (Recht Person) merupakan subjek hukum, dan tidak pernah terlepas dari bidang hukum dalam kehidupan sehari-hari.</w:t>
      </w:r>
    </w:p>
    <w:p w:rsidR="00D846B3" w:rsidRPr="00F966B8" w:rsidRDefault="00D846B3" w:rsidP="000763F5">
      <w:pPr>
        <w:pStyle w:val="ListParagraph"/>
        <w:jc w:val="both"/>
        <w:rPr>
          <w:rFonts w:asciiTheme="majorHAnsi" w:hAnsiTheme="majorHAnsi"/>
        </w:rPr>
      </w:pPr>
      <w:r w:rsidRPr="00F966B8">
        <w:rPr>
          <w:rFonts w:asciiTheme="majorHAnsi" w:hAnsiTheme="majorHAnsi"/>
        </w:rPr>
        <w:t>Hukum merupakan dasar dan pedoman tentang bagaimana harus berbuat atau tidak berbuat, yang merupakan hakekatnya bertujuan untuk melindungi subjek hukum, yaitu manusia dan badan hukum. Deng</w:t>
      </w:r>
      <w:r w:rsidR="006A57B9" w:rsidRPr="00F966B8">
        <w:rPr>
          <w:rFonts w:asciiTheme="majorHAnsi" w:hAnsiTheme="majorHAnsi"/>
        </w:rPr>
        <w:t>a</w:t>
      </w:r>
      <w:r w:rsidRPr="00F966B8">
        <w:rPr>
          <w:rFonts w:asciiTheme="majorHAnsi" w:hAnsiTheme="majorHAnsi"/>
        </w:rPr>
        <w:t>n hukum yang bersifat</w:t>
      </w:r>
      <w:r w:rsidR="006A57B9" w:rsidRPr="00F966B8">
        <w:rPr>
          <w:rFonts w:asciiTheme="majorHAnsi" w:hAnsiTheme="majorHAnsi"/>
        </w:rPr>
        <w:t xml:space="preserve"> </w:t>
      </w:r>
      <w:r w:rsidRPr="00F966B8">
        <w:rPr>
          <w:rFonts w:asciiTheme="majorHAnsi" w:hAnsiTheme="majorHAnsi"/>
        </w:rPr>
        <w:t>mengatur dan melarang</w:t>
      </w:r>
      <w:r w:rsidR="006A57B9" w:rsidRPr="00F966B8">
        <w:rPr>
          <w:rFonts w:asciiTheme="majorHAnsi" w:hAnsiTheme="majorHAnsi"/>
        </w:rPr>
        <w:t xml:space="preserve"> perbuatan</w:t>
      </w:r>
      <w:r w:rsidRPr="00F966B8">
        <w:rPr>
          <w:rFonts w:asciiTheme="majorHAnsi" w:hAnsiTheme="majorHAnsi"/>
        </w:rPr>
        <w:t>, maka kehidupan akan berjalan sesuai norma yang berlaku dalam masyarakat, yang akhirnya akan tercipta ketertiban, kesejahteraan dan keadilan menurut hukum itu sendiri.</w:t>
      </w:r>
    </w:p>
    <w:p w:rsidR="00D846B3" w:rsidRPr="00F966B8" w:rsidRDefault="00D846B3" w:rsidP="000763F5">
      <w:pPr>
        <w:pStyle w:val="ListParagraph"/>
        <w:jc w:val="both"/>
        <w:rPr>
          <w:rFonts w:asciiTheme="majorHAnsi" w:hAnsiTheme="majorHAnsi"/>
        </w:rPr>
      </w:pPr>
      <w:r w:rsidRPr="00F966B8">
        <w:rPr>
          <w:rFonts w:asciiTheme="majorHAnsi" w:hAnsiTheme="majorHAnsi"/>
        </w:rPr>
        <w:t>Dengan demikian, pengertian dan pemahaman serta penerapan hukum sangat diperlukan dalam pergaulan hidup manusia, baik secara pribadi maupun dalam kaitannya dengan dunia usaha.</w:t>
      </w:r>
    </w:p>
    <w:p w:rsidR="00D846B3" w:rsidRPr="00F966B8" w:rsidRDefault="00D846B3" w:rsidP="000763F5">
      <w:pPr>
        <w:pStyle w:val="ListParagraph"/>
        <w:jc w:val="both"/>
        <w:rPr>
          <w:rFonts w:asciiTheme="majorHAnsi" w:hAnsiTheme="majorHAnsi"/>
        </w:rPr>
      </w:pPr>
      <w:r w:rsidRPr="00F966B8">
        <w:rPr>
          <w:rFonts w:asciiTheme="majorHAnsi" w:hAnsiTheme="majorHAnsi"/>
        </w:rPr>
        <w:t xml:space="preserve">Berdasarkan </w:t>
      </w:r>
      <w:r w:rsidR="006D02F1" w:rsidRPr="00F966B8">
        <w:rPr>
          <w:rFonts w:asciiTheme="majorHAnsi" w:hAnsiTheme="majorHAnsi"/>
        </w:rPr>
        <w:t>hal tersebut diatas, maka tercapai suatu kesepakatan untuk mendirikan Kantor Hukum yang bergerak dibidang Litigasi (Advokat) dan Konsultan Hukum, yang bertujuan untuk memberikan jasa pelayanan hukum kepada perorangan, kelompok, maupun perusahaan baik swastan maupun pemerintah.</w:t>
      </w:r>
    </w:p>
    <w:p w:rsidR="006D02F1" w:rsidRPr="00F966B8" w:rsidRDefault="006D02F1" w:rsidP="000763F5">
      <w:pPr>
        <w:pStyle w:val="ListParagraph"/>
        <w:jc w:val="both"/>
        <w:rPr>
          <w:rFonts w:asciiTheme="majorHAnsi" w:hAnsiTheme="majorHAnsi"/>
        </w:rPr>
      </w:pPr>
      <w:r w:rsidRPr="00F966B8">
        <w:rPr>
          <w:rFonts w:asciiTheme="majorHAnsi" w:hAnsiTheme="majorHAnsi"/>
        </w:rPr>
        <w:t xml:space="preserve">Oleh karena itu mengingat sangat pentinya pemahaman dan penerapan hukum yang berlaku demi keadilan dan lancarnya suatu kehidupan usaha, maka Kantor “ </w:t>
      </w:r>
      <w:r w:rsidR="000C389B">
        <w:rPr>
          <w:rFonts w:asciiTheme="majorHAnsi" w:hAnsiTheme="majorHAnsi"/>
          <w:b/>
        </w:rPr>
        <w:t>LAW FIRM FRANK &amp; PARTNERS</w:t>
      </w:r>
      <w:r w:rsidRPr="00F966B8">
        <w:rPr>
          <w:rFonts w:asciiTheme="majorHAnsi" w:hAnsiTheme="majorHAnsi"/>
          <w:b/>
        </w:rPr>
        <w:t xml:space="preserve"> “ </w:t>
      </w:r>
      <w:r w:rsidRPr="00F966B8">
        <w:rPr>
          <w:rFonts w:asciiTheme="majorHAnsi" w:hAnsiTheme="majorHAnsi"/>
        </w:rPr>
        <w:t>menepatkan diri, serta bersedia untuk membantu memberikan pelayanan batuan hukum dalam penerapan hukum,</w:t>
      </w:r>
      <w:r w:rsidR="006A57B9" w:rsidRPr="00F966B8">
        <w:rPr>
          <w:rFonts w:asciiTheme="majorHAnsi" w:hAnsiTheme="majorHAnsi"/>
        </w:rPr>
        <w:t xml:space="preserve"> </w:t>
      </w:r>
      <w:r w:rsidRPr="00F966B8">
        <w:rPr>
          <w:rFonts w:asciiTheme="majorHAnsi" w:hAnsiTheme="majorHAnsi"/>
        </w:rPr>
        <w:t>serta mengatasi dan menyelesaikan persoalan-persoalan hukum yang timbul dalam lalu lintas hidup masyarakat, baik secara pribadi maupun dalam kaitannya dengan dunia usaha.</w:t>
      </w:r>
    </w:p>
    <w:p w:rsidR="00352112" w:rsidRPr="00F966B8" w:rsidRDefault="00352112" w:rsidP="000763F5">
      <w:pPr>
        <w:pStyle w:val="ListParagraph"/>
        <w:jc w:val="both"/>
        <w:rPr>
          <w:rFonts w:asciiTheme="majorHAnsi" w:hAnsiTheme="majorHAnsi"/>
        </w:rPr>
      </w:pPr>
    </w:p>
    <w:p w:rsidR="006D02F1" w:rsidRPr="00F966B8" w:rsidRDefault="006D02F1" w:rsidP="000763F5">
      <w:pPr>
        <w:pStyle w:val="ListParagraph"/>
        <w:numPr>
          <w:ilvl w:val="0"/>
          <w:numId w:val="2"/>
        </w:numPr>
        <w:jc w:val="both"/>
        <w:rPr>
          <w:rFonts w:asciiTheme="majorHAnsi" w:hAnsiTheme="majorHAnsi"/>
          <w:b/>
        </w:rPr>
      </w:pPr>
      <w:r w:rsidRPr="00F966B8">
        <w:rPr>
          <w:rFonts w:asciiTheme="majorHAnsi" w:hAnsiTheme="majorHAnsi"/>
          <w:b/>
        </w:rPr>
        <w:t xml:space="preserve">PROFIL </w:t>
      </w:r>
      <w:r w:rsidR="00BE585A">
        <w:rPr>
          <w:rFonts w:asciiTheme="majorHAnsi" w:hAnsiTheme="majorHAnsi"/>
          <w:b/>
        </w:rPr>
        <w:t>LAW FIRM FRANK &amp; PA</w:t>
      </w:r>
      <w:r w:rsidR="000C389B">
        <w:rPr>
          <w:rFonts w:asciiTheme="majorHAnsi" w:hAnsiTheme="majorHAnsi"/>
          <w:b/>
        </w:rPr>
        <w:t>R</w:t>
      </w:r>
      <w:r w:rsidR="00BE585A">
        <w:rPr>
          <w:rFonts w:asciiTheme="majorHAnsi" w:hAnsiTheme="majorHAnsi"/>
          <w:b/>
        </w:rPr>
        <w:t>TNER</w:t>
      </w:r>
    </w:p>
    <w:p w:rsidR="006A57B9" w:rsidRPr="00F966B8" w:rsidRDefault="006A57B9" w:rsidP="000763F5">
      <w:pPr>
        <w:pStyle w:val="ListParagraph"/>
        <w:jc w:val="both"/>
        <w:rPr>
          <w:rFonts w:asciiTheme="majorHAnsi" w:hAnsiTheme="majorHAnsi"/>
        </w:rPr>
      </w:pPr>
    </w:p>
    <w:p w:rsidR="00BE585A" w:rsidRDefault="006D02F1" w:rsidP="000763F5">
      <w:pPr>
        <w:pStyle w:val="ListParagraph"/>
        <w:jc w:val="both"/>
        <w:rPr>
          <w:rFonts w:asciiTheme="majorHAnsi" w:hAnsiTheme="majorHAnsi"/>
        </w:rPr>
      </w:pPr>
      <w:r w:rsidRPr="00F966B8">
        <w:rPr>
          <w:rFonts w:asciiTheme="majorHAnsi" w:hAnsiTheme="majorHAnsi"/>
        </w:rPr>
        <w:t xml:space="preserve">Kantor Hukum </w:t>
      </w:r>
      <w:r w:rsidR="00BE585A">
        <w:rPr>
          <w:rFonts w:asciiTheme="majorHAnsi" w:hAnsiTheme="majorHAnsi"/>
        </w:rPr>
        <w:t>LAW FIRM FRANK &amp; PA</w:t>
      </w:r>
      <w:r w:rsidR="000C389B">
        <w:rPr>
          <w:rFonts w:asciiTheme="majorHAnsi" w:hAnsiTheme="majorHAnsi"/>
        </w:rPr>
        <w:t>R</w:t>
      </w:r>
      <w:r w:rsidR="00BE585A">
        <w:rPr>
          <w:rFonts w:asciiTheme="majorHAnsi" w:hAnsiTheme="majorHAnsi"/>
        </w:rPr>
        <w:t>TNER</w:t>
      </w:r>
      <w:r w:rsidR="00BE585A" w:rsidRPr="00F966B8">
        <w:rPr>
          <w:rFonts w:asciiTheme="majorHAnsi" w:hAnsiTheme="majorHAnsi"/>
        </w:rPr>
        <w:t xml:space="preserve"> </w:t>
      </w:r>
      <w:r w:rsidRPr="00F966B8">
        <w:rPr>
          <w:rFonts w:asciiTheme="majorHAnsi" w:hAnsiTheme="majorHAnsi"/>
        </w:rPr>
        <w:t>d</w:t>
      </w:r>
      <w:r w:rsidR="00BE585A">
        <w:rPr>
          <w:rFonts w:asciiTheme="majorHAnsi" w:hAnsiTheme="majorHAnsi"/>
        </w:rPr>
        <w:t>idirikan pada bulan Desember 2021</w:t>
      </w:r>
      <w:r w:rsidRPr="00F966B8">
        <w:rPr>
          <w:rFonts w:asciiTheme="majorHAnsi" w:hAnsiTheme="majorHAnsi"/>
        </w:rPr>
        <w:t xml:space="preserve">, oleh Fringkilin </w:t>
      </w:r>
      <w:r w:rsidR="00BE585A">
        <w:rPr>
          <w:rFonts w:asciiTheme="majorHAnsi" w:hAnsiTheme="majorHAnsi"/>
        </w:rPr>
        <w:t xml:space="preserve">Afrianto </w:t>
      </w:r>
      <w:r w:rsidRPr="00F966B8">
        <w:rPr>
          <w:rFonts w:asciiTheme="majorHAnsi" w:hAnsiTheme="majorHAnsi"/>
        </w:rPr>
        <w:t xml:space="preserve">Marbun,SH </w:t>
      </w:r>
    </w:p>
    <w:p w:rsidR="004B1BD3" w:rsidRPr="00F966B8" w:rsidRDefault="006A57B9" w:rsidP="000763F5">
      <w:pPr>
        <w:ind w:left="720"/>
        <w:jc w:val="both"/>
        <w:rPr>
          <w:rFonts w:asciiTheme="majorHAnsi" w:hAnsiTheme="majorHAnsi"/>
        </w:rPr>
      </w:pPr>
      <w:r w:rsidRPr="00F966B8">
        <w:rPr>
          <w:rFonts w:asciiTheme="majorHAnsi" w:hAnsiTheme="majorHAnsi"/>
        </w:rPr>
        <w:t xml:space="preserve">KANTOR </w:t>
      </w:r>
      <w:r w:rsidR="00BE585A">
        <w:rPr>
          <w:rFonts w:asciiTheme="majorHAnsi" w:hAnsiTheme="majorHAnsi"/>
        </w:rPr>
        <w:t>LAW FIRM FRANK &amp; PATNER</w:t>
      </w:r>
      <w:r w:rsidR="008565E9" w:rsidRPr="00F966B8">
        <w:rPr>
          <w:rFonts w:asciiTheme="majorHAnsi" w:hAnsiTheme="majorHAnsi"/>
        </w:rPr>
        <w:t xml:space="preserve">, </w:t>
      </w:r>
      <w:r w:rsidR="004B1BD3" w:rsidRPr="00F966B8">
        <w:rPr>
          <w:rFonts w:asciiTheme="majorHAnsi" w:hAnsiTheme="majorHAnsi"/>
        </w:rPr>
        <w:t xml:space="preserve">Saat ini secara bersama-sama bergabung dalam berbagai ASSOCIATES </w:t>
      </w:r>
      <w:bookmarkStart w:id="0" w:name="_GoBack"/>
      <w:bookmarkEnd w:id="0"/>
    </w:p>
    <w:p w:rsidR="004B1BD3" w:rsidRPr="00F966B8" w:rsidRDefault="004B1BD3" w:rsidP="000763F5">
      <w:pPr>
        <w:tabs>
          <w:tab w:val="left" w:pos="7830"/>
        </w:tabs>
        <w:ind w:left="720"/>
        <w:jc w:val="both"/>
        <w:rPr>
          <w:rFonts w:asciiTheme="majorHAnsi" w:hAnsiTheme="majorHAnsi"/>
        </w:rPr>
      </w:pPr>
      <w:r w:rsidRPr="00F966B8">
        <w:rPr>
          <w:rFonts w:asciiTheme="majorHAnsi" w:hAnsiTheme="majorHAnsi"/>
        </w:rPr>
        <w:t xml:space="preserve">KANTOR </w:t>
      </w:r>
      <w:r w:rsidR="00BE585A">
        <w:rPr>
          <w:rFonts w:asciiTheme="majorHAnsi" w:hAnsiTheme="majorHAnsi"/>
        </w:rPr>
        <w:t>LAW FIRM FRANK &amp; PA</w:t>
      </w:r>
      <w:r w:rsidR="000C389B">
        <w:rPr>
          <w:rFonts w:asciiTheme="majorHAnsi" w:hAnsiTheme="majorHAnsi"/>
        </w:rPr>
        <w:t>R</w:t>
      </w:r>
      <w:r w:rsidR="00BE585A">
        <w:rPr>
          <w:rFonts w:asciiTheme="majorHAnsi" w:hAnsiTheme="majorHAnsi"/>
        </w:rPr>
        <w:t xml:space="preserve">TNER </w:t>
      </w:r>
      <w:r w:rsidRPr="00F966B8">
        <w:rPr>
          <w:rFonts w:asciiTheme="majorHAnsi" w:hAnsiTheme="majorHAnsi"/>
        </w:rPr>
        <w:t>pada saat ini mempunyai 4 (EMPAT ) Partner Advokat, 2 (dua) Junior Lawyer serta 14 (lima belas) Collector, yang seluruhnya mempunyai kemampuan serta pengalaman indvidual serta team kerja di berbagai bidang.</w:t>
      </w:r>
    </w:p>
    <w:p w:rsidR="00AF1918" w:rsidRPr="00F966B8" w:rsidRDefault="00AF1918" w:rsidP="000763F5">
      <w:pPr>
        <w:pStyle w:val="ListParagraph"/>
        <w:numPr>
          <w:ilvl w:val="0"/>
          <w:numId w:val="14"/>
        </w:numPr>
        <w:tabs>
          <w:tab w:val="left" w:pos="7830"/>
        </w:tabs>
        <w:ind w:left="1134" w:hanging="425"/>
        <w:jc w:val="both"/>
        <w:rPr>
          <w:rFonts w:asciiTheme="majorHAnsi" w:hAnsiTheme="majorHAnsi"/>
          <w:b/>
        </w:rPr>
      </w:pPr>
      <w:r w:rsidRPr="00F966B8">
        <w:rPr>
          <w:rFonts w:asciiTheme="majorHAnsi" w:hAnsiTheme="majorHAnsi"/>
          <w:b/>
        </w:rPr>
        <w:t>PIMPINAN</w:t>
      </w:r>
    </w:p>
    <w:p w:rsidR="00AF1918" w:rsidRPr="00F966B8" w:rsidRDefault="00BE585A" w:rsidP="000763F5">
      <w:pPr>
        <w:tabs>
          <w:tab w:val="left" w:pos="7830"/>
        </w:tabs>
        <w:ind w:left="1134"/>
        <w:jc w:val="both"/>
        <w:rPr>
          <w:rFonts w:asciiTheme="majorHAnsi" w:hAnsiTheme="majorHAnsi"/>
          <w:i/>
        </w:rPr>
      </w:pPr>
      <w:r>
        <w:rPr>
          <w:rFonts w:asciiTheme="majorHAnsi" w:hAnsiTheme="majorHAnsi"/>
          <w:i/>
        </w:rPr>
        <w:t>KANTOR LAW FIRM FRANK &amp; PA</w:t>
      </w:r>
      <w:r w:rsidR="000C389B">
        <w:rPr>
          <w:rFonts w:asciiTheme="majorHAnsi" w:hAnsiTheme="majorHAnsi"/>
          <w:i/>
        </w:rPr>
        <w:t>R</w:t>
      </w:r>
      <w:r>
        <w:rPr>
          <w:rFonts w:asciiTheme="majorHAnsi" w:hAnsiTheme="majorHAnsi"/>
          <w:i/>
        </w:rPr>
        <w:t>TNER</w:t>
      </w:r>
      <w:r w:rsidR="00AF1918" w:rsidRPr="00F966B8">
        <w:rPr>
          <w:rFonts w:asciiTheme="majorHAnsi" w:hAnsiTheme="majorHAnsi"/>
          <w:i/>
        </w:rPr>
        <w:t>” dipimpin oleh FRINGKILIN</w:t>
      </w:r>
      <w:r w:rsidR="00D80EE9">
        <w:rPr>
          <w:rFonts w:asciiTheme="majorHAnsi" w:hAnsiTheme="majorHAnsi"/>
          <w:i/>
        </w:rPr>
        <w:t xml:space="preserve"> </w:t>
      </w:r>
      <w:r>
        <w:rPr>
          <w:rFonts w:asciiTheme="majorHAnsi" w:hAnsiTheme="majorHAnsi"/>
          <w:i/>
        </w:rPr>
        <w:t>AFRIANTO</w:t>
      </w:r>
      <w:r w:rsidR="00AF1918" w:rsidRPr="00F966B8">
        <w:rPr>
          <w:rFonts w:asciiTheme="majorHAnsi" w:hAnsiTheme="majorHAnsi"/>
          <w:i/>
        </w:rPr>
        <w:t xml:space="preserve"> MA</w:t>
      </w:r>
      <w:r>
        <w:rPr>
          <w:rFonts w:asciiTheme="majorHAnsi" w:hAnsiTheme="majorHAnsi"/>
          <w:i/>
        </w:rPr>
        <w:t>RBUN,SH</w:t>
      </w:r>
    </w:p>
    <w:p w:rsidR="00AF1918" w:rsidRPr="00F966B8" w:rsidRDefault="00AF1918" w:rsidP="000763F5">
      <w:pPr>
        <w:pStyle w:val="ListParagraph"/>
        <w:numPr>
          <w:ilvl w:val="0"/>
          <w:numId w:val="14"/>
        </w:numPr>
        <w:tabs>
          <w:tab w:val="left" w:pos="7830"/>
        </w:tabs>
        <w:ind w:left="1134" w:hanging="425"/>
        <w:jc w:val="both"/>
        <w:rPr>
          <w:rFonts w:asciiTheme="majorHAnsi" w:hAnsiTheme="majorHAnsi"/>
          <w:b/>
        </w:rPr>
      </w:pPr>
      <w:r w:rsidRPr="00F966B8">
        <w:rPr>
          <w:rFonts w:asciiTheme="majorHAnsi" w:hAnsiTheme="majorHAnsi"/>
          <w:b/>
        </w:rPr>
        <w:t>TEMPAT KEDUDUKAN DOMISILI</w:t>
      </w:r>
    </w:p>
    <w:p w:rsidR="007E219C" w:rsidRPr="00F966B8" w:rsidRDefault="00AF1918" w:rsidP="000763F5">
      <w:pPr>
        <w:tabs>
          <w:tab w:val="left" w:pos="7830"/>
        </w:tabs>
        <w:ind w:left="1134"/>
        <w:jc w:val="both"/>
        <w:rPr>
          <w:rFonts w:asciiTheme="majorHAnsi" w:hAnsiTheme="majorHAnsi"/>
          <w:i/>
        </w:rPr>
      </w:pPr>
      <w:r w:rsidRPr="00F966B8">
        <w:rPr>
          <w:rFonts w:asciiTheme="majorHAnsi" w:hAnsiTheme="majorHAnsi"/>
          <w:i/>
        </w:rPr>
        <w:t xml:space="preserve">Jl.  </w:t>
      </w:r>
      <w:r w:rsidR="00BE585A">
        <w:rPr>
          <w:rFonts w:asciiTheme="majorHAnsi" w:hAnsiTheme="majorHAnsi"/>
          <w:i/>
        </w:rPr>
        <w:t>Balai Pustaka Timur Blok A9, Nomor 39, Rawamangun, Jakarta Timur.</w:t>
      </w:r>
      <w:r w:rsidRPr="00F966B8">
        <w:rPr>
          <w:rFonts w:asciiTheme="majorHAnsi" w:hAnsiTheme="majorHAnsi"/>
          <w:i/>
        </w:rPr>
        <w:t xml:space="preserve">  </w:t>
      </w:r>
      <w:r w:rsidR="004B1BD3" w:rsidRPr="00F966B8">
        <w:rPr>
          <w:rFonts w:asciiTheme="majorHAnsi" w:hAnsiTheme="majorHAnsi"/>
          <w:i/>
        </w:rPr>
        <w:t xml:space="preserve">   </w:t>
      </w:r>
    </w:p>
    <w:p w:rsidR="000763F5" w:rsidRDefault="00AF1918" w:rsidP="000763F5">
      <w:pPr>
        <w:tabs>
          <w:tab w:val="left" w:pos="7830"/>
        </w:tabs>
        <w:ind w:left="1134"/>
        <w:jc w:val="both"/>
        <w:rPr>
          <w:rFonts w:asciiTheme="majorHAnsi" w:hAnsiTheme="majorHAnsi"/>
          <w:i/>
        </w:rPr>
      </w:pPr>
      <w:r w:rsidRPr="00F966B8">
        <w:rPr>
          <w:rFonts w:asciiTheme="majorHAnsi" w:hAnsiTheme="majorHAnsi"/>
          <w:i/>
        </w:rPr>
        <w:t xml:space="preserve">Telp. 081383721501  Fringkilin </w:t>
      </w:r>
      <w:r w:rsidR="00BE585A">
        <w:rPr>
          <w:rFonts w:asciiTheme="majorHAnsi" w:hAnsiTheme="majorHAnsi"/>
          <w:i/>
        </w:rPr>
        <w:t xml:space="preserve">Afrainto </w:t>
      </w:r>
      <w:r w:rsidRPr="00F966B8">
        <w:rPr>
          <w:rFonts w:asciiTheme="majorHAnsi" w:hAnsiTheme="majorHAnsi"/>
          <w:i/>
        </w:rPr>
        <w:t>Marbun,</w:t>
      </w:r>
      <w:r w:rsidR="007E219C" w:rsidRPr="00F966B8">
        <w:rPr>
          <w:rFonts w:asciiTheme="majorHAnsi" w:hAnsiTheme="majorHAnsi"/>
          <w:i/>
        </w:rPr>
        <w:t xml:space="preserve">SH </w:t>
      </w:r>
    </w:p>
    <w:p w:rsidR="00AF1918" w:rsidRPr="00F966B8" w:rsidRDefault="00AF1918" w:rsidP="000763F5">
      <w:pPr>
        <w:tabs>
          <w:tab w:val="left" w:pos="7830"/>
        </w:tabs>
        <w:ind w:left="1134"/>
        <w:jc w:val="both"/>
        <w:rPr>
          <w:rFonts w:asciiTheme="majorHAnsi" w:hAnsiTheme="majorHAnsi"/>
          <w:b/>
        </w:rPr>
      </w:pPr>
      <w:r w:rsidRPr="00F966B8">
        <w:rPr>
          <w:rFonts w:asciiTheme="majorHAnsi" w:hAnsiTheme="majorHAnsi"/>
          <w:b/>
        </w:rPr>
        <w:t xml:space="preserve">JASA PROFESIONAL </w:t>
      </w:r>
    </w:p>
    <w:p w:rsidR="00AF1918" w:rsidRPr="00F966B8" w:rsidRDefault="00AF1918" w:rsidP="000763F5">
      <w:pPr>
        <w:pStyle w:val="ListParagraph"/>
        <w:numPr>
          <w:ilvl w:val="0"/>
          <w:numId w:val="5"/>
        </w:numPr>
        <w:tabs>
          <w:tab w:val="left" w:pos="7830"/>
        </w:tabs>
        <w:jc w:val="both"/>
        <w:rPr>
          <w:rFonts w:asciiTheme="majorHAnsi" w:hAnsiTheme="majorHAnsi"/>
        </w:rPr>
      </w:pPr>
      <w:r w:rsidRPr="00F966B8">
        <w:rPr>
          <w:rFonts w:asciiTheme="majorHAnsi" w:hAnsiTheme="majorHAnsi"/>
        </w:rPr>
        <w:t xml:space="preserve">Konsultan Hukum </w:t>
      </w:r>
    </w:p>
    <w:p w:rsidR="00AF1918" w:rsidRPr="00F966B8" w:rsidRDefault="00AF1918" w:rsidP="000763F5">
      <w:pPr>
        <w:pStyle w:val="ListParagraph"/>
        <w:numPr>
          <w:ilvl w:val="0"/>
          <w:numId w:val="5"/>
        </w:numPr>
        <w:tabs>
          <w:tab w:val="left" w:pos="7830"/>
        </w:tabs>
        <w:jc w:val="both"/>
        <w:rPr>
          <w:rFonts w:asciiTheme="majorHAnsi" w:hAnsiTheme="majorHAnsi"/>
        </w:rPr>
      </w:pPr>
      <w:r w:rsidRPr="00F966B8">
        <w:rPr>
          <w:rFonts w:asciiTheme="majorHAnsi" w:hAnsiTheme="majorHAnsi"/>
        </w:rPr>
        <w:t>Pembuatan Perjanjian</w:t>
      </w:r>
    </w:p>
    <w:p w:rsidR="00AF1918" w:rsidRPr="00F966B8" w:rsidRDefault="00AF1918" w:rsidP="000763F5">
      <w:pPr>
        <w:pStyle w:val="ListParagraph"/>
        <w:numPr>
          <w:ilvl w:val="0"/>
          <w:numId w:val="5"/>
        </w:numPr>
        <w:tabs>
          <w:tab w:val="left" w:pos="7830"/>
        </w:tabs>
        <w:jc w:val="both"/>
        <w:rPr>
          <w:rFonts w:asciiTheme="majorHAnsi" w:hAnsiTheme="majorHAnsi"/>
        </w:rPr>
      </w:pPr>
      <w:r w:rsidRPr="00F966B8">
        <w:rPr>
          <w:rFonts w:asciiTheme="majorHAnsi" w:hAnsiTheme="majorHAnsi"/>
        </w:rPr>
        <w:t>Penyelesaian Sengketa s</w:t>
      </w:r>
      <w:r w:rsidR="00A73429">
        <w:rPr>
          <w:rFonts w:asciiTheme="majorHAnsi" w:hAnsiTheme="majorHAnsi"/>
        </w:rPr>
        <w:t>eca</w:t>
      </w:r>
      <w:r w:rsidRPr="00F966B8">
        <w:rPr>
          <w:rFonts w:asciiTheme="majorHAnsi" w:hAnsiTheme="majorHAnsi"/>
        </w:rPr>
        <w:t>ra mediasi, Negosiasi dan Konsiliasi.</w:t>
      </w:r>
    </w:p>
    <w:p w:rsidR="00352112" w:rsidRPr="00F966B8" w:rsidRDefault="00352112" w:rsidP="000763F5">
      <w:pPr>
        <w:pStyle w:val="ListParagraph"/>
        <w:tabs>
          <w:tab w:val="left" w:pos="7830"/>
        </w:tabs>
        <w:ind w:left="1080"/>
        <w:jc w:val="both"/>
        <w:rPr>
          <w:rFonts w:asciiTheme="majorHAnsi" w:hAnsiTheme="majorHAnsi"/>
        </w:rPr>
      </w:pPr>
    </w:p>
    <w:p w:rsidR="00AF1918" w:rsidRPr="00F966B8" w:rsidRDefault="00AF1918" w:rsidP="000763F5">
      <w:pPr>
        <w:pStyle w:val="ListParagraph"/>
        <w:numPr>
          <w:ilvl w:val="0"/>
          <w:numId w:val="2"/>
        </w:numPr>
        <w:tabs>
          <w:tab w:val="left" w:pos="7830"/>
        </w:tabs>
        <w:jc w:val="both"/>
        <w:rPr>
          <w:rFonts w:asciiTheme="majorHAnsi" w:hAnsiTheme="majorHAnsi"/>
          <w:b/>
        </w:rPr>
      </w:pPr>
      <w:r w:rsidRPr="00F966B8">
        <w:rPr>
          <w:rFonts w:asciiTheme="majorHAnsi" w:hAnsiTheme="majorHAnsi"/>
          <w:b/>
        </w:rPr>
        <w:t>BIDANG JASA HUKUM YANG DITANGANI.</w:t>
      </w:r>
    </w:p>
    <w:p w:rsidR="00352112" w:rsidRPr="00F966B8" w:rsidRDefault="00352112" w:rsidP="000763F5">
      <w:pPr>
        <w:pStyle w:val="ListParagraph"/>
        <w:tabs>
          <w:tab w:val="left" w:pos="7830"/>
        </w:tabs>
        <w:jc w:val="both"/>
        <w:rPr>
          <w:rFonts w:asciiTheme="majorHAnsi" w:hAnsiTheme="majorHAnsi"/>
          <w:b/>
        </w:rPr>
      </w:pPr>
    </w:p>
    <w:p w:rsidR="00AF1918" w:rsidRPr="00F966B8" w:rsidRDefault="00AF1918" w:rsidP="000763F5">
      <w:pPr>
        <w:pStyle w:val="ListParagraph"/>
        <w:numPr>
          <w:ilvl w:val="0"/>
          <w:numId w:val="6"/>
        </w:numPr>
        <w:tabs>
          <w:tab w:val="left" w:pos="7830"/>
        </w:tabs>
        <w:jc w:val="both"/>
        <w:rPr>
          <w:rFonts w:asciiTheme="majorHAnsi" w:hAnsiTheme="majorHAnsi"/>
        </w:rPr>
      </w:pPr>
      <w:r w:rsidRPr="00F966B8">
        <w:rPr>
          <w:rFonts w:asciiTheme="majorHAnsi" w:hAnsiTheme="majorHAnsi"/>
        </w:rPr>
        <w:t>Penyelesaian secara LITIGASI</w:t>
      </w:r>
    </w:p>
    <w:p w:rsidR="00AF1918" w:rsidRPr="00F966B8" w:rsidRDefault="00AF1918" w:rsidP="000763F5">
      <w:pPr>
        <w:pStyle w:val="ListParagraph"/>
        <w:numPr>
          <w:ilvl w:val="0"/>
          <w:numId w:val="7"/>
        </w:numPr>
        <w:tabs>
          <w:tab w:val="left" w:pos="7830"/>
        </w:tabs>
        <w:jc w:val="both"/>
        <w:rPr>
          <w:rFonts w:asciiTheme="majorHAnsi" w:hAnsiTheme="majorHAnsi"/>
        </w:rPr>
      </w:pPr>
      <w:r w:rsidRPr="00F966B8">
        <w:rPr>
          <w:rFonts w:asciiTheme="majorHAnsi" w:hAnsiTheme="majorHAnsi"/>
        </w:rPr>
        <w:t>Perdata ( Tingkat Pengadilan Negeri sampai PK ( Peninjauan Kembali)</w:t>
      </w:r>
    </w:p>
    <w:p w:rsidR="00AF1918" w:rsidRPr="00F966B8" w:rsidRDefault="00AF1918" w:rsidP="000763F5">
      <w:pPr>
        <w:pStyle w:val="ListParagraph"/>
        <w:numPr>
          <w:ilvl w:val="0"/>
          <w:numId w:val="7"/>
        </w:numPr>
        <w:tabs>
          <w:tab w:val="left" w:pos="7830"/>
        </w:tabs>
        <w:jc w:val="both"/>
        <w:rPr>
          <w:rFonts w:asciiTheme="majorHAnsi" w:hAnsiTheme="majorHAnsi"/>
        </w:rPr>
      </w:pPr>
      <w:r w:rsidRPr="00F966B8">
        <w:rPr>
          <w:rFonts w:asciiTheme="majorHAnsi" w:hAnsiTheme="majorHAnsi"/>
        </w:rPr>
        <w:t>Pidana ( Tingkat Penyedikan sampai PK ( Peninjauan Kembali)</w:t>
      </w:r>
    </w:p>
    <w:p w:rsidR="00AF1918" w:rsidRPr="00F966B8" w:rsidRDefault="00AF1918" w:rsidP="000763F5">
      <w:pPr>
        <w:pStyle w:val="ListParagraph"/>
        <w:numPr>
          <w:ilvl w:val="0"/>
          <w:numId w:val="6"/>
        </w:numPr>
        <w:tabs>
          <w:tab w:val="left" w:pos="7830"/>
        </w:tabs>
        <w:jc w:val="both"/>
        <w:rPr>
          <w:rFonts w:asciiTheme="majorHAnsi" w:hAnsiTheme="majorHAnsi"/>
        </w:rPr>
      </w:pPr>
      <w:r w:rsidRPr="00F966B8">
        <w:rPr>
          <w:rFonts w:asciiTheme="majorHAnsi" w:hAnsiTheme="majorHAnsi"/>
        </w:rPr>
        <w:t>Penyelesaian secara mediasi, Negosiasi da</w:t>
      </w:r>
      <w:r w:rsidR="0026351E">
        <w:rPr>
          <w:rFonts w:asciiTheme="majorHAnsi" w:hAnsiTheme="majorHAnsi"/>
        </w:rPr>
        <w:t>la</w:t>
      </w:r>
      <w:r w:rsidRPr="00F966B8">
        <w:rPr>
          <w:rFonts w:asciiTheme="majorHAnsi" w:hAnsiTheme="majorHAnsi"/>
        </w:rPr>
        <w:t>m Konsiliasi</w:t>
      </w:r>
    </w:p>
    <w:p w:rsidR="00AF1918" w:rsidRPr="00F966B8" w:rsidRDefault="00AF1918" w:rsidP="000763F5">
      <w:pPr>
        <w:pStyle w:val="ListParagraph"/>
        <w:numPr>
          <w:ilvl w:val="0"/>
          <w:numId w:val="11"/>
        </w:numPr>
        <w:tabs>
          <w:tab w:val="left" w:pos="7830"/>
        </w:tabs>
        <w:jc w:val="both"/>
        <w:rPr>
          <w:rFonts w:asciiTheme="majorHAnsi" w:hAnsiTheme="majorHAnsi"/>
        </w:rPr>
      </w:pPr>
      <w:r w:rsidRPr="00F966B8">
        <w:rPr>
          <w:rFonts w:asciiTheme="majorHAnsi" w:hAnsiTheme="majorHAnsi"/>
        </w:rPr>
        <w:t>T</w:t>
      </w:r>
      <w:r w:rsidR="00E91B9B" w:rsidRPr="00F966B8">
        <w:rPr>
          <w:rFonts w:asciiTheme="majorHAnsi" w:hAnsiTheme="majorHAnsi"/>
        </w:rPr>
        <w:t>agi</w:t>
      </w:r>
      <w:r w:rsidRPr="00F966B8">
        <w:rPr>
          <w:rFonts w:asciiTheme="majorHAnsi" w:hAnsiTheme="majorHAnsi"/>
        </w:rPr>
        <w:t>han-tagihan macet dalam dunia usaha ( bad debt)</w:t>
      </w:r>
    </w:p>
    <w:p w:rsidR="00AF1918" w:rsidRPr="00F966B8" w:rsidRDefault="00E91B9B" w:rsidP="000763F5">
      <w:pPr>
        <w:pStyle w:val="ListParagraph"/>
        <w:numPr>
          <w:ilvl w:val="0"/>
          <w:numId w:val="11"/>
        </w:numPr>
        <w:tabs>
          <w:tab w:val="left" w:pos="7830"/>
        </w:tabs>
        <w:jc w:val="both"/>
        <w:rPr>
          <w:rFonts w:asciiTheme="majorHAnsi" w:hAnsiTheme="majorHAnsi"/>
        </w:rPr>
      </w:pPr>
      <w:r w:rsidRPr="00F966B8">
        <w:rPr>
          <w:rFonts w:asciiTheme="majorHAnsi" w:hAnsiTheme="majorHAnsi"/>
        </w:rPr>
        <w:t>Leasing</w:t>
      </w:r>
    </w:p>
    <w:p w:rsidR="00E91B9B" w:rsidRPr="00F966B8" w:rsidRDefault="00E91B9B" w:rsidP="000763F5">
      <w:pPr>
        <w:pStyle w:val="ListParagraph"/>
        <w:numPr>
          <w:ilvl w:val="0"/>
          <w:numId w:val="11"/>
        </w:numPr>
        <w:tabs>
          <w:tab w:val="left" w:pos="7830"/>
        </w:tabs>
        <w:jc w:val="both"/>
        <w:rPr>
          <w:rFonts w:asciiTheme="majorHAnsi" w:hAnsiTheme="majorHAnsi"/>
        </w:rPr>
      </w:pPr>
      <w:r w:rsidRPr="00F966B8">
        <w:rPr>
          <w:rFonts w:asciiTheme="majorHAnsi" w:hAnsiTheme="majorHAnsi"/>
        </w:rPr>
        <w:t>Asuransi</w:t>
      </w:r>
    </w:p>
    <w:p w:rsidR="00E91B9B" w:rsidRPr="00F966B8" w:rsidRDefault="00E91B9B" w:rsidP="000763F5">
      <w:pPr>
        <w:pStyle w:val="ListParagraph"/>
        <w:numPr>
          <w:ilvl w:val="0"/>
          <w:numId w:val="11"/>
        </w:numPr>
        <w:tabs>
          <w:tab w:val="left" w:pos="284"/>
          <w:tab w:val="left" w:pos="7830"/>
        </w:tabs>
        <w:jc w:val="both"/>
        <w:rPr>
          <w:rFonts w:asciiTheme="majorHAnsi" w:hAnsiTheme="majorHAnsi"/>
        </w:rPr>
      </w:pPr>
      <w:r w:rsidRPr="00F966B8">
        <w:rPr>
          <w:rFonts w:asciiTheme="majorHAnsi" w:hAnsiTheme="majorHAnsi"/>
        </w:rPr>
        <w:t>Forwarder</w:t>
      </w:r>
    </w:p>
    <w:p w:rsidR="00E91B9B" w:rsidRPr="00F966B8" w:rsidRDefault="00E91B9B" w:rsidP="000763F5">
      <w:pPr>
        <w:pStyle w:val="ListParagraph"/>
        <w:numPr>
          <w:ilvl w:val="0"/>
          <w:numId w:val="11"/>
        </w:numPr>
        <w:tabs>
          <w:tab w:val="left" w:pos="7830"/>
        </w:tabs>
        <w:jc w:val="both"/>
        <w:rPr>
          <w:rFonts w:asciiTheme="majorHAnsi" w:hAnsiTheme="majorHAnsi"/>
        </w:rPr>
      </w:pPr>
      <w:r w:rsidRPr="00F966B8">
        <w:rPr>
          <w:rFonts w:asciiTheme="majorHAnsi" w:hAnsiTheme="majorHAnsi"/>
        </w:rPr>
        <w:t>PHK Buruh, dan lain-lain.</w:t>
      </w:r>
    </w:p>
    <w:p w:rsidR="00E91B9B" w:rsidRPr="00F966B8" w:rsidRDefault="00E91B9B" w:rsidP="000763F5">
      <w:pPr>
        <w:pStyle w:val="ListParagraph"/>
        <w:numPr>
          <w:ilvl w:val="0"/>
          <w:numId w:val="6"/>
        </w:numPr>
        <w:tabs>
          <w:tab w:val="left" w:pos="7830"/>
        </w:tabs>
        <w:jc w:val="both"/>
        <w:rPr>
          <w:rFonts w:asciiTheme="majorHAnsi" w:hAnsiTheme="majorHAnsi"/>
        </w:rPr>
      </w:pPr>
      <w:r w:rsidRPr="00F966B8">
        <w:rPr>
          <w:rFonts w:asciiTheme="majorHAnsi" w:hAnsiTheme="majorHAnsi"/>
        </w:rPr>
        <w:t>Pembuatan Perjanjian</w:t>
      </w:r>
    </w:p>
    <w:p w:rsidR="00E91B9B" w:rsidRPr="00F966B8" w:rsidRDefault="00E91B9B" w:rsidP="000763F5">
      <w:pPr>
        <w:pStyle w:val="ListParagraph"/>
        <w:numPr>
          <w:ilvl w:val="0"/>
          <w:numId w:val="6"/>
        </w:numPr>
        <w:tabs>
          <w:tab w:val="left" w:pos="7830"/>
        </w:tabs>
        <w:jc w:val="both"/>
        <w:rPr>
          <w:rFonts w:asciiTheme="majorHAnsi" w:hAnsiTheme="majorHAnsi"/>
        </w:rPr>
      </w:pPr>
      <w:r w:rsidRPr="00F966B8">
        <w:rPr>
          <w:rFonts w:asciiTheme="majorHAnsi" w:hAnsiTheme="majorHAnsi"/>
        </w:rPr>
        <w:t>Konsultasi Hukum</w:t>
      </w:r>
    </w:p>
    <w:p w:rsidR="00E91B9B" w:rsidRPr="00F966B8" w:rsidRDefault="00E91B9B" w:rsidP="000763F5">
      <w:pPr>
        <w:pStyle w:val="ListParagraph"/>
        <w:numPr>
          <w:ilvl w:val="0"/>
          <w:numId w:val="12"/>
        </w:numPr>
        <w:tabs>
          <w:tab w:val="left" w:pos="7830"/>
        </w:tabs>
        <w:jc w:val="both"/>
        <w:rPr>
          <w:rFonts w:asciiTheme="majorHAnsi" w:hAnsiTheme="majorHAnsi"/>
        </w:rPr>
      </w:pPr>
      <w:r w:rsidRPr="00F966B8">
        <w:rPr>
          <w:rFonts w:asciiTheme="majorHAnsi" w:hAnsiTheme="majorHAnsi"/>
        </w:rPr>
        <w:t>Pembiayaan ( Corpporate finance)</w:t>
      </w:r>
    </w:p>
    <w:p w:rsidR="00E91B9B" w:rsidRPr="00F966B8" w:rsidRDefault="00E91B9B" w:rsidP="000763F5">
      <w:pPr>
        <w:pStyle w:val="ListParagraph"/>
        <w:numPr>
          <w:ilvl w:val="0"/>
          <w:numId w:val="12"/>
        </w:numPr>
        <w:tabs>
          <w:tab w:val="left" w:pos="7830"/>
        </w:tabs>
        <w:jc w:val="both"/>
        <w:rPr>
          <w:rFonts w:asciiTheme="majorHAnsi" w:hAnsiTheme="majorHAnsi"/>
        </w:rPr>
      </w:pPr>
      <w:r w:rsidRPr="00F966B8">
        <w:rPr>
          <w:rFonts w:asciiTheme="majorHAnsi" w:hAnsiTheme="majorHAnsi"/>
        </w:rPr>
        <w:t>Perbankan (Banking)</w:t>
      </w:r>
    </w:p>
    <w:p w:rsidR="00E91B9B" w:rsidRPr="00F966B8" w:rsidRDefault="00E91B9B" w:rsidP="000763F5">
      <w:pPr>
        <w:pStyle w:val="ListParagraph"/>
        <w:numPr>
          <w:ilvl w:val="0"/>
          <w:numId w:val="12"/>
        </w:numPr>
        <w:tabs>
          <w:tab w:val="left" w:pos="7830"/>
        </w:tabs>
        <w:jc w:val="both"/>
        <w:rPr>
          <w:rFonts w:asciiTheme="majorHAnsi" w:hAnsiTheme="majorHAnsi"/>
        </w:rPr>
      </w:pPr>
      <w:r w:rsidRPr="00F966B8">
        <w:rPr>
          <w:rFonts w:asciiTheme="majorHAnsi" w:hAnsiTheme="majorHAnsi"/>
        </w:rPr>
        <w:t>Property, dan lain lain.</w:t>
      </w:r>
    </w:p>
    <w:p w:rsidR="00352112" w:rsidRPr="00F966B8" w:rsidRDefault="00352112" w:rsidP="000763F5">
      <w:pPr>
        <w:pStyle w:val="ListParagraph"/>
        <w:tabs>
          <w:tab w:val="left" w:pos="7830"/>
        </w:tabs>
        <w:ind w:left="1440"/>
        <w:jc w:val="both"/>
        <w:rPr>
          <w:rFonts w:asciiTheme="majorHAnsi" w:hAnsiTheme="majorHAnsi"/>
        </w:rPr>
      </w:pPr>
    </w:p>
    <w:p w:rsidR="00E91B9B" w:rsidRPr="00F966B8" w:rsidRDefault="00E91B9B" w:rsidP="000763F5">
      <w:pPr>
        <w:pStyle w:val="ListParagraph"/>
        <w:numPr>
          <w:ilvl w:val="0"/>
          <w:numId w:val="2"/>
        </w:numPr>
        <w:tabs>
          <w:tab w:val="left" w:pos="7830"/>
        </w:tabs>
        <w:jc w:val="both"/>
        <w:rPr>
          <w:rFonts w:asciiTheme="majorHAnsi" w:hAnsiTheme="majorHAnsi"/>
          <w:b/>
        </w:rPr>
      </w:pPr>
      <w:r w:rsidRPr="00F966B8">
        <w:rPr>
          <w:rFonts w:asciiTheme="majorHAnsi" w:hAnsiTheme="majorHAnsi"/>
          <w:b/>
        </w:rPr>
        <w:t>RENCANA ANGGARAN BIAYA</w:t>
      </w:r>
    </w:p>
    <w:p w:rsidR="00352112" w:rsidRPr="00F966B8" w:rsidRDefault="00352112" w:rsidP="000763F5">
      <w:pPr>
        <w:pStyle w:val="ListParagraph"/>
        <w:tabs>
          <w:tab w:val="left" w:pos="7830"/>
        </w:tabs>
        <w:jc w:val="both"/>
        <w:rPr>
          <w:rFonts w:asciiTheme="majorHAnsi" w:hAnsiTheme="majorHAnsi"/>
          <w:b/>
        </w:rPr>
      </w:pPr>
    </w:p>
    <w:p w:rsidR="00E91B9B" w:rsidRPr="00F966B8" w:rsidRDefault="00E91B9B" w:rsidP="000763F5">
      <w:pPr>
        <w:pStyle w:val="ListParagraph"/>
        <w:numPr>
          <w:ilvl w:val="0"/>
          <w:numId w:val="8"/>
        </w:numPr>
        <w:tabs>
          <w:tab w:val="left" w:pos="7830"/>
        </w:tabs>
        <w:jc w:val="both"/>
        <w:rPr>
          <w:rFonts w:asciiTheme="majorHAnsi" w:hAnsiTheme="majorHAnsi"/>
        </w:rPr>
      </w:pPr>
      <w:r w:rsidRPr="00F966B8">
        <w:rPr>
          <w:rFonts w:asciiTheme="majorHAnsi" w:hAnsiTheme="majorHAnsi"/>
        </w:rPr>
        <w:t xml:space="preserve">KONSULTAN HUKUM </w:t>
      </w:r>
    </w:p>
    <w:p w:rsidR="00E91B9B" w:rsidRPr="00F966B8" w:rsidRDefault="00E91B9B" w:rsidP="000763F5">
      <w:pPr>
        <w:pStyle w:val="ListParagraph"/>
        <w:numPr>
          <w:ilvl w:val="0"/>
          <w:numId w:val="9"/>
        </w:numPr>
        <w:tabs>
          <w:tab w:val="left" w:pos="7830"/>
        </w:tabs>
        <w:jc w:val="both"/>
        <w:rPr>
          <w:rFonts w:asciiTheme="majorHAnsi" w:hAnsiTheme="majorHAnsi"/>
        </w:rPr>
      </w:pPr>
      <w:r w:rsidRPr="00F966B8">
        <w:rPr>
          <w:rFonts w:asciiTheme="majorHAnsi" w:hAnsiTheme="majorHAnsi"/>
        </w:rPr>
        <w:t>Tetap</w:t>
      </w:r>
    </w:p>
    <w:p w:rsidR="00E91B9B" w:rsidRPr="00F966B8" w:rsidRDefault="00E91B9B" w:rsidP="000763F5">
      <w:pPr>
        <w:pStyle w:val="ListParagraph"/>
        <w:tabs>
          <w:tab w:val="left" w:pos="7830"/>
        </w:tabs>
        <w:ind w:left="1440"/>
        <w:jc w:val="both"/>
        <w:rPr>
          <w:rFonts w:asciiTheme="majorHAnsi" w:hAnsiTheme="majorHAnsi"/>
        </w:rPr>
      </w:pPr>
      <w:r w:rsidRPr="00F966B8">
        <w:rPr>
          <w:rFonts w:asciiTheme="majorHAnsi" w:hAnsiTheme="majorHAnsi"/>
        </w:rPr>
        <w:t>Penyelesaian konsultan dan batuan hukum akan diberikan secara berkala sesuai masalah yang akan dan sedang dihadapi perusahaan.</w:t>
      </w:r>
    </w:p>
    <w:p w:rsidR="001F40B3" w:rsidRPr="00F966B8" w:rsidRDefault="00E91B9B" w:rsidP="000763F5">
      <w:pPr>
        <w:pStyle w:val="ListParagraph"/>
        <w:tabs>
          <w:tab w:val="left" w:pos="7830"/>
        </w:tabs>
        <w:ind w:left="1440"/>
        <w:jc w:val="both"/>
        <w:rPr>
          <w:rFonts w:asciiTheme="majorHAnsi" w:hAnsiTheme="majorHAnsi"/>
        </w:rPr>
      </w:pPr>
      <w:r w:rsidRPr="00F966B8">
        <w:rPr>
          <w:rFonts w:asciiTheme="majorHAnsi" w:hAnsiTheme="majorHAnsi"/>
        </w:rPr>
        <w:t xml:space="preserve">Rencana </w:t>
      </w:r>
      <w:r w:rsidR="001F40B3" w:rsidRPr="00F966B8">
        <w:rPr>
          <w:rFonts w:asciiTheme="majorHAnsi" w:hAnsiTheme="majorHAnsi"/>
        </w:rPr>
        <w:t>anggaran biaya sesuai kesepakatan dan akan diberikan setiap bulan sesuai perjanjian.</w:t>
      </w:r>
    </w:p>
    <w:p w:rsidR="001F40B3" w:rsidRPr="00F966B8" w:rsidRDefault="001F40B3" w:rsidP="000763F5">
      <w:pPr>
        <w:pStyle w:val="ListParagraph"/>
        <w:numPr>
          <w:ilvl w:val="0"/>
          <w:numId w:val="9"/>
        </w:numPr>
        <w:tabs>
          <w:tab w:val="left" w:pos="7830"/>
        </w:tabs>
        <w:jc w:val="both"/>
        <w:rPr>
          <w:rFonts w:asciiTheme="majorHAnsi" w:hAnsiTheme="majorHAnsi"/>
        </w:rPr>
      </w:pPr>
      <w:r w:rsidRPr="00F966B8">
        <w:rPr>
          <w:rFonts w:asciiTheme="majorHAnsi" w:hAnsiTheme="majorHAnsi"/>
        </w:rPr>
        <w:t xml:space="preserve">Part – time </w:t>
      </w:r>
    </w:p>
    <w:p w:rsidR="001F40B3" w:rsidRPr="00F966B8" w:rsidRDefault="001F40B3" w:rsidP="000763F5">
      <w:pPr>
        <w:pStyle w:val="ListParagraph"/>
        <w:tabs>
          <w:tab w:val="left" w:pos="7830"/>
        </w:tabs>
        <w:ind w:left="1440"/>
        <w:jc w:val="both"/>
        <w:rPr>
          <w:rFonts w:asciiTheme="majorHAnsi" w:hAnsiTheme="majorHAnsi"/>
        </w:rPr>
      </w:pPr>
      <w:r w:rsidRPr="00F966B8">
        <w:rPr>
          <w:rFonts w:asciiTheme="majorHAnsi" w:hAnsiTheme="majorHAnsi"/>
        </w:rPr>
        <w:t>Pelayanan konsultan dan bantuan hukum akan diberikan sesuai keadaan dan masalah tertentu saja.</w:t>
      </w:r>
    </w:p>
    <w:p w:rsidR="00E91B9B" w:rsidRPr="00F966B8" w:rsidRDefault="000763F5" w:rsidP="000763F5">
      <w:pPr>
        <w:pStyle w:val="ListParagraph"/>
        <w:tabs>
          <w:tab w:val="left" w:pos="7830"/>
        </w:tabs>
        <w:ind w:left="1440"/>
        <w:jc w:val="both"/>
        <w:rPr>
          <w:rFonts w:asciiTheme="majorHAnsi" w:hAnsiTheme="majorHAnsi"/>
        </w:rPr>
      </w:pPr>
      <w:r>
        <w:rPr>
          <w:rFonts w:asciiTheme="majorHAnsi" w:hAnsiTheme="majorHAnsi"/>
        </w:rPr>
        <w:t>Rencana anggaran biaya sesuai kesepakatan</w:t>
      </w:r>
      <w:r w:rsidR="001F40B3" w:rsidRPr="00F966B8">
        <w:rPr>
          <w:rFonts w:asciiTheme="majorHAnsi" w:hAnsiTheme="majorHAnsi"/>
        </w:rPr>
        <w:t>.</w:t>
      </w:r>
    </w:p>
    <w:p w:rsidR="00352112" w:rsidRPr="00F966B8" w:rsidRDefault="00352112" w:rsidP="000763F5">
      <w:pPr>
        <w:pStyle w:val="ListParagraph"/>
        <w:tabs>
          <w:tab w:val="left" w:pos="7830"/>
        </w:tabs>
        <w:ind w:left="1440"/>
        <w:jc w:val="both"/>
        <w:rPr>
          <w:rFonts w:asciiTheme="majorHAnsi" w:hAnsiTheme="majorHAnsi"/>
        </w:rPr>
      </w:pPr>
    </w:p>
    <w:p w:rsidR="00352112" w:rsidRPr="00F966B8" w:rsidRDefault="001F40B3" w:rsidP="000763F5">
      <w:pPr>
        <w:pStyle w:val="ListParagraph"/>
        <w:numPr>
          <w:ilvl w:val="0"/>
          <w:numId w:val="8"/>
        </w:numPr>
        <w:tabs>
          <w:tab w:val="left" w:pos="7830"/>
        </w:tabs>
        <w:jc w:val="both"/>
        <w:rPr>
          <w:rFonts w:asciiTheme="majorHAnsi" w:hAnsiTheme="majorHAnsi"/>
        </w:rPr>
      </w:pPr>
      <w:r w:rsidRPr="00F966B8">
        <w:rPr>
          <w:rFonts w:asciiTheme="majorHAnsi" w:hAnsiTheme="majorHAnsi"/>
        </w:rPr>
        <w:t>PENANGANAN PERKARA HUKUM</w:t>
      </w:r>
    </w:p>
    <w:p w:rsidR="00352112" w:rsidRPr="00F966B8" w:rsidRDefault="00352112" w:rsidP="000763F5">
      <w:pPr>
        <w:pStyle w:val="ListParagraph"/>
        <w:tabs>
          <w:tab w:val="left" w:pos="7830"/>
        </w:tabs>
        <w:ind w:left="1080"/>
        <w:jc w:val="both"/>
        <w:rPr>
          <w:rFonts w:asciiTheme="majorHAnsi" w:hAnsiTheme="majorHAnsi"/>
        </w:rPr>
      </w:pPr>
    </w:p>
    <w:p w:rsidR="00352112" w:rsidRPr="00F966B8" w:rsidRDefault="001F40B3" w:rsidP="000763F5">
      <w:pPr>
        <w:pStyle w:val="ListParagraph"/>
        <w:numPr>
          <w:ilvl w:val="0"/>
          <w:numId w:val="15"/>
        </w:numPr>
        <w:tabs>
          <w:tab w:val="left" w:pos="7830"/>
        </w:tabs>
        <w:jc w:val="both"/>
        <w:rPr>
          <w:rFonts w:asciiTheme="majorHAnsi" w:hAnsiTheme="majorHAnsi"/>
          <w:b/>
        </w:rPr>
      </w:pPr>
      <w:r w:rsidRPr="00F966B8">
        <w:rPr>
          <w:rFonts w:asciiTheme="majorHAnsi" w:hAnsiTheme="majorHAnsi"/>
          <w:b/>
        </w:rPr>
        <w:t xml:space="preserve">LITIGASI dan </w:t>
      </w:r>
      <w:r w:rsidR="00352112" w:rsidRPr="00F966B8">
        <w:rPr>
          <w:rFonts w:asciiTheme="majorHAnsi" w:hAnsiTheme="majorHAnsi"/>
          <w:b/>
        </w:rPr>
        <w:t>NON LITIGASI</w:t>
      </w:r>
    </w:p>
    <w:p w:rsidR="001F40B3" w:rsidRPr="00F966B8" w:rsidRDefault="001F40B3" w:rsidP="000763F5">
      <w:pPr>
        <w:pStyle w:val="ListParagraph"/>
        <w:tabs>
          <w:tab w:val="left" w:pos="7830"/>
        </w:tabs>
        <w:ind w:left="1080"/>
        <w:jc w:val="both"/>
        <w:rPr>
          <w:rFonts w:asciiTheme="majorHAnsi" w:hAnsiTheme="majorHAnsi"/>
          <w:b/>
        </w:rPr>
      </w:pPr>
      <w:r w:rsidRPr="00F966B8">
        <w:rPr>
          <w:rFonts w:asciiTheme="majorHAnsi" w:hAnsiTheme="majorHAnsi"/>
          <w:b/>
        </w:rPr>
        <w:t xml:space="preserve"> </w:t>
      </w:r>
    </w:p>
    <w:p w:rsidR="001F40B3" w:rsidRPr="00F966B8" w:rsidRDefault="001F40B3" w:rsidP="000763F5">
      <w:pPr>
        <w:pStyle w:val="ListParagraph"/>
        <w:numPr>
          <w:ilvl w:val="0"/>
          <w:numId w:val="10"/>
        </w:numPr>
        <w:tabs>
          <w:tab w:val="left" w:pos="7830"/>
        </w:tabs>
        <w:ind w:left="1800"/>
        <w:jc w:val="both"/>
        <w:rPr>
          <w:rFonts w:asciiTheme="majorHAnsi" w:hAnsiTheme="majorHAnsi"/>
        </w:rPr>
      </w:pPr>
      <w:r w:rsidRPr="00F966B8">
        <w:rPr>
          <w:rFonts w:asciiTheme="majorHAnsi" w:hAnsiTheme="majorHAnsi"/>
        </w:rPr>
        <w:t>Lawyer Fee, yaitu yang dibayarkan atas penggunaan jasa dalam menangani satu permasalahan hukum.</w:t>
      </w:r>
    </w:p>
    <w:p w:rsidR="001F40B3" w:rsidRPr="00F966B8" w:rsidRDefault="001F40B3" w:rsidP="000763F5">
      <w:pPr>
        <w:pStyle w:val="ListParagraph"/>
        <w:numPr>
          <w:ilvl w:val="0"/>
          <w:numId w:val="10"/>
        </w:numPr>
        <w:tabs>
          <w:tab w:val="left" w:pos="7830"/>
        </w:tabs>
        <w:ind w:left="1800"/>
        <w:jc w:val="both"/>
        <w:rPr>
          <w:rFonts w:asciiTheme="majorHAnsi" w:hAnsiTheme="majorHAnsi"/>
        </w:rPr>
      </w:pPr>
      <w:r w:rsidRPr="00F966B8">
        <w:rPr>
          <w:rFonts w:asciiTheme="majorHAnsi" w:hAnsiTheme="majorHAnsi"/>
        </w:rPr>
        <w:t>Operasional Cost, yaitu bi</w:t>
      </w:r>
      <w:r w:rsidR="0026351E">
        <w:rPr>
          <w:rFonts w:asciiTheme="majorHAnsi" w:hAnsiTheme="majorHAnsi"/>
        </w:rPr>
        <w:t>a</w:t>
      </w:r>
      <w:r w:rsidRPr="00F966B8">
        <w:rPr>
          <w:rFonts w:asciiTheme="majorHAnsi" w:hAnsiTheme="majorHAnsi"/>
        </w:rPr>
        <w:t>ya – biaya yang diperlukan dalam melakukan suatu penanganan hukum ( kasus).</w:t>
      </w:r>
    </w:p>
    <w:p w:rsidR="001F40B3" w:rsidRPr="00F966B8" w:rsidRDefault="001F40B3" w:rsidP="000763F5">
      <w:pPr>
        <w:pStyle w:val="ListParagraph"/>
        <w:numPr>
          <w:ilvl w:val="0"/>
          <w:numId w:val="10"/>
        </w:numPr>
        <w:tabs>
          <w:tab w:val="left" w:pos="7830"/>
        </w:tabs>
        <w:ind w:left="1800"/>
        <w:jc w:val="both"/>
        <w:rPr>
          <w:rFonts w:asciiTheme="majorHAnsi" w:hAnsiTheme="majorHAnsi"/>
        </w:rPr>
      </w:pPr>
      <w:r w:rsidRPr="00F966B8">
        <w:rPr>
          <w:rFonts w:asciiTheme="majorHAnsi" w:hAnsiTheme="majorHAnsi"/>
        </w:rPr>
        <w:t>Success Fee, yaitu Fee yang diterima, apabila berhasil menangani suatu permasalah hukum ( kasus).</w:t>
      </w:r>
    </w:p>
    <w:p w:rsidR="001F40B3" w:rsidRPr="00F966B8" w:rsidRDefault="001F40B3" w:rsidP="000763F5">
      <w:pPr>
        <w:pStyle w:val="ListParagraph"/>
        <w:tabs>
          <w:tab w:val="left" w:pos="7830"/>
        </w:tabs>
        <w:ind w:left="1800"/>
        <w:jc w:val="both"/>
        <w:rPr>
          <w:rFonts w:asciiTheme="majorHAnsi" w:hAnsiTheme="majorHAnsi"/>
        </w:rPr>
      </w:pPr>
      <w:r w:rsidRPr="00F966B8">
        <w:rPr>
          <w:rFonts w:asciiTheme="majorHAnsi" w:hAnsiTheme="majorHAnsi"/>
        </w:rPr>
        <w:t>( besarnya biaya tergantung tingkat kesulitan maupun nilai yang dipermasalahkan).</w:t>
      </w:r>
    </w:p>
    <w:p w:rsidR="00352112" w:rsidRPr="00F966B8" w:rsidRDefault="000763F5" w:rsidP="000763F5">
      <w:pPr>
        <w:tabs>
          <w:tab w:val="left" w:pos="7830"/>
        </w:tabs>
        <w:jc w:val="both"/>
        <w:rPr>
          <w:rFonts w:asciiTheme="majorHAnsi" w:hAnsiTheme="majorHAnsi"/>
        </w:rPr>
      </w:pPr>
      <w:r>
        <w:rPr>
          <w:rFonts w:asciiTheme="majorHAnsi" w:hAnsiTheme="majorHAnsi"/>
        </w:rPr>
        <w:t>Demikian permohonan</w:t>
      </w:r>
      <w:r w:rsidR="001F40B3" w:rsidRPr="00F966B8">
        <w:rPr>
          <w:rFonts w:asciiTheme="majorHAnsi" w:hAnsiTheme="majorHAnsi"/>
        </w:rPr>
        <w:t xml:space="preserve"> Bantuan Hukum ini kami ajukan, atas perhatian dan kerjasama </w:t>
      </w:r>
      <w:r w:rsidR="00352112" w:rsidRPr="00F966B8">
        <w:rPr>
          <w:rFonts w:asciiTheme="majorHAnsi" w:hAnsiTheme="majorHAnsi"/>
        </w:rPr>
        <w:t>saya ucapka terima kasih.</w:t>
      </w:r>
    </w:p>
    <w:p w:rsidR="00F966B8" w:rsidRDefault="00F966B8" w:rsidP="000763F5">
      <w:pPr>
        <w:spacing w:after="0" w:line="240" w:lineRule="auto"/>
        <w:jc w:val="both"/>
        <w:rPr>
          <w:rFonts w:asciiTheme="majorHAnsi" w:eastAsia="Times New Roman" w:hAnsiTheme="majorHAnsi" w:cs="Arial"/>
          <w:u w:val="single"/>
        </w:rPr>
      </w:pPr>
      <w:r w:rsidRPr="00F966B8">
        <w:rPr>
          <w:rFonts w:asciiTheme="majorHAnsi" w:eastAsia="Times New Roman" w:hAnsiTheme="majorHAnsi" w:cs="Arial"/>
          <w:u w:val="single"/>
        </w:rPr>
        <w:t>Managing Partner</w:t>
      </w:r>
    </w:p>
    <w:p w:rsidR="00F966B8" w:rsidRPr="00F966B8" w:rsidRDefault="00F966B8" w:rsidP="000763F5">
      <w:pPr>
        <w:spacing w:after="0" w:line="240" w:lineRule="auto"/>
        <w:jc w:val="both"/>
        <w:rPr>
          <w:rFonts w:asciiTheme="majorHAnsi" w:eastAsia="Times New Roman" w:hAnsiTheme="majorHAnsi" w:cs="Arial"/>
        </w:rPr>
      </w:pPr>
      <w:r w:rsidRPr="00F966B8">
        <w:rPr>
          <w:rFonts w:asciiTheme="majorHAnsi" w:eastAsia="Times New Roman" w:hAnsiTheme="majorHAnsi" w:cs="Times New Roman"/>
        </w:rPr>
        <w:br/>
      </w:r>
      <w:r w:rsidRPr="00F966B8">
        <w:rPr>
          <w:rFonts w:asciiTheme="majorHAnsi" w:eastAsia="Times New Roman" w:hAnsiTheme="majorHAnsi" w:cs="Arial"/>
        </w:rPr>
        <w:t>Fringkilin Afrainto Marbun, SH</w:t>
      </w:r>
    </w:p>
    <w:p w:rsidR="00F966B8" w:rsidRPr="00F966B8" w:rsidRDefault="00F966B8" w:rsidP="000763F5">
      <w:pPr>
        <w:spacing w:after="0" w:line="240" w:lineRule="auto"/>
        <w:jc w:val="both"/>
        <w:rPr>
          <w:rFonts w:asciiTheme="majorHAnsi" w:eastAsia="Times New Roman" w:hAnsiTheme="majorHAnsi" w:cs="Times New Roman"/>
        </w:rPr>
      </w:pPr>
    </w:p>
    <w:p w:rsidR="00352112" w:rsidRPr="00F966B8" w:rsidRDefault="00352112" w:rsidP="000763F5">
      <w:pPr>
        <w:tabs>
          <w:tab w:val="left" w:pos="7830"/>
        </w:tabs>
        <w:jc w:val="both"/>
        <w:rPr>
          <w:rFonts w:asciiTheme="majorHAnsi" w:hAnsiTheme="majorHAnsi"/>
        </w:rPr>
      </w:pPr>
      <w:r w:rsidRPr="00F966B8">
        <w:rPr>
          <w:rFonts w:asciiTheme="majorHAnsi" w:hAnsiTheme="majorHAnsi"/>
        </w:rPr>
        <w:t xml:space="preserve">Hormat saya </w:t>
      </w:r>
    </w:p>
    <w:p w:rsidR="00352112" w:rsidRPr="00F966B8" w:rsidRDefault="00352112" w:rsidP="000763F5">
      <w:pPr>
        <w:tabs>
          <w:tab w:val="left" w:pos="7830"/>
        </w:tabs>
        <w:jc w:val="both"/>
        <w:rPr>
          <w:rFonts w:asciiTheme="majorHAnsi" w:hAnsiTheme="majorHAnsi"/>
        </w:rPr>
      </w:pPr>
    </w:p>
    <w:p w:rsidR="00352112" w:rsidRPr="00F966B8" w:rsidRDefault="00352112" w:rsidP="000763F5">
      <w:pPr>
        <w:tabs>
          <w:tab w:val="left" w:pos="7830"/>
        </w:tabs>
        <w:spacing w:after="0" w:line="240" w:lineRule="auto"/>
        <w:jc w:val="both"/>
        <w:rPr>
          <w:rFonts w:asciiTheme="majorHAnsi" w:hAnsiTheme="majorHAnsi"/>
        </w:rPr>
      </w:pPr>
      <w:r w:rsidRPr="00F966B8">
        <w:rPr>
          <w:rFonts w:asciiTheme="majorHAnsi" w:hAnsiTheme="majorHAnsi"/>
        </w:rPr>
        <w:t xml:space="preserve">Fringkilin </w:t>
      </w:r>
      <w:r w:rsidR="00BE585A">
        <w:rPr>
          <w:rFonts w:asciiTheme="majorHAnsi" w:hAnsiTheme="majorHAnsi"/>
        </w:rPr>
        <w:t xml:space="preserve">Afrianto </w:t>
      </w:r>
      <w:r w:rsidRPr="00F966B8">
        <w:rPr>
          <w:rFonts w:asciiTheme="majorHAnsi" w:hAnsiTheme="majorHAnsi"/>
        </w:rPr>
        <w:t>Marbun</w:t>
      </w:r>
      <w:r w:rsidR="00BE585A">
        <w:rPr>
          <w:rFonts w:asciiTheme="majorHAnsi" w:hAnsiTheme="majorHAnsi"/>
        </w:rPr>
        <w:t>,S.H</w:t>
      </w:r>
      <w:r w:rsidRPr="00F966B8">
        <w:rPr>
          <w:rFonts w:asciiTheme="majorHAnsi" w:hAnsiTheme="majorHAnsi"/>
        </w:rPr>
        <w:t xml:space="preserve"> </w:t>
      </w:r>
    </w:p>
    <w:p w:rsidR="00352112" w:rsidRPr="00F966B8" w:rsidRDefault="000763F5" w:rsidP="000763F5">
      <w:pPr>
        <w:tabs>
          <w:tab w:val="left" w:pos="7830"/>
        </w:tabs>
        <w:jc w:val="both"/>
        <w:rPr>
          <w:rFonts w:asciiTheme="majorHAnsi" w:hAnsiTheme="majorHAnsi"/>
        </w:rPr>
      </w:pPr>
      <w:r>
        <w:rPr>
          <w:rFonts w:asciiTheme="majorHAnsi" w:hAnsiTheme="majorHAnsi"/>
        </w:rPr>
        <w:t>.</w:t>
      </w:r>
    </w:p>
    <w:sectPr w:rsidR="00352112" w:rsidRPr="00F966B8" w:rsidSect="00D64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20A5C"/>
    <w:multiLevelType w:val="hybridMultilevel"/>
    <w:tmpl w:val="79C26E1C"/>
    <w:lvl w:ilvl="0" w:tplc="0F5CADC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C2C7454"/>
    <w:multiLevelType w:val="hybridMultilevel"/>
    <w:tmpl w:val="1D64FFDC"/>
    <w:lvl w:ilvl="0" w:tplc="04210019">
      <w:start w:val="1"/>
      <w:numFmt w:val="lowerLetter"/>
      <w:lvlText w:val="%1."/>
      <w:lvlJc w:val="left"/>
      <w:pPr>
        <w:ind w:left="1440" w:hanging="360"/>
      </w:p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1C615FB7"/>
    <w:multiLevelType w:val="hybridMultilevel"/>
    <w:tmpl w:val="B2B0AB7A"/>
    <w:lvl w:ilvl="0" w:tplc="9280E2F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36DB3A39"/>
    <w:multiLevelType w:val="hybridMultilevel"/>
    <w:tmpl w:val="3506713C"/>
    <w:lvl w:ilvl="0" w:tplc="572C8894">
      <w:start w:val="1"/>
      <w:numFmt w:val="upp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BD942FD"/>
    <w:multiLevelType w:val="hybridMultilevel"/>
    <w:tmpl w:val="5336B52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ED22F2B"/>
    <w:multiLevelType w:val="hybridMultilevel"/>
    <w:tmpl w:val="42A668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55A637A"/>
    <w:multiLevelType w:val="hybridMultilevel"/>
    <w:tmpl w:val="20FE0050"/>
    <w:lvl w:ilvl="0" w:tplc="04210019">
      <w:start w:val="1"/>
      <w:numFmt w:val="lowerLetter"/>
      <w:lvlText w:val="%1."/>
      <w:lvlJc w:val="left"/>
      <w:pPr>
        <w:ind w:left="1440" w:hanging="360"/>
      </w:p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50B8618A"/>
    <w:multiLevelType w:val="hybridMultilevel"/>
    <w:tmpl w:val="15664888"/>
    <w:lvl w:ilvl="0" w:tplc="F6B2C174">
      <w:start w:val="1"/>
      <w:numFmt w:val="decimal"/>
      <w:lvlText w:val="%1)"/>
      <w:lvlJc w:val="left"/>
      <w:pPr>
        <w:ind w:left="1440" w:hanging="360"/>
      </w:pPr>
      <w:rPr>
        <w:rFonts w:asciiTheme="minorHAnsi" w:eastAsiaTheme="minorHAnsi" w:hAnsiTheme="minorHAnsi" w:cstheme="minorBid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517D7EAA"/>
    <w:multiLevelType w:val="hybridMultilevel"/>
    <w:tmpl w:val="8CDA1C34"/>
    <w:lvl w:ilvl="0" w:tplc="E9DC37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518C24A8"/>
    <w:multiLevelType w:val="hybridMultilevel"/>
    <w:tmpl w:val="BFB2AF8A"/>
    <w:lvl w:ilvl="0" w:tplc="F6CEDAE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C0A37D4"/>
    <w:multiLevelType w:val="hybridMultilevel"/>
    <w:tmpl w:val="D7C4F97E"/>
    <w:lvl w:ilvl="0" w:tplc="1F30FCCC">
      <w:start w:val="1"/>
      <w:numFmt w:val="decimal"/>
      <w:lvlText w:val="%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5C237EE4"/>
    <w:multiLevelType w:val="hybridMultilevel"/>
    <w:tmpl w:val="0BD8C19A"/>
    <w:lvl w:ilvl="0" w:tplc="8C006102">
      <w:start w:val="1"/>
      <w:numFmt w:val="decimal"/>
      <w:lvlText w:val="%1."/>
      <w:lvlJc w:val="left"/>
      <w:pPr>
        <w:ind w:left="1440" w:hanging="360"/>
      </w:pPr>
      <w:rPr>
        <w:rFonts w:hint="default"/>
      </w:rPr>
    </w:lvl>
    <w:lvl w:ilvl="1" w:tplc="04210019" w:tentative="1">
      <w:start w:val="1"/>
      <w:numFmt w:val="lowerLetter"/>
      <w:lvlText w:val="%2."/>
      <w:lvlJc w:val="left"/>
      <w:pPr>
        <w:ind w:left="2170" w:hanging="360"/>
      </w:pPr>
    </w:lvl>
    <w:lvl w:ilvl="2" w:tplc="0421001B" w:tentative="1">
      <w:start w:val="1"/>
      <w:numFmt w:val="lowerRoman"/>
      <w:lvlText w:val="%3."/>
      <w:lvlJc w:val="right"/>
      <w:pPr>
        <w:ind w:left="2890" w:hanging="180"/>
      </w:pPr>
    </w:lvl>
    <w:lvl w:ilvl="3" w:tplc="0421000F" w:tentative="1">
      <w:start w:val="1"/>
      <w:numFmt w:val="decimal"/>
      <w:lvlText w:val="%4."/>
      <w:lvlJc w:val="left"/>
      <w:pPr>
        <w:ind w:left="3610" w:hanging="360"/>
      </w:pPr>
    </w:lvl>
    <w:lvl w:ilvl="4" w:tplc="04210019" w:tentative="1">
      <w:start w:val="1"/>
      <w:numFmt w:val="lowerLetter"/>
      <w:lvlText w:val="%5."/>
      <w:lvlJc w:val="left"/>
      <w:pPr>
        <w:ind w:left="4330" w:hanging="360"/>
      </w:pPr>
    </w:lvl>
    <w:lvl w:ilvl="5" w:tplc="0421001B" w:tentative="1">
      <w:start w:val="1"/>
      <w:numFmt w:val="lowerRoman"/>
      <w:lvlText w:val="%6."/>
      <w:lvlJc w:val="right"/>
      <w:pPr>
        <w:ind w:left="5050" w:hanging="180"/>
      </w:pPr>
    </w:lvl>
    <w:lvl w:ilvl="6" w:tplc="0421000F" w:tentative="1">
      <w:start w:val="1"/>
      <w:numFmt w:val="decimal"/>
      <w:lvlText w:val="%7."/>
      <w:lvlJc w:val="left"/>
      <w:pPr>
        <w:ind w:left="5770" w:hanging="360"/>
      </w:pPr>
    </w:lvl>
    <w:lvl w:ilvl="7" w:tplc="04210019" w:tentative="1">
      <w:start w:val="1"/>
      <w:numFmt w:val="lowerLetter"/>
      <w:lvlText w:val="%8."/>
      <w:lvlJc w:val="left"/>
      <w:pPr>
        <w:ind w:left="6490" w:hanging="360"/>
      </w:pPr>
    </w:lvl>
    <w:lvl w:ilvl="8" w:tplc="0421001B" w:tentative="1">
      <w:start w:val="1"/>
      <w:numFmt w:val="lowerRoman"/>
      <w:lvlText w:val="%9."/>
      <w:lvlJc w:val="right"/>
      <w:pPr>
        <w:ind w:left="7210" w:hanging="180"/>
      </w:pPr>
    </w:lvl>
  </w:abstractNum>
  <w:abstractNum w:abstractNumId="12">
    <w:nsid w:val="6AE817D5"/>
    <w:multiLevelType w:val="hybridMultilevel"/>
    <w:tmpl w:val="09F2E304"/>
    <w:lvl w:ilvl="0" w:tplc="9E546780">
      <w:start w:val="1"/>
      <w:numFmt w:val="lowerLetter"/>
      <w:lvlText w:val="%1."/>
      <w:lvlJc w:val="left"/>
      <w:pPr>
        <w:ind w:left="1440" w:hanging="360"/>
      </w:pPr>
      <w:rPr>
        <w:rFonts w:asciiTheme="minorHAnsi" w:eastAsiaTheme="minorHAnsi" w:hAnsiTheme="minorHAnsi" w:cstheme="minorBidi"/>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700364AF"/>
    <w:multiLevelType w:val="hybridMultilevel"/>
    <w:tmpl w:val="89FABF56"/>
    <w:lvl w:ilvl="0" w:tplc="DB86514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7F7216CB"/>
    <w:multiLevelType w:val="hybridMultilevel"/>
    <w:tmpl w:val="94C83A54"/>
    <w:lvl w:ilvl="0" w:tplc="22C06C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4"/>
  </w:num>
  <w:num w:numId="3">
    <w:abstractNumId w:val="14"/>
  </w:num>
  <w:num w:numId="4">
    <w:abstractNumId w:val="0"/>
  </w:num>
  <w:num w:numId="5">
    <w:abstractNumId w:val="11"/>
  </w:num>
  <w:num w:numId="6">
    <w:abstractNumId w:val="8"/>
  </w:num>
  <w:num w:numId="7">
    <w:abstractNumId w:val="12"/>
  </w:num>
  <w:num w:numId="8">
    <w:abstractNumId w:val="9"/>
  </w:num>
  <w:num w:numId="9">
    <w:abstractNumId w:val="13"/>
  </w:num>
  <w:num w:numId="10">
    <w:abstractNumId w:val="7"/>
  </w:num>
  <w:num w:numId="11">
    <w:abstractNumId w:val="1"/>
  </w:num>
  <w:num w:numId="12">
    <w:abstractNumId w:val="6"/>
  </w:num>
  <w:num w:numId="13">
    <w:abstractNumId w:val="3"/>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6B3"/>
    <w:rsid w:val="000763F5"/>
    <w:rsid w:val="000C389B"/>
    <w:rsid w:val="00131130"/>
    <w:rsid w:val="001F40B3"/>
    <w:rsid w:val="0026351E"/>
    <w:rsid w:val="003124B5"/>
    <w:rsid w:val="00352112"/>
    <w:rsid w:val="003527C3"/>
    <w:rsid w:val="003B3A7E"/>
    <w:rsid w:val="00440DEF"/>
    <w:rsid w:val="00451F11"/>
    <w:rsid w:val="004B1BD3"/>
    <w:rsid w:val="005A634C"/>
    <w:rsid w:val="006A57B9"/>
    <w:rsid w:val="006D02F1"/>
    <w:rsid w:val="00716899"/>
    <w:rsid w:val="007E219C"/>
    <w:rsid w:val="008565E9"/>
    <w:rsid w:val="00A73429"/>
    <w:rsid w:val="00AC26B3"/>
    <w:rsid w:val="00AF1918"/>
    <w:rsid w:val="00B408C6"/>
    <w:rsid w:val="00BE585A"/>
    <w:rsid w:val="00BE77ED"/>
    <w:rsid w:val="00D6411A"/>
    <w:rsid w:val="00D80EE9"/>
    <w:rsid w:val="00D846B3"/>
    <w:rsid w:val="00E91B9B"/>
    <w:rsid w:val="00EF007B"/>
    <w:rsid w:val="00F966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6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09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BE5FE-B50E-42CD-AD3E-ADFA00DC4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morocomputer</dc:creator>
  <cp:lastModifiedBy>USER</cp:lastModifiedBy>
  <cp:revision>3</cp:revision>
  <dcterms:created xsi:type="dcterms:W3CDTF">2022-10-04T05:03:00Z</dcterms:created>
  <dcterms:modified xsi:type="dcterms:W3CDTF">2022-10-04T05:07:00Z</dcterms:modified>
</cp:coreProperties>
</file>