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FA251" w14:textId="77777777" w:rsidR="00645149" w:rsidRDefault="00000000">
      <w:pPr>
        <w:jc w:val="center"/>
        <w:rPr>
          <w:rFonts w:ascii="Arial" w:eastAsia="Arial" w:hAnsi="Arial" w:cs="Arial"/>
          <w:b/>
          <w:sz w:val="52"/>
        </w:rPr>
      </w:pPr>
      <w:r>
        <w:rPr>
          <w:rFonts w:ascii="Arial" w:eastAsia="Arial" w:hAnsi="Arial" w:cs="Arial"/>
          <w:b/>
          <w:sz w:val="52"/>
        </w:rPr>
        <w:t>Internet of Things</w:t>
      </w:r>
    </w:p>
    <w:p w14:paraId="6EC2E7E5" w14:textId="18724914" w:rsidR="00645149" w:rsidRDefault="00000000">
      <w:pPr>
        <w:jc w:val="center"/>
        <w:rPr>
          <w:rFonts w:ascii="Arial" w:eastAsia="Arial" w:hAnsi="Arial" w:cs="Arial"/>
          <w:b/>
          <w:sz w:val="52"/>
        </w:rPr>
      </w:pPr>
      <w:r>
        <w:rPr>
          <w:rFonts w:ascii="Arial" w:eastAsia="Arial" w:hAnsi="Arial" w:cs="Arial"/>
          <w:b/>
          <w:sz w:val="52"/>
        </w:rPr>
        <w:t xml:space="preserve">Lab Report </w:t>
      </w:r>
      <w:r w:rsidR="002C0E3E">
        <w:rPr>
          <w:rFonts w:ascii="Arial" w:eastAsia="Arial" w:hAnsi="Arial" w:cs="Arial"/>
          <w:b/>
          <w:sz w:val="52"/>
        </w:rPr>
        <w:t>6</w:t>
      </w:r>
    </w:p>
    <w:p w14:paraId="464740AA" w14:textId="77777777" w:rsidR="00645149" w:rsidRDefault="00000000">
      <w:pPr>
        <w:jc w:val="center"/>
        <w:rPr>
          <w:rFonts w:ascii="Arial" w:eastAsia="Arial" w:hAnsi="Arial" w:cs="Arial"/>
          <w:b/>
          <w:sz w:val="52"/>
        </w:rPr>
      </w:pPr>
      <w:r>
        <w:rPr>
          <w:rFonts w:ascii="Arial" w:eastAsia="Arial" w:hAnsi="Arial" w:cs="Arial"/>
          <w:b/>
          <w:sz w:val="52"/>
        </w:rPr>
        <w:t>Hafiz Ahmad</w:t>
      </w:r>
    </w:p>
    <w:p w14:paraId="368898FE" w14:textId="77777777" w:rsidR="00645149" w:rsidRDefault="00000000">
      <w:pPr>
        <w:jc w:val="center"/>
        <w:rPr>
          <w:rFonts w:ascii="Arial" w:eastAsia="Arial" w:hAnsi="Arial" w:cs="Arial"/>
          <w:b/>
          <w:sz w:val="52"/>
        </w:rPr>
      </w:pPr>
      <w:r>
        <w:rPr>
          <w:rFonts w:ascii="Arial" w:eastAsia="Arial" w:hAnsi="Arial" w:cs="Arial"/>
          <w:b/>
          <w:sz w:val="52"/>
        </w:rPr>
        <w:t>19l-1316</w:t>
      </w:r>
    </w:p>
    <w:p w14:paraId="31621CF2" w14:textId="77777777" w:rsidR="00645149" w:rsidRDefault="00000000" w:rsidP="002C0E3E">
      <w:pPr>
        <w:jc w:val="center"/>
        <w:rPr>
          <w:rFonts w:ascii="Arial" w:eastAsia="Arial" w:hAnsi="Arial" w:cs="Arial"/>
          <w:b/>
          <w:sz w:val="52"/>
        </w:rPr>
      </w:pPr>
      <w:r>
        <w:rPr>
          <w:rFonts w:ascii="Arial" w:eastAsia="Arial" w:hAnsi="Arial" w:cs="Arial"/>
          <w:b/>
          <w:sz w:val="52"/>
        </w:rPr>
        <w:t>Section-7A2</w:t>
      </w:r>
    </w:p>
    <w:p w14:paraId="50617DBC" w14:textId="3F802A32" w:rsidR="002C0E3E" w:rsidRDefault="002C0E3E" w:rsidP="002C0E3E">
      <w:pPr>
        <w:jc w:val="center"/>
        <w:rPr>
          <w:rFonts w:ascii="Arial" w:eastAsia="Arial" w:hAnsi="Arial" w:cs="Arial"/>
          <w:b/>
          <w:sz w:val="52"/>
        </w:rPr>
      </w:pPr>
      <w:r w:rsidRPr="002C0E3E">
        <w:rPr>
          <w:rFonts w:ascii="Arial" w:eastAsia="Arial" w:hAnsi="Arial" w:cs="Arial"/>
          <w:b/>
          <w:sz w:val="52"/>
        </w:rPr>
        <w:t>Sensor Interfacing with Arduino Development Boards</w:t>
      </w:r>
    </w:p>
    <w:p w14:paraId="2DF1C6EA" w14:textId="736A4EE4" w:rsidR="00645149" w:rsidRDefault="00000000">
      <w:pPr>
        <w:rPr>
          <w:rFonts w:ascii="Arial" w:eastAsia="Arial" w:hAnsi="Arial" w:cs="Arial"/>
          <w:b/>
          <w:sz w:val="40"/>
        </w:rPr>
      </w:pPr>
      <w:r>
        <w:rPr>
          <w:rFonts w:ascii="Arial" w:eastAsia="Arial" w:hAnsi="Arial" w:cs="Arial"/>
          <w:b/>
          <w:sz w:val="40"/>
        </w:rPr>
        <w:t>INTRODUCTION:</w:t>
      </w:r>
    </w:p>
    <w:p w14:paraId="379464D0" w14:textId="77777777" w:rsidR="002C0E3E" w:rsidRPr="002C0E3E" w:rsidRDefault="002C0E3E" w:rsidP="002C0E3E">
      <w:pPr>
        <w:jc w:val="both"/>
        <w:rPr>
          <w:rFonts w:ascii="Arial" w:eastAsia="Arial" w:hAnsi="Arial" w:cs="Arial"/>
          <w:color w:val="202124"/>
          <w:shd w:val="clear" w:color="auto" w:fill="FFFFFF"/>
        </w:rPr>
      </w:pPr>
      <w:r w:rsidRPr="002C0E3E">
        <w:rPr>
          <w:rFonts w:ascii="Arial" w:eastAsia="Arial" w:hAnsi="Arial" w:cs="Arial"/>
          <w:color w:val="202124"/>
          <w:shd w:val="clear" w:color="auto" w:fill="FFFFFF"/>
        </w:rPr>
        <w:t xml:space="preserve">A transducer is used to send and receive ultrasonic pulses by an ultrasonic sensor </w:t>
      </w:r>
      <w:proofErr w:type="spellStart"/>
      <w:proofErr w:type="gramStart"/>
      <w:r w:rsidRPr="002C0E3E">
        <w:rPr>
          <w:rFonts w:ascii="Arial" w:eastAsia="Arial" w:hAnsi="Arial" w:cs="Arial"/>
          <w:color w:val="202124"/>
          <w:shd w:val="clear" w:color="auto" w:fill="FFFFFF"/>
        </w:rPr>
        <w:t>module.This</w:t>
      </w:r>
      <w:proofErr w:type="spellEnd"/>
      <w:proofErr w:type="gramEnd"/>
      <w:r w:rsidRPr="002C0E3E">
        <w:rPr>
          <w:rFonts w:ascii="Arial" w:eastAsia="Arial" w:hAnsi="Arial" w:cs="Arial"/>
          <w:color w:val="202124"/>
          <w:shd w:val="clear" w:color="auto" w:fill="FFFFFF"/>
        </w:rPr>
        <w:t xml:space="preserve"> module operates on a straightforward </w:t>
      </w:r>
      <w:proofErr w:type="spellStart"/>
      <w:r w:rsidRPr="002C0E3E">
        <w:rPr>
          <w:rFonts w:ascii="Arial" w:eastAsia="Arial" w:hAnsi="Arial" w:cs="Arial"/>
          <w:color w:val="202124"/>
          <w:shd w:val="clear" w:color="auto" w:fill="FFFFFF"/>
        </w:rPr>
        <w:t>principle.It</w:t>
      </w:r>
      <w:proofErr w:type="spellEnd"/>
      <w:r w:rsidRPr="002C0E3E">
        <w:rPr>
          <w:rFonts w:ascii="Arial" w:eastAsia="Arial" w:hAnsi="Arial" w:cs="Arial"/>
          <w:color w:val="202124"/>
          <w:shd w:val="clear" w:color="auto" w:fill="FFFFFF"/>
        </w:rPr>
        <w:t xml:space="preserve"> sends a 40 kHz ultrasonic pulse from the trigger pin into the air. If there is an object or obstacle in the way, the pulse will bounce back to the sensor at the echo </w:t>
      </w:r>
      <w:proofErr w:type="spellStart"/>
      <w:r w:rsidRPr="002C0E3E">
        <w:rPr>
          <w:rFonts w:ascii="Arial" w:eastAsia="Arial" w:hAnsi="Arial" w:cs="Arial"/>
          <w:color w:val="202124"/>
          <w:shd w:val="clear" w:color="auto" w:fill="FFFFFF"/>
        </w:rPr>
        <w:t>pin.The</w:t>
      </w:r>
      <w:proofErr w:type="spellEnd"/>
      <w:r w:rsidRPr="002C0E3E">
        <w:rPr>
          <w:rFonts w:ascii="Arial" w:eastAsia="Arial" w:hAnsi="Arial" w:cs="Arial"/>
          <w:color w:val="202124"/>
          <w:shd w:val="clear" w:color="auto" w:fill="FFFFFF"/>
        </w:rPr>
        <w:t xml:space="preserve"> term "inter-integrated circuit" (I2C), which can be pronounced "</w:t>
      </w:r>
      <w:proofErr w:type="spellStart"/>
      <w:r w:rsidRPr="002C0E3E">
        <w:rPr>
          <w:rFonts w:ascii="Arial" w:eastAsia="Arial" w:hAnsi="Arial" w:cs="Arial"/>
          <w:color w:val="202124"/>
          <w:shd w:val="clear" w:color="auto" w:fill="FFFFFF"/>
        </w:rPr>
        <w:t>i</w:t>
      </w:r>
      <w:proofErr w:type="spellEnd"/>
      <w:r w:rsidRPr="002C0E3E">
        <w:rPr>
          <w:rFonts w:ascii="Arial" w:eastAsia="Arial" w:hAnsi="Arial" w:cs="Arial"/>
          <w:color w:val="202124"/>
          <w:shd w:val="clear" w:color="auto" w:fill="FFFFFF"/>
        </w:rPr>
        <w:t xml:space="preserve">-squared-c" or "i-two-c,"I2C addresses a number of shortcomings of the other communication protocols, giving it an advantage over the others in some applications, despite the fact that its implementation is the most challenging of the </w:t>
      </w:r>
      <w:proofErr w:type="spellStart"/>
      <w:r w:rsidRPr="002C0E3E">
        <w:rPr>
          <w:rFonts w:ascii="Arial" w:eastAsia="Arial" w:hAnsi="Arial" w:cs="Arial"/>
          <w:color w:val="202124"/>
          <w:shd w:val="clear" w:color="auto" w:fill="FFFFFF"/>
        </w:rPr>
        <w:t>three.These</w:t>
      </w:r>
      <w:proofErr w:type="spellEnd"/>
      <w:r w:rsidRPr="002C0E3E">
        <w:rPr>
          <w:rFonts w:ascii="Arial" w:eastAsia="Arial" w:hAnsi="Arial" w:cs="Arial"/>
          <w:color w:val="202124"/>
          <w:shd w:val="clear" w:color="auto" w:fill="FFFFFF"/>
        </w:rPr>
        <w:t xml:space="preserve"> are some:</w:t>
      </w:r>
    </w:p>
    <w:p w14:paraId="482C5E23" w14:textId="52EC5D2E" w:rsidR="002C0E3E" w:rsidRDefault="002C0E3E" w:rsidP="002C0E3E">
      <w:pPr>
        <w:jc w:val="both"/>
        <w:rPr>
          <w:rFonts w:ascii="Arial" w:eastAsia="Arial" w:hAnsi="Arial" w:cs="Arial"/>
          <w:color w:val="202124"/>
          <w:shd w:val="clear" w:color="auto" w:fill="FFFFFF"/>
        </w:rPr>
      </w:pPr>
      <w:r w:rsidRPr="002C0E3E">
        <w:rPr>
          <w:rFonts w:ascii="Arial" w:eastAsia="Arial" w:hAnsi="Arial" w:cs="Arial"/>
          <w:color w:val="202124"/>
          <w:shd w:val="clear" w:color="auto" w:fill="FFFFFF"/>
        </w:rPr>
        <w:t xml:space="preserve">Simplicity: The ability to connect multiple masters to multiple slaves; synchronization, similar to SPI, which translates into faster </w:t>
      </w:r>
      <w:proofErr w:type="gramStart"/>
      <w:r w:rsidRPr="002C0E3E">
        <w:rPr>
          <w:rFonts w:ascii="Arial" w:eastAsia="Arial" w:hAnsi="Arial" w:cs="Arial"/>
          <w:color w:val="202124"/>
          <w:shd w:val="clear" w:color="auto" w:fill="FFFFFF"/>
        </w:rPr>
        <w:t>communication;I</w:t>
      </w:r>
      <w:proofErr w:type="gramEnd"/>
      <w:r w:rsidRPr="002C0E3E">
        <w:rPr>
          <w:rFonts w:ascii="Arial" w:eastAsia="Arial" w:hAnsi="Arial" w:cs="Arial"/>
          <w:color w:val="202124"/>
          <w:shd w:val="clear" w:color="auto" w:fill="FFFFFF"/>
        </w:rPr>
        <w:t xml:space="preserve">2C is a two-wire interface at the hardware level; the only two wires required for an I2C connection are a data line (called SDA) and a clock line (called SCL). Implementation only requires two wires and a few </w:t>
      </w:r>
      <w:proofErr w:type="spellStart"/>
      <w:r w:rsidRPr="002C0E3E">
        <w:rPr>
          <w:rFonts w:ascii="Arial" w:eastAsia="Arial" w:hAnsi="Arial" w:cs="Arial"/>
          <w:color w:val="202124"/>
          <w:shd w:val="clear" w:color="auto" w:fill="FFFFFF"/>
        </w:rPr>
        <w:t>resistors.In</w:t>
      </w:r>
      <w:proofErr w:type="spellEnd"/>
      <w:r w:rsidRPr="002C0E3E">
        <w:rPr>
          <w:rFonts w:ascii="Arial" w:eastAsia="Arial" w:hAnsi="Arial" w:cs="Arial"/>
          <w:color w:val="202124"/>
          <w:shd w:val="clear" w:color="auto" w:fill="FFFFFF"/>
        </w:rPr>
        <w:t xml:space="preserve"> their idle states, the data and clock lines are pulled high, and when data needs to be sent over the connection, some MOSFET circuits pull the lines </w:t>
      </w:r>
      <w:proofErr w:type="spellStart"/>
      <w:r w:rsidRPr="002C0E3E">
        <w:rPr>
          <w:rFonts w:ascii="Arial" w:eastAsia="Arial" w:hAnsi="Arial" w:cs="Arial"/>
          <w:color w:val="202124"/>
          <w:shd w:val="clear" w:color="auto" w:fill="FFFFFF"/>
        </w:rPr>
        <w:t>low.The</w:t>
      </w:r>
      <w:proofErr w:type="spellEnd"/>
      <w:r w:rsidRPr="002C0E3E">
        <w:rPr>
          <w:rFonts w:ascii="Arial" w:eastAsia="Arial" w:hAnsi="Arial" w:cs="Arial"/>
          <w:color w:val="202124"/>
          <w:shd w:val="clear" w:color="auto" w:fill="FFFFFF"/>
        </w:rPr>
        <w:t xml:space="preserve"> operation of MOSFETs within I2C circuitry will not be discussed in this </w:t>
      </w:r>
      <w:proofErr w:type="spellStart"/>
      <w:r w:rsidRPr="002C0E3E">
        <w:rPr>
          <w:rFonts w:ascii="Arial" w:eastAsia="Arial" w:hAnsi="Arial" w:cs="Arial"/>
          <w:color w:val="202124"/>
          <w:shd w:val="clear" w:color="auto" w:fill="FFFFFF"/>
        </w:rPr>
        <w:t>tutorial.The</w:t>
      </w:r>
      <w:proofErr w:type="spellEnd"/>
      <w:r w:rsidRPr="002C0E3E">
        <w:rPr>
          <w:rFonts w:ascii="Arial" w:eastAsia="Arial" w:hAnsi="Arial" w:cs="Arial"/>
          <w:color w:val="202124"/>
          <w:shd w:val="clear" w:color="auto" w:fill="FFFFFF"/>
        </w:rPr>
        <w:t xml:space="preserve"> important point to remember is that the system is open-drain, which means that only the devices can drive the lines </w:t>
      </w:r>
      <w:proofErr w:type="spellStart"/>
      <w:r w:rsidRPr="002C0E3E">
        <w:rPr>
          <w:rFonts w:ascii="Arial" w:eastAsia="Arial" w:hAnsi="Arial" w:cs="Arial"/>
          <w:color w:val="202124"/>
          <w:shd w:val="clear" w:color="auto" w:fill="FFFFFF"/>
        </w:rPr>
        <w:t>down.Therefore</w:t>
      </w:r>
      <w:proofErr w:type="spellEnd"/>
      <w:r w:rsidRPr="002C0E3E">
        <w:rPr>
          <w:rFonts w:ascii="Arial" w:eastAsia="Arial" w:hAnsi="Arial" w:cs="Arial"/>
          <w:color w:val="202124"/>
          <w:shd w:val="clear" w:color="auto" w:fill="FFFFFF"/>
        </w:rPr>
        <w:t>, it is essential to include pull-up resistors (typically 4.7k) when utilizing I2C in projects to guarantee that the line is actually pulled high in the idle state.</w:t>
      </w:r>
    </w:p>
    <w:p w14:paraId="6299226B" w14:textId="32DFA0E6" w:rsidR="00645149" w:rsidRDefault="00000000">
      <w:pPr>
        <w:jc w:val="both"/>
        <w:rPr>
          <w:rFonts w:ascii="Calibri" w:eastAsia="Calibri" w:hAnsi="Calibri" w:cs="Calibri"/>
        </w:rPr>
      </w:pPr>
      <w:r>
        <w:rPr>
          <w:rFonts w:ascii="Arial" w:eastAsia="Arial" w:hAnsi="Arial" w:cs="Arial"/>
          <w:b/>
          <w:sz w:val="40"/>
        </w:rPr>
        <w:t>OBJECTIVES:</w:t>
      </w:r>
      <w:r>
        <w:rPr>
          <w:rFonts w:ascii="Calibri" w:eastAsia="Calibri" w:hAnsi="Calibri" w:cs="Calibri"/>
        </w:rPr>
        <w:t xml:space="preserve"> </w:t>
      </w:r>
    </w:p>
    <w:p w14:paraId="3AFE3158" w14:textId="207D03E7" w:rsidR="002C0E3E" w:rsidRDefault="00000000">
      <w:pPr>
        <w:rPr>
          <w:rFonts w:ascii="Arial" w:eastAsia="Arial" w:hAnsi="Arial" w:cs="Arial"/>
        </w:rPr>
      </w:pPr>
      <w:r>
        <w:rPr>
          <w:rFonts w:ascii="Arial" w:eastAsia="Arial" w:hAnsi="Arial" w:cs="Arial"/>
        </w:rPr>
        <w:t>To learn about IoT (Internet of Things)</w:t>
      </w:r>
      <w:r w:rsidR="002C0E3E">
        <w:rPr>
          <w:rFonts w:ascii="Arial" w:eastAsia="Arial" w:hAnsi="Arial" w:cs="Arial"/>
        </w:rPr>
        <w:t xml:space="preserve"> based automation.</w:t>
      </w:r>
    </w:p>
    <w:p w14:paraId="770B89E2" w14:textId="77B68398" w:rsidR="002C0E3E" w:rsidRDefault="002C0E3E" w:rsidP="002C0E3E">
      <w:pPr>
        <w:jc w:val="center"/>
        <w:rPr>
          <w:rFonts w:ascii="Arial" w:eastAsia="Arial" w:hAnsi="Arial" w:cs="Arial"/>
        </w:rPr>
      </w:pPr>
      <w:r>
        <w:rPr>
          <w:noProof/>
        </w:rPr>
        <w:lastRenderedPageBreak/>
        <w:drawing>
          <wp:inline distT="0" distB="0" distL="0" distR="0" wp14:anchorId="2FE36551" wp14:editId="41B29B15">
            <wp:extent cx="3152775" cy="506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52775" cy="5067300"/>
                    </a:xfrm>
                    <a:prstGeom prst="rect">
                      <a:avLst/>
                    </a:prstGeom>
                  </pic:spPr>
                </pic:pic>
              </a:graphicData>
            </a:graphic>
          </wp:inline>
        </w:drawing>
      </w:r>
    </w:p>
    <w:p w14:paraId="68708E02" w14:textId="2E0CE6E4" w:rsidR="002C0E3E" w:rsidRDefault="002C0E3E">
      <w:pPr>
        <w:rPr>
          <w:rFonts w:ascii="Arial" w:eastAsia="Arial" w:hAnsi="Arial" w:cs="Arial"/>
          <w:b/>
          <w:sz w:val="40"/>
        </w:rPr>
      </w:pPr>
      <w:r>
        <w:rPr>
          <w:rFonts w:ascii="Arial" w:eastAsia="Arial" w:hAnsi="Arial" w:cs="Arial"/>
          <w:b/>
          <w:sz w:val="40"/>
        </w:rPr>
        <w:t>Lab code:</w:t>
      </w:r>
    </w:p>
    <w:p w14:paraId="40028DB9" w14:textId="321071E0" w:rsidR="002C0E3E" w:rsidRDefault="002C0E3E" w:rsidP="002C0E3E">
      <w:pPr>
        <w:jc w:val="center"/>
        <w:rPr>
          <w:rFonts w:ascii="Arial" w:eastAsia="Arial" w:hAnsi="Arial" w:cs="Arial"/>
          <w:b/>
          <w:sz w:val="40"/>
        </w:rPr>
      </w:pPr>
      <w:r>
        <w:rPr>
          <w:noProof/>
        </w:rPr>
        <w:lastRenderedPageBreak/>
        <w:drawing>
          <wp:inline distT="0" distB="0" distL="0" distR="0" wp14:anchorId="45EBEB2E" wp14:editId="06AA2CB0">
            <wp:extent cx="3200400" cy="508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5086350"/>
                    </a:xfrm>
                    <a:prstGeom prst="rect">
                      <a:avLst/>
                    </a:prstGeom>
                  </pic:spPr>
                </pic:pic>
              </a:graphicData>
            </a:graphic>
          </wp:inline>
        </w:drawing>
      </w:r>
      <w:r>
        <w:rPr>
          <w:noProof/>
        </w:rPr>
        <w:lastRenderedPageBreak/>
        <w:drawing>
          <wp:inline distT="0" distB="0" distL="0" distR="0" wp14:anchorId="18F8E9FC" wp14:editId="20352671">
            <wp:extent cx="2886075" cy="556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2886075" cy="5562600"/>
                    </a:xfrm>
                    <a:prstGeom prst="rect">
                      <a:avLst/>
                    </a:prstGeom>
                  </pic:spPr>
                </pic:pic>
              </a:graphicData>
            </a:graphic>
          </wp:inline>
        </w:drawing>
      </w:r>
    </w:p>
    <w:p w14:paraId="3BED7A63" w14:textId="77777777" w:rsidR="002C0E3E" w:rsidRDefault="002C0E3E">
      <w:pPr>
        <w:rPr>
          <w:rFonts w:ascii="Arial" w:eastAsia="Arial" w:hAnsi="Arial" w:cs="Arial"/>
          <w:b/>
          <w:sz w:val="40"/>
        </w:rPr>
      </w:pPr>
    </w:p>
    <w:p w14:paraId="70329C48" w14:textId="77777777" w:rsidR="002C0E3E" w:rsidRDefault="002C0E3E">
      <w:pPr>
        <w:rPr>
          <w:rFonts w:ascii="Arial" w:eastAsia="Arial" w:hAnsi="Arial" w:cs="Arial"/>
          <w:b/>
          <w:sz w:val="40"/>
        </w:rPr>
      </w:pPr>
    </w:p>
    <w:p w14:paraId="670B1808" w14:textId="35285C7A" w:rsidR="00645149" w:rsidRPr="002C0E3E" w:rsidRDefault="00000000">
      <w:pPr>
        <w:rPr>
          <w:rFonts w:ascii="Arial" w:eastAsia="Arial" w:hAnsi="Arial" w:cs="Arial"/>
        </w:rPr>
      </w:pPr>
      <w:r>
        <w:rPr>
          <w:rFonts w:ascii="Arial" w:eastAsia="Arial" w:hAnsi="Arial" w:cs="Arial"/>
          <w:b/>
          <w:sz w:val="40"/>
        </w:rPr>
        <w:t>Application:</w:t>
      </w:r>
    </w:p>
    <w:p w14:paraId="656E37EF" w14:textId="7BF28766" w:rsidR="002C0E3E" w:rsidRPr="002C0E3E" w:rsidRDefault="009F75A8" w:rsidP="002C0E3E">
      <w:pPr>
        <w:rPr>
          <w:rFonts w:ascii="Arial" w:eastAsia="Arial" w:hAnsi="Arial" w:cs="Arial"/>
          <w:bCs/>
        </w:rPr>
      </w:pPr>
      <w:r w:rsidRPr="009F75A8">
        <w:rPr>
          <w:rFonts w:ascii="Arial" w:eastAsia="Arial" w:hAnsi="Arial" w:cs="Arial"/>
          <w:bCs/>
        </w:rPr>
        <w:t xml:space="preserve">The Home Automation system based on the Internet of Things, also known as IoT, aims to control </w:t>
      </w:r>
      <w:proofErr w:type="gramStart"/>
      <w:r w:rsidRPr="009F75A8">
        <w:rPr>
          <w:rFonts w:ascii="Arial" w:eastAsia="Arial" w:hAnsi="Arial" w:cs="Arial"/>
          <w:bCs/>
        </w:rPr>
        <w:t>all of</w:t>
      </w:r>
      <w:proofErr w:type="gramEnd"/>
      <w:r w:rsidRPr="009F75A8">
        <w:rPr>
          <w:rFonts w:ascii="Arial" w:eastAsia="Arial" w:hAnsi="Arial" w:cs="Arial"/>
          <w:bCs/>
        </w:rPr>
        <w:t xml:space="preserve"> your smart home's devices using internet protocols or cloud computing.</w:t>
      </w:r>
      <w:r>
        <w:rPr>
          <w:rFonts w:ascii="Arial" w:eastAsia="Arial" w:hAnsi="Arial" w:cs="Arial"/>
          <w:bCs/>
        </w:rPr>
        <w:t xml:space="preserve"> </w:t>
      </w:r>
      <w:r w:rsidR="002C0E3E" w:rsidRPr="002C0E3E">
        <w:rPr>
          <w:rFonts w:ascii="Arial" w:eastAsia="Arial" w:hAnsi="Arial" w:cs="Arial"/>
          <w:bCs/>
        </w:rPr>
        <w:t>We'll sort IoT sensors for home automation by their ability to sense:</w:t>
      </w:r>
    </w:p>
    <w:p w14:paraId="5064C463" w14:textId="77777777" w:rsidR="002C0E3E" w:rsidRPr="002C0E3E" w:rsidRDefault="002C0E3E" w:rsidP="002C0E3E">
      <w:pPr>
        <w:rPr>
          <w:rFonts w:ascii="Arial" w:eastAsia="Arial" w:hAnsi="Arial" w:cs="Arial"/>
          <w:bCs/>
        </w:rPr>
      </w:pPr>
      <w:r w:rsidRPr="002C0E3E">
        <w:rPr>
          <w:rFonts w:ascii="Arial" w:eastAsia="Arial" w:hAnsi="Arial" w:cs="Arial"/>
          <w:bCs/>
        </w:rPr>
        <w:t>sensors for temperature.</w:t>
      </w:r>
    </w:p>
    <w:p w14:paraId="44CEDE69" w14:textId="77777777" w:rsidR="002C0E3E" w:rsidRPr="002C0E3E" w:rsidRDefault="002C0E3E" w:rsidP="002C0E3E">
      <w:pPr>
        <w:rPr>
          <w:rFonts w:ascii="Arial" w:eastAsia="Arial" w:hAnsi="Arial" w:cs="Arial"/>
          <w:bCs/>
        </w:rPr>
      </w:pPr>
      <w:r w:rsidRPr="002C0E3E">
        <w:rPr>
          <w:rFonts w:ascii="Arial" w:eastAsia="Arial" w:hAnsi="Arial" w:cs="Arial"/>
          <w:bCs/>
        </w:rPr>
        <w:t>Light sensors</w:t>
      </w:r>
    </w:p>
    <w:p w14:paraId="4F3730D2" w14:textId="77777777" w:rsidR="002C0E3E" w:rsidRPr="002C0E3E" w:rsidRDefault="002C0E3E" w:rsidP="002C0E3E">
      <w:pPr>
        <w:rPr>
          <w:rFonts w:ascii="Arial" w:eastAsia="Arial" w:hAnsi="Arial" w:cs="Arial"/>
          <w:bCs/>
        </w:rPr>
      </w:pPr>
      <w:r w:rsidRPr="002C0E3E">
        <w:rPr>
          <w:rFonts w:ascii="Arial" w:eastAsia="Arial" w:hAnsi="Arial" w:cs="Arial"/>
          <w:bCs/>
        </w:rPr>
        <w:lastRenderedPageBreak/>
        <w:t>Sensors for water level</w:t>
      </w:r>
    </w:p>
    <w:p w14:paraId="1358B77E" w14:textId="77777777" w:rsidR="002C0E3E" w:rsidRPr="002C0E3E" w:rsidRDefault="002C0E3E" w:rsidP="002C0E3E">
      <w:pPr>
        <w:rPr>
          <w:rFonts w:ascii="Arial" w:eastAsia="Arial" w:hAnsi="Arial" w:cs="Arial"/>
          <w:bCs/>
        </w:rPr>
      </w:pPr>
      <w:r w:rsidRPr="002C0E3E">
        <w:rPr>
          <w:rFonts w:ascii="Arial" w:eastAsia="Arial" w:hAnsi="Arial" w:cs="Arial"/>
          <w:bCs/>
        </w:rPr>
        <w:t>Sensors for air composition.</w:t>
      </w:r>
    </w:p>
    <w:p w14:paraId="4D841006" w14:textId="77777777" w:rsidR="002C0E3E" w:rsidRPr="002C0E3E" w:rsidRDefault="002C0E3E" w:rsidP="002C0E3E">
      <w:pPr>
        <w:rPr>
          <w:rFonts w:ascii="Arial" w:eastAsia="Arial" w:hAnsi="Arial" w:cs="Arial"/>
          <w:bCs/>
        </w:rPr>
      </w:pPr>
      <w:r w:rsidRPr="002C0E3E">
        <w:rPr>
          <w:rFonts w:ascii="Arial" w:eastAsia="Arial" w:hAnsi="Arial" w:cs="Arial"/>
          <w:bCs/>
        </w:rPr>
        <w:t>Video surveillance equipment.</w:t>
      </w:r>
    </w:p>
    <w:p w14:paraId="5E67994F" w14:textId="77777777" w:rsidR="002C0E3E" w:rsidRPr="002C0E3E" w:rsidRDefault="002C0E3E" w:rsidP="002C0E3E">
      <w:pPr>
        <w:rPr>
          <w:rFonts w:ascii="Arial" w:eastAsia="Arial" w:hAnsi="Arial" w:cs="Arial"/>
          <w:bCs/>
        </w:rPr>
      </w:pPr>
      <w:r w:rsidRPr="002C0E3E">
        <w:rPr>
          <w:rFonts w:ascii="Arial" w:eastAsia="Arial" w:hAnsi="Arial" w:cs="Arial"/>
          <w:bCs/>
        </w:rPr>
        <w:t>Sensors for voice and sound.</w:t>
      </w:r>
    </w:p>
    <w:p w14:paraId="47715174" w14:textId="77777777" w:rsidR="002C0E3E" w:rsidRPr="002C0E3E" w:rsidRDefault="002C0E3E" w:rsidP="002C0E3E">
      <w:pPr>
        <w:rPr>
          <w:rFonts w:ascii="Arial" w:eastAsia="Arial" w:hAnsi="Arial" w:cs="Arial"/>
          <w:bCs/>
        </w:rPr>
      </w:pPr>
      <w:r w:rsidRPr="002C0E3E">
        <w:rPr>
          <w:rFonts w:ascii="Arial" w:eastAsia="Arial" w:hAnsi="Arial" w:cs="Arial"/>
          <w:bCs/>
        </w:rPr>
        <w:t>Sensors for pressure.</w:t>
      </w:r>
    </w:p>
    <w:p w14:paraId="0EDB378A" w14:textId="22413D68" w:rsidR="002C0E3E" w:rsidRDefault="002C0E3E" w:rsidP="002C0E3E">
      <w:pPr>
        <w:rPr>
          <w:rFonts w:ascii="Arial" w:eastAsia="Arial" w:hAnsi="Arial" w:cs="Arial"/>
          <w:bCs/>
        </w:rPr>
      </w:pPr>
      <w:r w:rsidRPr="002C0E3E">
        <w:rPr>
          <w:rFonts w:ascii="Arial" w:eastAsia="Arial" w:hAnsi="Arial" w:cs="Arial"/>
          <w:bCs/>
        </w:rPr>
        <w:t>Sensors for humidity.</w:t>
      </w:r>
    </w:p>
    <w:p w14:paraId="3BDD813E" w14:textId="6474571E" w:rsidR="009F75A8" w:rsidRPr="002C0E3E" w:rsidRDefault="009F75A8" w:rsidP="009F75A8">
      <w:pPr>
        <w:rPr>
          <w:rFonts w:ascii="Arial" w:eastAsia="Arial" w:hAnsi="Arial" w:cs="Arial"/>
          <w:bCs/>
        </w:rPr>
      </w:pPr>
      <w:r w:rsidRPr="009F75A8">
        <w:rPr>
          <w:rFonts w:ascii="Arial" w:eastAsia="Arial" w:hAnsi="Arial" w:cs="Arial"/>
          <w:bCs/>
        </w:rPr>
        <w:t>sensors that gather environmental data for the IoT system to process.</w:t>
      </w:r>
      <w:r>
        <w:rPr>
          <w:rFonts w:ascii="Arial" w:eastAsia="Arial" w:hAnsi="Arial" w:cs="Arial"/>
          <w:bCs/>
        </w:rPr>
        <w:t xml:space="preserve"> </w:t>
      </w:r>
      <w:r w:rsidRPr="009F75A8">
        <w:rPr>
          <w:rFonts w:ascii="Arial" w:eastAsia="Arial" w:hAnsi="Arial" w:cs="Arial"/>
          <w:bCs/>
        </w:rPr>
        <w:t xml:space="preserve">Using an IP address, the device and the Internet of Things system can be connected and </w:t>
      </w:r>
      <w:r w:rsidRPr="009F75A8">
        <w:rPr>
          <w:rFonts w:ascii="Arial" w:eastAsia="Arial" w:hAnsi="Arial" w:cs="Arial"/>
          <w:bCs/>
        </w:rPr>
        <w:t>identified. Actuators</w:t>
      </w:r>
      <w:r w:rsidRPr="009F75A8">
        <w:rPr>
          <w:rFonts w:ascii="Arial" w:eastAsia="Arial" w:hAnsi="Arial" w:cs="Arial"/>
          <w:bCs/>
        </w:rPr>
        <w:t xml:space="preserve"> that enable the devices to respond to data from their own sensors and feedback from the network.</w:t>
      </w:r>
    </w:p>
    <w:p w14:paraId="0781EDA8" w14:textId="1FCCCCD8" w:rsidR="00645149" w:rsidRDefault="00000000" w:rsidP="002C0E3E">
      <w:pPr>
        <w:rPr>
          <w:rFonts w:ascii="Arial" w:eastAsia="Arial" w:hAnsi="Arial" w:cs="Arial"/>
          <w:b/>
          <w:sz w:val="40"/>
        </w:rPr>
      </w:pPr>
      <w:r>
        <w:rPr>
          <w:rFonts w:ascii="Arial" w:eastAsia="Arial" w:hAnsi="Arial" w:cs="Arial"/>
          <w:b/>
          <w:sz w:val="40"/>
        </w:rPr>
        <w:t>Issues:</w:t>
      </w:r>
    </w:p>
    <w:p w14:paraId="1E86E80D" w14:textId="77EF167D" w:rsidR="00645149" w:rsidRDefault="00000000">
      <w:pPr>
        <w:rPr>
          <w:rFonts w:ascii="Arial" w:eastAsia="Arial" w:hAnsi="Arial" w:cs="Arial"/>
        </w:rPr>
      </w:pPr>
      <w:r>
        <w:rPr>
          <w:rFonts w:ascii="Arial" w:eastAsia="Arial" w:hAnsi="Arial" w:cs="Arial"/>
        </w:rPr>
        <w:t>we never find any issue regarding this lab.</w:t>
      </w:r>
    </w:p>
    <w:p w14:paraId="38810008" w14:textId="77777777" w:rsidR="00645149" w:rsidRDefault="00000000">
      <w:pPr>
        <w:rPr>
          <w:rFonts w:ascii="Arial" w:eastAsia="Arial" w:hAnsi="Arial" w:cs="Arial"/>
          <w:b/>
          <w:sz w:val="40"/>
        </w:rPr>
      </w:pPr>
      <w:r>
        <w:rPr>
          <w:rFonts w:ascii="Arial" w:eastAsia="Arial" w:hAnsi="Arial" w:cs="Arial"/>
          <w:b/>
          <w:sz w:val="40"/>
        </w:rPr>
        <w:t>Conclusion:</w:t>
      </w:r>
    </w:p>
    <w:p w14:paraId="7176DF78" w14:textId="618380B2" w:rsidR="00645149" w:rsidRDefault="00000000" w:rsidP="002C0E3E">
      <w:pPr>
        <w:rPr>
          <w:rFonts w:ascii="Arial" w:eastAsia="Arial" w:hAnsi="Arial" w:cs="Arial"/>
          <w:b/>
          <w:sz w:val="40"/>
        </w:rPr>
      </w:pPr>
      <w:r>
        <w:rPr>
          <w:rFonts w:ascii="Arial" w:eastAsia="Arial" w:hAnsi="Arial" w:cs="Arial"/>
        </w:rPr>
        <w:t xml:space="preserve">In this lab </w:t>
      </w:r>
      <w:r w:rsidR="009F75A8">
        <w:rPr>
          <w:rFonts w:ascii="Arial" w:eastAsia="Arial" w:hAnsi="Arial" w:cs="Arial"/>
        </w:rPr>
        <w:t xml:space="preserve">we perform </w:t>
      </w:r>
      <w:r>
        <w:rPr>
          <w:rFonts w:ascii="Arial" w:eastAsia="Arial" w:hAnsi="Arial" w:cs="Arial"/>
        </w:rPr>
        <w:t xml:space="preserve">IoT (Internet of Things) </w:t>
      </w:r>
      <w:r w:rsidR="002C0E3E">
        <w:rPr>
          <w:rFonts w:ascii="Arial" w:eastAsia="Arial" w:hAnsi="Arial" w:cs="Arial"/>
        </w:rPr>
        <w:t>based door and fan automation.</w:t>
      </w:r>
      <w:r w:rsidR="009F75A8">
        <w:rPr>
          <w:rFonts w:ascii="Arial" w:eastAsia="Arial" w:hAnsi="Arial" w:cs="Arial"/>
        </w:rPr>
        <w:t xml:space="preserve"> We </w:t>
      </w:r>
      <w:r w:rsidR="009F75A8" w:rsidRPr="009F75A8">
        <w:t xml:space="preserve"> </w:t>
      </w:r>
      <w:r w:rsidR="009F75A8" w:rsidRPr="009F75A8">
        <w:rPr>
          <w:rFonts w:ascii="Arial" w:eastAsia="Arial" w:hAnsi="Arial" w:cs="Arial"/>
        </w:rPr>
        <w:t xml:space="preserve">Integrate an ultrasonic sensor with an ESP8266 to detect a person standing in front of the door and set a reasonable range from which to open it for </w:t>
      </w:r>
      <w:proofErr w:type="spellStart"/>
      <w:r w:rsidR="009F75A8" w:rsidRPr="009F75A8">
        <w:rPr>
          <w:rFonts w:ascii="Arial" w:eastAsia="Arial" w:hAnsi="Arial" w:cs="Arial"/>
        </w:rPr>
        <w:t>them.Your</w:t>
      </w:r>
      <w:proofErr w:type="spellEnd"/>
      <w:r w:rsidR="009F75A8" w:rsidRPr="009F75A8">
        <w:rPr>
          <w:rFonts w:ascii="Arial" w:eastAsia="Arial" w:hAnsi="Arial" w:cs="Arial"/>
        </w:rPr>
        <w:t xml:space="preserve"> system should turn the door's motor, which is attached to the person, in a clockwise direction for a predetermined amount of time as soon as the person is detected to fully open the </w:t>
      </w:r>
      <w:proofErr w:type="spellStart"/>
      <w:r w:rsidR="009F75A8" w:rsidRPr="009F75A8">
        <w:rPr>
          <w:rFonts w:ascii="Arial" w:eastAsia="Arial" w:hAnsi="Arial" w:cs="Arial"/>
        </w:rPr>
        <w:t>door.However</w:t>
      </w:r>
      <w:proofErr w:type="spellEnd"/>
      <w:r w:rsidR="009F75A8" w:rsidRPr="009F75A8">
        <w:rPr>
          <w:rFonts w:ascii="Arial" w:eastAsia="Arial" w:hAnsi="Arial" w:cs="Arial"/>
        </w:rPr>
        <w:t>, in order to completely reclose the door, the motor needs to rotate in the opposite direction of the clock once the ultrasonic sensor stops detecting.</w:t>
      </w:r>
    </w:p>
    <w:p w14:paraId="7868010A" w14:textId="77777777" w:rsidR="00645149" w:rsidRDefault="00645149">
      <w:pPr>
        <w:rPr>
          <w:rFonts w:ascii="Arial" w:eastAsia="Arial" w:hAnsi="Arial" w:cs="Arial"/>
          <w:b/>
          <w:sz w:val="40"/>
        </w:rPr>
      </w:pPr>
    </w:p>
    <w:sectPr w:rsidR="0064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49"/>
    <w:rsid w:val="002C0E3E"/>
    <w:rsid w:val="004A6767"/>
    <w:rsid w:val="00645149"/>
    <w:rsid w:val="009F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7FB7"/>
  <w15:docId w15:val="{D34AE59F-57A6-4900-9D61-AA195515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lastModifiedBy>L191316Hafiz Ahmad</cp:lastModifiedBy>
  <cp:revision>2</cp:revision>
  <dcterms:created xsi:type="dcterms:W3CDTF">2022-10-19T18:57:00Z</dcterms:created>
  <dcterms:modified xsi:type="dcterms:W3CDTF">2022-10-19T18:57:00Z</dcterms:modified>
</cp:coreProperties>
</file>