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478F052E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5C15FB">
        <w:rPr>
          <w:rFonts w:ascii="Arial" w:hAnsi="Arial" w:cs="Arial"/>
          <w:b/>
          <w:bCs/>
          <w:sz w:val="52"/>
          <w:szCs w:val="52"/>
        </w:rPr>
        <w:t>11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02AA00A6" w14:textId="7B85127B" w:rsidR="005C15FB" w:rsidRPr="005C15FB" w:rsidRDefault="005C15FB" w:rsidP="005C15FB">
      <w:pPr>
        <w:jc w:val="center"/>
        <w:rPr>
          <w:rFonts w:ascii="Arial" w:hAnsi="Arial" w:cs="Arial"/>
          <w:sz w:val="40"/>
          <w:szCs w:val="40"/>
        </w:rPr>
      </w:pPr>
      <w:r w:rsidRPr="005C15FB">
        <w:rPr>
          <w:rFonts w:ascii="Arial" w:hAnsi="Arial" w:cs="Arial"/>
          <w:sz w:val="40"/>
          <w:szCs w:val="40"/>
        </w:rPr>
        <w:t>File Allocation Strategies</w:t>
      </w:r>
    </w:p>
    <w:p w14:paraId="4A499B5D" w14:textId="19DB070B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5B67B507" w14:textId="09465122" w:rsidR="008E2EEA" w:rsidRPr="005C15FB" w:rsidRDefault="005C15FB" w:rsidP="000A1FD4">
      <w:pPr>
        <w:rPr>
          <w:rFonts w:ascii="Arial" w:hAnsi="Arial" w:cs="Arial"/>
        </w:rPr>
      </w:pPr>
      <w:r w:rsidRPr="005C15FB">
        <w:rPr>
          <w:rFonts w:ascii="Arial" w:hAnsi="Arial" w:cs="Arial"/>
        </w:rPr>
        <w:t xml:space="preserve">A file is a collection of data, usually stored on disk. As a logical entity, a file enables to divide data into meaningful groups. As a physical entity, a file should be considered in terms of its organization. The term “file organization” refers to the way in which data is stored in a file and, consequently, the method(s) by which it can be accessed. Sequential File Allocation: In this file organization, the records of the file are stored one after another both physically and logically. That is, record with sequence number 16 is located just after 15th record. A record of a sequential file can only be accessed by reading all previous records. Linked File Allocation: With linked allocation, each file is a linked list of disk blocks; the disk blocks may be scattered anywhere on the disk. The directory contains a pointer to the first and the last blocks of the file. Each block contains a pointer to the next block. Indexed File Allocation: Indexed file allocation strategy brings all the pointers together into one location: an index block. Each file has its own index block, which is an array of disk-block addresses. The </w:t>
      </w:r>
      <w:proofErr w:type="spellStart"/>
      <w:r w:rsidRPr="005C15FB">
        <w:rPr>
          <w:rFonts w:ascii="Arial" w:hAnsi="Arial" w:cs="Arial"/>
        </w:rPr>
        <w:t>ith</w:t>
      </w:r>
      <w:proofErr w:type="spellEnd"/>
      <w:r w:rsidRPr="005C15FB">
        <w:rPr>
          <w:rFonts w:ascii="Arial" w:hAnsi="Arial" w:cs="Arial"/>
        </w:rPr>
        <w:t xml:space="preserve"> entry in the index block points to the </w:t>
      </w:r>
      <w:proofErr w:type="spellStart"/>
      <w:r w:rsidRPr="005C15FB">
        <w:rPr>
          <w:rFonts w:ascii="Arial" w:hAnsi="Arial" w:cs="Arial"/>
        </w:rPr>
        <w:t>i</w:t>
      </w:r>
      <w:proofErr w:type="spellEnd"/>
      <w:r w:rsidRPr="005C15FB">
        <w:rPr>
          <w:rFonts w:ascii="Arial" w:hAnsi="Arial" w:cs="Arial"/>
        </w:rPr>
        <w:t xml:space="preserve"> </w:t>
      </w:r>
      <w:proofErr w:type="spellStart"/>
      <w:r w:rsidRPr="005C15FB">
        <w:rPr>
          <w:rFonts w:ascii="Arial" w:hAnsi="Arial" w:cs="Arial"/>
        </w:rPr>
        <w:t>th</w:t>
      </w:r>
      <w:proofErr w:type="spellEnd"/>
      <w:r w:rsidRPr="005C15FB">
        <w:rPr>
          <w:rFonts w:ascii="Arial" w:hAnsi="Arial" w:cs="Arial"/>
        </w:rPr>
        <w:t xml:space="preserve"> block of the file. The directory contains the address of the index block. To find and read the </w:t>
      </w:r>
      <w:proofErr w:type="spellStart"/>
      <w:r w:rsidRPr="005C15FB">
        <w:rPr>
          <w:rFonts w:ascii="Arial" w:hAnsi="Arial" w:cs="Arial"/>
        </w:rPr>
        <w:t>i</w:t>
      </w:r>
      <w:proofErr w:type="spellEnd"/>
      <w:r w:rsidRPr="005C15FB">
        <w:rPr>
          <w:rFonts w:ascii="Arial" w:hAnsi="Arial" w:cs="Arial"/>
        </w:rPr>
        <w:t xml:space="preserve"> </w:t>
      </w:r>
      <w:proofErr w:type="spellStart"/>
      <w:r w:rsidRPr="005C15FB">
        <w:rPr>
          <w:rFonts w:ascii="Arial" w:hAnsi="Arial" w:cs="Arial"/>
        </w:rPr>
        <w:t>th</w:t>
      </w:r>
      <w:proofErr w:type="spellEnd"/>
      <w:r w:rsidRPr="005C15FB">
        <w:rPr>
          <w:rFonts w:ascii="Arial" w:hAnsi="Arial" w:cs="Arial"/>
        </w:rPr>
        <w:t xml:space="preserve"> block, the pointer in the </w:t>
      </w:r>
      <w:proofErr w:type="spellStart"/>
      <w:r w:rsidRPr="005C15FB">
        <w:rPr>
          <w:rFonts w:ascii="Arial" w:hAnsi="Arial" w:cs="Arial"/>
        </w:rPr>
        <w:t>i</w:t>
      </w:r>
      <w:proofErr w:type="spellEnd"/>
      <w:r w:rsidRPr="005C15FB">
        <w:rPr>
          <w:rFonts w:ascii="Arial" w:hAnsi="Arial" w:cs="Arial"/>
        </w:rPr>
        <w:t xml:space="preserve"> </w:t>
      </w:r>
      <w:proofErr w:type="spellStart"/>
      <w:r w:rsidRPr="005C15FB">
        <w:rPr>
          <w:rFonts w:ascii="Arial" w:hAnsi="Arial" w:cs="Arial"/>
        </w:rPr>
        <w:t>th</w:t>
      </w:r>
      <w:proofErr w:type="spellEnd"/>
      <w:r w:rsidRPr="005C15FB">
        <w:rPr>
          <w:rFonts w:ascii="Arial" w:hAnsi="Arial" w:cs="Arial"/>
        </w:rPr>
        <w:t xml:space="preserve"> index-block entry is used.</w:t>
      </w: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3DECF819" w14:textId="77777777" w:rsidR="005C15FB" w:rsidRPr="005C15FB" w:rsidRDefault="005C15FB" w:rsidP="000A1FD4">
      <w:pPr>
        <w:rPr>
          <w:rFonts w:ascii="Arial" w:hAnsi="Arial" w:cs="Arial"/>
        </w:rPr>
      </w:pPr>
      <w:r w:rsidRPr="005C15FB">
        <w:rPr>
          <w:rFonts w:ascii="Arial" w:hAnsi="Arial" w:cs="Arial"/>
        </w:rPr>
        <w:sym w:font="Symbol" w:char="F0B7"/>
      </w:r>
      <w:r w:rsidRPr="005C15FB">
        <w:rPr>
          <w:rFonts w:ascii="Arial" w:hAnsi="Arial" w:cs="Arial"/>
        </w:rPr>
        <w:t xml:space="preserve"> Learn to simulate the following file allocation strategies </w:t>
      </w:r>
    </w:p>
    <w:p w14:paraId="63B7C1BD" w14:textId="2B1DB8FC" w:rsidR="005C15FB" w:rsidRPr="005C15FB" w:rsidRDefault="005C15FB" w:rsidP="000A1FD4">
      <w:pPr>
        <w:rPr>
          <w:rFonts w:ascii="Arial" w:hAnsi="Arial" w:cs="Arial"/>
        </w:rPr>
      </w:pPr>
      <w:r w:rsidRPr="005C15FB">
        <w:rPr>
          <w:rFonts w:ascii="Arial" w:hAnsi="Arial" w:cs="Arial"/>
        </w:rPr>
        <w:t xml:space="preserve">a) Sequential </w:t>
      </w:r>
    </w:p>
    <w:p w14:paraId="7474423B" w14:textId="77777777" w:rsidR="005C15FB" w:rsidRDefault="005C15FB" w:rsidP="000A1FD4">
      <w:pPr>
        <w:rPr>
          <w:rFonts w:ascii="Arial" w:hAnsi="Arial" w:cs="Arial"/>
        </w:rPr>
      </w:pPr>
      <w:r w:rsidRPr="005C15FB">
        <w:rPr>
          <w:rFonts w:ascii="Arial" w:hAnsi="Arial" w:cs="Arial"/>
        </w:rPr>
        <w:t xml:space="preserve">b) Linked </w:t>
      </w:r>
    </w:p>
    <w:p w14:paraId="00D2F7DE" w14:textId="1CD00C4A" w:rsidR="00137A0E" w:rsidRPr="005C15FB" w:rsidRDefault="005C15FB" w:rsidP="000A1FD4">
      <w:pPr>
        <w:rPr>
          <w:rFonts w:ascii="Arial" w:hAnsi="Arial" w:cs="Arial"/>
          <w:b/>
          <w:bCs/>
          <w:sz w:val="40"/>
          <w:szCs w:val="40"/>
        </w:rPr>
      </w:pPr>
      <w:r w:rsidRPr="005C15FB">
        <w:rPr>
          <w:rFonts w:ascii="Arial" w:hAnsi="Arial" w:cs="Arial"/>
        </w:rPr>
        <w:t>c) Indexed</w:t>
      </w:r>
    </w:p>
    <w:p w14:paraId="6D1456CC" w14:textId="64ABA0EE" w:rsidR="000209DE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79FC95AF" w14:textId="3E4FE7F6" w:rsidR="00647DA1" w:rsidRPr="00647DA1" w:rsidRDefault="005C15FB" w:rsidP="005C15F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This is the scheme used in UNIX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inodes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in which the first 12 or so data block pointers are stored directly in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and then singly, doubly, and triply indirect pointers provide access to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more data blocks as needed.</w:t>
      </w:r>
      <w:r w:rsidRPr="005C15F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indexed allocation method</w:t>
      </w:r>
      <w:r>
        <w:rPr>
          <w:rFonts w:ascii="Arial" w:hAnsi="Arial" w:cs="Arial"/>
          <w:color w:val="202124"/>
          <w:shd w:val="clear" w:color="auto" w:fill="FFFFFF"/>
        </w:rPr>
        <w:t> is the best file allocation method because it removes the problem of contiguous and linked allocation.</w:t>
      </w:r>
      <w:r w:rsidRPr="005C15F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partition allocation method</w:t>
      </w:r>
      <w:r>
        <w:rPr>
          <w:rFonts w:ascii="Arial" w:hAnsi="Arial" w:cs="Arial"/>
          <w:color w:val="202124"/>
          <w:shd w:val="clear" w:color="auto" w:fill="FFFFFF"/>
        </w:rPr>
        <w:t> is considered better if it avoids internal fragmentation. When it is time to load a process into the main memory and if there is more than one free block of memory of sufficient size then the OS decides which free block to allocate.</w:t>
      </w:r>
    </w:p>
    <w:p w14:paraId="172D4AA4" w14:textId="77777777" w:rsidR="00647DA1" w:rsidRPr="00880260" w:rsidRDefault="00647DA1" w:rsidP="000A1FD4">
      <w:pPr>
        <w:rPr>
          <w:rFonts w:ascii="Arial" w:hAnsi="Arial" w:cs="Arial"/>
          <w:b/>
          <w:bCs/>
          <w:sz w:val="40"/>
          <w:szCs w:val="40"/>
        </w:rPr>
      </w:pPr>
    </w:p>
    <w:p w14:paraId="5B4A19AA" w14:textId="44C77615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181C800A" w14:textId="475CAD0F" w:rsidR="008A4CE0" w:rsidRPr="008A4CE0" w:rsidRDefault="00647DA1" w:rsidP="008A4CE0">
      <w:pPr>
        <w:rPr>
          <w:rFonts w:ascii="Arial" w:hAnsi="Arial" w:cs="Arial"/>
        </w:rPr>
      </w:pPr>
      <w:r w:rsidRPr="00647DA1">
        <w:rPr>
          <w:rFonts w:ascii="Arial" w:hAnsi="Arial" w:cs="Arial"/>
        </w:rPr>
        <w:t xml:space="preserve">In this lab we </w:t>
      </w:r>
      <w:r w:rsidR="008A4CE0">
        <w:rPr>
          <w:rFonts w:ascii="Arial" w:hAnsi="Arial" w:cs="Arial"/>
        </w:rPr>
        <w:t>l</w:t>
      </w:r>
      <w:r w:rsidR="008A4CE0" w:rsidRPr="005C15FB">
        <w:rPr>
          <w:rFonts w:ascii="Arial" w:hAnsi="Arial" w:cs="Arial"/>
        </w:rPr>
        <w:t xml:space="preserve">earn </w:t>
      </w:r>
      <w:r w:rsidR="008A4CE0">
        <w:rPr>
          <w:rFonts w:ascii="Arial" w:hAnsi="Arial" w:cs="Arial"/>
        </w:rPr>
        <w:t xml:space="preserve">that how </w:t>
      </w:r>
      <w:r w:rsidR="008A4CE0" w:rsidRPr="005C15FB">
        <w:rPr>
          <w:rFonts w:ascii="Arial" w:hAnsi="Arial" w:cs="Arial"/>
        </w:rPr>
        <w:t>to simulate the following file allocation strategies Sequential</w:t>
      </w:r>
      <w:r w:rsidR="008A4CE0">
        <w:rPr>
          <w:rFonts w:ascii="Arial" w:hAnsi="Arial" w:cs="Arial"/>
        </w:rPr>
        <w:t xml:space="preserve"> ,</w:t>
      </w:r>
      <w:r w:rsidR="008A4CE0" w:rsidRPr="005C15FB">
        <w:rPr>
          <w:rFonts w:ascii="Arial" w:hAnsi="Arial" w:cs="Arial"/>
        </w:rPr>
        <w:t>Linked</w:t>
      </w:r>
      <w:r w:rsidR="008A4CE0">
        <w:rPr>
          <w:rFonts w:ascii="Arial" w:hAnsi="Arial" w:cs="Arial"/>
        </w:rPr>
        <w:t xml:space="preserve"> and </w:t>
      </w:r>
      <w:r w:rsidR="008A4CE0" w:rsidRPr="005C15FB">
        <w:rPr>
          <w:rFonts w:ascii="Arial" w:hAnsi="Arial" w:cs="Arial"/>
        </w:rPr>
        <w:t>Indexed</w:t>
      </w:r>
      <w:r w:rsidR="008A4CE0">
        <w:rPr>
          <w:rFonts w:ascii="Arial" w:hAnsi="Arial" w:cs="Arial"/>
        </w:rPr>
        <w:t xml:space="preserve"> file allocation.</w:t>
      </w:r>
    </w:p>
    <w:p w14:paraId="0F53FED1" w14:textId="1868C731" w:rsidR="000209DE" w:rsidRPr="00647DA1" w:rsidRDefault="000209DE" w:rsidP="004F6FB9">
      <w:pPr>
        <w:rPr>
          <w:rFonts w:ascii="Arial" w:hAnsi="Arial" w:cs="Arial"/>
        </w:rPr>
      </w:pPr>
    </w:p>
    <w:p w14:paraId="3FB2A830" w14:textId="77777777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B61BA"/>
    <w:rsid w:val="004F6FB9"/>
    <w:rsid w:val="005C15FB"/>
    <w:rsid w:val="00647DA1"/>
    <w:rsid w:val="00651F48"/>
    <w:rsid w:val="00780577"/>
    <w:rsid w:val="00880260"/>
    <w:rsid w:val="008A4CE0"/>
    <w:rsid w:val="008E2EEA"/>
    <w:rsid w:val="00926573"/>
    <w:rsid w:val="00A4748C"/>
    <w:rsid w:val="00DB5D0C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2022-05-25T19:19:00Z</dcterms:created>
  <dcterms:modified xsi:type="dcterms:W3CDTF">2022-05-25T19:19:00Z</dcterms:modified>
</cp:coreProperties>
</file>