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22D34" w14:textId="77777777" w:rsidR="00B207C8" w:rsidRPr="00B207C8" w:rsidRDefault="00B207C8" w:rsidP="00B207C8">
      <w:r w:rsidRPr="00B207C8">
        <w:fldChar w:fldCharType="begin"/>
      </w:r>
      <w:r w:rsidRPr="00B207C8">
        <w:instrText>HYPERLINK "https://lms.alnafi.com/xblock/block-v1:alnafi+DCCS102+2025_DCCS+type@vertical+block@d879cf5f7da7430eb6caa19851f26c21?exam_access=&amp;recheck_access=1&amp;show_bookmark=0&amp;show_title=0&amp;view=student_view" \l "main"</w:instrText>
      </w:r>
      <w:r w:rsidRPr="00B207C8">
        <w:fldChar w:fldCharType="separate"/>
      </w:r>
      <w:r w:rsidRPr="00B207C8">
        <w:rPr>
          <w:rStyle w:val="Hyperlink"/>
        </w:rPr>
        <w:t>Skip to main content</w:t>
      </w:r>
      <w:r w:rsidRPr="00B207C8">
        <w:fldChar w:fldCharType="end"/>
      </w:r>
    </w:p>
    <w:p w14:paraId="13FCE2AF" w14:textId="77777777" w:rsidR="00B207C8" w:rsidRPr="00B207C8" w:rsidRDefault="00B207C8" w:rsidP="00B207C8">
      <w:r w:rsidRPr="00B207C8">
        <w:rPr>
          <w:b/>
          <w:bCs/>
        </w:rPr>
        <w:t>Testing for Bypassing Authorization Schema.</w:t>
      </w:r>
    </w:p>
    <w:p w14:paraId="67910F4A" w14:textId="77777777" w:rsidR="00B207C8" w:rsidRPr="00B207C8" w:rsidRDefault="00B207C8" w:rsidP="00B207C8">
      <w:r w:rsidRPr="00B207C8">
        <w:t>This type of test focuses on ensuring that the authorization schema has been implemented correctly for each role or privilege in order to gain access to reserved functions and resources.</w:t>
      </w:r>
    </w:p>
    <w:p w14:paraId="4304812B" w14:textId="77777777" w:rsidR="00B207C8" w:rsidRPr="00B207C8" w:rsidRDefault="00B207C8" w:rsidP="00B207C8">
      <w:r w:rsidRPr="00B207C8">
        <w:t>It is necessary to verify the following for each specific role held by the tester during the assessment, as well as for each function and request that the application executes during the post-authentication phase:</w:t>
      </w:r>
    </w:p>
    <w:p w14:paraId="1EDC2F0E" w14:textId="77777777" w:rsidR="00B207C8" w:rsidRPr="00B207C8" w:rsidRDefault="00B207C8" w:rsidP="00B207C8">
      <w:pPr>
        <w:numPr>
          <w:ilvl w:val="0"/>
          <w:numId w:val="1"/>
        </w:numPr>
      </w:pPr>
      <w:r w:rsidRPr="00B207C8">
        <w:t>Is it possible to access that resource without being authenticated?</w:t>
      </w:r>
    </w:p>
    <w:p w14:paraId="0005FD2A" w14:textId="77777777" w:rsidR="00B207C8" w:rsidRPr="00B207C8" w:rsidRDefault="00B207C8" w:rsidP="00B207C8">
      <w:pPr>
        <w:numPr>
          <w:ilvl w:val="0"/>
          <w:numId w:val="1"/>
        </w:numPr>
      </w:pPr>
      <w:r w:rsidRPr="00B207C8">
        <w:t>Is it possible to gain access to that resource after logging out?</w:t>
      </w:r>
    </w:p>
    <w:p w14:paraId="00CDD5E8" w14:textId="77777777" w:rsidR="00B207C8" w:rsidRPr="00B207C8" w:rsidRDefault="00B207C8" w:rsidP="00B207C8">
      <w:pPr>
        <w:numPr>
          <w:ilvl w:val="0"/>
          <w:numId w:val="1"/>
        </w:numPr>
      </w:pPr>
      <w:r w:rsidRPr="00B207C8">
        <w:t>Is it possible to gain access to functions and resources that should only be available to users with a different role or privilege?</w:t>
      </w:r>
    </w:p>
    <w:p w14:paraId="7393C7BF" w14:textId="77777777" w:rsidR="00B207C8" w:rsidRPr="00B207C8" w:rsidRDefault="00B207C8" w:rsidP="00B207C8">
      <w:r w:rsidRPr="00B207C8">
        <w:t>Try logging in as an administrative user and tracking all administrative functions.</w:t>
      </w:r>
    </w:p>
    <w:p w14:paraId="0762E72A" w14:textId="77777777" w:rsidR="00B207C8" w:rsidRPr="00B207C8" w:rsidRDefault="00B207C8" w:rsidP="00B207C8">
      <w:pPr>
        <w:numPr>
          <w:ilvl w:val="0"/>
          <w:numId w:val="2"/>
        </w:numPr>
      </w:pPr>
      <w:r w:rsidRPr="00B207C8">
        <w:t>Is it possible to access administrative functions if the tester is logged in as a non-admin user?</w:t>
      </w:r>
    </w:p>
    <w:p w14:paraId="784AECBA" w14:textId="77777777" w:rsidR="00B207C8" w:rsidRPr="00B207C8" w:rsidRDefault="00B207C8" w:rsidP="00B207C8">
      <w:pPr>
        <w:numPr>
          <w:ilvl w:val="0"/>
          <w:numId w:val="2"/>
        </w:numPr>
      </w:pPr>
      <w:r w:rsidRPr="00B207C8">
        <w:t>Is it possible to use these administrative functions as a user with a different role and for whom that action should be denied?</w:t>
      </w:r>
    </w:p>
    <w:p w14:paraId="6D689DCB" w14:textId="77777777" w:rsidR="00B207C8" w:rsidRPr="00B207C8" w:rsidRDefault="00B207C8" w:rsidP="00B207C8">
      <w:r w:rsidRPr="00B207C8">
        <w:t xml:space="preserve">Please click on this </w:t>
      </w:r>
      <w:proofErr w:type="spellStart"/>
      <w:r w:rsidRPr="00B207C8">
        <w:t>url</w:t>
      </w:r>
      <w:proofErr w:type="spellEnd"/>
      <w:r w:rsidRPr="00B207C8">
        <w:t xml:space="preserve"> to perform this lab </w:t>
      </w:r>
      <w:hyperlink r:id="rId5" w:history="1">
        <w:r w:rsidRPr="00B207C8">
          <w:rPr>
            <w:rStyle w:val="Hyperlink"/>
          </w:rPr>
          <w:t>http://wstg.alnafi.com/</w:t>
        </w:r>
      </w:hyperlink>
    </w:p>
    <w:p w14:paraId="617A6942" w14:textId="77777777" w:rsidR="00B207C8" w:rsidRPr="00B207C8" w:rsidRDefault="00B207C8" w:rsidP="00B207C8">
      <w:r w:rsidRPr="00B207C8">
        <w:t>Here’s an example of bypassing the authorization schema.</w:t>
      </w:r>
    </w:p>
    <w:p w14:paraId="3024F433" w14:textId="6DD27FBF" w:rsidR="00B207C8" w:rsidRPr="00B207C8" w:rsidRDefault="00B207C8" w:rsidP="00B207C8">
      <w:r w:rsidRPr="00B207C8">
        <w:drawing>
          <wp:inline distT="0" distB="0" distL="0" distR="0" wp14:anchorId="2823E5C3" wp14:editId="43E61C25">
            <wp:extent cx="5943600" cy="3060700"/>
            <wp:effectExtent l="0" t="0" r="0" b="6350"/>
            <wp:docPr id="778855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3A22868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B49E9"/>
    <w:multiLevelType w:val="multilevel"/>
    <w:tmpl w:val="7434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25490"/>
    <w:multiLevelType w:val="multilevel"/>
    <w:tmpl w:val="BAB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056974">
    <w:abstractNumId w:val="1"/>
  </w:num>
  <w:num w:numId="2" w16cid:durableId="8467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0B"/>
    <w:rsid w:val="0000111E"/>
    <w:rsid w:val="004E3A93"/>
    <w:rsid w:val="005E4A76"/>
    <w:rsid w:val="0072345A"/>
    <w:rsid w:val="008F100B"/>
    <w:rsid w:val="00984DF0"/>
    <w:rsid w:val="00B207C8"/>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11DC0-8FC9-47C8-8B81-D5A09C25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F10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10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10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10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10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10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F100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F100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F100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F100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F100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F100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F1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0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F10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0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F100B"/>
    <w:pPr>
      <w:spacing w:before="160"/>
      <w:jc w:val="center"/>
    </w:pPr>
    <w:rPr>
      <w:i/>
      <w:iCs/>
      <w:color w:val="404040" w:themeColor="text1" w:themeTint="BF"/>
    </w:rPr>
  </w:style>
  <w:style w:type="character" w:customStyle="1" w:styleId="QuoteChar">
    <w:name w:val="Quote Char"/>
    <w:basedOn w:val="DefaultParagraphFont"/>
    <w:link w:val="Quote"/>
    <w:uiPriority w:val="29"/>
    <w:rsid w:val="008F100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F100B"/>
    <w:pPr>
      <w:ind w:left="720"/>
      <w:contextualSpacing/>
    </w:pPr>
  </w:style>
  <w:style w:type="character" w:styleId="IntenseEmphasis">
    <w:name w:val="Intense Emphasis"/>
    <w:basedOn w:val="DefaultParagraphFont"/>
    <w:uiPriority w:val="21"/>
    <w:qFormat/>
    <w:rsid w:val="008F100B"/>
    <w:rPr>
      <w:i/>
      <w:iCs/>
      <w:color w:val="0F4761" w:themeColor="accent1" w:themeShade="BF"/>
    </w:rPr>
  </w:style>
  <w:style w:type="paragraph" w:styleId="IntenseQuote">
    <w:name w:val="Intense Quote"/>
    <w:basedOn w:val="Normal"/>
    <w:next w:val="Normal"/>
    <w:link w:val="IntenseQuoteChar"/>
    <w:uiPriority w:val="30"/>
    <w:qFormat/>
    <w:rsid w:val="008F1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00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F100B"/>
    <w:rPr>
      <w:b/>
      <w:bCs/>
      <w:smallCaps/>
      <w:color w:val="0F4761" w:themeColor="accent1" w:themeShade="BF"/>
      <w:spacing w:val="5"/>
    </w:rPr>
  </w:style>
  <w:style w:type="character" w:styleId="Hyperlink">
    <w:name w:val="Hyperlink"/>
    <w:basedOn w:val="DefaultParagraphFont"/>
    <w:uiPriority w:val="99"/>
    <w:unhideWhenUsed/>
    <w:rsid w:val="00B207C8"/>
    <w:rPr>
      <w:color w:val="467886" w:themeColor="hyperlink"/>
      <w:u w:val="single"/>
    </w:rPr>
  </w:style>
  <w:style w:type="character" w:styleId="UnresolvedMention">
    <w:name w:val="Unresolved Mention"/>
    <w:basedOn w:val="DefaultParagraphFont"/>
    <w:uiPriority w:val="99"/>
    <w:semiHidden/>
    <w:unhideWhenUsed/>
    <w:rsid w:val="00B2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stg.alnaf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2025-08-17T04:39:00Z</dcterms:created>
  <dcterms:modified xsi:type="dcterms:W3CDTF">2025-08-17T04:39:00Z</dcterms:modified>
</cp:coreProperties>
</file>