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Experience the Continuous Integration/Continuous Deployment (CI/CD) lifecycle on AWS with Kubernetes (EKS).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1. Set up AWS CodeCommit for source code.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2. Create a pipeline in AWS CodePipeline.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3. Automate deployments to EKS.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 AWS Account.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AWS CLI installed and configured.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EKS Cluster up and running.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Docker &amp; Docker Hub Account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Git and Github account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eksctl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Kubernetes CLI (kubectl) installed and configured to interact with your EKS cluster.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Basic understanding of Kubernetes, Docker, and AWS services.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Documentation: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CI/CD essentials.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AWS CodeSuite for Kubernetes.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Best practices for automated deployments.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78d8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32"/>
          <w:szCs w:val="32"/>
          <w:rtl w:val="0"/>
        </w:rPr>
        <w:t xml:space="preserve">Task 1: Set up AWS CodeCommit for Source Code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Create a Repository: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Go to AWS Management Console &gt; AWS CodeCommit.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Choose "Create repository".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Enter Repository name and Description.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Choose "Create".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Clone the Repository: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Copy the HTTPS URL of the repository.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36"/>
                <w:szCs w:val="36"/>
              </w:rPr>
            </w:pPr>
            <w:hyperlink r:id="rId6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36"/>
                  <w:szCs w:val="36"/>
                  <w:u w:val="single"/>
                  <w:shd w:fill="f0f0f0" w:val="clear"/>
                  <w:rtl w:val="0"/>
                </w:rPr>
                <w:t xml:space="preserve">gitgub-eks-cicd-pipeline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Run git clone &lt;repository-https-url&gt; in your terminal.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Add your application code to the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Navigate to the cloned repository directory.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Add your application code and Dockerfile.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Commit and push the changes to CodeCommit.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c78d8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32"/>
          <w:szCs w:val="32"/>
          <w:rtl w:val="0"/>
        </w:rPr>
        <w:t xml:space="preserve">Task 2: Create a Pipeline in AWS CodePipeline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the role: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64" w:lineRule="auto"/>
        <w:rPr>
          <w:color w:val="323235"/>
          <w:sz w:val="24"/>
          <w:szCs w:val="24"/>
        </w:rPr>
      </w:pPr>
      <w:r w:rsidDel="00000000" w:rsidR="00000000" w:rsidRPr="00000000">
        <w:rPr>
          <w:color w:val="323235"/>
          <w:sz w:val="24"/>
          <w:szCs w:val="24"/>
          <w:rtl w:val="0"/>
        </w:rPr>
        <w:t xml:space="preserve">Now that we have the IAM role created, we are going to add the role to the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aws-auth ConfigMap</w:t>
        </w:r>
      </w:hyperlink>
      <w:r w:rsidDel="00000000" w:rsidR="00000000" w:rsidRPr="00000000">
        <w:rPr>
          <w:color w:val="323235"/>
          <w:sz w:val="24"/>
          <w:szCs w:val="24"/>
          <w:rtl w:val="0"/>
        </w:rPr>
        <w:t xml:space="preserve"> for the EKS cluster.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color w:val="323235"/>
          <w:sz w:val="24"/>
          <w:szCs w:val="24"/>
        </w:rPr>
      </w:pPr>
      <w:r w:rsidDel="00000000" w:rsidR="00000000" w:rsidRPr="00000000">
        <w:rPr>
          <w:color w:val="323235"/>
          <w:sz w:val="24"/>
          <w:szCs w:val="24"/>
          <w:rtl w:val="0"/>
        </w:rPr>
        <w:t xml:space="preserve">Once the ConfigMap includes this new role, kubectl in the CodeBuild stage of the pipeline will be able to interact with the EKS cluster via the IAM role.</w:t>
      </w:r>
    </w:p>
    <w:p w:rsidR="00000000" w:rsidDel="00000000" w:rsidP="00000000" w:rsidRDefault="00000000" w:rsidRPr="00000000" w14:paraId="0000002D">
      <w:pPr>
        <w:widowControl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Launch template:</w:t>
      </w:r>
    </w:p>
    <w:p w:rsidR="00000000" w:rsidDel="00000000" w:rsidP="00000000" w:rsidRDefault="00000000" w:rsidRPr="00000000" w14:paraId="0000002E">
      <w:pPr>
        <w:widowControl w:val="0"/>
        <w:rPr>
          <w:color w:val="e06666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e06666"/>
            <w:sz w:val="40"/>
            <w:szCs w:val="40"/>
            <w:u w:val="single"/>
            <w:rtl w:val="0"/>
          </w:rPr>
          <w:t xml:space="preserve">CodePipeline &amp; 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codebuild-role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6"/>
                <w:szCs w:val="26"/>
                <w:shd w:fill="f0f0f0" w:val="clear"/>
                <w:rtl w:val="0"/>
              </w:rPr>
              <w:t xml:space="preserve">edit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-n kube-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6"/>
                <w:szCs w:val="26"/>
                <w:shd w:fill="f0f0f0" w:val="clear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configmap/aws-auth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225.0" w:type="dxa"/>
        <w:jc w:val="left"/>
        <w:tblInd w:w="-1440.0" w:type="dxa"/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apiVersion: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kind: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ConfigMap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metadata: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name: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aws-auth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namespace: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kube-system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data: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mapRoles: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|</w:t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groups: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system: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bootstrappers</w:t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system: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nodes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rolearn: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arn:aws:iam::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587027614473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:role/eksctl-eks-nodegroup-eks-group-NodeInstanceRole-g0bsKhXNi0Cb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username: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system:node: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{{EC2PrivateDNSName}}</w:t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groups: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system: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masters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rolearn: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arn:aws:iam::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587027614473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:role/eks-pipeline-CodeBuildServiceRole-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0eWSEblq6RZ9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username: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codebuild</w:t>
              <w:br w:type="textWrapping"/>
              <w:t xml:space="preserve">    -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groups: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system: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masters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rolearn: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arn:aws:iam::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587027614473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:role/eks-pipeline-CodePipelineServiceRole-fJM3q1U5OFl2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c6060"/>
                <w:sz w:val="24"/>
                <w:szCs w:val="24"/>
                <w:shd w:fill="f0f0f0" w:val="clear"/>
                <w:rtl w:val="0"/>
              </w:rPr>
              <w:t xml:space="preserve">username: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codepipeline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3c78d8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3c78d8"/>
          <w:sz w:val="32"/>
          <w:szCs w:val="32"/>
          <w:rtl w:val="0"/>
        </w:rPr>
        <w:t xml:space="preserve">Task 3: Automate Deployments to 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To review the status of the deployment, you can run: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kubectl describe deployment deployment.yml</w:t>
              <w:br w:type="textWrapping"/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26"/>
                <w:szCs w:val="26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services</w:t>
              <w:br w:type="textWrapping"/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99069a"/>
                <w:sz w:val="26"/>
                <w:szCs w:val="26"/>
                <w:shd w:fill="f0f0f0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6"/>
                <w:szCs w:val="26"/>
                <w:shd w:fill="f0f0f0" w:val="clear"/>
                <w:rtl w:val="0"/>
              </w:rPr>
              <w:t xml:space="preserve"> svc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Documentation:</w:t>
      </w:r>
    </w:p>
    <w:p w:rsidR="00000000" w:rsidDel="00000000" w:rsidP="00000000" w:rsidRDefault="00000000" w:rsidRPr="00000000" w14:paraId="00000039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CI/CD essentials: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Understanding the principles of Continuous Integration and Continuous Deployment is crucial. It involves automating the build, test, and deployment of applications.</w:t>
      </w:r>
    </w:p>
    <w:p w:rsidR="00000000" w:rsidDel="00000000" w:rsidP="00000000" w:rsidRDefault="00000000" w:rsidRPr="00000000" w14:paraId="0000003A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AWS CodeSuite for Kubernetes: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AWS provides a suite of tools (CodeCommit, CodeBuild, CodeDeploy, and CodePipeline) that can be used to implement CI/CD pipelines for applications running on Kubernetes.</w:t>
      </w:r>
    </w:p>
    <w:p w:rsidR="00000000" w:rsidDel="00000000" w:rsidP="00000000" w:rsidRDefault="00000000" w:rsidRPr="00000000" w14:paraId="0000003C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Roboto" w:cs="Roboto" w:eastAsia="Roboto" w:hAnsi="Roboto"/>
          <w:color w:val="e06666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e06666"/>
          <w:sz w:val="26"/>
          <w:szCs w:val="26"/>
          <w:rtl w:val="0"/>
        </w:rPr>
        <w:t xml:space="preserve">Best practices for automated deployments:</w:t>
      </w:r>
    </w:p>
    <w:p w:rsidR="00000000" w:rsidDel="00000000" w:rsidP="00000000" w:rsidRDefault="00000000" w:rsidRPr="00000000" w14:paraId="0000003E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Immutable Infrastructure: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Once a version of your application is deployed, do not change it. If you need to make changes, deploy a new version.</w:t>
      </w:r>
    </w:p>
    <w:p w:rsidR="00000000" w:rsidDel="00000000" w:rsidP="00000000" w:rsidRDefault="00000000" w:rsidRPr="00000000" w14:paraId="0000003F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Rolling Updates: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Deploy new versions gradually to ensure zero downtime and easy rollback in case of failure.</w:t>
      </w:r>
    </w:p>
    <w:p w:rsidR="00000000" w:rsidDel="00000000" w:rsidP="00000000" w:rsidRDefault="00000000" w:rsidRPr="00000000" w14:paraId="00000040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Version Control: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Keep track of what is deployed and ensure that everything that goes to production is in version control.</w:t>
      </w:r>
    </w:p>
    <w:p w:rsidR="00000000" w:rsidDel="00000000" w:rsidP="00000000" w:rsidRDefault="00000000" w:rsidRPr="00000000" w14:paraId="00000041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Automated Testing: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Ensure that your CI/CD pipeline includes steps to run automated tests to catch issues early.</w:t>
      </w:r>
    </w:p>
    <w:p w:rsidR="00000000" w:rsidDel="00000000" w:rsidP="00000000" w:rsidRDefault="00000000" w:rsidRPr="00000000" w14:paraId="00000042">
      <w:pPr>
        <w:widowControl w:val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Monitoring and Logging: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Implement robust monitoring and logging to be aware of what is happening with your application in real-time.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rFonts w:ascii="Roboto" w:cs="Roboto" w:eastAsia="Roboto" w:hAnsi="Roboto"/>
        <w:b w:val="1"/>
        <w:color w:val="6aa84f"/>
        <w:sz w:val="44"/>
        <w:szCs w:val="44"/>
      </w:rPr>
    </w:pPr>
    <w:r w:rsidDel="00000000" w:rsidR="00000000" w:rsidRPr="00000000">
      <w:rPr>
        <w:rFonts w:ascii="Roboto" w:cs="Roboto" w:eastAsia="Roboto" w:hAnsi="Roboto"/>
        <w:b w:val="1"/>
        <w:color w:val="6aa84f"/>
        <w:sz w:val="44"/>
        <w:szCs w:val="44"/>
        <w:rtl w:val="0"/>
      </w:rPr>
      <w:t xml:space="preserve">Lab 5: CI/CD with EKS using AWS CodeSuite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m-muzammil786/gitgub-eks-cicd-pipeline" TargetMode="External"/><Relationship Id="rId7" Type="http://schemas.openxmlformats.org/officeDocument/2006/relationships/hyperlink" Target="https://docs.aws.amazon.com/eks/latest/userguide/add-user-role.html" TargetMode="External"/><Relationship Id="rId8" Type="http://schemas.openxmlformats.org/officeDocument/2006/relationships/hyperlink" Target="https://console.aws.amazon.com/cloudformation/home?#/stacks/create/review?stackName=eksws-codepipeline&amp;templateURL=https://s3.amazonaws.com/eksworkshop.com/templates/main/ci-cd-codepipeline.cfn.y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