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5: Parallel Execution of Tests using Selenium Grid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6"/>
          <w:szCs w:val="56"/>
        </w:rPr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shd w:fill="fff2cc" w:val="clear"/>
          <w:rtl w:val="0"/>
        </w:rPr>
        <w:t xml:space="preserve">Set up a Selenium Grid on AWS to run tests on different browsers in parallel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shd w:fill="fff2c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Set up Selenium Grid Hub on EC2.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Register multiple nodes with different browsers.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Run a test suite in parallel across nodes.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Introduction to Selenium Grid.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Setting up Hub and Nodes on EC2.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Parallel execution in Selenium.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Python Automation Course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Python Selenium Course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Bash Script Deep Dive Course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 Previous Lab completed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z4tw5t6pvq72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Lexend" w:cs="Lexend" w:eastAsia="Lexend" w:hAnsi="Lexend"/>
          <w:b w:val="1"/>
          <w:color w:val="000000"/>
        </w:rPr>
      </w:pPr>
      <w:bookmarkStart w:colFirst="0" w:colLast="0" w:name="_mv779cnet4va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rtl w:val="0"/>
        </w:rPr>
        <w:t xml:space="preserve">Introduction to Selenium Grid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 Grid is a powerful tool that allows you to run multiple Selenium tests in parallel across different browsers, operating systems, and machines. It consists of a hub and multiple nodes. The hub controls the execution of tests on different nodes.</w:t>
      </w:r>
    </w:p>
    <w:p w:rsidR="00000000" w:rsidDel="00000000" w:rsidP="00000000" w:rsidRDefault="00000000" w:rsidRPr="00000000" w14:paraId="0000001D">
      <w:pPr>
        <w:pStyle w:val="Heading4"/>
        <w:rPr>
          <w:rFonts w:ascii="Lexend" w:cs="Lexend" w:eastAsia="Lexend" w:hAnsi="Lexend"/>
          <w:b w:val="1"/>
          <w:color w:val="000000"/>
          <w:sz w:val="28"/>
          <w:szCs w:val="28"/>
        </w:rPr>
      </w:pPr>
      <w:bookmarkStart w:colFirst="0" w:colLast="0" w:name="_hfipax1lvx7k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Step 1: Setting Up Selenium Grid Hub on EC2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in to your AWS account.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a new EC2 instance (Choose an OS based on your preference ubuntu).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Java on the EC2 instance.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start the Selenium Grid Hub: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sudo apt update</w:t>
              <w:br w:type="textWrapping"/>
              <w:br w:type="textWrapping"/>
              <w:t xml:space="preserve">sudo apt install default-jre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#download standalone selenium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wget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//selenium-release.storage.googleapis.com/3.141/selenium-server-standalone-3.141.59.jar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Start the Selenium Grid Hub on your EC2 instance.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java -jar selenium-server-standalone-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3.141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.jar -role 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Access the hub using http://&lt;EC2-Public-IP&gt;:4444/grid/console.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</w:rPr>
      </w:pPr>
      <w:bookmarkStart w:colFirst="0" w:colLast="0" w:name="_qxbem4i7we46" w:id="8"/>
      <w:bookmarkEnd w:id="8"/>
      <w:r w:rsidDel="00000000" w:rsidR="00000000" w:rsidRPr="00000000">
        <w:rPr>
          <w:b w:val="1"/>
          <w:color w:val="000000"/>
          <w:rtl w:val="0"/>
        </w:rPr>
        <w:t xml:space="preserve">Setting up Hub and Nodes on EC2</w:t>
      </w:r>
    </w:p>
    <w:p w:rsidR="00000000" w:rsidDel="00000000" w:rsidP="00000000" w:rsidRDefault="00000000" w:rsidRPr="00000000" w14:paraId="00000027">
      <w:pPr>
        <w:pStyle w:val="Heading4"/>
        <w:rPr>
          <w:rFonts w:ascii="Lexend" w:cs="Lexend" w:eastAsia="Lexend" w:hAnsi="Lexend"/>
          <w:b w:val="1"/>
          <w:color w:val="000000"/>
          <w:sz w:val="28"/>
          <w:szCs w:val="28"/>
        </w:rPr>
      </w:pPr>
      <w:bookmarkStart w:colFirst="0" w:colLast="0" w:name="_i5cai3l0ncnw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Step 2: Registering Nodes with Different Browsers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multiple EC2 instances (nodes) with different configurations (e.g., different browsers and operating systems).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Java on each node.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start the Selenium Standalone Server on each node as shown above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following command to register the nodes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//&lt;Hub-IP&gt;:4444/grid/register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Nodes will be registered with the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3ae4y79897k5" w:id="10"/>
      <w:bookmarkEnd w:id="10"/>
      <w:r w:rsidDel="00000000" w:rsidR="00000000" w:rsidRPr="00000000">
        <w:rPr>
          <w:rtl w:val="0"/>
        </w:rPr>
        <w:t xml:space="preserve">Parallel Execution in Selenium</w:t>
      </w:r>
    </w:p>
    <w:p w:rsidR="00000000" w:rsidDel="00000000" w:rsidP="00000000" w:rsidRDefault="00000000" w:rsidRPr="00000000" w14:paraId="00000031">
      <w:pPr>
        <w:pStyle w:val="Heading4"/>
        <w:rPr>
          <w:rFonts w:ascii="Lexend" w:cs="Lexend" w:eastAsia="Lexend" w:hAnsi="Lexend"/>
          <w:b w:val="1"/>
          <w:color w:val="000000"/>
          <w:sz w:val="28"/>
          <w:szCs w:val="28"/>
        </w:rPr>
      </w:pPr>
      <w:bookmarkStart w:colFirst="0" w:colLast="0" w:name="_fcla64oxkj3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Step 3: Running a Test Suite in Parallel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EC2 or Local Machine. It's totally up to you to run the test suite in parallel.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selenium import webdriver</w:t>
              <w:br w:type="textWrapping"/>
              <w:t xml:space="preserve">import 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Define the capabilities (browser, platform)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capabilities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"browserName"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"platform"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"LINUX"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options = webdriver.ChromeOptions()</w:t>
              <w:br w:type="textWrapping"/>
              <w:t xml:space="preserve">options.set_capability(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"browserName"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options.set_capability(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"platform"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"LINUX"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Start the browsers, make sure to replace your Public IPs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driver1 = webdriver.Remote(</w:t>
              <w:br w:type="textWrapping"/>
              <w:t xml:space="preserve">    command_executor='http://172.31.19.249: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4444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/wd/hub',</w:t>
              <w:br w:type="textWrapping"/>
              <w:t xml:space="preserve">    options=options</w:t>
              <w:br w:type="textWrapping"/>
              <w:t xml:space="preserve">)</w:t>
              <w:br w:type="textWrapping"/>
              <w:br w:type="textWrapping"/>
              <w:t xml:space="preserve">driver2 = webdriver.Remote(</w:t>
              <w:br w:type="textWrapping"/>
              <w:t xml:space="preserve">    command_executor='http://172.31.19.249: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4444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/wd/hub',</w:t>
              <w:br w:type="textWrapping"/>
              <w:t xml:space="preserve">    options=options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Close the browsers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driver1.quit()</w:t>
              <w:br w:type="textWrapping"/>
              <w:t xml:space="preserve">driver2.quit()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rFonts w:ascii="Lexend" w:cs="Lexend" w:eastAsia="Lexend" w:hAnsi="Lexend"/>
          <w:b w:val="1"/>
          <w:color w:val="000000"/>
        </w:rPr>
      </w:pPr>
      <w:bookmarkStart w:colFirst="0" w:colLast="0" w:name="_hmjpv97qma7x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import necessary libraries and define desired capabilities for different browsers.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start the browsers using webdriver.Remote by specifying the node's URL.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perform tests on the browsers as usual.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we close the browsers.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following these steps, you have successfully set up a Selenium Grid on AWS and executed tests in parallel across different nodes with different browsers. This lab demonstrates the power of parallel test execution for efficient and faster testing.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