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ADFE0" w14:textId="77777777" w:rsidR="00D20386" w:rsidRPr="00D20386" w:rsidRDefault="00D20386" w:rsidP="00D20386">
      <w:r w:rsidRPr="00D20386">
        <w:pict w14:anchorId="269FA84E">
          <v:rect id="_x0000_i1079" style="width:0;height:1.5pt" o:hralign="center" o:hrstd="t" o:hr="t" fillcolor="#a0a0a0" stroked="f"/>
        </w:pict>
      </w:r>
    </w:p>
    <w:p w14:paraId="626B891D" w14:textId="77777777" w:rsidR="00D20386" w:rsidRPr="00D20386" w:rsidRDefault="00D20386" w:rsidP="00D20386">
      <w:pPr>
        <w:rPr>
          <w:b/>
          <w:bCs/>
        </w:rPr>
      </w:pPr>
      <w:r w:rsidRPr="00D20386">
        <w:rPr>
          <w:b/>
          <w:bCs/>
        </w:rPr>
        <w:t>Controls and Frameworks in Kubernetes Security</w:t>
      </w:r>
    </w:p>
    <w:p w14:paraId="5277F760" w14:textId="57CC9E72" w:rsidR="00D20386" w:rsidRPr="00D20386" w:rsidRDefault="00D20386" w:rsidP="00D20386">
      <w:r w:rsidRPr="00D20386">
        <w:t xml:space="preserve">To keep Kubernetes and cloud-native environments secure, we need to apply </w:t>
      </w:r>
      <w:r w:rsidRPr="00D20386">
        <w:rPr>
          <w:b/>
          <w:bCs/>
        </w:rPr>
        <w:t>security controls</w:t>
      </w:r>
      <w:r w:rsidRPr="00D20386">
        <w:t xml:space="preserve"> and follow trusted </w:t>
      </w:r>
      <w:r w:rsidRPr="00D20386">
        <w:rPr>
          <w:b/>
          <w:bCs/>
        </w:rPr>
        <w:t>security frameworks</w:t>
      </w:r>
      <w:r w:rsidRPr="00D20386">
        <w:t xml:space="preserve">. </w:t>
      </w:r>
      <w:r w:rsidRPr="00D20386">
        <w:t>This helps</w:t>
      </w:r>
      <w:r w:rsidRPr="00D20386">
        <w:t xml:space="preserve"> reduce risks, enforce rules, and stay compliant with industry standards.</w:t>
      </w:r>
    </w:p>
    <w:p w14:paraId="5F59EF8C" w14:textId="77777777" w:rsidR="00D20386" w:rsidRPr="00D20386" w:rsidRDefault="00D20386" w:rsidP="00D20386">
      <w:r w:rsidRPr="00D20386">
        <w:pict w14:anchorId="56087793">
          <v:rect id="_x0000_i1080" style="width:0;height:1.5pt" o:hralign="center" o:hrstd="t" o:hr="t" fillcolor="#a0a0a0" stroked="f"/>
        </w:pict>
      </w:r>
    </w:p>
    <w:p w14:paraId="1847A740" w14:textId="77777777" w:rsidR="00D20386" w:rsidRPr="00D20386" w:rsidRDefault="00D20386" w:rsidP="00D20386">
      <w:pPr>
        <w:rPr>
          <w:b/>
          <w:bCs/>
        </w:rPr>
      </w:pPr>
      <w:r w:rsidRPr="00D20386">
        <w:rPr>
          <w:b/>
          <w:bCs/>
        </w:rPr>
        <w:t>Security Controls</w:t>
      </w:r>
    </w:p>
    <w:p w14:paraId="0FE8107A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Symbol" w:hAnsi="Segoe UI Symbol" w:cs="Segoe UI Symbol"/>
          <w:b/>
          <w:bCs/>
        </w:rPr>
        <w:t>🛡</w:t>
      </w:r>
      <w:r w:rsidRPr="00D20386">
        <w:rPr>
          <w:b/>
          <w:bCs/>
        </w:rPr>
        <w:t xml:space="preserve"> Definition</w:t>
      </w:r>
    </w:p>
    <w:p w14:paraId="54CCE412" w14:textId="77777777" w:rsidR="00D20386" w:rsidRPr="00D20386" w:rsidRDefault="00D20386" w:rsidP="00D20386">
      <w:r w:rsidRPr="00D20386">
        <w:t>Security controls are rules or measures used to reduce risks and enforce security policies in a Kubernetes setup.</w:t>
      </w:r>
    </w:p>
    <w:p w14:paraId="535678E1" w14:textId="77777777" w:rsidR="00D20386" w:rsidRPr="00D20386" w:rsidRDefault="00D20386" w:rsidP="00D20386">
      <w:r w:rsidRPr="00D20386">
        <w:pict w14:anchorId="1DE027EF">
          <v:rect id="_x0000_i1081" style="width:0;height:1.5pt" o:hralign="center" o:hrstd="t" o:hr="t" fillcolor="#a0a0a0" stroked="f"/>
        </w:pict>
      </w:r>
    </w:p>
    <w:p w14:paraId="3768309F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Emoji" w:hAnsi="Segoe UI Emoji" w:cs="Segoe UI Emoji"/>
          <w:b/>
          <w:bCs/>
        </w:rPr>
        <w:t>🔍</w:t>
      </w:r>
      <w:r w:rsidRPr="00D20386">
        <w:rPr>
          <w:b/>
          <w:bCs/>
        </w:rPr>
        <w:t xml:space="preserve"> Examples of Security Controls</w:t>
      </w:r>
    </w:p>
    <w:p w14:paraId="331E1848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Emoji" w:hAnsi="Segoe UI Emoji" w:cs="Segoe UI Emoji"/>
          <w:b/>
          <w:bCs/>
        </w:rPr>
        <w:t>✅</w:t>
      </w:r>
      <w:r w:rsidRPr="00D20386">
        <w:rPr>
          <w:b/>
          <w:bCs/>
        </w:rPr>
        <w:t xml:space="preserve"> 1. Network Policies</w:t>
      </w:r>
    </w:p>
    <w:p w14:paraId="249657CD" w14:textId="77777777" w:rsidR="00D20386" w:rsidRPr="00D20386" w:rsidRDefault="00D20386" w:rsidP="00D20386">
      <w:pPr>
        <w:numPr>
          <w:ilvl w:val="0"/>
          <w:numId w:val="1"/>
        </w:numPr>
      </w:pPr>
      <w:r w:rsidRPr="00D20386">
        <w:t xml:space="preserve">These are rules in Kubernetes that </w:t>
      </w:r>
      <w:r w:rsidRPr="00D20386">
        <w:rPr>
          <w:b/>
          <w:bCs/>
        </w:rPr>
        <w:t>control how pods talk to each other</w:t>
      </w:r>
      <w:r w:rsidRPr="00D20386">
        <w:t>.</w:t>
      </w:r>
    </w:p>
    <w:p w14:paraId="36B31E8D" w14:textId="77777777" w:rsidR="00D20386" w:rsidRPr="00D20386" w:rsidRDefault="00D20386" w:rsidP="00D20386">
      <w:pPr>
        <w:numPr>
          <w:ilvl w:val="0"/>
          <w:numId w:val="1"/>
        </w:numPr>
      </w:pPr>
      <w:r w:rsidRPr="00D20386">
        <w:t>Example: Only allow a pod to receive traffic on a specific port from a trusted source.</w:t>
      </w:r>
    </w:p>
    <w:p w14:paraId="10A7E137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Emoji" w:hAnsi="Segoe UI Emoji" w:cs="Segoe UI Emoji"/>
          <w:b/>
          <w:bCs/>
        </w:rPr>
        <w:t>✅</w:t>
      </w:r>
      <w:r w:rsidRPr="00D20386">
        <w:rPr>
          <w:b/>
          <w:bCs/>
        </w:rPr>
        <w:t xml:space="preserve"> 2. Role-Based Access Control (RBAC)</w:t>
      </w:r>
    </w:p>
    <w:p w14:paraId="1377B43B" w14:textId="2DAB01D2" w:rsidR="00D20386" w:rsidRPr="00D20386" w:rsidRDefault="00D20386" w:rsidP="00D20386">
      <w:pPr>
        <w:numPr>
          <w:ilvl w:val="0"/>
          <w:numId w:val="2"/>
        </w:numPr>
      </w:pPr>
      <w:r w:rsidRPr="00D20386">
        <w:t xml:space="preserve">This allows administrators to </w:t>
      </w:r>
      <w:r w:rsidRPr="00D20386">
        <w:rPr>
          <w:b/>
          <w:bCs/>
        </w:rPr>
        <w:t xml:space="preserve">give </w:t>
      </w:r>
      <w:r w:rsidRPr="00D20386">
        <w:rPr>
          <w:b/>
          <w:bCs/>
        </w:rPr>
        <w:t>permission</w:t>
      </w:r>
      <w:r w:rsidRPr="00D20386">
        <w:t xml:space="preserve"> to users or groups based on their roles.</w:t>
      </w:r>
    </w:p>
    <w:p w14:paraId="7249E637" w14:textId="77777777" w:rsidR="00D20386" w:rsidRPr="00D20386" w:rsidRDefault="00D20386" w:rsidP="00D20386">
      <w:pPr>
        <w:numPr>
          <w:ilvl w:val="0"/>
          <w:numId w:val="2"/>
        </w:numPr>
      </w:pPr>
      <w:r w:rsidRPr="00D20386">
        <w:t xml:space="preserve">Example: A user might only be allowed to </w:t>
      </w:r>
      <w:r w:rsidRPr="00D20386">
        <w:rPr>
          <w:b/>
          <w:bCs/>
        </w:rPr>
        <w:t>view</w:t>
      </w:r>
      <w:r w:rsidRPr="00D20386">
        <w:t xml:space="preserve"> (read-only) certain parts of the cluster, not make changes.</w:t>
      </w:r>
    </w:p>
    <w:p w14:paraId="1811C152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Emoji" w:hAnsi="Segoe UI Emoji" w:cs="Segoe UI Emoji"/>
          <w:b/>
          <w:bCs/>
        </w:rPr>
        <w:t>✅</w:t>
      </w:r>
      <w:r w:rsidRPr="00D20386">
        <w:rPr>
          <w:b/>
          <w:bCs/>
        </w:rPr>
        <w:t xml:space="preserve"> 3. Pod Security Policies</w:t>
      </w:r>
    </w:p>
    <w:p w14:paraId="7C322BA5" w14:textId="77777777" w:rsidR="00D20386" w:rsidRPr="00D20386" w:rsidRDefault="00D20386" w:rsidP="00D20386">
      <w:pPr>
        <w:numPr>
          <w:ilvl w:val="0"/>
          <w:numId w:val="3"/>
        </w:numPr>
      </w:pPr>
      <w:r w:rsidRPr="00D20386">
        <w:t>These are rules that all pods must follow before being allowed to run.</w:t>
      </w:r>
    </w:p>
    <w:p w14:paraId="2BC1565F" w14:textId="27DB3541" w:rsidR="00D20386" w:rsidRDefault="00D20386" w:rsidP="00D20386">
      <w:pPr>
        <w:numPr>
          <w:ilvl w:val="0"/>
          <w:numId w:val="3"/>
        </w:numPr>
      </w:pPr>
      <w:r w:rsidRPr="00D20386">
        <w:t xml:space="preserve">Example: Require that containers </w:t>
      </w:r>
      <w:r w:rsidRPr="00D20386">
        <w:rPr>
          <w:b/>
          <w:bCs/>
        </w:rPr>
        <w:t xml:space="preserve">don’t run as the root </w:t>
      </w:r>
      <w:r w:rsidRPr="00D20386">
        <w:rPr>
          <w:b/>
          <w:bCs/>
        </w:rPr>
        <w:t>user</w:t>
      </w:r>
      <w:r w:rsidRPr="00D20386">
        <w:t xml:space="preserve"> or</w:t>
      </w:r>
      <w:r w:rsidRPr="00D20386">
        <w:t xml:space="preserve"> </w:t>
      </w:r>
      <w:r w:rsidRPr="00D20386">
        <w:rPr>
          <w:b/>
          <w:bCs/>
        </w:rPr>
        <w:t>restrict powerful system permissions</w:t>
      </w:r>
      <w:r w:rsidRPr="00D20386">
        <w:t>.</w:t>
      </w:r>
    </w:p>
    <w:p w14:paraId="780656CD" w14:textId="77777777" w:rsidR="00D20386" w:rsidRPr="00D20386" w:rsidRDefault="00D20386" w:rsidP="00D20386">
      <w:pPr>
        <w:ind w:left="720"/>
      </w:pPr>
    </w:p>
    <w:p w14:paraId="331B570D" w14:textId="77777777" w:rsidR="00D20386" w:rsidRDefault="00D20386" w:rsidP="00D20386">
      <w:pPr>
        <w:rPr>
          <w:b/>
          <w:bCs/>
        </w:rPr>
      </w:pPr>
      <w:r w:rsidRPr="00D20386">
        <w:rPr>
          <w:b/>
          <w:bCs/>
        </w:rPr>
        <w:t>These also include security policies defined by your organization to meet its internal security standards.</w:t>
      </w:r>
    </w:p>
    <w:p w14:paraId="0C7F74A2" w14:textId="77777777" w:rsidR="00D20386" w:rsidRPr="00D20386" w:rsidRDefault="00D20386" w:rsidP="00D20386">
      <w:pPr>
        <w:rPr>
          <w:b/>
          <w:bCs/>
        </w:rPr>
      </w:pPr>
    </w:p>
    <w:p w14:paraId="3AE74DB6" w14:textId="77777777" w:rsidR="00D20386" w:rsidRDefault="00D20386" w:rsidP="00D20386">
      <w:r w:rsidRPr="00D20386">
        <w:pict w14:anchorId="3B68B405">
          <v:rect id="_x0000_i1082" style="width:0;height:1.5pt" o:hralign="center" o:hrstd="t" o:hr="t" fillcolor="#a0a0a0" stroked="f"/>
        </w:pict>
      </w:r>
    </w:p>
    <w:p w14:paraId="48067890" w14:textId="77777777" w:rsidR="00D20386" w:rsidRDefault="00D20386" w:rsidP="00D20386"/>
    <w:p w14:paraId="6DCBA0E4" w14:textId="77777777" w:rsidR="00D20386" w:rsidRPr="00D20386" w:rsidRDefault="00D20386" w:rsidP="00D20386"/>
    <w:p w14:paraId="569D1D9A" w14:textId="77777777" w:rsidR="00D20386" w:rsidRPr="00D20386" w:rsidRDefault="00D20386" w:rsidP="00D20386">
      <w:pPr>
        <w:rPr>
          <w:b/>
          <w:bCs/>
        </w:rPr>
      </w:pPr>
      <w:r w:rsidRPr="00D20386">
        <w:rPr>
          <w:b/>
          <w:bCs/>
        </w:rPr>
        <w:lastRenderedPageBreak/>
        <w:t>Security Frameworks</w:t>
      </w:r>
    </w:p>
    <w:p w14:paraId="648578A8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Emoji" w:hAnsi="Segoe UI Emoji" w:cs="Segoe UI Emoji"/>
          <w:b/>
          <w:bCs/>
        </w:rPr>
        <w:t>🧱</w:t>
      </w:r>
      <w:r w:rsidRPr="00D20386">
        <w:rPr>
          <w:b/>
          <w:bCs/>
        </w:rPr>
        <w:t xml:space="preserve"> Definition</w:t>
      </w:r>
    </w:p>
    <w:p w14:paraId="6F72AB75" w14:textId="77777777" w:rsidR="00D20386" w:rsidRPr="00D20386" w:rsidRDefault="00D20386" w:rsidP="00D20386">
      <w:r w:rsidRPr="00D20386">
        <w:t xml:space="preserve">Security frameworks are </w:t>
      </w:r>
      <w:r w:rsidRPr="00D20386">
        <w:rPr>
          <w:b/>
          <w:bCs/>
        </w:rPr>
        <w:t>structured guidelines</w:t>
      </w:r>
      <w:r w:rsidRPr="00D20386">
        <w:t xml:space="preserve"> that help you organize and apply security controls in Kubernetes and cloud-native systems.</w:t>
      </w:r>
    </w:p>
    <w:p w14:paraId="1D288CF6" w14:textId="77777777" w:rsidR="00D20386" w:rsidRPr="00D20386" w:rsidRDefault="00D20386" w:rsidP="00D20386">
      <w:r w:rsidRPr="00D20386">
        <w:pict w14:anchorId="3ACF067F">
          <v:rect id="_x0000_i1083" style="width:0;height:1.5pt" o:hralign="center" o:hrstd="t" o:hr="t" fillcolor="#a0a0a0" stroked="f"/>
        </w:pict>
      </w:r>
    </w:p>
    <w:p w14:paraId="37B46ABF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Emoji" w:hAnsi="Segoe UI Emoji" w:cs="Segoe UI Emoji"/>
          <w:b/>
          <w:bCs/>
        </w:rPr>
        <w:t>🔍</w:t>
      </w:r>
      <w:r w:rsidRPr="00D20386">
        <w:rPr>
          <w:b/>
          <w:bCs/>
        </w:rPr>
        <w:t xml:space="preserve"> Examples of Security Frameworks</w:t>
      </w:r>
    </w:p>
    <w:p w14:paraId="1F6FEFC4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Emoji" w:hAnsi="Segoe UI Emoji" w:cs="Segoe UI Emoji"/>
          <w:b/>
          <w:bCs/>
        </w:rPr>
        <w:t>✅</w:t>
      </w:r>
      <w:r w:rsidRPr="00D20386">
        <w:rPr>
          <w:b/>
          <w:bCs/>
        </w:rPr>
        <w:t xml:space="preserve"> 1. CIS Kubernetes Benchmarks</w:t>
      </w:r>
    </w:p>
    <w:p w14:paraId="244DE588" w14:textId="77777777" w:rsidR="00D20386" w:rsidRPr="00D20386" w:rsidRDefault="00D20386" w:rsidP="00D20386">
      <w:pPr>
        <w:numPr>
          <w:ilvl w:val="0"/>
          <w:numId w:val="4"/>
        </w:numPr>
      </w:pPr>
      <w:r w:rsidRPr="00D20386">
        <w:t xml:space="preserve">Provided by the </w:t>
      </w:r>
      <w:r w:rsidRPr="00D20386">
        <w:rPr>
          <w:b/>
          <w:bCs/>
        </w:rPr>
        <w:t>Center for Internet Security (CIS)</w:t>
      </w:r>
      <w:r w:rsidRPr="00D20386">
        <w:t>.</w:t>
      </w:r>
    </w:p>
    <w:p w14:paraId="5B6B5624" w14:textId="77777777" w:rsidR="00D20386" w:rsidRPr="00D20386" w:rsidRDefault="00D20386" w:rsidP="00D20386">
      <w:pPr>
        <w:numPr>
          <w:ilvl w:val="0"/>
          <w:numId w:val="4"/>
        </w:numPr>
      </w:pPr>
      <w:r w:rsidRPr="00D20386">
        <w:t xml:space="preserve">Includes </w:t>
      </w:r>
      <w:r w:rsidRPr="00D20386">
        <w:rPr>
          <w:b/>
          <w:bCs/>
        </w:rPr>
        <w:t>best practices</w:t>
      </w:r>
      <w:r w:rsidRPr="00D20386">
        <w:t xml:space="preserve"> for setting up a secure Kubernetes environment.</w:t>
      </w:r>
    </w:p>
    <w:p w14:paraId="3FD484B6" w14:textId="77777777" w:rsidR="00D20386" w:rsidRPr="00D20386" w:rsidRDefault="00D20386" w:rsidP="00D20386">
      <w:pPr>
        <w:numPr>
          <w:ilvl w:val="0"/>
          <w:numId w:val="4"/>
        </w:numPr>
      </w:pPr>
      <w:r w:rsidRPr="00D20386">
        <w:t xml:space="preserve">Example: Make sure the Kubernetes </w:t>
      </w:r>
      <w:r w:rsidRPr="00D20386">
        <w:rPr>
          <w:b/>
          <w:bCs/>
        </w:rPr>
        <w:t>API server is properly secured</w:t>
      </w:r>
      <w:r w:rsidRPr="00D20386">
        <w:t xml:space="preserve"> with authentication.</w:t>
      </w:r>
    </w:p>
    <w:p w14:paraId="56F40798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Emoji" w:hAnsi="Segoe UI Emoji" w:cs="Segoe UI Emoji"/>
          <w:b/>
          <w:bCs/>
        </w:rPr>
        <w:t>✅</w:t>
      </w:r>
      <w:r w:rsidRPr="00D20386">
        <w:rPr>
          <w:b/>
          <w:bCs/>
        </w:rPr>
        <w:t xml:space="preserve"> 2. NIST Framework</w:t>
      </w:r>
    </w:p>
    <w:p w14:paraId="6AD42503" w14:textId="77777777" w:rsidR="00D20386" w:rsidRPr="00D20386" w:rsidRDefault="00D20386" w:rsidP="00D20386">
      <w:pPr>
        <w:numPr>
          <w:ilvl w:val="0"/>
          <w:numId w:val="5"/>
        </w:numPr>
      </w:pPr>
      <w:r w:rsidRPr="00D20386">
        <w:t xml:space="preserve">Created by the </w:t>
      </w:r>
      <w:r w:rsidRPr="00D20386">
        <w:rPr>
          <w:b/>
          <w:bCs/>
        </w:rPr>
        <w:t>National Institute of Standards and Technology</w:t>
      </w:r>
      <w:r w:rsidRPr="00D20386">
        <w:t>.</w:t>
      </w:r>
    </w:p>
    <w:p w14:paraId="679CD947" w14:textId="77777777" w:rsidR="00D20386" w:rsidRPr="00D20386" w:rsidRDefault="00D20386" w:rsidP="00D20386">
      <w:pPr>
        <w:numPr>
          <w:ilvl w:val="0"/>
          <w:numId w:val="5"/>
        </w:numPr>
      </w:pPr>
      <w:r w:rsidRPr="00D20386">
        <w:t xml:space="preserve">Gives a </w:t>
      </w:r>
      <w:r w:rsidRPr="00D20386">
        <w:rPr>
          <w:b/>
          <w:bCs/>
        </w:rPr>
        <w:t>full guide</w:t>
      </w:r>
      <w:r w:rsidRPr="00D20386">
        <w:t xml:space="preserve"> for managing risk, setting up controls, and staying compliant.</w:t>
      </w:r>
    </w:p>
    <w:p w14:paraId="074855EF" w14:textId="77777777" w:rsidR="00D20386" w:rsidRPr="00D20386" w:rsidRDefault="00D20386" w:rsidP="00D20386">
      <w:pPr>
        <w:numPr>
          <w:ilvl w:val="0"/>
          <w:numId w:val="5"/>
        </w:numPr>
      </w:pPr>
      <w:r w:rsidRPr="00D20386">
        <w:t xml:space="preserve">Example: Use it to set up a </w:t>
      </w:r>
      <w:r w:rsidRPr="00D20386">
        <w:rPr>
          <w:b/>
          <w:bCs/>
        </w:rPr>
        <w:t>risk management plan</w:t>
      </w:r>
      <w:r w:rsidRPr="00D20386">
        <w:t xml:space="preserve"> for your Kubernetes setup.</w:t>
      </w:r>
    </w:p>
    <w:p w14:paraId="7D155CD4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Emoji" w:hAnsi="Segoe UI Emoji" w:cs="Segoe UI Emoji"/>
          <w:b/>
          <w:bCs/>
        </w:rPr>
        <w:t>✅</w:t>
      </w:r>
      <w:r w:rsidRPr="00D20386">
        <w:rPr>
          <w:b/>
          <w:bCs/>
        </w:rPr>
        <w:t xml:space="preserve"> 3. Open Policy Agent (OPA)</w:t>
      </w:r>
    </w:p>
    <w:p w14:paraId="37973B42" w14:textId="77777777" w:rsidR="00D20386" w:rsidRPr="00D20386" w:rsidRDefault="00D20386" w:rsidP="00D20386">
      <w:pPr>
        <w:numPr>
          <w:ilvl w:val="0"/>
          <w:numId w:val="6"/>
        </w:numPr>
      </w:pPr>
      <w:r w:rsidRPr="00D20386">
        <w:t xml:space="preserve">A powerful tool to </w:t>
      </w:r>
      <w:r w:rsidRPr="00D20386">
        <w:rPr>
          <w:b/>
          <w:bCs/>
        </w:rPr>
        <w:t>create and apply custom security policies</w:t>
      </w:r>
      <w:r w:rsidRPr="00D20386">
        <w:t xml:space="preserve"> across your system.</w:t>
      </w:r>
    </w:p>
    <w:p w14:paraId="3FC931C3" w14:textId="77777777" w:rsidR="00D20386" w:rsidRPr="00D20386" w:rsidRDefault="00D20386" w:rsidP="00D20386">
      <w:pPr>
        <w:numPr>
          <w:ilvl w:val="0"/>
          <w:numId w:val="6"/>
        </w:numPr>
      </w:pPr>
      <w:r w:rsidRPr="00D20386">
        <w:t>Works at different stages, like during deployment or when data is accessed.</w:t>
      </w:r>
    </w:p>
    <w:p w14:paraId="2486D710" w14:textId="77777777" w:rsidR="00D20386" w:rsidRPr="00D20386" w:rsidRDefault="00D20386" w:rsidP="00D20386">
      <w:pPr>
        <w:numPr>
          <w:ilvl w:val="0"/>
          <w:numId w:val="6"/>
        </w:numPr>
      </w:pPr>
      <w:r w:rsidRPr="00D20386">
        <w:t xml:space="preserve">Example: Block containers from using </w:t>
      </w:r>
      <w:r w:rsidRPr="00D20386">
        <w:rPr>
          <w:b/>
          <w:bCs/>
        </w:rPr>
        <w:t>privileged system access</w:t>
      </w:r>
      <w:r w:rsidRPr="00D20386">
        <w:t>.</w:t>
      </w:r>
    </w:p>
    <w:p w14:paraId="63F556C1" w14:textId="77777777" w:rsidR="00D20386" w:rsidRPr="00D20386" w:rsidRDefault="00D20386" w:rsidP="00D20386">
      <w:r w:rsidRPr="00D20386">
        <w:pict w14:anchorId="33391872">
          <v:rect id="_x0000_i1084" style="width:0;height:1.5pt" o:hralign="center" o:hrstd="t" o:hr="t" fillcolor="#a0a0a0" stroked="f"/>
        </w:pict>
      </w:r>
    </w:p>
    <w:p w14:paraId="560E1110" w14:textId="77777777" w:rsidR="00D20386" w:rsidRPr="00D20386" w:rsidRDefault="00D20386" w:rsidP="00D20386">
      <w:pPr>
        <w:rPr>
          <w:b/>
          <w:bCs/>
        </w:rPr>
      </w:pPr>
      <w:r w:rsidRPr="00D20386">
        <w:rPr>
          <w:b/>
          <w:bCs/>
        </w:rPr>
        <w:t>How These Frameworks Are Used</w:t>
      </w:r>
    </w:p>
    <w:p w14:paraId="74B182AD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Emoji" w:hAnsi="Segoe UI Emoji" w:cs="Segoe UI Emoji"/>
          <w:b/>
          <w:bCs/>
        </w:rPr>
        <w:t>🔧</w:t>
      </w:r>
      <w:r w:rsidRPr="00D20386">
        <w:rPr>
          <w:b/>
          <w:bCs/>
        </w:rPr>
        <w:t xml:space="preserve"> Implementation Examples</w:t>
      </w:r>
    </w:p>
    <w:p w14:paraId="58EF2E51" w14:textId="77777777" w:rsidR="00D20386" w:rsidRPr="00D20386" w:rsidRDefault="00D20386" w:rsidP="00D20386">
      <w:pPr>
        <w:numPr>
          <w:ilvl w:val="0"/>
          <w:numId w:val="7"/>
        </w:numPr>
      </w:pPr>
      <w:r w:rsidRPr="00D20386">
        <w:rPr>
          <w:b/>
          <w:bCs/>
        </w:rPr>
        <w:t>Using CIS Benchmarks</w:t>
      </w:r>
      <w:r w:rsidRPr="00D20386">
        <w:t>: Follow the checklist to configure your cluster securely (e.g., setting API authentication rules).</w:t>
      </w:r>
    </w:p>
    <w:p w14:paraId="6AD0C2D9" w14:textId="77777777" w:rsidR="00D20386" w:rsidRPr="00D20386" w:rsidRDefault="00D20386" w:rsidP="00D20386">
      <w:pPr>
        <w:numPr>
          <w:ilvl w:val="0"/>
          <w:numId w:val="7"/>
        </w:numPr>
      </w:pPr>
      <w:r w:rsidRPr="00D20386">
        <w:rPr>
          <w:b/>
          <w:bCs/>
        </w:rPr>
        <w:t>Following NIST Guidelines</w:t>
      </w:r>
      <w:r w:rsidRPr="00D20386">
        <w:t>: Build a security plan based on your organization’s needs using NIST's approach.</w:t>
      </w:r>
    </w:p>
    <w:p w14:paraId="65CFEE79" w14:textId="77777777" w:rsidR="00D20386" w:rsidRPr="00D20386" w:rsidRDefault="00D20386" w:rsidP="00D20386">
      <w:pPr>
        <w:numPr>
          <w:ilvl w:val="0"/>
          <w:numId w:val="7"/>
        </w:numPr>
      </w:pPr>
      <w:r w:rsidRPr="00D20386">
        <w:rPr>
          <w:b/>
          <w:bCs/>
        </w:rPr>
        <w:t>Deploying OPA Policies</w:t>
      </w:r>
      <w:r w:rsidRPr="00D20386">
        <w:t>: Write and apply your own rules to control what’s allowed in the system.</w:t>
      </w:r>
    </w:p>
    <w:p w14:paraId="74FC8AAB" w14:textId="77777777" w:rsidR="00D20386" w:rsidRDefault="00D20386" w:rsidP="00D20386">
      <w:r w:rsidRPr="00D20386">
        <w:pict w14:anchorId="306B8CE1">
          <v:rect id="_x0000_i1085" style="width:0;height:1.5pt" o:hralign="center" o:hrstd="t" o:hr="t" fillcolor="#a0a0a0" stroked="f"/>
        </w:pict>
      </w:r>
    </w:p>
    <w:p w14:paraId="4F14698D" w14:textId="77777777" w:rsidR="00D20386" w:rsidRPr="00D20386" w:rsidRDefault="00D20386" w:rsidP="00D20386"/>
    <w:p w14:paraId="1760C5D9" w14:textId="77777777" w:rsidR="00D20386" w:rsidRPr="00D20386" w:rsidRDefault="00D20386" w:rsidP="00D20386">
      <w:pPr>
        <w:rPr>
          <w:b/>
          <w:bCs/>
        </w:rPr>
      </w:pPr>
      <w:r w:rsidRPr="00D20386">
        <w:rPr>
          <w:b/>
          <w:bCs/>
        </w:rPr>
        <w:lastRenderedPageBreak/>
        <w:t>Continuous Monitoring and Compliance</w:t>
      </w:r>
    </w:p>
    <w:p w14:paraId="7692D5E5" w14:textId="77777777" w:rsidR="00D20386" w:rsidRPr="00D20386" w:rsidRDefault="00D20386" w:rsidP="00D20386">
      <w:r w:rsidRPr="00D20386">
        <w:t xml:space="preserve">Security isn’t a one-time job. Systems need to be </w:t>
      </w:r>
      <w:r w:rsidRPr="00D20386">
        <w:rPr>
          <w:b/>
          <w:bCs/>
        </w:rPr>
        <w:t>constantly watched and checked</w:t>
      </w:r>
      <w:r w:rsidRPr="00D20386">
        <w:t xml:space="preserve"> to make sure they stay secure and meet standards.</w:t>
      </w:r>
    </w:p>
    <w:p w14:paraId="7A2497A4" w14:textId="77777777" w:rsidR="00D20386" w:rsidRPr="00D20386" w:rsidRDefault="00D20386" w:rsidP="00D20386">
      <w:r w:rsidRPr="00D20386">
        <w:pict w14:anchorId="290867CF">
          <v:rect id="_x0000_i1086" style="width:0;height:1.5pt" o:hralign="center" o:hrstd="t" o:hr="t" fillcolor="#a0a0a0" stroked="f"/>
        </w:pict>
      </w:r>
    </w:p>
    <w:p w14:paraId="68DA6CAE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Emoji" w:hAnsi="Segoe UI Emoji" w:cs="Segoe UI Emoji"/>
          <w:b/>
          <w:bCs/>
        </w:rPr>
        <w:t>🔍</w:t>
      </w:r>
      <w:r w:rsidRPr="00D20386">
        <w:rPr>
          <w:b/>
          <w:bCs/>
        </w:rPr>
        <w:t xml:space="preserve"> Examples of Monitoring and Compliance Practices</w:t>
      </w:r>
    </w:p>
    <w:p w14:paraId="1E884407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Emoji" w:hAnsi="Segoe UI Emoji" w:cs="Segoe UI Emoji"/>
          <w:b/>
          <w:bCs/>
        </w:rPr>
        <w:t>✅</w:t>
      </w:r>
      <w:r w:rsidRPr="00D20386">
        <w:rPr>
          <w:b/>
          <w:bCs/>
        </w:rPr>
        <w:t xml:space="preserve"> 1. Security Auditing</w:t>
      </w:r>
    </w:p>
    <w:p w14:paraId="6CA67AD6" w14:textId="77777777" w:rsidR="00D20386" w:rsidRPr="00D20386" w:rsidRDefault="00D20386" w:rsidP="00D20386">
      <w:pPr>
        <w:numPr>
          <w:ilvl w:val="0"/>
          <w:numId w:val="8"/>
        </w:numPr>
      </w:pPr>
      <w:r w:rsidRPr="00D20386">
        <w:t xml:space="preserve">Regularly check your Kubernetes setup to </w:t>
      </w:r>
      <w:r w:rsidRPr="00D20386">
        <w:rPr>
          <w:b/>
          <w:bCs/>
        </w:rPr>
        <w:t>find weaknesses or policy violations</w:t>
      </w:r>
      <w:r w:rsidRPr="00D20386">
        <w:t>.</w:t>
      </w:r>
    </w:p>
    <w:p w14:paraId="49C349B8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Emoji" w:hAnsi="Segoe UI Emoji" w:cs="Segoe UI Emoji"/>
          <w:b/>
          <w:bCs/>
        </w:rPr>
        <w:t>✅</w:t>
      </w:r>
      <w:r w:rsidRPr="00D20386">
        <w:rPr>
          <w:b/>
          <w:bCs/>
        </w:rPr>
        <w:t xml:space="preserve"> 2. Automated Compliance Checks</w:t>
      </w:r>
    </w:p>
    <w:p w14:paraId="63EFF9EC" w14:textId="77777777" w:rsidR="00D20386" w:rsidRPr="00D20386" w:rsidRDefault="00D20386" w:rsidP="00D20386">
      <w:pPr>
        <w:numPr>
          <w:ilvl w:val="0"/>
          <w:numId w:val="9"/>
        </w:numPr>
      </w:pPr>
      <w:r w:rsidRPr="00D20386">
        <w:t xml:space="preserve">Use tools to automatically make sure your setup matches standards like </w:t>
      </w:r>
      <w:r w:rsidRPr="00D20386">
        <w:rPr>
          <w:b/>
          <w:bCs/>
        </w:rPr>
        <w:t>CIS</w:t>
      </w:r>
      <w:r w:rsidRPr="00D20386">
        <w:t xml:space="preserve"> or </w:t>
      </w:r>
      <w:r w:rsidRPr="00D20386">
        <w:rPr>
          <w:b/>
          <w:bCs/>
        </w:rPr>
        <w:t>NIST</w:t>
      </w:r>
      <w:r w:rsidRPr="00D20386">
        <w:t>.</w:t>
      </w:r>
    </w:p>
    <w:p w14:paraId="0853CA06" w14:textId="77777777" w:rsidR="00D20386" w:rsidRPr="00D20386" w:rsidRDefault="00D20386" w:rsidP="00D20386">
      <w:pPr>
        <w:rPr>
          <w:b/>
          <w:bCs/>
        </w:rPr>
      </w:pPr>
      <w:r w:rsidRPr="00D20386">
        <w:rPr>
          <w:rFonts w:ascii="Segoe UI Emoji" w:hAnsi="Segoe UI Emoji" w:cs="Segoe UI Emoji"/>
          <w:b/>
          <w:bCs/>
        </w:rPr>
        <w:t>✅</w:t>
      </w:r>
      <w:r w:rsidRPr="00D20386">
        <w:rPr>
          <w:b/>
          <w:bCs/>
        </w:rPr>
        <w:t xml:space="preserve"> 3. Logging and Alerting</w:t>
      </w:r>
    </w:p>
    <w:p w14:paraId="117A0241" w14:textId="77777777" w:rsidR="00D20386" w:rsidRPr="00D20386" w:rsidRDefault="00D20386" w:rsidP="00D20386">
      <w:pPr>
        <w:numPr>
          <w:ilvl w:val="0"/>
          <w:numId w:val="10"/>
        </w:numPr>
      </w:pPr>
      <w:r w:rsidRPr="00D20386">
        <w:t>Collect and monitor logs.</w:t>
      </w:r>
    </w:p>
    <w:p w14:paraId="10B52253" w14:textId="77777777" w:rsidR="00D20386" w:rsidRPr="00D20386" w:rsidRDefault="00D20386" w:rsidP="00D20386">
      <w:pPr>
        <w:numPr>
          <w:ilvl w:val="0"/>
          <w:numId w:val="10"/>
        </w:numPr>
      </w:pPr>
      <w:r w:rsidRPr="00D20386">
        <w:t xml:space="preserve">Set up </w:t>
      </w:r>
      <w:r w:rsidRPr="00D20386">
        <w:rPr>
          <w:b/>
          <w:bCs/>
        </w:rPr>
        <w:t>alerts</w:t>
      </w:r>
      <w:r w:rsidRPr="00D20386">
        <w:t xml:space="preserve"> for unusual behavior, like </w:t>
      </w:r>
      <w:r w:rsidRPr="00D20386">
        <w:rPr>
          <w:b/>
          <w:bCs/>
        </w:rPr>
        <w:t>unauthorized access</w:t>
      </w:r>
      <w:r w:rsidRPr="00D20386">
        <w:t xml:space="preserve"> or </w:t>
      </w:r>
      <w:r w:rsidRPr="00D20386">
        <w:rPr>
          <w:b/>
          <w:bCs/>
        </w:rPr>
        <w:t>broken policies</w:t>
      </w:r>
      <w:r w:rsidRPr="00D20386">
        <w:t>, so you can act fast.</w:t>
      </w:r>
    </w:p>
    <w:p w14:paraId="0DD285D5" w14:textId="0C86E1FE" w:rsidR="0000111E" w:rsidRDefault="00D20386">
      <w:r w:rsidRPr="00D20386">
        <w:pict w14:anchorId="42834265">
          <v:rect id="_x0000_i1087" style="width:0;height:1.5pt" o:hralign="center" o:hrstd="t" o:hr="t" fillcolor="#a0a0a0" stroked="f"/>
        </w:pict>
      </w:r>
    </w:p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07C1C"/>
    <w:multiLevelType w:val="multilevel"/>
    <w:tmpl w:val="3090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D05CC"/>
    <w:multiLevelType w:val="multilevel"/>
    <w:tmpl w:val="2940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648EE"/>
    <w:multiLevelType w:val="multilevel"/>
    <w:tmpl w:val="2E2E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73AF9"/>
    <w:multiLevelType w:val="multilevel"/>
    <w:tmpl w:val="5582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37B4F"/>
    <w:multiLevelType w:val="multilevel"/>
    <w:tmpl w:val="8ED2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8069E"/>
    <w:multiLevelType w:val="multilevel"/>
    <w:tmpl w:val="F9AA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B0C9F"/>
    <w:multiLevelType w:val="multilevel"/>
    <w:tmpl w:val="9ED8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66A25"/>
    <w:multiLevelType w:val="multilevel"/>
    <w:tmpl w:val="9E6C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261F1"/>
    <w:multiLevelType w:val="multilevel"/>
    <w:tmpl w:val="588E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E2FC0"/>
    <w:multiLevelType w:val="multilevel"/>
    <w:tmpl w:val="3C1E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801976">
    <w:abstractNumId w:val="4"/>
  </w:num>
  <w:num w:numId="2" w16cid:durableId="1995255568">
    <w:abstractNumId w:val="6"/>
  </w:num>
  <w:num w:numId="3" w16cid:durableId="509221349">
    <w:abstractNumId w:val="2"/>
  </w:num>
  <w:num w:numId="4" w16cid:durableId="62217367">
    <w:abstractNumId w:val="8"/>
  </w:num>
  <w:num w:numId="5" w16cid:durableId="41831062">
    <w:abstractNumId w:val="7"/>
  </w:num>
  <w:num w:numId="6" w16cid:durableId="536815206">
    <w:abstractNumId w:val="1"/>
  </w:num>
  <w:num w:numId="7" w16cid:durableId="1102527184">
    <w:abstractNumId w:val="3"/>
  </w:num>
  <w:num w:numId="8" w16cid:durableId="2021852169">
    <w:abstractNumId w:val="9"/>
  </w:num>
  <w:num w:numId="9" w16cid:durableId="1815562166">
    <w:abstractNumId w:val="0"/>
  </w:num>
  <w:num w:numId="10" w16cid:durableId="1328443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5A"/>
    <w:rsid w:val="0000111E"/>
    <w:rsid w:val="005E4A76"/>
    <w:rsid w:val="00641E5A"/>
    <w:rsid w:val="0065193D"/>
    <w:rsid w:val="0072345A"/>
    <w:rsid w:val="00984DF0"/>
    <w:rsid w:val="00C54811"/>
    <w:rsid w:val="00CB68ED"/>
    <w:rsid w:val="00D20386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2ED1"/>
  <w15:chartTrackingRefBased/>
  <w15:docId w15:val="{80E450A7-2C7B-44FC-94D3-0A5A05FE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E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E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E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E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E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E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E5A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E5A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E5A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E5A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E5A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E5A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41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E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E5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41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E5A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641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E5A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41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2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6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2025-07-11T00:17:00Z</dcterms:created>
  <dcterms:modified xsi:type="dcterms:W3CDTF">2025-07-11T00:29:00Z</dcterms:modified>
</cp:coreProperties>
</file>