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6631" w14:textId="77777777" w:rsidR="0022167A" w:rsidRDefault="0022167A">
      <w:pPr>
        <w:pStyle w:val="Title"/>
      </w:pPr>
      <w:r>
        <w:t>Boolean Aljabra Law</w:t>
      </w:r>
    </w:p>
    <w:p w14:paraId="71F84F4C" w14:textId="77777777" w:rsidR="0022167A" w:rsidRPr="0022167A" w:rsidRDefault="0022167A" w:rsidP="0022167A">
      <w:pPr>
        <w:pStyle w:val="Subtitle"/>
      </w:pPr>
    </w:p>
    <w:p w14:paraId="5E070D38" w14:textId="77777777" w:rsidR="008413CB" w:rsidRDefault="0022167A">
      <w:pPr>
        <w:pStyle w:val="Subtitle"/>
      </w:pPr>
      <w:r>
        <w:t>Expression</w:t>
      </w:r>
    </w:p>
    <w:p w14:paraId="4F930BDD" w14:textId="77777777" w:rsidR="0022167A" w:rsidRPr="0022167A" w:rsidRDefault="0022167A" w:rsidP="0022167A">
      <w:pPr>
        <w:pStyle w:val="Author"/>
      </w:pPr>
    </w:p>
    <w:tbl>
      <w:tblPr>
        <w:tblStyle w:val="Generaltable"/>
        <w:tblW w:w="8344" w:type="pct"/>
        <w:tblLook w:val="04A0" w:firstRow="1" w:lastRow="0" w:firstColumn="1" w:lastColumn="0" w:noHBand="0" w:noVBand="1"/>
        <w:tblCaption w:val="Sample content table"/>
      </w:tblPr>
      <w:tblGrid>
        <w:gridCol w:w="2861"/>
        <w:gridCol w:w="8021"/>
        <w:gridCol w:w="3536"/>
      </w:tblGrid>
      <w:tr w:rsidR="008413CB" w14:paraId="07B7C794" w14:textId="77777777" w:rsidTr="00EC3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5" w:type="dxa"/>
          </w:tcPr>
          <w:p w14:paraId="29714A63" w14:textId="024863C6" w:rsidR="008413CB" w:rsidRDefault="008413CB" w:rsidP="00B75A30"/>
        </w:tc>
        <w:tc>
          <w:tcPr>
            <w:tcW w:w="1996" w:type="dxa"/>
          </w:tcPr>
          <w:p w14:paraId="19852F08" w14:textId="77777777" w:rsidR="00EC3BDF" w:rsidRDefault="00EC3BDF">
            <w:pPr>
              <w:pStyle w:val="Heading2"/>
              <w:spacing w:before="450" w:after="150" w:line="300" w:lineRule="atLeast"/>
              <w:outlineLvl w:val="1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04041"/>
                <w:sz w:val="30"/>
                <w:szCs w:val="30"/>
              </w:rPr>
            </w:pPr>
            <w:r>
              <w:rPr>
                <w:rFonts w:ascii="Lato" w:eastAsia="Times New Roman" w:hAnsi="Lato"/>
                <w:color w:val="404041"/>
                <w:sz w:val="30"/>
                <w:szCs w:val="30"/>
              </w:rPr>
              <w:t>Description of the Laws of Boolean Algebra</w:t>
            </w:r>
          </w:p>
          <w:p w14:paraId="256A14E2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Style w:val="mtxt"/>
                <w:rFonts w:ascii="Lato" w:eastAsia="Times New Roman" w:hAnsi="Lato"/>
                <w:color w:val="414143"/>
                <w:sz w:val="30"/>
                <w:szCs w:val="30"/>
                <w:u w:val="single"/>
              </w:rPr>
              <w:t>Annulment Law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– A term 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AND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‘ed with a “0” equals 0 or 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OR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‘ed with a “1” will equal 1</w:t>
            </w:r>
          </w:p>
          <w:p w14:paraId="71AFE6CF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18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043682B2" w14:textId="77777777" w:rsidR="00EC3BDF" w:rsidRDefault="00EC3BDF" w:rsidP="00EC3BDF">
            <w:pPr>
              <w:numPr>
                <w:ilvl w:val="1"/>
                <w:numId w:val="17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 . 0 = 0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A variable AND’ed with 0 is always equal to 0</w:t>
            </w:r>
          </w:p>
          <w:p w14:paraId="3A40A4EE" w14:textId="77777777" w:rsidR="00EC3BDF" w:rsidRDefault="00EC3BDF" w:rsidP="00EC3BDF">
            <w:pPr>
              <w:numPr>
                <w:ilvl w:val="1"/>
                <w:numId w:val="17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 + 1 = 1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A variable OR’ed with 1 is always equal to 1</w:t>
            </w:r>
          </w:p>
          <w:p w14:paraId="5D041620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24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00D1B766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Style w:val="mtxt"/>
                <w:rFonts w:ascii="Lato" w:eastAsia="Times New Roman" w:hAnsi="Lato"/>
                <w:color w:val="414143"/>
                <w:sz w:val="30"/>
                <w:szCs w:val="30"/>
                <w:u w:val="single"/>
              </w:rPr>
              <w:t>Identity Law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– A term 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OR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‘ed with a “0” or 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AND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‘ed with a “1” will always equal that term</w:t>
            </w:r>
          </w:p>
          <w:p w14:paraId="08757B81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18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1E0FC73A" w14:textId="77777777" w:rsidR="00EC3BDF" w:rsidRDefault="00EC3BDF" w:rsidP="00EC3BDF">
            <w:pPr>
              <w:numPr>
                <w:ilvl w:val="1"/>
                <w:numId w:val="17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 + 0 = A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</w:t>
            </w:r>
            <w:proofErr w:type="spellStart"/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A</w:t>
            </w:r>
            <w:proofErr w:type="spellEnd"/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 xml:space="preserve"> variable OR’ed with 0 is always equal to the variable</w:t>
            </w:r>
          </w:p>
          <w:p w14:paraId="5E5AC65C" w14:textId="77777777" w:rsidR="00EC3BDF" w:rsidRDefault="00EC3BDF" w:rsidP="00EC3BDF">
            <w:pPr>
              <w:numPr>
                <w:ilvl w:val="1"/>
                <w:numId w:val="17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 . 1 = A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A variable AND’ed with 1 is always equal to the variable</w:t>
            </w:r>
          </w:p>
          <w:p w14:paraId="5B78A826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24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3ED7B18A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Style w:val="mtxt"/>
                <w:rFonts w:ascii="Lato" w:eastAsia="Times New Roman" w:hAnsi="Lato"/>
                <w:color w:val="414143"/>
                <w:sz w:val="30"/>
                <w:szCs w:val="30"/>
                <w:u w:val="single"/>
              </w:rPr>
              <w:t>Idempotent Law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– An input that is 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AND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‘ed or 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OR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´ed with itself is equal to that input</w:t>
            </w:r>
          </w:p>
          <w:p w14:paraId="73C2DF02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18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15F254CD" w14:textId="77777777" w:rsidR="00EC3BDF" w:rsidRDefault="00EC3BDF" w:rsidP="00EC3BDF">
            <w:pPr>
              <w:numPr>
                <w:ilvl w:val="1"/>
                <w:numId w:val="17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 + A = A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A variable OR’ed with itself is always equal to the variable</w:t>
            </w:r>
          </w:p>
          <w:p w14:paraId="0CAC06BB" w14:textId="77777777" w:rsidR="00EC3BDF" w:rsidRDefault="00EC3BDF" w:rsidP="00EC3BDF">
            <w:pPr>
              <w:numPr>
                <w:ilvl w:val="1"/>
                <w:numId w:val="17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 . A = A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A variable AND’ed with itself is always equal to the variable</w:t>
            </w:r>
          </w:p>
          <w:p w14:paraId="3E8AE7A2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24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71E5186D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Style w:val="mtxt"/>
                <w:rFonts w:ascii="Lato" w:eastAsia="Times New Roman" w:hAnsi="Lato"/>
                <w:color w:val="414143"/>
                <w:sz w:val="30"/>
                <w:szCs w:val="30"/>
                <w:u w:val="single"/>
              </w:rPr>
              <w:lastRenderedPageBreak/>
              <w:t>Complement Law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– A term 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AND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‘ed with its complement equals “0” and a term 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OR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´ed with its complement equals “1”</w:t>
            </w:r>
          </w:p>
          <w:p w14:paraId="7CE700FC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18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451DB942" w14:textId="77777777" w:rsidR="00EC3BDF" w:rsidRDefault="00EC3BDF" w:rsidP="00EC3BDF">
            <w:pPr>
              <w:numPr>
                <w:ilvl w:val="1"/>
                <w:numId w:val="17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 . </w:t>
            </w:r>
            <w:r>
              <w:rPr>
                <w:rStyle w:val="otxt"/>
                <w:rFonts w:ascii="Lato" w:eastAsia="Times New Roman" w:hAnsi="Lato"/>
                <w:color w:val="414143"/>
              </w:rPr>
              <w:t>A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 = 0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A variable AND’ed with its complement is always equal to 0</w:t>
            </w:r>
          </w:p>
          <w:p w14:paraId="2059009B" w14:textId="77777777" w:rsidR="00EC3BDF" w:rsidRDefault="00EC3BDF" w:rsidP="00EC3BDF">
            <w:pPr>
              <w:numPr>
                <w:ilvl w:val="1"/>
                <w:numId w:val="17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 + </w:t>
            </w:r>
            <w:r>
              <w:rPr>
                <w:rStyle w:val="otxt"/>
                <w:rFonts w:ascii="Lato" w:eastAsia="Times New Roman" w:hAnsi="Lato"/>
                <w:color w:val="414143"/>
              </w:rPr>
              <w:t>A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 = 1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A variable OR’ed with its complement is always equal to 1</w:t>
            </w:r>
          </w:p>
          <w:p w14:paraId="1178F5CE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24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687A9BDA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Style w:val="mtxt"/>
                <w:rFonts w:ascii="Lato" w:eastAsia="Times New Roman" w:hAnsi="Lato"/>
                <w:color w:val="414143"/>
                <w:sz w:val="30"/>
                <w:szCs w:val="30"/>
                <w:u w:val="single"/>
              </w:rPr>
              <w:t>Commutative Law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– The order of application of two separate terms is not important</w:t>
            </w:r>
          </w:p>
          <w:p w14:paraId="42B9E6FE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18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70DF6E38" w14:textId="77777777" w:rsidR="00EC3BDF" w:rsidRDefault="00EC3BDF" w:rsidP="00EC3BDF">
            <w:pPr>
              <w:numPr>
                <w:ilvl w:val="1"/>
                <w:numId w:val="17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 . B = B . A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The order in which two variables are AND’ed makes no difference</w:t>
            </w:r>
          </w:p>
          <w:p w14:paraId="46945347" w14:textId="77777777" w:rsidR="00EC3BDF" w:rsidRDefault="00EC3BDF" w:rsidP="00EC3BDF">
            <w:pPr>
              <w:numPr>
                <w:ilvl w:val="1"/>
                <w:numId w:val="17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 + B = B + A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The order in which two variables are OR’ed makes no difference</w:t>
            </w:r>
          </w:p>
          <w:p w14:paraId="434BAB3A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24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48F4A124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Style w:val="mtxt"/>
                <w:rFonts w:ascii="Lato" w:eastAsia="Times New Roman" w:hAnsi="Lato"/>
                <w:color w:val="414143"/>
                <w:sz w:val="30"/>
                <w:szCs w:val="30"/>
                <w:u w:val="single"/>
              </w:rPr>
              <w:t>Double Negation Law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– A term that is inverted twice is equal to the original term</w:t>
            </w:r>
          </w:p>
          <w:p w14:paraId="6BD6D072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18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2B07949C" w14:textId="77777777" w:rsidR="00EC3BDF" w:rsidRDefault="00EC3BDF" w:rsidP="00EC3BDF">
            <w:pPr>
              <w:numPr>
                <w:ilvl w:val="1"/>
                <w:numId w:val="17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  <w:bdr w:val="double" w:sz="6" w:space="0" w:color="auto" w:frame="1"/>
              </w:rPr>
              <w:t>A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 = A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 A double complement of a variable is always equal to the variable</w:t>
            </w:r>
          </w:p>
          <w:p w14:paraId="5CDCED6D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24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228D56C0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Style w:val="mtxt"/>
                <w:rFonts w:ascii="Lato" w:eastAsia="Times New Roman" w:hAnsi="Lato"/>
                <w:color w:val="414143"/>
                <w:sz w:val="30"/>
                <w:szCs w:val="30"/>
                <w:u w:val="single"/>
              </w:rPr>
              <w:t>de Morgan’s Theorem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– There are two “de Morgan’s” rules or theorems,</w:t>
            </w:r>
          </w:p>
          <w:p w14:paraId="2345C9A9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18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lastRenderedPageBreak/>
              <w:t> </w:t>
            </w:r>
          </w:p>
          <w:p w14:paraId="47561DEE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(1) Two separate terms 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NOR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‘ed together is the same as the two terms inverted (Complement) and 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AND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‘ed for example:  </w:t>
            </w:r>
            <w:r>
              <w:rPr>
                <w:rStyle w:val="otxt"/>
                <w:rFonts w:ascii="Lato" w:eastAsia="Times New Roman" w:hAnsi="Lato"/>
                <w:color w:val="414143"/>
              </w:rPr>
              <w:t>A+B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= </w:t>
            </w:r>
            <w:r>
              <w:rPr>
                <w:rStyle w:val="otxt"/>
                <w:rFonts w:ascii="Lato" w:eastAsia="Times New Roman" w:hAnsi="Lato"/>
                <w:color w:val="414143"/>
              </w:rPr>
              <w:t>A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. </w:t>
            </w:r>
            <w:r>
              <w:rPr>
                <w:rStyle w:val="otxt"/>
                <w:rFonts w:ascii="Lato" w:eastAsia="Times New Roman" w:hAnsi="Lato"/>
                <w:color w:val="414143"/>
              </w:rPr>
              <w:t>B</w:t>
            </w:r>
          </w:p>
          <w:p w14:paraId="4DC6FC84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18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65D2319D" w14:textId="77777777" w:rsidR="00EC3BDF" w:rsidRDefault="00EC3BDF" w:rsidP="00EC3BDF">
            <w:pPr>
              <w:numPr>
                <w:ilvl w:val="0"/>
                <w:numId w:val="17"/>
              </w:numPr>
              <w:spacing w:before="100" w:beforeAutospacing="1" w:after="100" w:afterAutospacing="1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(2) Two separate terms 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NAND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‘ed together is the same as the two terms inverted (Complement) and 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OR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‘ed for example:  </w:t>
            </w:r>
            <w:r>
              <w:rPr>
                <w:rStyle w:val="otxt"/>
                <w:rFonts w:ascii="Lato" w:eastAsia="Times New Roman" w:hAnsi="Lato"/>
                <w:color w:val="414143"/>
              </w:rPr>
              <w:t>A.B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= </w:t>
            </w:r>
            <w:r>
              <w:rPr>
                <w:rStyle w:val="otxt"/>
                <w:rFonts w:ascii="Lato" w:eastAsia="Times New Roman" w:hAnsi="Lato"/>
                <w:color w:val="414143"/>
              </w:rPr>
              <w:t>A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+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  <w:r>
              <w:rPr>
                <w:rStyle w:val="otxt"/>
                <w:rFonts w:ascii="Lato" w:eastAsia="Times New Roman" w:hAnsi="Lato"/>
                <w:color w:val="414143"/>
              </w:rPr>
              <w:t>B</w:t>
            </w:r>
          </w:p>
          <w:p w14:paraId="4BC62FD2" w14:textId="77777777" w:rsidR="00EC3BDF" w:rsidRDefault="00EC3BDF">
            <w:pPr>
              <w:spacing w:line="240" w:lineRule="atLeast"/>
              <w:divId w:val="12468374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4"/>
              </w:rPr>
            </w:pPr>
            <w:r>
              <w:rPr>
                <w:rFonts w:ascii="Lato" w:eastAsia="Times New Roman" w:hAnsi="Lato"/>
                <w:color w:val="414042"/>
              </w:rPr>
              <w:t> </w:t>
            </w:r>
          </w:p>
          <w:p w14:paraId="0D2578B0" w14:textId="77777777" w:rsidR="00EC3BDF" w:rsidRDefault="00EC3BDF">
            <w:pPr>
              <w:pStyle w:val="NormalWeb"/>
              <w:spacing w:before="0" w:beforeAutospacing="0" w:after="150" w:afterAutospacing="0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color w:val="414042"/>
              </w:rPr>
            </w:pPr>
            <w:r>
              <w:rPr>
                <w:rFonts w:ascii="Lato" w:hAnsi="Lato"/>
                <w:color w:val="414042"/>
              </w:rPr>
              <w:t>Other algebraic Laws of Boolean not detailed above include:</w:t>
            </w:r>
          </w:p>
          <w:p w14:paraId="7193B2E7" w14:textId="77777777" w:rsidR="00EC3BDF" w:rsidRDefault="00EC3BDF" w:rsidP="00EC3BDF">
            <w:pPr>
              <w:numPr>
                <w:ilvl w:val="0"/>
                <w:numId w:val="18"/>
              </w:numPr>
              <w:spacing w:before="100" w:beforeAutospacing="1" w:after="100" w:afterAutospacing="1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Style w:val="mtxt"/>
                <w:rFonts w:ascii="Lato" w:eastAsia="Times New Roman" w:hAnsi="Lato"/>
                <w:color w:val="414143"/>
                <w:sz w:val="30"/>
                <w:szCs w:val="30"/>
                <w:u w:val="single"/>
              </w:rPr>
              <w:t>Boolean Postulates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– While not Boolean Laws in their own right, these are a set of Mathematical Laws which can be used in the simplification of Boolean Expressions.</w:t>
            </w:r>
          </w:p>
          <w:p w14:paraId="4A43463F" w14:textId="77777777" w:rsidR="00EC3BDF" w:rsidRDefault="00EC3BDF" w:rsidP="00EC3BDF">
            <w:pPr>
              <w:numPr>
                <w:ilvl w:val="0"/>
                <w:numId w:val="18"/>
              </w:numPr>
              <w:spacing w:before="100" w:beforeAutospacing="1" w:after="100" w:afterAutospacing="1" w:line="18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11EAC252" w14:textId="77777777" w:rsidR="00EC3BDF" w:rsidRDefault="00EC3BDF" w:rsidP="00EC3BDF">
            <w:pPr>
              <w:numPr>
                <w:ilvl w:val="1"/>
                <w:numId w:val="18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0 . 0 = 0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A 0 AND’ed with itself is always equal to 0</w:t>
            </w:r>
          </w:p>
          <w:p w14:paraId="762D78AF" w14:textId="77777777" w:rsidR="00EC3BDF" w:rsidRDefault="00EC3BDF" w:rsidP="00EC3BDF">
            <w:pPr>
              <w:numPr>
                <w:ilvl w:val="1"/>
                <w:numId w:val="18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1 . 1 = 1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A 1 AND’ed with itself is always equal to 1</w:t>
            </w:r>
          </w:p>
          <w:p w14:paraId="497BDAEB" w14:textId="77777777" w:rsidR="00EC3BDF" w:rsidRDefault="00EC3BDF" w:rsidP="00EC3BDF">
            <w:pPr>
              <w:numPr>
                <w:ilvl w:val="1"/>
                <w:numId w:val="18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1 . 0 = 0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A 1 AND’ed with a 0 is equal to 0</w:t>
            </w:r>
          </w:p>
          <w:p w14:paraId="2F8A4143" w14:textId="77777777" w:rsidR="00EC3BDF" w:rsidRDefault="00EC3BDF" w:rsidP="00EC3BDF">
            <w:pPr>
              <w:numPr>
                <w:ilvl w:val="1"/>
                <w:numId w:val="18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0 + 0 = 0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A 0 OR’ed with itself is always equal to 0</w:t>
            </w:r>
          </w:p>
          <w:p w14:paraId="65F683A6" w14:textId="77777777" w:rsidR="00EC3BDF" w:rsidRDefault="00EC3BDF" w:rsidP="00EC3BDF">
            <w:pPr>
              <w:numPr>
                <w:ilvl w:val="1"/>
                <w:numId w:val="18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1 + 1 = 1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A 1 OR’ed with itself is always equal to 1</w:t>
            </w:r>
          </w:p>
          <w:p w14:paraId="3D256F1E" w14:textId="77777777" w:rsidR="00EC3BDF" w:rsidRDefault="00EC3BDF" w:rsidP="00EC3BDF">
            <w:pPr>
              <w:numPr>
                <w:ilvl w:val="1"/>
                <w:numId w:val="18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1 + 0 = 1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A 1 OR’ed with a 0 is equal to 1</w:t>
            </w:r>
          </w:p>
          <w:p w14:paraId="60249662" w14:textId="77777777" w:rsidR="00EC3BDF" w:rsidRDefault="00EC3BDF" w:rsidP="00EC3BDF">
            <w:pPr>
              <w:numPr>
                <w:ilvl w:val="1"/>
                <w:numId w:val="18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lastRenderedPageBreak/>
              <w:t>1 = 0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The Inverse (Complement) of a 1 is always equal to 0</w:t>
            </w:r>
          </w:p>
          <w:p w14:paraId="76AA0830" w14:textId="77777777" w:rsidR="00EC3BDF" w:rsidRDefault="00EC3BDF" w:rsidP="00EC3BDF">
            <w:pPr>
              <w:numPr>
                <w:ilvl w:val="1"/>
                <w:numId w:val="18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0 = 1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The Inverse (Complement) of a 0 is always equal to 1</w:t>
            </w:r>
          </w:p>
          <w:p w14:paraId="74090A6D" w14:textId="77777777" w:rsidR="00EC3BDF" w:rsidRDefault="00EC3BDF" w:rsidP="00EC3BDF">
            <w:pPr>
              <w:numPr>
                <w:ilvl w:val="0"/>
                <w:numId w:val="18"/>
              </w:numPr>
              <w:spacing w:before="100" w:beforeAutospacing="1" w:after="100" w:afterAutospacing="1" w:line="24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19E1F481" w14:textId="77777777" w:rsidR="00EC3BDF" w:rsidRDefault="00EC3BDF" w:rsidP="00EC3BDF">
            <w:pPr>
              <w:numPr>
                <w:ilvl w:val="0"/>
                <w:numId w:val="18"/>
              </w:numPr>
              <w:spacing w:before="100" w:beforeAutospacing="1" w:after="100" w:afterAutospacing="1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Style w:val="mtxt"/>
                <w:rFonts w:ascii="Lato" w:eastAsia="Times New Roman" w:hAnsi="Lato"/>
                <w:color w:val="414143"/>
                <w:sz w:val="30"/>
                <w:szCs w:val="30"/>
                <w:u w:val="single"/>
              </w:rPr>
              <w:t>Distributive Law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– This law permits the multiplying or factoring out of an expression.</w:t>
            </w:r>
          </w:p>
          <w:p w14:paraId="0C6DCAEA" w14:textId="77777777" w:rsidR="00EC3BDF" w:rsidRDefault="00EC3BDF" w:rsidP="00EC3BDF">
            <w:pPr>
              <w:numPr>
                <w:ilvl w:val="0"/>
                <w:numId w:val="18"/>
              </w:numPr>
              <w:spacing w:before="100" w:beforeAutospacing="1" w:after="100" w:afterAutospacing="1" w:line="18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6B0E2283" w14:textId="77777777" w:rsidR="00EC3BDF" w:rsidRDefault="00EC3BDF" w:rsidP="00EC3BDF">
            <w:pPr>
              <w:numPr>
                <w:ilvl w:val="1"/>
                <w:numId w:val="18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A(B + C) = A.B + A.C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(OR Distributive Law)</w:t>
            </w:r>
          </w:p>
          <w:p w14:paraId="184EDB93" w14:textId="77777777" w:rsidR="00EC3BDF" w:rsidRDefault="00EC3BDF" w:rsidP="00EC3BDF">
            <w:pPr>
              <w:numPr>
                <w:ilvl w:val="1"/>
                <w:numId w:val="18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 + (B.C) = (A + B).(A + C)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  (AND Distributive Law)</w:t>
            </w:r>
          </w:p>
          <w:p w14:paraId="244A641B" w14:textId="77777777" w:rsidR="00EC3BDF" w:rsidRDefault="00EC3BDF" w:rsidP="00EC3BDF">
            <w:pPr>
              <w:numPr>
                <w:ilvl w:val="0"/>
                <w:numId w:val="18"/>
              </w:numPr>
              <w:spacing w:before="100" w:beforeAutospacing="1" w:after="100" w:afterAutospacing="1" w:line="24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54EF2125" w14:textId="77777777" w:rsidR="00EC3BDF" w:rsidRDefault="00EC3BDF" w:rsidP="00EC3BDF">
            <w:pPr>
              <w:numPr>
                <w:ilvl w:val="0"/>
                <w:numId w:val="18"/>
              </w:numPr>
              <w:spacing w:before="100" w:beforeAutospacing="1" w:after="100" w:afterAutospacing="1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Style w:val="mtxt"/>
                <w:rFonts w:ascii="Lato" w:eastAsia="Times New Roman" w:hAnsi="Lato"/>
                <w:color w:val="414143"/>
                <w:sz w:val="30"/>
                <w:szCs w:val="30"/>
                <w:u w:val="single"/>
              </w:rPr>
              <w:t>Absorptive Law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– This law enables a reduction in a complicated expression to a simpler one by absorbing like terms.</w:t>
            </w:r>
          </w:p>
          <w:p w14:paraId="74D77143" w14:textId="77777777" w:rsidR="00EC3BDF" w:rsidRDefault="00EC3BDF" w:rsidP="00EC3BDF">
            <w:pPr>
              <w:numPr>
                <w:ilvl w:val="0"/>
                <w:numId w:val="18"/>
              </w:numPr>
              <w:spacing w:before="100" w:beforeAutospacing="1" w:after="100" w:afterAutospacing="1" w:line="18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08211BF7" w14:textId="77777777" w:rsidR="00EC3BDF" w:rsidRDefault="00EC3BDF" w:rsidP="00EC3BDF">
            <w:pPr>
              <w:numPr>
                <w:ilvl w:val="1"/>
                <w:numId w:val="18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 + (A.B) = (A.1) + (A.B) = A(1 + B) = A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(OR Absorption Law)</w:t>
            </w:r>
          </w:p>
          <w:p w14:paraId="793A99AF" w14:textId="77777777" w:rsidR="00EC3BDF" w:rsidRDefault="00EC3BDF" w:rsidP="00EC3BDF">
            <w:pPr>
              <w:numPr>
                <w:ilvl w:val="1"/>
                <w:numId w:val="18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Style w:val="ntxt"/>
                <w:rFonts w:ascii="Lato" w:eastAsia="Times New Roman" w:hAnsi="Lato"/>
                <w:color w:val="414143"/>
                <w:sz w:val="27"/>
                <w:szCs w:val="27"/>
              </w:rPr>
              <w:t>A(A + B) = (A + 0).(A + B) = A + (0.B) = A</w:t>
            </w: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  (AND Absorption Law)</w:t>
            </w:r>
          </w:p>
          <w:p w14:paraId="5826CF4D" w14:textId="77777777" w:rsidR="00EC3BDF" w:rsidRDefault="00EC3BDF" w:rsidP="00EC3BDF">
            <w:pPr>
              <w:numPr>
                <w:ilvl w:val="0"/>
                <w:numId w:val="18"/>
              </w:numPr>
              <w:spacing w:before="100" w:beforeAutospacing="1" w:after="100" w:afterAutospacing="1" w:line="24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63EB9935" w14:textId="77777777" w:rsidR="00EC3BDF" w:rsidRDefault="00EC3BDF" w:rsidP="00EC3BDF">
            <w:pPr>
              <w:numPr>
                <w:ilvl w:val="0"/>
                <w:numId w:val="18"/>
              </w:numPr>
              <w:spacing w:before="100" w:beforeAutospacing="1" w:after="100" w:afterAutospacing="1" w:line="36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Style w:val="mtxt"/>
                <w:rFonts w:ascii="Lato" w:eastAsia="Times New Roman" w:hAnsi="Lato"/>
                <w:color w:val="414143"/>
                <w:sz w:val="30"/>
                <w:szCs w:val="30"/>
                <w:u w:val="single"/>
              </w:rPr>
              <w:t>Associative Law</w:t>
            </w: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– This law allows the removal of brackets from an expression and regrouping of the variables.</w:t>
            </w:r>
          </w:p>
          <w:p w14:paraId="60617718" w14:textId="77777777" w:rsidR="00EC3BDF" w:rsidRDefault="00EC3BDF" w:rsidP="00EC3BDF">
            <w:pPr>
              <w:numPr>
                <w:ilvl w:val="0"/>
                <w:numId w:val="18"/>
              </w:numPr>
              <w:spacing w:before="100" w:beforeAutospacing="1" w:after="100" w:afterAutospacing="1" w:line="18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6"/>
                <w:szCs w:val="26"/>
              </w:rPr>
            </w:pPr>
            <w:r>
              <w:rPr>
                <w:rFonts w:ascii="Lato" w:eastAsia="Times New Roman" w:hAnsi="Lato"/>
                <w:color w:val="414042"/>
                <w:sz w:val="26"/>
                <w:szCs w:val="26"/>
              </w:rPr>
              <w:t> </w:t>
            </w:r>
          </w:p>
          <w:p w14:paraId="1622C2B1" w14:textId="77777777" w:rsidR="00EC3BDF" w:rsidRDefault="00EC3BDF" w:rsidP="00EC3BDF">
            <w:pPr>
              <w:numPr>
                <w:ilvl w:val="1"/>
                <w:numId w:val="18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t>A + (B + C) = (A + B) + C = A + B + C    (OR Associate Law)</w:t>
            </w:r>
          </w:p>
          <w:p w14:paraId="4E93B427" w14:textId="77777777" w:rsidR="00EC3BDF" w:rsidRDefault="00EC3BDF" w:rsidP="00EC3BDF">
            <w:pPr>
              <w:numPr>
                <w:ilvl w:val="1"/>
                <w:numId w:val="18"/>
              </w:numPr>
              <w:pBdr>
                <w:top w:val="single" w:sz="6" w:space="9" w:color="DDDDDD"/>
                <w:left w:val="single" w:sz="6" w:space="8" w:color="DDDDDD"/>
                <w:bottom w:val="single" w:sz="6" w:space="5" w:color="DDDDDD"/>
                <w:right w:val="single" w:sz="6" w:space="9" w:color="DDDDDD"/>
              </w:pBdr>
              <w:shd w:val="clear" w:color="auto" w:fill="FCFCFC"/>
              <w:spacing w:before="90" w:after="90" w:line="270" w:lineRule="atLeast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14042"/>
                <w:sz w:val="29"/>
                <w:szCs w:val="29"/>
              </w:rPr>
            </w:pPr>
            <w:r>
              <w:rPr>
                <w:rFonts w:ascii="Lato" w:eastAsia="Times New Roman" w:hAnsi="Lato"/>
                <w:color w:val="414042"/>
                <w:sz w:val="29"/>
                <w:szCs w:val="29"/>
              </w:rPr>
              <w:lastRenderedPageBreak/>
              <w:t>A(B.C) = (A.B)C = A . B . C    (AND Associate Law)</w:t>
            </w:r>
          </w:p>
          <w:p w14:paraId="13730A52" w14:textId="77777777" w:rsidR="00EC3BDF" w:rsidRDefault="00EC3BDF">
            <w:pPr>
              <w:pStyle w:val="Heading2"/>
              <w:spacing w:before="450" w:after="150" w:line="300" w:lineRule="atLeast"/>
              <w:outlineLvl w:val="1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/>
                <w:color w:val="404041"/>
                <w:sz w:val="30"/>
                <w:szCs w:val="30"/>
              </w:rPr>
            </w:pPr>
            <w:r>
              <w:rPr>
                <w:rFonts w:ascii="Lato" w:eastAsia="Times New Roman" w:hAnsi="Lato"/>
                <w:color w:val="404041"/>
                <w:sz w:val="30"/>
                <w:szCs w:val="30"/>
              </w:rPr>
              <w:t>Boolean Algebra Functions</w:t>
            </w:r>
          </w:p>
          <w:p w14:paraId="3F5FB093" w14:textId="77777777" w:rsidR="00EC3BDF" w:rsidRDefault="00EC3BDF">
            <w:pPr>
              <w:pStyle w:val="NormalWeb"/>
              <w:spacing w:before="0" w:beforeAutospacing="0" w:after="150" w:afterAutospacing="0"/>
              <w:divId w:val="1188180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color w:val="414042"/>
                <w:sz w:val="24"/>
              </w:rPr>
            </w:pPr>
            <w:r>
              <w:rPr>
                <w:rFonts w:ascii="Lato" w:hAnsi="Lato"/>
                <w:color w:val="414042"/>
              </w:rPr>
              <w:t>Using the information above, simple 2-input AND, OR and NOT Gates can be represented by 16 possible functions as shown in the following table.</w:t>
            </w:r>
          </w:p>
          <w:p w14:paraId="7A3F7D45" w14:textId="77777777" w:rsidR="008413CB" w:rsidRDefault="00841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6" w:type="dxa"/>
          </w:tcPr>
          <w:p w14:paraId="70B5C0F1" w14:textId="77777777" w:rsidR="008413CB" w:rsidRDefault="00841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702D24" w14:textId="77777777" w:rsidR="008413CB" w:rsidRDefault="008413CB"/>
    <w:sectPr w:rsidR="008413CB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2B93E" w14:textId="77777777" w:rsidR="0022167A" w:rsidRDefault="0022167A">
      <w:pPr>
        <w:spacing w:after="0" w:line="240" w:lineRule="auto"/>
      </w:pPr>
      <w:r>
        <w:separator/>
      </w:r>
    </w:p>
  </w:endnote>
  <w:endnote w:type="continuationSeparator" w:id="0">
    <w:p w14:paraId="79978FD8" w14:textId="77777777" w:rsidR="0022167A" w:rsidRDefault="00221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56B134" w14:textId="77777777" w:rsidR="008413CB" w:rsidRDefault="00EC3B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B9C07" w14:textId="77777777" w:rsidR="0022167A" w:rsidRDefault="0022167A">
      <w:pPr>
        <w:spacing w:after="0" w:line="240" w:lineRule="auto"/>
      </w:pPr>
      <w:r>
        <w:separator/>
      </w:r>
    </w:p>
  </w:footnote>
  <w:footnote w:type="continuationSeparator" w:id="0">
    <w:p w14:paraId="151FFD32" w14:textId="77777777" w:rsidR="0022167A" w:rsidRDefault="00221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D45E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C24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8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7A"/>
    <w:rsid w:val="0022167A"/>
    <w:rsid w:val="005523DD"/>
    <w:rsid w:val="008413CB"/>
    <w:rsid w:val="00B75A30"/>
    <w:rsid w:val="00EC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7DC6C"/>
  <w15:chartTrackingRefBased/>
  <w15:docId w15:val="{4B9B4967-ADD6-7548-BE5D-8FF5EB93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customStyle="1" w:styleId="mtxt">
    <w:name w:val="mtxt"/>
    <w:basedOn w:val="DefaultParagraphFont"/>
    <w:rsid w:val="00EC3BDF"/>
  </w:style>
  <w:style w:type="character" w:customStyle="1" w:styleId="ntxt">
    <w:name w:val="ntxt"/>
    <w:basedOn w:val="DefaultParagraphFont"/>
    <w:rsid w:val="00EC3BDF"/>
  </w:style>
  <w:style w:type="character" w:customStyle="1" w:styleId="otxt">
    <w:name w:val="otxt"/>
    <w:basedOn w:val="DefaultParagraphFont"/>
    <w:rsid w:val="00EC3BDF"/>
  </w:style>
  <w:style w:type="paragraph" w:styleId="NormalWeb">
    <w:name w:val="Normal (Web)"/>
    <w:basedOn w:val="Normal"/>
    <w:uiPriority w:val="99"/>
    <w:semiHidden/>
    <w:unhideWhenUsed/>
    <w:rsid w:val="00EC3B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tyles" Target="style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5" Type="http://schemas.openxmlformats.org/officeDocument/2006/relationships/customXml" Target="../customXml/item5.xml" /><Relationship Id="rId10" Type="http://schemas.openxmlformats.org/officeDocument/2006/relationships/footnotes" Target="footnotes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B029B1B-A399-5841-AD0D-50A2C11934C5%7dtf50002005.dotx" TargetMode="External" 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www.w3.org/2000/xmlns/"/>
    <ds:schemaRef ds:uri="498267d4-2a5a-4c72-99d3-cf7236a95ce8"/>
    <ds:schemaRef ds:uri="http://www.w3.org/2001/XMLSchema-instance"/>
  </ds:schemaRefs>
</ds:datastoreItem>
</file>

<file path=customXml/itemProps5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%7b1B029B1B-A399-5841-AD0D-50A2C11934C5%7dtf50002005.dotx</Template>
  <TotalTime>3</TotalTime>
  <Pages>6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a7254688@gmail.com</dc:creator>
  <cp:keywords/>
  <dc:description/>
  <cp:lastModifiedBy>Amjad Sheikh</cp:lastModifiedBy>
  <cp:revision>6</cp:revision>
  <dcterms:created xsi:type="dcterms:W3CDTF">2021-10-28T20:04:00Z</dcterms:created>
  <dcterms:modified xsi:type="dcterms:W3CDTF">2021-12-31T20:43:00Z</dcterms:modified>
</cp:coreProperties>
</file>