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87A" w:rsidRPr="001931D9" w:rsidRDefault="00952B56" w:rsidP="001A787A">
      <w:pPr>
        <w:spacing w:before="100" w:beforeAutospacing="1" w:after="100" w:afterAutospacing="1"/>
        <w:outlineLvl w:val="0"/>
        <w:rPr>
          <w:rFonts w:ascii="Times New Roman" w:eastAsia="Times New Roman" w:hAnsi="Times New Roman" w:cs="Times New Roman"/>
          <w:b/>
          <w:bCs/>
          <w:color w:val="auto"/>
          <w:kern w:val="36"/>
          <w:sz w:val="48"/>
          <w:szCs w:val="48"/>
        </w:rPr>
      </w:pPr>
      <w:r>
        <w:rPr>
          <w:rFonts w:ascii="Times New Roman" w:eastAsia="Times New Roman" w:hAnsi="Times New Roman" w:cs="Times New Roman"/>
          <w:b/>
          <w:bCs/>
          <w:color w:val="auto"/>
          <w:kern w:val="36"/>
          <w:sz w:val="48"/>
          <w:szCs w:val="48"/>
        </w:rPr>
        <w:softHyphen/>
      </w:r>
      <w:r>
        <w:rPr>
          <w:rFonts w:ascii="Times New Roman" w:eastAsia="Times New Roman" w:hAnsi="Times New Roman" w:cs="Times New Roman"/>
          <w:b/>
          <w:bCs/>
          <w:color w:val="auto"/>
          <w:kern w:val="36"/>
          <w:sz w:val="48"/>
          <w:szCs w:val="48"/>
        </w:rPr>
        <w:softHyphen/>
      </w:r>
      <w:r>
        <w:rPr>
          <w:rFonts w:ascii="Times New Roman" w:eastAsia="Times New Roman" w:hAnsi="Times New Roman" w:cs="Times New Roman"/>
          <w:b/>
          <w:bCs/>
          <w:color w:val="auto"/>
          <w:kern w:val="36"/>
          <w:sz w:val="48"/>
          <w:szCs w:val="48"/>
        </w:rPr>
        <w:softHyphen/>
      </w:r>
      <w:r>
        <w:rPr>
          <w:rFonts w:ascii="Times New Roman" w:eastAsia="Times New Roman" w:hAnsi="Times New Roman" w:cs="Times New Roman"/>
          <w:b/>
          <w:bCs/>
          <w:color w:val="auto"/>
          <w:kern w:val="36"/>
          <w:sz w:val="48"/>
          <w:szCs w:val="48"/>
        </w:rPr>
        <w:softHyphen/>
      </w:r>
      <w:r w:rsidR="001A787A" w:rsidRPr="001931D9">
        <w:rPr>
          <w:rFonts w:ascii="Times New Roman" w:eastAsia="Times New Roman" w:hAnsi="Times New Roman" w:cs="Times New Roman"/>
          <w:b/>
          <w:bCs/>
          <w:color w:val="auto"/>
          <w:kern w:val="36"/>
          <w:sz w:val="48"/>
          <w:szCs w:val="48"/>
        </w:rPr>
        <w:t>Cellular System Infrastructure</w:t>
      </w:r>
    </w:p>
    <w:p w:rsidR="001A787A" w:rsidRPr="001931D9" w:rsidRDefault="001A787A" w:rsidP="001A787A">
      <w:pPr>
        <w:spacing w:before="100" w:beforeAutospacing="1" w:after="100" w:afterAutospacing="1"/>
        <w:rPr>
          <w:rFonts w:ascii="Times New Roman" w:eastAsia="Times New Roman" w:hAnsi="Times New Roman" w:cs="Times New Roman"/>
          <w:color w:val="auto"/>
          <w:sz w:val="24"/>
          <w:szCs w:val="24"/>
        </w:rPr>
      </w:pPr>
      <w:r w:rsidRPr="001931D9">
        <w:rPr>
          <w:rFonts w:ascii="Times New Roman" w:eastAsia="Times New Roman" w:hAnsi="Times New Roman" w:cs="Times New Roman"/>
          <w:color w:val="auto"/>
          <w:sz w:val="24"/>
          <w:szCs w:val="24"/>
        </w:rPr>
        <w:t>Early wireless systems had a high-power transmitter, covering the entire service area. This required a very huge amount of power and was not suitable for many practical reasons.</w:t>
      </w:r>
    </w:p>
    <w:p w:rsidR="001A787A" w:rsidRPr="001931D9" w:rsidRDefault="001A787A" w:rsidP="001A787A">
      <w:pPr>
        <w:spacing w:before="100" w:beforeAutospacing="1" w:after="100" w:afterAutospacing="1"/>
        <w:rPr>
          <w:rFonts w:ascii="Times New Roman" w:eastAsia="Times New Roman" w:hAnsi="Times New Roman" w:cs="Times New Roman"/>
          <w:color w:val="auto"/>
          <w:sz w:val="24"/>
          <w:szCs w:val="24"/>
        </w:rPr>
      </w:pPr>
      <w:r w:rsidRPr="001931D9">
        <w:rPr>
          <w:rFonts w:ascii="Times New Roman" w:eastAsia="Times New Roman" w:hAnsi="Times New Roman" w:cs="Times New Roman"/>
          <w:color w:val="auto"/>
          <w:sz w:val="24"/>
          <w:szCs w:val="24"/>
        </w:rPr>
        <w:t>The cellular system replaced a large zone with a number of smaller hexagonal cells with a single BS (base station) covering a fraction of the area. Evolution of such a cellular system is shown in the given figures, with all wireless receivers located in a cell being served by a BS.</w:t>
      </w:r>
    </w:p>
    <w:p w:rsidR="001A787A" w:rsidRPr="001931D9" w:rsidRDefault="001904C2" w:rsidP="005B0EC6">
      <w:pPr>
        <w:spacing w:after="0"/>
        <w:rPr>
          <w:rFonts w:ascii="Times New Roman" w:eastAsia="Times New Roman" w:hAnsi="Times New Roman" w:cs="Times New Roman"/>
          <w:color w:val="auto"/>
          <w:sz w:val="24"/>
          <w:szCs w:val="24"/>
        </w:rPr>
      </w:pPr>
      <w:r w:rsidRPr="001904C2">
        <w:rPr>
          <w:rFonts w:ascii="Times New Roman" w:eastAsia="Times New Roman" w:hAnsi="Times New Roman" w:cs="Times New Roman"/>
          <w:color w:val="auto"/>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ellular System Infrastructure" style="width:24pt;height:24pt"/>
        </w:pict>
      </w:r>
      <w:r w:rsidR="001A787A" w:rsidRPr="001931D9">
        <w:rPr>
          <w:rFonts w:ascii="Times New Roman" w:eastAsia="Times New Roman" w:hAnsi="Times New Roman" w:cs="Times New Roman"/>
          <w:noProof/>
          <w:color w:val="auto"/>
          <w:sz w:val="24"/>
          <w:szCs w:val="24"/>
        </w:rPr>
        <w:drawing>
          <wp:inline distT="0" distB="0" distL="0" distR="0">
            <wp:extent cx="2856224" cy="1457864"/>
            <wp:effectExtent l="19050" t="0" r="1276" b="0"/>
            <wp:docPr id="1" name="Picture 0" descr="cellular-system-infrastructure.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llular-system-infrastructure.png.jpg"/>
                    <pic:cNvPicPr/>
                  </pic:nvPicPr>
                  <pic:blipFill>
                    <a:blip r:embed="rId6" cstate="print"/>
                    <a:stretch>
                      <a:fillRect/>
                    </a:stretch>
                  </pic:blipFill>
                  <pic:spPr>
                    <a:xfrm>
                      <a:off x="0" y="0"/>
                      <a:ext cx="2856224" cy="1457864"/>
                    </a:xfrm>
                    <a:prstGeom prst="rect">
                      <a:avLst/>
                    </a:prstGeom>
                  </pic:spPr>
                </pic:pic>
              </a:graphicData>
            </a:graphic>
          </wp:inline>
        </w:drawing>
      </w:r>
      <w:r w:rsidR="004B0BB8" w:rsidRPr="001931D9">
        <w:rPr>
          <w:rFonts w:ascii="Times New Roman" w:eastAsia="Times New Roman" w:hAnsi="Times New Roman" w:cs="Times New Roman"/>
          <w:noProof/>
          <w:color w:val="auto"/>
          <w:sz w:val="24"/>
          <w:szCs w:val="24"/>
        </w:rPr>
        <w:drawing>
          <wp:inline distT="0" distB="0" distL="0" distR="0">
            <wp:extent cx="2577501" cy="1892002"/>
            <wp:effectExtent l="19050" t="0" r="0" b="0"/>
            <wp:docPr id="22" name="Picture 22" descr="cellular-system-infrastru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ellular-system-infrastructure1.png"/>
                    <pic:cNvPicPr>
                      <a:picLocks noChangeAspect="1" noChangeArrowheads="1"/>
                    </pic:cNvPicPr>
                  </pic:nvPicPr>
                  <pic:blipFill>
                    <a:blip r:embed="rId7" cstate="print"/>
                    <a:srcRect/>
                    <a:stretch>
                      <a:fillRect/>
                    </a:stretch>
                  </pic:blipFill>
                  <pic:spPr bwMode="auto">
                    <a:xfrm>
                      <a:off x="0" y="0"/>
                      <a:ext cx="2577501" cy="1892002"/>
                    </a:xfrm>
                    <a:prstGeom prst="rect">
                      <a:avLst/>
                    </a:prstGeom>
                    <a:noFill/>
                    <a:ln w="9525">
                      <a:noFill/>
                      <a:miter lim="800000"/>
                      <a:headEnd/>
                      <a:tailEnd/>
                    </a:ln>
                  </pic:spPr>
                </pic:pic>
              </a:graphicData>
            </a:graphic>
          </wp:inline>
        </w:drawing>
      </w:r>
    </w:p>
    <w:p w:rsidR="004B0BB8" w:rsidRDefault="004B0BB8" w:rsidP="001A787A">
      <w:pPr>
        <w:spacing w:before="100" w:beforeAutospacing="1" w:after="100" w:afterAutospacing="1"/>
        <w:rPr>
          <w:rFonts w:ascii="Times New Roman" w:eastAsia="Times New Roman" w:hAnsi="Times New Roman" w:cs="Times New Roman"/>
          <w:color w:val="auto"/>
          <w:sz w:val="24"/>
          <w:szCs w:val="24"/>
        </w:rPr>
      </w:pPr>
      <w:r w:rsidRPr="001931D9">
        <w:rPr>
          <w:rFonts w:ascii="Times New Roman" w:eastAsia="Times New Roman" w:hAnsi="Times New Roman" w:cs="Times New Roman"/>
          <w:noProof/>
          <w:color w:val="auto"/>
          <w:sz w:val="24"/>
          <w:szCs w:val="24"/>
        </w:rPr>
        <w:drawing>
          <wp:inline distT="0" distB="0" distL="0" distR="0">
            <wp:extent cx="5821094" cy="2705100"/>
            <wp:effectExtent l="19050" t="0" r="8206" b="0"/>
            <wp:docPr id="5" name="Picture 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cstate="print"/>
                    <a:stretch>
                      <a:fillRect/>
                    </a:stretch>
                  </pic:blipFill>
                  <pic:spPr>
                    <a:xfrm>
                      <a:off x="0" y="0"/>
                      <a:ext cx="5831404" cy="2709891"/>
                    </a:xfrm>
                    <a:prstGeom prst="rect">
                      <a:avLst/>
                    </a:prstGeom>
                  </pic:spPr>
                </pic:pic>
              </a:graphicData>
            </a:graphic>
          </wp:inline>
        </w:drawing>
      </w:r>
    </w:p>
    <w:p w:rsidR="00183EBD" w:rsidRDefault="007F302B" w:rsidP="001A787A">
      <w:pPr>
        <w:spacing w:before="100" w:beforeAutospacing="1" w:after="100" w:afterAutospacing="1"/>
        <w:rPr>
          <w:rFonts w:ascii="Times New Roman" w:eastAsia="Times New Roman" w:hAnsi="Times New Roman" w:cs="Times New Roman"/>
          <w:color w:val="auto"/>
          <w:sz w:val="24"/>
          <w:szCs w:val="24"/>
        </w:rPr>
      </w:pPr>
      <w:r w:rsidRPr="007F302B">
        <w:rPr>
          <w:rFonts w:ascii="Times New Roman" w:eastAsia="Times New Roman" w:hAnsi="Times New Roman" w:cs="Times New Roman"/>
          <w:color w:val="auto"/>
          <w:sz w:val="24"/>
          <w:szCs w:val="24"/>
        </w:rPr>
        <w:t xml:space="preserve">The first design decision to make is the shape of cells to cover an area. A matrix of square cells would be the simplest layout to define however, this geometry is not ideal. If the width of a square cell is </w:t>
      </w:r>
      <w:r w:rsidRPr="007F302B">
        <w:rPr>
          <w:rFonts w:ascii="Times New Roman" w:eastAsia="Times New Roman" w:hAnsi="Times New Roman" w:cs="Times New Roman"/>
          <w:i/>
          <w:iCs/>
          <w:color w:val="auto"/>
          <w:sz w:val="24"/>
          <w:szCs w:val="24"/>
        </w:rPr>
        <w:t>d</w:t>
      </w:r>
      <w:r w:rsidRPr="007F302B">
        <w:rPr>
          <w:rFonts w:ascii="Times New Roman" w:eastAsia="Times New Roman" w:hAnsi="Times New Roman" w:cs="Times New Roman"/>
          <w:color w:val="auto"/>
          <w:sz w:val="24"/>
          <w:szCs w:val="24"/>
        </w:rPr>
        <w:t xml:space="preserve">, then a cell has four neighbors at a distance </w:t>
      </w:r>
      <w:r w:rsidRPr="007F302B">
        <w:rPr>
          <w:rFonts w:ascii="Times New Roman" w:eastAsia="Times New Roman" w:hAnsi="Times New Roman" w:cs="Times New Roman"/>
          <w:i/>
          <w:iCs/>
          <w:color w:val="auto"/>
          <w:sz w:val="24"/>
          <w:szCs w:val="24"/>
        </w:rPr>
        <w:t xml:space="preserve">d </w:t>
      </w:r>
      <w:r w:rsidRPr="007F302B">
        <w:rPr>
          <w:rFonts w:ascii="Times New Roman" w:eastAsia="Times New Roman" w:hAnsi="Times New Roman" w:cs="Times New Roman"/>
          <w:color w:val="auto"/>
          <w:sz w:val="24"/>
          <w:szCs w:val="24"/>
        </w:rPr>
        <w:t>and four neighbors at a distance</w:t>
      </w:r>
      <w:r w:rsidR="00DC0F95">
        <w:rPr>
          <w:rFonts w:ascii="Times New Roman" w:eastAsia="Times New Roman" w:hAnsi="Times New Roman" w:cs="Times New Roman"/>
          <w:color w:val="auto"/>
          <w:sz w:val="24"/>
          <w:szCs w:val="24"/>
        </w:rPr>
        <w:t xml:space="preserve"> √2d</w:t>
      </w:r>
      <w:r w:rsidRPr="007F302B">
        <w:rPr>
          <w:rFonts w:ascii="Times New Roman" w:eastAsia="Times New Roman" w:hAnsi="Times New Roman" w:cs="Times New Roman"/>
          <w:color w:val="auto"/>
          <w:sz w:val="24"/>
          <w:szCs w:val="24"/>
        </w:rPr>
        <w:t>.</w:t>
      </w:r>
    </w:p>
    <w:p w:rsidR="005A1507" w:rsidRPr="001931D9" w:rsidRDefault="005A1507" w:rsidP="001A787A">
      <w:pPr>
        <w:spacing w:before="100" w:beforeAutospacing="1" w:after="100" w:afterAutospacing="1"/>
        <w:rPr>
          <w:rFonts w:ascii="Times New Roman" w:eastAsia="Times New Roman" w:hAnsi="Times New Roman" w:cs="Times New Roman"/>
          <w:color w:val="auto"/>
          <w:sz w:val="24"/>
          <w:szCs w:val="24"/>
        </w:rPr>
      </w:pPr>
      <w:r w:rsidRPr="001931D9">
        <w:rPr>
          <w:rFonts w:ascii="Times New Roman" w:eastAsia="Times New Roman" w:hAnsi="Times New Roman" w:cs="Times New Roman"/>
          <w:b/>
          <w:bCs/>
          <w:color w:val="auto"/>
          <w:sz w:val="32"/>
          <w:szCs w:val="32"/>
        </w:rPr>
        <w:lastRenderedPageBreak/>
        <w:t>Frequency Reuse</w:t>
      </w:r>
      <w:r w:rsidR="00A269F1" w:rsidRPr="001931D9">
        <w:rPr>
          <w:rFonts w:ascii="Times New Roman" w:eastAsia="Times New Roman" w:hAnsi="Times New Roman" w:cs="Times New Roman"/>
          <w:b/>
          <w:bCs/>
          <w:color w:val="auto"/>
          <w:sz w:val="32"/>
          <w:szCs w:val="32"/>
        </w:rPr>
        <w:t>:</w:t>
      </w:r>
      <w:r w:rsidRPr="001931D9">
        <w:rPr>
          <w:rFonts w:ascii="Times New Roman" w:eastAsia="Times New Roman" w:hAnsi="Times New Roman" w:cs="Times New Roman"/>
          <w:b/>
          <w:bCs/>
          <w:color w:val="auto"/>
          <w:sz w:val="32"/>
          <w:szCs w:val="32"/>
        </w:rPr>
        <w:t xml:space="preserve"> </w:t>
      </w:r>
      <w:r w:rsidRPr="001931D9">
        <w:rPr>
          <w:rFonts w:ascii="Times New Roman" w:eastAsia="Times New Roman" w:hAnsi="Times New Roman" w:cs="Times New Roman"/>
          <w:color w:val="auto"/>
          <w:sz w:val="24"/>
          <w:szCs w:val="24"/>
        </w:rPr>
        <w:t>In a cellular system, each cell has a base transceiver. The objective is to use the same freq</w:t>
      </w:r>
      <w:r w:rsidR="00DC0F95">
        <w:rPr>
          <w:rFonts w:ascii="Times New Roman" w:eastAsia="Times New Roman" w:hAnsi="Times New Roman" w:cs="Times New Roman"/>
          <w:color w:val="auto"/>
          <w:sz w:val="24"/>
          <w:szCs w:val="24"/>
        </w:rPr>
        <w:t>uency in other nearby cells. Thi</w:t>
      </w:r>
      <w:r w:rsidRPr="001931D9">
        <w:rPr>
          <w:rFonts w:ascii="Times New Roman" w:eastAsia="Times New Roman" w:hAnsi="Times New Roman" w:cs="Times New Roman"/>
          <w:color w:val="auto"/>
          <w:sz w:val="24"/>
          <w:szCs w:val="24"/>
        </w:rPr>
        <w:t>s allowing the frequency to be used for multiple simultaneous conversations. Generally, 10 to 50 frequencies are assigned to each cell, depending on the traffic expected.</w:t>
      </w:r>
    </w:p>
    <w:p w:rsidR="005A1507" w:rsidRPr="001931D9" w:rsidRDefault="005A1507" w:rsidP="001A787A">
      <w:pPr>
        <w:spacing w:before="100" w:beforeAutospacing="1" w:after="100" w:afterAutospacing="1"/>
        <w:rPr>
          <w:rFonts w:ascii="Times New Roman" w:eastAsia="Times New Roman" w:hAnsi="Times New Roman" w:cs="Times New Roman"/>
          <w:color w:val="auto"/>
          <w:sz w:val="24"/>
          <w:szCs w:val="24"/>
        </w:rPr>
      </w:pPr>
      <w:r w:rsidRPr="001931D9">
        <w:rPr>
          <w:rFonts w:ascii="Times New Roman" w:eastAsia="Times New Roman" w:hAnsi="Times New Roman" w:cs="Times New Roman"/>
          <w:noProof/>
          <w:color w:val="auto"/>
          <w:sz w:val="24"/>
          <w:szCs w:val="24"/>
        </w:rPr>
        <w:drawing>
          <wp:inline distT="0" distB="0" distL="0" distR="0">
            <wp:extent cx="6354246" cy="2044460"/>
            <wp:effectExtent l="19050" t="0" r="8454" b="0"/>
            <wp:docPr id="6" name="Picture 5"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9" cstate="print"/>
                    <a:stretch>
                      <a:fillRect/>
                    </a:stretch>
                  </pic:blipFill>
                  <pic:spPr>
                    <a:xfrm>
                      <a:off x="0" y="0"/>
                      <a:ext cx="6361866" cy="2046912"/>
                    </a:xfrm>
                    <a:prstGeom prst="rect">
                      <a:avLst/>
                    </a:prstGeom>
                  </pic:spPr>
                </pic:pic>
              </a:graphicData>
            </a:graphic>
          </wp:inline>
        </w:drawing>
      </w:r>
    </w:p>
    <w:p w:rsidR="001A787A" w:rsidRPr="001931D9" w:rsidRDefault="001A787A" w:rsidP="001A787A">
      <w:pPr>
        <w:spacing w:before="100" w:beforeAutospacing="1" w:after="100" w:afterAutospacing="1"/>
        <w:rPr>
          <w:rFonts w:ascii="Times New Roman" w:eastAsia="Times New Roman" w:hAnsi="Times New Roman" w:cs="Times New Roman"/>
          <w:color w:val="auto"/>
          <w:sz w:val="24"/>
          <w:szCs w:val="24"/>
        </w:rPr>
      </w:pPr>
      <w:r w:rsidRPr="001931D9">
        <w:rPr>
          <w:rFonts w:ascii="Times New Roman" w:eastAsia="Times New Roman" w:hAnsi="Times New Roman" w:cs="Times New Roman"/>
          <w:color w:val="auto"/>
          <w:sz w:val="24"/>
          <w:szCs w:val="24"/>
        </w:rPr>
        <w:t>In a cellular structure, a MS (mobile station) needs to communicate with the BS of the cell where the MS is currently located and the BS acts as a gateway to the rest of the world. Therefore, to provide a link, the MS needs to be in the area of one of the cells (and hence a BS) so that mobility of the MS can be supported. Several base stations are connected through hard-wires and are controlled by a BS controller (BSC), which in turn is connected to a mobile switching center (MSC).</w:t>
      </w:r>
    </w:p>
    <w:p w:rsidR="001A787A" w:rsidRPr="001931D9" w:rsidRDefault="001A787A" w:rsidP="001A787A">
      <w:pPr>
        <w:spacing w:before="100" w:beforeAutospacing="1" w:after="100" w:afterAutospacing="1"/>
        <w:rPr>
          <w:rFonts w:ascii="Times New Roman" w:eastAsia="Times New Roman" w:hAnsi="Times New Roman" w:cs="Times New Roman"/>
          <w:color w:val="auto"/>
          <w:sz w:val="24"/>
          <w:szCs w:val="24"/>
        </w:rPr>
      </w:pPr>
      <w:r w:rsidRPr="001931D9">
        <w:rPr>
          <w:rFonts w:ascii="Times New Roman" w:eastAsia="Times New Roman" w:hAnsi="Times New Roman" w:cs="Times New Roman"/>
          <w:color w:val="auto"/>
          <w:sz w:val="24"/>
          <w:szCs w:val="24"/>
        </w:rPr>
        <w:t>Several mobile switching centers are interconnected to a PSTN (public switched tele</w:t>
      </w:r>
      <w:r w:rsidR="004B0BB8" w:rsidRPr="001931D9">
        <w:rPr>
          <w:rFonts w:ascii="Times New Roman" w:eastAsia="Times New Roman" w:hAnsi="Times New Roman" w:cs="Times New Roman"/>
          <w:color w:val="auto"/>
          <w:sz w:val="24"/>
          <w:szCs w:val="24"/>
        </w:rPr>
        <w:t>phone network)</w:t>
      </w:r>
      <w:r w:rsidRPr="001931D9">
        <w:rPr>
          <w:rFonts w:ascii="Times New Roman" w:eastAsia="Times New Roman" w:hAnsi="Times New Roman" w:cs="Times New Roman"/>
          <w:color w:val="auto"/>
          <w:sz w:val="24"/>
          <w:szCs w:val="24"/>
        </w:rPr>
        <w:t>. To provide a better perspective of wireless communication technology, simplified system infrastructure for cellular system is shown in the figure:</w:t>
      </w:r>
    </w:p>
    <w:p w:rsidR="001A787A" w:rsidRPr="001931D9" w:rsidRDefault="001904C2" w:rsidP="001A787A">
      <w:pPr>
        <w:spacing w:after="0"/>
        <w:rPr>
          <w:rFonts w:ascii="Times New Roman" w:eastAsia="Times New Roman" w:hAnsi="Times New Roman" w:cs="Times New Roman"/>
          <w:color w:val="auto"/>
          <w:sz w:val="24"/>
          <w:szCs w:val="24"/>
        </w:rPr>
      </w:pPr>
      <w:r w:rsidRPr="001904C2">
        <w:rPr>
          <w:rFonts w:ascii="Times New Roman" w:eastAsia="Times New Roman" w:hAnsi="Times New Roman" w:cs="Times New Roman"/>
          <w:color w:val="auto"/>
          <w:sz w:val="24"/>
          <w:szCs w:val="24"/>
        </w:rPr>
        <w:pict>
          <v:shape id="_x0000_i1026" type="#_x0000_t75" alt="Cellular System Infrastructure" style="width:24pt;height:24pt"/>
        </w:pict>
      </w:r>
      <w:r w:rsidR="001A787A" w:rsidRPr="001931D9">
        <w:rPr>
          <w:rFonts w:ascii="Times New Roman" w:eastAsia="Times New Roman" w:hAnsi="Times New Roman" w:cs="Times New Roman"/>
          <w:noProof/>
          <w:color w:val="auto"/>
          <w:sz w:val="24"/>
          <w:szCs w:val="24"/>
        </w:rPr>
        <w:drawing>
          <wp:inline distT="0" distB="0" distL="0" distR="0">
            <wp:extent cx="4129087" cy="2752725"/>
            <wp:effectExtent l="19050" t="0" r="4763" b="0"/>
            <wp:docPr id="2" name="Picture 1" descr="cellular-system-infrastructure2.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llular-system-infrastructure2.png.jpg"/>
                    <pic:cNvPicPr/>
                  </pic:nvPicPr>
                  <pic:blipFill>
                    <a:blip r:embed="rId10" cstate="print"/>
                    <a:stretch>
                      <a:fillRect/>
                    </a:stretch>
                  </pic:blipFill>
                  <pic:spPr>
                    <a:xfrm>
                      <a:off x="0" y="0"/>
                      <a:ext cx="4138062" cy="2758709"/>
                    </a:xfrm>
                    <a:prstGeom prst="rect">
                      <a:avLst/>
                    </a:prstGeom>
                  </pic:spPr>
                </pic:pic>
              </a:graphicData>
            </a:graphic>
          </wp:inline>
        </w:drawing>
      </w:r>
    </w:p>
    <w:p w:rsidR="001A787A" w:rsidRPr="001931D9" w:rsidRDefault="001A787A" w:rsidP="001A787A">
      <w:pPr>
        <w:spacing w:before="100" w:beforeAutospacing="1" w:after="100" w:afterAutospacing="1"/>
        <w:rPr>
          <w:rFonts w:ascii="Times New Roman" w:eastAsia="Times New Roman" w:hAnsi="Times New Roman" w:cs="Times New Roman"/>
          <w:color w:val="auto"/>
          <w:sz w:val="24"/>
          <w:szCs w:val="24"/>
        </w:rPr>
      </w:pPr>
      <w:r w:rsidRPr="001931D9">
        <w:rPr>
          <w:rFonts w:ascii="Times New Roman" w:eastAsia="Times New Roman" w:hAnsi="Times New Roman" w:cs="Times New Roman"/>
          <w:color w:val="auto"/>
          <w:sz w:val="24"/>
          <w:szCs w:val="24"/>
        </w:rPr>
        <w:lastRenderedPageBreak/>
        <w:t>A cellular system requires a fairly complex infrastructure. A generic block diagram in shown in the figure:</w:t>
      </w:r>
    </w:p>
    <w:p w:rsidR="001A787A" w:rsidRPr="001931D9" w:rsidRDefault="001904C2" w:rsidP="001A787A">
      <w:pPr>
        <w:spacing w:after="0"/>
        <w:rPr>
          <w:rFonts w:ascii="Times New Roman" w:eastAsia="Times New Roman" w:hAnsi="Times New Roman" w:cs="Times New Roman"/>
          <w:color w:val="auto"/>
          <w:sz w:val="24"/>
          <w:szCs w:val="24"/>
        </w:rPr>
      </w:pPr>
      <w:r w:rsidRPr="001904C2">
        <w:rPr>
          <w:rFonts w:ascii="Times New Roman" w:eastAsia="Times New Roman" w:hAnsi="Times New Roman" w:cs="Times New Roman"/>
          <w:color w:val="auto"/>
          <w:sz w:val="24"/>
          <w:szCs w:val="24"/>
        </w:rPr>
        <w:pict>
          <v:shape id="_x0000_i1027" type="#_x0000_t75" alt="Cellular System Infrastructure" style="width:24pt;height:24pt"/>
        </w:pict>
      </w:r>
      <w:r w:rsidR="001A787A" w:rsidRPr="001931D9">
        <w:rPr>
          <w:rFonts w:ascii="Times New Roman" w:eastAsia="Times New Roman" w:hAnsi="Times New Roman" w:cs="Times New Roman"/>
          <w:noProof/>
          <w:color w:val="auto"/>
          <w:sz w:val="24"/>
          <w:szCs w:val="24"/>
        </w:rPr>
        <w:drawing>
          <wp:inline distT="0" distB="0" distL="0" distR="0">
            <wp:extent cx="4889380" cy="3099803"/>
            <wp:effectExtent l="19050" t="0" r="6470" b="0"/>
            <wp:docPr id="3" name="Picture 2" descr="cellular-system-infrastructure3.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llular-system-infrastructure3.png.jpg"/>
                    <pic:cNvPicPr/>
                  </pic:nvPicPr>
                  <pic:blipFill>
                    <a:blip r:embed="rId11" cstate="print"/>
                    <a:stretch>
                      <a:fillRect/>
                    </a:stretch>
                  </pic:blipFill>
                  <pic:spPr>
                    <a:xfrm>
                      <a:off x="0" y="0"/>
                      <a:ext cx="4896924" cy="3104586"/>
                    </a:xfrm>
                    <a:prstGeom prst="rect">
                      <a:avLst/>
                    </a:prstGeom>
                  </pic:spPr>
                </pic:pic>
              </a:graphicData>
            </a:graphic>
          </wp:inline>
        </w:drawing>
      </w:r>
    </w:p>
    <w:p w:rsidR="001A787A" w:rsidRPr="001931D9" w:rsidRDefault="001A787A" w:rsidP="001A787A">
      <w:pPr>
        <w:spacing w:before="100" w:beforeAutospacing="1" w:after="100" w:afterAutospacing="1"/>
        <w:rPr>
          <w:rFonts w:ascii="Times New Roman" w:eastAsia="Times New Roman" w:hAnsi="Times New Roman" w:cs="Times New Roman"/>
          <w:color w:val="auto"/>
          <w:sz w:val="24"/>
          <w:szCs w:val="24"/>
        </w:rPr>
      </w:pPr>
      <w:r w:rsidRPr="001931D9">
        <w:rPr>
          <w:rFonts w:ascii="Times New Roman" w:eastAsia="Times New Roman" w:hAnsi="Times New Roman" w:cs="Times New Roman"/>
          <w:color w:val="auto"/>
          <w:sz w:val="24"/>
          <w:szCs w:val="24"/>
        </w:rPr>
        <w:t>A BS consists of a base transceiver system (BTS) and a BSC. Both tower and antenna are a part of the BTS, while all associated electronics are contained in the BSC.</w:t>
      </w:r>
    </w:p>
    <w:p w:rsidR="001A787A" w:rsidRPr="001931D9" w:rsidRDefault="001A787A" w:rsidP="001A787A">
      <w:pPr>
        <w:spacing w:before="100" w:beforeAutospacing="1" w:after="100" w:afterAutospacing="1"/>
        <w:rPr>
          <w:rFonts w:ascii="Times New Roman" w:eastAsia="Times New Roman" w:hAnsi="Times New Roman" w:cs="Times New Roman"/>
          <w:color w:val="auto"/>
          <w:sz w:val="24"/>
          <w:szCs w:val="24"/>
        </w:rPr>
      </w:pPr>
      <w:r w:rsidRPr="001931D9">
        <w:rPr>
          <w:rFonts w:ascii="Times New Roman" w:eastAsia="Times New Roman" w:hAnsi="Times New Roman" w:cs="Times New Roman"/>
          <w:color w:val="auto"/>
          <w:sz w:val="24"/>
          <w:szCs w:val="24"/>
        </w:rPr>
        <w:t>The HLR (home location register) and VLR (visitor location register) are two sets of pointers that support mobility and enable the use of the same telephone numbers worldwide.</w:t>
      </w:r>
    </w:p>
    <w:p w:rsidR="001A787A" w:rsidRPr="001931D9" w:rsidRDefault="001A787A" w:rsidP="001A787A">
      <w:pPr>
        <w:spacing w:before="100" w:beforeAutospacing="1" w:after="100" w:afterAutospacing="1"/>
        <w:rPr>
          <w:rFonts w:ascii="Times New Roman" w:eastAsia="Times New Roman" w:hAnsi="Times New Roman" w:cs="Times New Roman"/>
          <w:color w:val="auto"/>
          <w:sz w:val="24"/>
          <w:szCs w:val="24"/>
        </w:rPr>
      </w:pPr>
      <w:r w:rsidRPr="001931D9">
        <w:rPr>
          <w:rFonts w:ascii="Times New Roman" w:eastAsia="Times New Roman" w:hAnsi="Times New Roman" w:cs="Times New Roman"/>
          <w:color w:val="auto"/>
          <w:sz w:val="24"/>
          <w:szCs w:val="24"/>
        </w:rPr>
        <w:t>The AUC (authentication center) unit provides authentication and encryption parameters that verify the user's identity and ensure the confidentiality of each cell.</w:t>
      </w:r>
    </w:p>
    <w:p w:rsidR="001A787A" w:rsidRPr="001931D9" w:rsidRDefault="001A787A" w:rsidP="001A787A">
      <w:pPr>
        <w:spacing w:before="100" w:beforeAutospacing="1" w:after="100" w:afterAutospacing="1"/>
        <w:rPr>
          <w:rFonts w:ascii="Times New Roman" w:eastAsia="Times New Roman" w:hAnsi="Times New Roman" w:cs="Times New Roman"/>
          <w:color w:val="auto"/>
          <w:sz w:val="24"/>
          <w:szCs w:val="24"/>
        </w:rPr>
      </w:pPr>
      <w:r w:rsidRPr="001931D9">
        <w:rPr>
          <w:rFonts w:ascii="Times New Roman" w:eastAsia="Times New Roman" w:hAnsi="Times New Roman" w:cs="Times New Roman"/>
          <w:color w:val="auto"/>
          <w:sz w:val="24"/>
          <w:szCs w:val="24"/>
        </w:rPr>
        <w:t>The EIR (equipment identity register) is a database that information about identity of mobile equipment. Both AUC and EIR can be implemented as individual stand-alone units or as a combined AUC/EIR unit.</w:t>
      </w:r>
    </w:p>
    <w:p w:rsidR="00684EB2" w:rsidRPr="001931D9" w:rsidRDefault="00F57EED" w:rsidP="003F01C6">
      <w:pPr>
        <w:spacing w:before="100" w:beforeAutospacing="1" w:after="100" w:afterAutospacing="1" w:line="276" w:lineRule="auto"/>
        <w:rPr>
          <w:rFonts w:ascii="Times New Roman" w:eastAsia="Times New Roman" w:hAnsi="Times New Roman" w:cs="Times New Roman"/>
          <w:b/>
          <w:bCs/>
          <w:color w:val="auto"/>
          <w:kern w:val="36"/>
          <w:sz w:val="40"/>
          <w:szCs w:val="40"/>
        </w:rPr>
      </w:pPr>
      <w:r w:rsidRPr="001931D9">
        <w:rPr>
          <w:rFonts w:ascii="Times New Roman" w:eastAsia="Times New Roman" w:hAnsi="Times New Roman" w:cs="Times New Roman"/>
          <w:b/>
          <w:bCs/>
          <w:color w:val="auto"/>
          <w:kern w:val="36"/>
          <w:sz w:val="40"/>
          <w:szCs w:val="40"/>
        </w:rPr>
        <w:t>Principle of Cellular System/Mobile Cellular Call:</w:t>
      </w:r>
    </w:p>
    <w:p w:rsidR="004A23F0" w:rsidRPr="00762973" w:rsidRDefault="00A269F1" w:rsidP="00762973">
      <w:pPr>
        <w:rPr>
          <w:rFonts w:ascii="Times New Roman" w:eastAsia="Times New Roman" w:hAnsi="Times New Roman" w:cs="Times New Roman"/>
          <w:color w:val="auto"/>
          <w:sz w:val="28"/>
          <w:szCs w:val="28"/>
        </w:rPr>
      </w:pPr>
      <w:r w:rsidRPr="00762973">
        <w:rPr>
          <w:rFonts w:ascii="Times New Roman" w:eastAsia="Times New Roman" w:hAnsi="Times New Roman" w:cs="Times New Roman"/>
          <w:b/>
          <w:bCs/>
          <w:color w:val="auto"/>
          <w:sz w:val="28"/>
          <w:szCs w:val="28"/>
        </w:rPr>
        <w:t>• Mobile unit initialization:</w:t>
      </w:r>
      <w:r w:rsidRPr="00762973">
        <w:rPr>
          <w:rFonts w:ascii="Times New Roman" w:eastAsia="Times New Roman" w:hAnsi="Times New Roman" w:cs="Times New Roman"/>
          <w:bCs/>
          <w:color w:val="auto"/>
          <w:sz w:val="28"/>
          <w:szCs w:val="28"/>
        </w:rPr>
        <w:t xml:space="preserve"> </w:t>
      </w:r>
      <w:r w:rsidRPr="00762973">
        <w:rPr>
          <w:rFonts w:ascii="Times New Roman" w:eastAsia="Times New Roman" w:hAnsi="Times New Roman" w:cs="Times New Roman"/>
          <w:color w:val="auto"/>
          <w:sz w:val="28"/>
          <w:szCs w:val="28"/>
        </w:rPr>
        <w:t>When the mobile unit is turned on, it scans and selects the strongest setup channel and monitors th</w:t>
      </w:r>
      <w:r w:rsidR="00FB04B4" w:rsidRPr="00762973">
        <w:rPr>
          <w:rFonts w:ascii="Times New Roman" w:eastAsia="Times New Roman" w:hAnsi="Times New Roman" w:cs="Times New Roman"/>
          <w:color w:val="auto"/>
          <w:sz w:val="28"/>
          <w:szCs w:val="28"/>
        </w:rPr>
        <w:t xml:space="preserve">at channel. </w:t>
      </w:r>
    </w:p>
    <w:p w:rsidR="004A23F0" w:rsidRPr="00762973" w:rsidRDefault="004A23F0" w:rsidP="00762973">
      <w:pPr>
        <w:rPr>
          <w:rFonts w:ascii="Times New Roman" w:eastAsia="Times New Roman" w:hAnsi="Times New Roman" w:cs="Times New Roman"/>
          <w:color w:val="auto"/>
          <w:sz w:val="28"/>
          <w:szCs w:val="28"/>
        </w:rPr>
      </w:pPr>
      <w:r w:rsidRPr="00762973">
        <w:rPr>
          <w:rFonts w:ascii="Times New Roman" w:eastAsia="Times New Roman" w:hAnsi="Times New Roman" w:cs="Times New Roman"/>
          <w:b/>
          <w:bCs/>
          <w:color w:val="auto"/>
          <w:sz w:val="28"/>
          <w:szCs w:val="28"/>
        </w:rPr>
        <w:t xml:space="preserve">• Mobile-originated call: </w:t>
      </w:r>
      <w:r w:rsidRPr="00762973">
        <w:rPr>
          <w:rFonts w:ascii="Times New Roman" w:eastAsia="Times New Roman" w:hAnsi="Times New Roman" w:cs="Times New Roman"/>
          <w:color w:val="auto"/>
          <w:sz w:val="28"/>
          <w:szCs w:val="28"/>
        </w:rPr>
        <w:t>A mobile unit originates a call by sending the number of the called unit on the preselected setup channel. The receiver at the mobile unit first checks that the setup channel is idle by examining information in the forward (from the BS) channel.</w:t>
      </w:r>
    </w:p>
    <w:p w:rsidR="004A23F0" w:rsidRPr="00762973" w:rsidRDefault="00FB04B4" w:rsidP="00762973">
      <w:pPr>
        <w:rPr>
          <w:rFonts w:ascii="Times New Roman" w:eastAsia="Times New Roman" w:hAnsi="Times New Roman" w:cs="Times New Roman"/>
          <w:color w:val="auto"/>
          <w:sz w:val="28"/>
          <w:szCs w:val="28"/>
        </w:rPr>
      </w:pPr>
      <w:r w:rsidRPr="00762973">
        <w:rPr>
          <w:rFonts w:ascii="Times New Roman" w:eastAsia="Times New Roman" w:hAnsi="Times New Roman" w:cs="Times New Roman"/>
          <w:b/>
          <w:bCs/>
          <w:color w:val="auto"/>
          <w:sz w:val="28"/>
          <w:szCs w:val="28"/>
        </w:rPr>
        <w:lastRenderedPageBreak/>
        <w:t>Paging</w:t>
      </w:r>
      <w:r w:rsidRPr="00762973">
        <w:rPr>
          <w:rFonts w:ascii="Times New Roman" w:eastAsia="Times New Roman" w:hAnsi="Times New Roman" w:cs="Times New Roman"/>
          <w:b/>
          <w:color w:val="auto"/>
          <w:sz w:val="28"/>
          <w:szCs w:val="28"/>
        </w:rPr>
        <w:t>:</w:t>
      </w:r>
      <w:r w:rsidRPr="00762973">
        <w:rPr>
          <w:rFonts w:ascii="Times New Roman" w:eastAsia="Times New Roman" w:hAnsi="Times New Roman" w:cs="Times New Roman"/>
          <w:color w:val="auto"/>
          <w:sz w:val="28"/>
          <w:szCs w:val="28"/>
        </w:rPr>
        <w:t xml:space="preserve"> Paging is the one-to-one communication between the </w:t>
      </w:r>
      <w:r w:rsidRPr="00762973">
        <w:rPr>
          <w:rFonts w:ascii="Times New Roman" w:eastAsia="Times New Roman" w:hAnsi="Times New Roman" w:cs="Times New Roman"/>
          <w:b/>
          <w:bCs/>
          <w:color w:val="auto"/>
          <w:sz w:val="28"/>
          <w:szCs w:val="28"/>
        </w:rPr>
        <w:t>mobile</w:t>
      </w:r>
      <w:r w:rsidRPr="00762973">
        <w:rPr>
          <w:rFonts w:ascii="Times New Roman" w:eastAsia="Times New Roman" w:hAnsi="Times New Roman" w:cs="Times New Roman"/>
          <w:color w:val="auto"/>
          <w:sz w:val="28"/>
          <w:szCs w:val="28"/>
        </w:rPr>
        <w:t xml:space="preserve"> and the base station. </w:t>
      </w:r>
      <w:r w:rsidRPr="00762973">
        <w:rPr>
          <w:rFonts w:ascii="Times New Roman" w:eastAsia="Times New Roman" w:hAnsi="Times New Roman" w:cs="Times New Roman"/>
          <w:b/>
          <w:bCs/>
          <w:color w:val="auto"/>
          <w:sz w:val="28"/>
          <w:szCs w:val="28"/>
        </w:rPr>
        <w:t>Paging</w:t>
      </w:r>
      <w:r w:rsidRPr="00762973">
        <w:rPr>
          <w:rFonts w:ascii="Times New Roman" w:eastAsia="Times New Roman" w:hAnsi="Times New Roman" w:cs="Times New Roman"/>
          <w:color w:val="auto"/>
          <w:sz w:val="28"/>
          <w:szCs w:val="28"/>
        </w:rPr>
        <w:t xml:space="preserve"> is a procedure the network uses to find out a subscriber's location before actual call establishment.</w:t>
      </w:r>
    </w:p>
    <w:p w:rsidR="00FB04B4" w:rsidRPr="001931D9" w:rsidRDefault="00762973" w:rsidP="00762973">
      <w:pP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noProof/>
          <w:color w:val="auto"/>
          <w:sz w:val="24"/>
          <w:szCs w:val="24"/>
        </w:rPr>
        <w:drawing>
          <wp:inline distT="0" distB="0" distL="0" distR="0">
            <wp:extent cx="4268877" cy="4657725"/>
            <wp:effectExtent l="19050" t="0" r="0" b="0"/>
            <wp:docPr id="9" name="Picture 8"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2" cstate="print"/>
                    <a:stretch>
                      <a:fillRect/>
                    </a:stretch>
                  </pic:blipFill>
                  <pic:spPr>
                    <a:xfrm>
                      <a:off x="0" y="0"/>
                      <a:ext cx="4269523" cy="4658429"/>
                    </a:xfrm>
                    <a:prstGeom prst="rect">
                      <a:avLst/>
                    </a:prstGeom>
                  </pic:spPr>
                </pic:pic>
              </a:graphicData>
            </a:graphic>
          </wp:inline>
        </w:drawing>
      </w:r>
    </w:p>
    <w:p w:rsidR="00FB04B4" w:rsidRPr="00762973" w:rsidRDefault="00FB04B4" w:rsidP="003F01C6">
      <w:pPr>
        <w:spacing w:before="240" w:line="276" w:lineRule="auto"/>
        <w:rPr>
          <w:rStyle w:val="fontstyle21"/>
          <w:rFonts w:ascii="Times New Roman" w:hAnsi="Times New Roman" w:cs="Times New Roman"/>
          <w:sz w:val="28"/>
          <w:szCs w:val="28"/>
        </w:rPr>
      </w:pPr>
      <w:r w:rsidRPr="00762973">
        <w:rPr>
          <w:rStyle w:val="fontstyle01"/>
          <w:rFonts w:ascii="Times New Roman" w:hAnsi="Times New Roman" w:cs="Times New Roman"/>
          <w:sz w:val="28"/>
          <w:szCs w:val="28"/>
        </w:rPr>
        <w:t xml:space="preserve">• </w:t>
      </w:r>
      <w:r w:rsidRPr="00762973">
        <w:rPr>
          <w:rStyle w:val="fontstyle01"/>
          <w:rFonts w:ascii="Times New Roman" w:hAnsi="Times New Roman" w:cs="Times New Roman"/>
          <w:color w:val="231F20"/>
          <w:sz w:val="28"/>
          <w:szCs w:val="28"/>
        </w:rPr>
        <w:t xml:space="preserve">Call accepted: </w:t>
      </w:r>
      <w:r w:rsidRPr="00762973">
        <w:rPr>
          <w:rStyle w:val="fontstyle21"/>
          <w:rFonts w:ascii="Times New Roman" w:hAnsi="Times New Roman" w:cs="Times New Roman"/>
          <w:sz w:val="28"/>
          <w:szCs w:val="28"/>
        </w:rPr>
        <w:t>The called mobile unit recognizes its number on the setup channel being monitored and responds to that BS, which sends the response to the MTSO. The MTSO sets up a circuit between the calling and called BSs.</w:t>
      </w:r>
    </w:p>
    <w:p w:rsidR="00FB04B4" w:rsidRPr="00762973" w:rsidRDefault="00FB04B4" w:rsidP="003F01C6">
      <w:pPr>
        <w:spacing w:before="240" w:line="276" w:lineRule="auto"/>
        <w:rPr>
          <w:rStyle w:val="fontstyle21"/>
          <w:rFonts w:ascii="Times New Roman" w:hAnsi="Times New Roman" w:cs="Times New Roman"/>
          <w:sz w:val="28"/>
          <w:szCs w:val="28"/>
        </w:rPr>
      </w:pPr>
      <w:r w:rsidRPr="00762973">
        <w:rPr>
          <w:rStyle w:val="fontstyle01"/>
          <w:rFonts w:ascii="Times New Roman" w:hAnsi="Times New Roman" w:cs="Times New Roman"/>
          <w:sz w:val="28"/>
          <w:szCs w:val="28"/>
        </w:rPr>
        <w:t xml:space="preserve">• </w:t>
      </w:r>
      <w:r w:rsidRPr="00762973">
        <w:rPr>
          <w:rStyle w:val="fontstyle01"/>
          <w:rFonts w:ascii="Times New Roman" w:hAnsi="Times New Roman" w:cs="Times New Roman"/>
          <w:color w:val="231F20"/>
          <w:sz w:val="28"/>
          <w:szCs w:val="28"/>
        </w:rPr>
        <w:t xml:space="preserve">Ongoing call: </w:t>
      </w:r>
      <w:r w:rsidRPr="00762973">
        <w:rPr>
          <w:rStyle w:val="fontstyle21"/>
          <w:rFonts w:ascii="Times New Roman" w:hAnsi="Times New Roman" w:cs="Times New Roman"/>
          <w:sz w:val="28"/>
          <w:szCs w:val="28"/>
        </w:rPr>
        <w:t>While the connection is maintained, the two mobile units</w:t>
      </w:r>
      <w:r w:rsidRPr="00762973">
        <w:rPr>
          <w:rFonts w:ascii="Times New Roman" w:hAnsi="Times New Roman" w:cs="Times New Roman"/>
          <w:color w:val="231F20"/>
          <w:sz w:val="28"/>
          <w:szCs w:val="28"/>
        </w:rPr>
        <w:t xml:space="preserve"> </w:t>
      </w:r>
      <w:r w:rsidRPr="00762973">
        <w:rPr>
          <w:rStyle w:val="fontstyle21"/>
          <w:rFonts w:ascii="Times New Roman" w:hAnsi="Times New Roman" w:cs="Times New Roman"/>
          <w:sz w:val="28"/>
          <w:szCs w:val="28"/>
        </w:rPr>
        <w:t>exchange voice or data signals, going through their respective BSs and the</w:t>
      </w:r>
      <w:r w:rsidRPr="00762973">
        <w:rPr>
          <w:rFonts w:ascii="Times New Roman" w:hAnsi="Times New Roman" w:cs="Times New Roman"/>
          <w:color w:val="231F20"/>
          <w:sz w:val="28"/>
          <w:szCs w:val="28"/>
        </w:rPr>
        <w:t xml:space="preserve"> </w:t>
      </w:r>
      <w:r w:rsidRPr="00762973">
        <w:rPr>
          <w:rStyle w:val="fontstyle21"/>
          <w:rFonts w:ascii="Times New Roman" w:hAnsi="Times New Roman" w:cs="Times New Roman"/>
          <w:sz w:val="28"/>
          <w:szCs w:val="28"/>
        </w:rPr>
        <w:t>MTSO.</w:t>
      </w:r>
    </w:p>
    <w:p w:rsidR="00FB04B4" w:rsidRPr="00762973" w:rsidRDefault="00FB04B4" w:rsidP="003F01C6">
      <w:pPr>
        <w:spacing w:before="240" w:line="276" w:lineRule="auto"/>
        <w:rPr>
          <w:rStyle w:val="fontstyle21"/>
          <w:rFonts w:ascii="Times New Roman" w:hAnsi="Times New Roman" w:cs="Times New Roman"/>
          <w:sz w:val="28"/>
          <w:szCs w:val="28"/>
        </w:rPr>
      </w:pPr>
      <w:r w:rsidRPr="00762973">
        <w:rPr>
          <w:rStyle w:val="fontstyle01"/>
          <w:rFonts w:ascii="Times New Roman" w:hAnsi="Times New Roman" w:cs="Times New Roman"/>
          <w:sz w:val="28"/>
          <w:szCs w:val="28"/>
        </w:rPr>
        <w:t xml:space="preserve">• </w:t>
      </w:r>
      <w:r w:rsidRPr="00762973">
        <w:rPr>
          <w:rStyle w:val="fontstyle01"/>
          <w:rFonts w:ascii="Times New Roman" w:hAnsi="Times New Roman" w:cs="Times New Roman"/>
          <w:color w:val="231F20"/>
          <w:sz w:val="28"/>
          <w:szCs w:val="28"/>
        </w:rPr>
        <w:t xml:space="preserve">Handoff: </w:t>
      </w:r>
      <w:r w:rsidRPr="00762973">
        <w:rPr>
          <w:rStyle w:val="fontstyle21"/>
          <w:rFonts w:ascii="Times New Roman" w:hAnsi="Times New Roman" w:cs="Times New Roman"/>
          <w:sz w:val="28"/>
          <w:szCs w:val="28"/>
        </w:rPr>
        <w:t>If a mobile unit moves out of range of one cell and into the range of</w:t>
      </w:r>
      <w:r w:rsidRPr="00762973">
        <w:rPr>
          <w:rFonts w:ascii="Times New Roman" w:hAnsi="Times New Roman" w:cs="Times New Roman"/>
          <w:color w:val="231F20"/>
          <w:sz w:val="28"/>
          <w:szCs w:val="28"/>
        </w:rPr>
        <w:t xml:space="preserve"> </w:t>
      </w:r>
      <w:r w:rsidRPr="00762973">
        <w:rPr>
          <w:rStyle w:val="fontstyle21"/>
          <w:rFonts w:ascii="Times New Roman" w:hAnsi="Times New Roman" w:cs="Times New Roman"/>
          <w:sz w:val="28"/>
          <w:szCs w:val="28"/>
        </w:rPr>
        <w:t>another during a connection, the traffic channel has to change to one assigned</w:t>
      </w:r>
      <w:r w:rsidRPr="00762973">
        <w:rPr>
          <w:rFonts w:ascii="Times New Roman" w:hAnsi="Times New Roman" w:cs="Times New Roman"/>
          <w:color w:val="231F20"/>
          <w:sz w:val="28"/>
          <w:szCs w:val="28"/>
        </w:rPr>
        <w:t xml:space="preserve"> </w:t>
      </w:r>
      <w:r w:rsidRPr="00762973">
        <w:rPr>
          <w:rStyle w:val="fontstyle21"/>
          <w:rFonts w:ascii="Times New Roman" w:hAnsi="Times New Roman" w:cs="Times New Roman"/>
          <w:sz w:val="28"/>
          <w:szCs w:val="28"/>
        </w:rPr>
        <w:t>to the BS in the new cell.</w:t>
      </w:r>
    </w:p>
    <w:p w:rsidR="00FB04B4" w:rsidRPr="00762973" w:rsidRDefault="00FB04B4" w:rsidP="003F01C6">
      <w:pPr>
        <w:spacing w:before="240" w:line="276" w:lineRule="auto"/>
        <w:rPr>
          <w:rStyle w:val="fontstyle21"/>
          <w:rFonts w:ascii="Times New Roman" w:hAnsi="Times New Roman" w:cs="Times New Roman"/>
          <w:sz w:val="28"/>
          <w:szCs w:val="28"/>
        </w:rPr>
      </w:pPr>
      <w:r w:rsidRPr="00762973">
        <w:rPr>
          <w:rStyle w:val="fontstyle01"/>
          <w:rFonts w:ascii="Times New Roman" w:hAnsi="Times New Roman" w:cs="Times New Roman"/>
          <w:sz w:val="28"/>
          <w:szCs w:val="28"/>
        </w:rPr>
        <w:lastRenderedPageBreak/>
        <w:t xml:space="preserve">• </w:t>
      </w:r>
      <w:r w:rsidRPr="00762973">
        <w:rPr>
          <w:rStyle w:val="fontstyle01"/>
          <w:rFonts w:ascii="Times New Roman" w:hAnsi="Times New Roman" w:cs="Times New Roman"/>
          <w:color w:val="231F20"/>
          <w:sz w:val="28"/>
          <w:szCs w:val="28"/>
        </w:rPr>
        <w:t xml:space="preserve">Call termination: </w:t>
      </w:r>
      <w:r w:rsidRPr="00762973">
        <w:rPr>
          <w:rStyle w:val="fontstyle21"/>
          <w:rFonts w:ascii="Times New Roman" w:hAnsi="Times New Roman" w:cs="Times New Roman"/>
          <w:sz w:val="28"/>
          <w:szCs w:val="28"/>
        </w:rPr>
        <w:t>When one of the two users hangs up, the MTSO is informed</w:t>
      </w:r>
      <w:r w:rsidRPr="00762973">
        <w:rPr>
          <w:rFonts w:ascii="Times New Roman" w:hAnsi="Times New Roman" w:cs="Times New Roman"/>
          <w:color w:val="231F20"/>
          <w:sz w:val="28"/>
          <w:szCs w:val="28"/>
        </w:rPr>
        <w:t xml:space="preserve"> </w:t>
      </w:r>
      <w:r w:rsidRPr="00762973">
        <w:rPr>
          <w:rStyle w:val="fontstyle21"/>
          <w:rFonts w:ascii="Times New Roman" w:hAnsi="Times New Roman" w:cs="Times New Roman"/>
          <w:sz w:val="28"/>
          <w:szCs w:val="28"/>
        </w:rPr>
        <w:t>and the traffic channels at the two BSs are released.</w:t>
      </w:r>
    </w:p>
    <w:p w:rsidR="00FB04B4" w:rsidRPr="00762973" w:rsidRDefault="00FB04B4" w:rsidP="003F01C6">
      <w:pPr>
        <w:spacing w:before="240" w:line="276" w:lineRule="auto"/>
        <w:rPr>
          <w:rFonts w:ascii="Times New Roman" w:hAnsi="Times New Roman" w:cs="Times New Roman"/>
          <w:color w:val="231F20"/>
          <w:sz w:val="28"/>
          <w:szCs w:val="28"/>
        </w:rPr>
      </w:pPr>
      <w:r w:rsidRPr="00762973">
        <w:rPr>
          <w:rStyle w:val="fontstyle01"/>
          <w:rFonts w:ascii="Times New Roman" w:hAnsi="Times New Roman" w:cs="Times New Roman"/>
          <w:sz w:val="28"/>
          <w:szCs w:val="28"/>
        </w:rPr>
        <w:t xml:space="preserve">• </w:t>
      </w:r>
      <w:r w:rsidRPr="00762973">
        <w:rPr>
          <w:rStyle w:val="fontstyle01"/>
          <w:rFonts w:ascii="Times New Roman" w:hAnsi="Times New Roman" w:cs="Times New Roman"/>
          <w:color w:val="231F20"/>
          <w:sz w:val="28"/>
          <w:szCs w:val="28"/>
        </w:rPr>
        <w:t xml:space="preserve">Call drop: </w:t>
      </w:r>
      <w:r w:rsidRPr="00762973">
        <w:rPr>
          <w:rStyle w:val="fontstyle21"/>
          <w:rFonts w:ascii="Times New Roman" w:hAnsi="Times New Roman" w:cs="Times New Roman"/>
          <w:sz w:val="28"/>
          <w:szCs w:val="28"/>
        </w:rPr>
        <w:t>During a connection, because of interference or weak signal spots</w:t>
      </w:r>
      <w:r w:rsidRPr="00762973">
        <w:rPr>
          <w:rFonts w:ascii="Times New Roman" w:hAnsi="Times New Roman" w:cs="Times New Roman"/>
          <w:color w:val="231F20"/>
          <w:sz w:val="28"/>
          <w:szCs w:val="28"/>
        </w:rPr>
        <w:t xml:space="preserve"> </w:t>
      </w:r>
      <w:r w:rsidRPr="00762973">
        <w:rPr>
          <w:rStyle w:val="fontstyle21"/>
          <w:rFonts w:ascii="Times New Roman" w:hAnsi="Times New Roman" w:cs="Times New Roman"/>
          <w:sz w:val="28"/>
          <w:szCs w:val="28"/>
        </w:rPr>
        <w:t>in certain areas, if the BS cannot maintain the minimum required signal</w:t>
      </w:r>
      <w:r w:rsidRPr="00762973">
        <w:rPr>
          <w:rFonts w:ascii="Times New Roman" w:hAnsi="Times New Roman" w:cs="Times New Roman"/>
          <w:color w:val="231F20"/>
          <w:sz w:val="28"/>
          <w:szCs w:val="28"/>
        </w:rPr>
        <w:t xml:space="preserve"> </w:t>
      </w:r>
      <w:r w:rsidRPr="00762973">
        <w:rPr>
          <w:rStyle w:val="fontstyle21"/>
          <w:rFonts w:ascii="Times New Roman" w:hAnsi="Times New Roman" w:cs="Times New Roman"/>
          <w:sz w:val="28"/>
          <w:szCs w:val="28"/>
        </w:rPr>
        <w:t>strength for a certain period of time, the traffic channel to the user is dropped</w:t>
      </w:r>
      <w:r w:rsidR="00C81475" w:rsidRPr="00762973">
        <w:rPr>
          <w:rFonts w:ascii="Times New Roman" w:hAnsi="Times New Roman" w:cs="Times New Roman"/>
          <w:color w:val="231F20"/>
          <w:sz w:val="28"/>
          <w:szCs w:val="28"/>
        </w:rPr>
        <w:t xml:space="preserve"> </w:t>
      </w:r>
      <w:r w:rsidRPr="00762973">
        <w:rPr>
          <w:rStyle w:val="fontstyle21"/>
          <w:rFonts w:ascii="Times New Roman" w:hAnsi="Times New Roman" w:cs="Times New Roman"/>
          <w:sz w:val="28"/>
          <w:szCs w:val="28"/>
        </w:rPr>
        <w:t>and the MTSO is informed.</w:t>
      </w:r>
    </w:p>
    <w:sectPr w:rsidR="00FB04B4" w:rsidRPr="00762973" w:rsidSect="00684EB2">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3E53" w:rsidRDefault="002A3E53" w:rsidP="001A787A">
      <w:pPr>
        <w:spacing w:after="0"/>
      </w:pPr>
      <w:r>
        <w:separator/>
      </w:r>
    </w:p>
  </w:endnote>
  <w:endnote w:type="continuationSeparator" w:id="0">
    <w:p w:rsidR="002A3E53" w:rsidRDefault="002A3E53" w:rsidP="001A787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IDFont+F1">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Ten-Bold">
    <w:altName w:val="Times New Roman"/>
    <w:panose1 w:val="00000000000000000000"/>
    <w:charset w:val="00"/>
    <w:family w:val="roman"/>
    <w:notTrueType/>
    <w:pitch w:val="default"/>
    <w:sig w:usb0="00000000" w:usb1="00000000" w:usb2="00000000" w:usb3="00000000" w:csb0="00000000" w:csb1="00000000"/>
  </w:font>
  <w:font w:name="TimesTen-Roma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3EBD" w:rsidRDefault="00183EBD">
    <w:pPr>
      <w:pStyle w:val="Footer"/>
    </w:pPr>
    <w:r>
      <w:rPr>
        <w:noProof/>
      </w:rPr>
      <w:drawing>
        <wp:inline distT="0" distB="0" distL="0" distR="0">
          <wp:extent cx="5943600" cy="326390"/>
          <wp:effectExtent l="19050" t="0" r="0" b="0"/>
          <wp:docPr id="8" name="Picture 7"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
                  <a:stretch>
                    <a:fillRect/>
                  </a:stretch>
                </pic:blipFill>
                <pic:spPr>
                  <a:xfrm>
                    <a:off x="0" y="0"/>
                    <a:ext cx="5943600" cy="326390"/>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3E53" w:rsidRDefault="002A3E53" w:rsidP="001A787A">
      <w:pPr>
        <w:spacing w:after="0"/>
      </w:pPr>
      <w:r>
        <w:separator/>
      </w:r>
    </w:p>
  </w:footnote>
  <w:footnote w:type="continuationSeparator" w:id="0">
    <w:p w:rsidR="002A3E53" w:rsidRDefault="002A3E53" w:rsidP="001A787A">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3EBD" w:rsidRDefault="00183EBD">
    <w:pPr>
      <w:pStyle w:val="Header"/>
    </w:pPr>
    <w:r w:rsidRPr="00183EBD">
      <w:rPr>
        <w:noProof/>
      </w:rPr>
      <w:drawing>
        <wp:inline distT="0" distB="0" distL="0" distR="0">
          <wp:extent cx="5943600" cy="713105"/>
          <wp:effectExtent l="19050" t="0" r="0" b="0"/>
          <wp:docPr id="7" name="Picture 6"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
                  <a:stretch>
                    <a:fillRect/>
                  </a:stretch>
                </pic:blipFill>
                <pic:spPr>
                  <a:xfrm>
                    <a:off x="0" y="0"/>
                    <a:ext cx="5943600" cy="713105"/>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4578"/>
  </w:hdrShapeDefaults>
  <w:footnotePr>
    <w:footnote w:id="-1"/>
    <w:footnote w:id="0"/>
  </w:footnotePr>
  <w:endnotePr>
    <w:endnote w:id="-1"/>
    <w:endnote w:id="0"/>
  </w:endnotePr>
  <w:compat/>
  <w:rsids>
    <w:rsidRoot w:val="001A787A"/>
    <w:rsid w:val="0002173F"/>
    <w:rsid w:val="00101453"/>
    <w:rsid w:val="00183EBD"/>
    <w:rsid w:val="001904C2"/>
    <w:rsid w:val="001931D9"/>
    <w:rsid w:val="001A751D"/>
    <w:rsid w:val="001A787A"/>
    <w:rsid w:val="00245E0E"/>
    <w:rsid w:val="002A3E53"/>
    <w:rsid w:val="002C2A7A"/>
    <w:rsid w:val="002C6615"/>
    <w:rsid w:val="0031111C"/>
    <w:rsid w:val="0035478E"/>
    <w:rsid w:val="003C56D4"/>
    <w:rsid w:val="003E0B63"/>
    <w:rsid w:val="003F01C6"/>
    <w:rsid w:val="00415FE8"/>
    <w:rsid w:val="0044767A"/>
    <w:rsid w:val="00447DAD"/>
    <w:rsid w:val="00453E09"/>
    <w:rsid w:val="004A23F0"/>
    <w:rsid w:val="004B0BB8"/>
    <w:rsid w:val="004D5975"/>
    <w:rsid w:val="005A1507"/>
    <w:rsid w:val="005A2429"/>
    <w:rsid w:val="005B0EC6"/>
    <w:rsid w:val="00684EB2"/>
    <w:rsid w:val="00701430"/>
    <w:rsid w:val="00712DEA"/>
    <w:rsid w:val="00720C4D"/>
    <w:rsid w:val="00762973"/>
    <w:rsid w:val="00782BB5"/>
    <w:rsid w:val="007A6772"/>
    <w:rsid w:val="007F302B"/>
    <w:rsid w:val="008B7F22"/>
    <w:rsid w:val="008E3240"/>
    <w:rsid w:val="00911291"/>
    <w:rsid w:val="00913EB4"/>
    <w:rsid w:val="00952B56"/>
    <w:rsid w:val="00A269F1"/>
    <w:rsid w:val="00A72BCA"/>
    <w:rsid w:val="00AD594D"/>
    <w:rsid w:val="00AE41B8"/>
    <w:rsid w:val="00C81475"/>
    <w:rsid w:val="00CA40D7"/>
    <w:rsid w:val="00CB69F0"/>
    <w:rsid w:val="00CD5632"/>
    <w:rsid w:val="00DC0F95"/>
    <w:rsid w:val="00DD2F2F"/>
    <w:rsid w:val="00DD46B0"/>
    <w:rsid w:val="00E53B28"/>
    <w:rsid w:val="00E74D55"/>
    <w:rsid w:val="00E973C0"/>
    <w:rsid w:val="00F57EED"/>
    <w:rsid w:val="00F76C50"/>
    <w:rsid w:val="00FB04B4"/>
    <w:rsid w:val="00FB0D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IDFont+F1" w:eastAsiaTheme="minorHAnsi" w:hAnsi="CIDFont+F1" w:cstheme="minorBidi"/>
        <w:color w:val="000000"/>
        <w:sz w:val="26"/>
        <w:szCs w:val="26"/>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EB2"/>
  </w:style>
  <w:style w:type="paragraph" w:styleId="Heading1">
    <w:name w:val="heading 1"/>
    <w:basedOn w:val="Normal"/>
    <w:link w:val="Heading1Char"/>
    <w:uiPriority w:val="9"/>
    <w:qFormat/>
    <w:rsid w:val="001A787A"/>
    <w:pPr>
      <w:spacing w:before="100" w:beforeAutospacing="1" w:after="100" w:afterAutospacing="1"/>
      <w:outlineLvl w:val="0"/>
    </w:pPr>
    <w:rPr>
      <w:rFonts w:ascii="Times New Roman" w:eastAsia="Times New Roman" w:hAnsi="Times New Roman" w:cs="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87A"/>
    <w:rPr>
      <w:rFonts w:ascii="Times New Roman" w:eastAsia="Times New Roman" w:hAnsi="Times New Roman" w:cs="Times New Roman"/>
      <w:b/>
      <w:bCs/>
      <w:color w:val="auto"/>
      <w:kern w:val="36"/>
      <w:sz w:val="48"/>
      <w:szCs w:val="48"/>
    </w:rPr>
  </w:style>
  <w:style w:type="paragraph" w:styleId="NormalWeb">
    <w:name w:val="Normal (Web)"/>
    <w:basedOn w:val="Normal"/>
    <w:uiPriority w:val="99"/>
    <w:semiHidden/>
    <w:unhideWhenUsed/>
    <w:rsid w:val="001A787A"/>
    <w:pPr>
      <w:spacing w:before="100" w:beforeAutospacing="1" w:after="100" w:afterAutospacing="1"/>
    </w:pPr>
    <w:rPr>
      <w:rFonts w:ascii="Times New Roman" w:eastAsia="Times New Roman" w:hAnsi="Times New Roman" w:cs="Times New Roman"/>
      <w:color w:val="auto"/>
      <w:sz w:val="24"/>
      <w:szCs w:val="24"/>
    </w:rPr>
  </w:style>
  <w:style w:type="paragraph" w:styleId="BalloonText">
    <w:name w:val="Balloon Text"/>
    <w:basedOn w:val="Normal"/>
    <w:link w:val="BalloonTextChar"/>
    <w:uiPriority w:val="99"/>
    <w:semiHidden/>
    <w:unhideWhenUsed/>
    <w:rsid w:val="001A787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87A"/>
    <w:rPr>
      <w:rFonts w:ascii="Tahoma" w:hAnsi="Tahoma" w:cs="Tahoma"/>
      <w:sz w:val="16"/>
      <w:szCs w:val="16"/>
    </w:rPr>
  </w:style>
  <w:style w:type="paragraph" w:styleId="Header">
    <w:name w:val="header"/>
    <w:basedOn w:val="Normal"/>
    <w:link w:val="HeaderChar"/>
    <w:uiPriority w:val="99"/>
    <w:semiHidden/>
    <w:unhideWhenUsed/>
    <w:rsid w:val="001A787A"/>
    <w:pPr>
      <w:tabs>
        <w:tab w:val="center" w:pos="4680"/>
        <w:tab w:val="right" w:pos="9360"/>
      </w:tabs>
      <w:spacing w:after="0"/>
    </w:pPr>
  </w:style>
  <w:style w:type="character" w:customStyle="1" w:styleId="HeaderChar">
    <w:name w:val="Header Char"/>
    <w:basedOn w:val="DefaultParagraphFont"/>
    <w:link w:val="Header"/>
    <w:uiPriority w:val="99"/>
    <w:semiHidden/>
    <w:rsid w:val="001A787A"/>
  </w:style>
  <w:style w:type="paragraph" w:styleId="Footer">
    <w:name w:val="footer"/>
    <w:basedOn w:val="Normal"/>
    <w:link w:val="FooterChar"/>
    <w:uiPriority w:val="99"/>
    <w:semiHidden/>
    <w:unhideWhenUsed/>
    <w:rsid w:val="001A787A"/>
    <w:pPr>
      <w:tabs>
        <w:tab w:val="center" w:pos="4680"/>
        <w:tab w:val="right" w:pos="9360"/>
      </w:tabs>
      <w:spacing w:after="0"/>
    </w:pPr>
  </w:style>
  <w:style w:type="character" w:customStyle="1" w:styleId="FooterChar">
    <w:name w:val="Footer Char"/>
    <w:basedOn w:val="DefaultParagraphFont"/>
    <w:link w:val="Footer"/>
    <w:uiPriority w:val="99"/>
    <w:semiHidden/>
    <w:rsid w:val="001A787A"/>
  </w:style>
  <w:style w:type="character" w:customStyle="1" w:styleId="fontstyle01">
    <w:name w:val="fontstyle01"/>
    <w:basedOn w:val="DefaultParagraphFont"/>
    <w:rsid w:val="00FB04B4"/>
    <w:rPr>
      <w:rFonts w:ascii="TimesTen-Bold" w:hAnsi="TimesTen-Bold" w:hint="default"/>
      <w:b/>
      <w:bCs/>
      <w:i w:val="0"/>
      <w:iCs w:val="0"/>
      <w:color w:val="00AEEF"/>
      <w:sz w:val="20"/>
      <w:szCs w:val="20"/>
    </w:rPr>
  </w:style>
  <w:style w:type="character" w:customStyle="1" w:styleId="fontstyle21">
    <w:name w:val="fontstyle21"/>
    <w:basedOn w:val="DefaultParagraphFont"/>
    <w:rsid w:val="00FB04B4"/>
    <w:rPr>
      <w:rFonts w:ascii="TimesTen-Roman" w:hAnsi="TimesTen-Roman" w:hint="default"/>
      <w:b w:val="0"/>
      <w:bCs w:val="0"/>
      <w:i w:val="0"/>
      <w:iCs w:val="0"/>
      <w:color w:val="231F20"/>
      <w:sz w:val="20"/>
      <w:szCs w:val="20"/>
    </w:rPr>
  </w:style>
  <w:style w:type="character" w:styleId="PlaceholderText">
    <w:name w:val="Placeholder Text"/>
    <w:basedOn w:val="DefaultParagraphFont"/>
    <w:uiPriority w:val="99"/>
    <w:semiHidden/>
    <w:rsid w:val="00DC0F95"/>
    <w:rPr>
      <w:color w:val="808080"/>
    </w:rPr>
  </w:style>
</w:styles>
</file>

<file path=word/webSettings.xml><?xml version="1.0" encoding="utf-8"?>
<w:webSettings xmlns:r="http://schemas.openxmlformats.org/officeDocument/2006/relationships" xmlns:w="http://schemas.openxmlformats.org/wordprocessingml/2006/main">
  <w:divs>
    <w:div w:id="170607804">
      <w:bodyDiv w:val="1"/>
      <w:marLeft w:val="0"/>
      <w:marRight w:val="0"/>
      <w:marTop w:val="0"/>
      <w:marBottom w:val="0"/>
      <w:divBdr>
        <w:top w:val="none" w:sz="0" w:space="0" w:color="auto"/>
        <w:left w:val="none" w:sz="0" w:space="0" w:color="auto"/>
        <w:bottom w:val="none" w:sz="0" w:space="0" w:color="auto"/>
        <w:right w:val="none" w:sz="0" w:space="0" w:color="auto"/>
      </w:divBdr>
    </w:div>
    <w:div w:id="1053968074">
      <w:bodyDiv w:val="1"/>
      <w:marLeft w:val="0"/>
      <w:marRight w:val="0"/>
      <w:marTop w:val="0"/>
      <w:marBottom w:val="0"/>
      <w:divBdr>
        <w:top w:val="none" w:sz="0" w:space="0" w:color="auto"/>
        <w:left w:val="none" w:sz="0" w:space="0" w:color="auto"/>
        <w:bottom w:val="none" w:sz="0" w:space="0" w:color="auto"/>
        <w:right w:val="none" w:sz="0" w:space="0" w:color="auto"/>
      </w:divBdr>
    </w:div>
    <w:div w:id="206216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rimsha shahid</dc:creator>
  <cp:lastModifiedBy>rimsha shahid</cp:lastModifiedBy>
  <cp:revision>41</cp:revision>
  <dcterms:created xsi:type="dcterms:W3CDTF">2020-03-26T17:54:00Z</dcterms:created>
  <dcterms:modified xsi:type="dcterms:W3CDTF">2020-03-29T08:05:00Z</dcterms:modified>
</cp:coreProperties>
</file>