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031" w:rsidRDefault="00F54908" w:rsidP="00A63663">
      <w:pPr>
        <w:bidi/>
        <w:jc w:val="both"/>
        <w:rPr>
          <w:rStyle w:val="tlid-translation"/>
          <w:rtl/>
        </w:rPr>
      </w:pPr>
      <w:r>
        <w:rPr>
          <w:rStyle w:val="tlid-translation"/>
          <w:rtl/>
        </w:rPr>
        <w:t>در حروفچینی، "رودخانه" یک رشته از فضاهای</w:t>
      </w:r>
      <w:r>
        <w:rPr>
          <w:rStyle w:val="tlid-translation"/>
          <w:rFonts w:hint="cs"/>
          <w:rtl/>
        </w:rPr>
        <w:t xml:space="preserve"> خالی</w:t>
      </w:r>
      <w:r>
        <w:rPr>
          <w:rStyle w:val="tlid-translation"/>
          <w:rtl/>
        </w:rPr>
        <w:t xml:space="preserve"> تشکیل شده توسط شکاف بین کلمات است که</w:t>
      </w:r>
      <w:r>
        <w:rPr>
          <w:rStyle w:val="tlid-translation"/>
          <w:rFonts w:hint="cs"/>
          <w:rtl/>
        </w:rPr>
        <w:t xml:space="preserve"> تا خطوط پایین</w:t>
      </w:r>
      <w:r>
        <w:rPr>
          <w:rStyle w:val="tlid-translation"/>
          <w:rtl/>
        </w:rPr>
        <w:t xml:space="preserve"> متن</w:t>
      </w:r>
      <w:r>
        <w:rPr>
          <w:rStyle w:val="tlid-translation"/>
          <w:rFonts w:hint="cs"/>
          <w:rtl/>
        </w:rPr>
        <w:t>،</w:t>
      </w:r>
      <w:r>
        <w:rPr>
          <w:rStyle w:val="tlid-translation"/>
          <w:rtl/>
        </w:rPr>
        <w:t xml:space="preserve"> </w:t>
      </w:r>
      <w:r>
        <w:rPr>
          <w:rStyle w:val="tlid-translation"/>
          <w:rFonts w:hint="cs"/>
          <w:rtl/>
        </w:rPr>
        <w:t>ادامه می یابد</w:t>
      </w:r>
      <w:r>
        <w:rPr>
          <w:rStyle w:val="tlid-translation"/>
        </w:rPr>
        <w:t>.</w:t>
      </w:r>
    </w:p>
    <w:p w:rsidR="00A63663" w:rsidRDefault="00A63663" w:rsidP="00A63663">
      <w:pPr>
        <w:bidi/>
        <w:jc w:val="both"/>
        <w:rPr>
          <w:rStyle w:val="tlid-translation"/>
          <w:rtl/>
          <w:lang w:bidi="fa-IR"/>
        </w:rPr>
      </w:pPr>
      <w:r>
        <w:rPr>
          <w:rStyle w:val="tlid-translation"/>
          <w:rFonts w:hint="cs"/>
          <w:rtl/>
        </w:rPr>
        <w:t xml:space="preserve">برای مثال، شکل 1 چندین نمونه از رودخانه را نشان میدهد که با خط قرمز </w:t>
      </w:r>
      <w:r>
        <w:rPr>
          <w:rStyle w:val="tlid-translation"/>
          <w:rFonts w:hint="cs"/>
          <w:rtl/>
          <w:lang w:bidi="fa-IR"/>
        </w:rPr>
        <w:t xml:space="preserve">مشخص شده اند. ( </w:t>
      </w:r>
      <w:r>
        <w:rPr>
          <w:rStyle w:val="tlid-translation"/>
          <w:rtl/>
        </w:rPr>
        <w:t>متن عم</w:t>
      </w:r>
      <w:r>
        <w:rPr>
          <w:rStyle w:val="tlid-translation"/>
          <w:rFonts w:hint="cs"/>
          <w:rtl/>
        </w:rPr>
        <w:t>دا</w:t>
      </w:r>
      <w:r>
        <w:rPr>
          <w:rStyle w:val="tlid-translation"/>
          <w:rtl/>
        </w:rPr>
        <w:t xml:space="preserve"> تار شده است تا رودخانه ها ب</w:t>
      </w:r>
      <w:r>
        <w:rPr>
          <w:rStyle w:val="tlid-translation"/>
          <w:rFonts w:hint="cs"/>
          <w:rtl/>
        </w:rPr>
        <w:t>هتر</w:t>
      </w:r>
      <w:r>
        <w:rPr>
          <w:rStyle w:val="tlid-translation"/>
          <w:rtl/>
        </w:rPr>
        <w:t xml:space="preserve"> قابل </w:t>
      </w:r>
      <w:r>
        <w:rPr>
          <w:rStyle w:val="tlid-translation"/>
          <w:rFonts w:hint="cs"/>
          <w:rtl/>
        </w:rPr>
        <w:t>رویت</w:t>
      </w:r>
      <w:r>
        <w:rPr>
          <w:rStyle w:val="tlid-translation"/>
          <w:rtl/>
        </w:rPr>
        <w:t xml:space="preserve"> باشند</w:t>
      </w:r>
      <w:r>
        <w:rPr>
          <w:rStyle w:val="tlid-translation"/>
          <w:rFonts w:hint="cs"/>
          <w:rtl/>
          <w:lang w:bidi="fa-IR"/>
        </w:rPr>
        <w:t xml:space="preserve"> )</w:t>
      </w:r>
    </w:p>
    <w:p w:rsidR="00A63663" w:rsidRDefault="00A63663" w:rsidP="00A63663">
      <w:pPr>
        <w:bidi/>
        <w:jc w:val="both"/>
        <w:rPr>
          <w:sz w:val="18"/>
          <w:szCs w:val="18"/>
          <w:rtl/>
        </w:rPr>
      </w:pPr>
      <w:r w:rsidRPr="00B5586F">
        <w:rPr>
          <w:sz w:val="18"/>
          <w:szCs w:val="18"/>
        </w:rPr>
        <w:t>Celebrated river authority Flo Ng wants her new book on rivers of the world to include the longest typographic rivers possible.</w:t>
      </w:r>
    </w:p>
    <w:p w:rsidR="00B5586F" w:rsidRDefault="00B5586F" w:rsidP="00855E6D">
      <w:pPr>
        <w:bidi/>
        <w:jc w:val="both"/>
        <w:rPr>
          <w:rStyle w:val="tlid-translation"/>
          <w:rtl/>
        </w:rPr>
      </w:pPr>
      <w:r>
        <w:rPr>
          <w:rStyle w:val="tlid-translation"/>
          <w:rFonts w:hint="cs"/>
          <w:rtl/>
        </w:rPr>
        <w:t xml:space="preserve">برنامه او اینست که فونت </w:t>
      </w:r>
      <w:r>
        <w:rPr>
          <w:rStyle w:val="tlid-translation"/>
          <w:rtl/>
        </w:rPr>
        <w:t xml:space="preserve">متن را </w:t>
      </w:r>
      <w:r w:rsidRPr="00B5586F">
        <w:rPr>
          <w:rStyle w:val="tlid-translation"/>
        </w:rPr>
        <w:t>mono-spaced</w:t>
      </w:r>
      <w:r>
        <w:rPr>
          <w:rStyle w:val="tlid-translation"/>
          <w:rtl/>
        </w:rPr>
        <w:t xml:space="preserve"> </w:t>
      </w:r>
      <w:r>
        <w:rPr>
          <w:rStyle w:val="tlid-translation"/>
          <w:rFonts w:hint="cs"/>
          <w:rtl/>
        </w:rPr>
        <w:t>قرار دهد</w:t>
      </w:r>
      <w:r>
        <w:rPr>
          <w:rStyle w:val="tlid-translation"/>
          <w:rtl/>
        </w:rPr>
        <w:t xml:space="preserve"> (تمام حروف و فضاها دارای عرض برابر</w:t>
      </w:r>
      <w:r>
        <w:rPr>
          <w:rStyle w:val="tlid-translation"/>
          <w:rFonts w:hint="cs"/>
          <w:rtl/>
        </w:rPr>
        <w:t xml:space="preserve"> اند</w:t>
      </w:r>
      <w:r>
        <w:rPr>
          <w:rStyle w:val="tlid-translation"/>
          <w:rtl/>
        </w:rPr>
        <w:t xml:space="preserve">) </w:t>
      </w:r>
    </w:p>
    <w:p w:rsidR="00B01A00" w:rsidRDefault="00B01A00" w:rsidP="00B01A00">
      <w:pPr>
        <w:bidi/>
        <w:jc w:val="both"/>
        <w:rPr>
          <w:rStyle w:val="tlid-translation"/>
          <w:rtl/>
        </w:rPr>
      </w:pPr>
      <w:r>
        <w:rPr>
          <w:rStyle w:val="tlid-translation"/>
          <w:rFonts w:hint="cs"/>
          <w:rtl/>
        </w:rPr>
        <w:t>متن در ستون سمت چپ همتراز شده</w:t>
      </w:r>
      <w:r w:rsidR="00855E6D">
        <w:rPr>
          <w:rStyle w:val="tlid-translation"/>
          <w:rFonts w:hint="cs"/>
          <w:rtl/>
          <w:lang w:bidi="fa-IR"/>
        </w:rPr>
        <w:t xml:space="preserve"> (متن چپ چین شده است)</w:t>
      </w:r>
      <w:r>
        <w:rPr>
          <w:rStyle w:val="tlid-translation"/>
          <w:rFonts w:hint="cs"/>
          <w:rtl/>
        </w:rPr>
        <w:t xml:space="preserve"> و </w:t>
      </w:r>
      <w:r w:rsidR="00855E6D">
        <w:rPr>
          <w:rStyle w:val="tlid-translation"/>
          <w:rFonts w:hint="cs"/>
          <w:rtl/>
        </w:rPr>
        <w:t xml:space="preserve">اندازه </w:t>
      </w:r>
      <w:r>
        <w:rPr>
          <w:rStyle w:val="tlid-translation"/>
          <w:rFonts w:hint="cs"/>
          <w:rtl/>
        </w:rPr>
        <w:t>عرض خط ثابت میباشد، در هر خط کلمات دقیقا با یک خط فاصله از هم جدا شده اند (متن در سمت راست</w:t>
      </w:r>
      <w:r w:rsidR="00855E6D">
        <w:rPr>
          <w:rStyle w:val="tlid-translation"/>
          <w:rFonts w:hint="cs"/>
          <w:rtl/>
        </w:rPr>
        <w:t xml:space="preserve"> همتراز نیست</w:t>
      </w:r>
      <w:r>
        <w:rPr>
          <w:rStyle w:val="tlid-translation"/>
          <w:rFonts w:hint="cs"/>
          <w:rtl/>
        </w:rPr>
        <w:t xml:space="preserve"> )</w:t>
      </w:r>
    </w:p>
    <w:p w:rsidR="00DE1A61" w:rsidRDefault="00DE1A61" w:rsidP="00DE1A61">
      <w:pPr>
        <w:bidi/>
        <w:jc w:val="both"/>
        <w:rPr>
          <w:rStyle w:val="tlid-translation"/>
          <w:rtl/>
        </w:rPr>
      </w:pPr>
    </w:p>
    <w:p w:rsidR="00DE1A61" w:rsidRDefault="00DE1A61" w:rsidP="00DE1A61">
      <w:pPr>
        <w:bidi/>
        <w:jc w:val="both"/>
        <w:rPr>
          <w:rStyle w:val="tlid-translation"/>
          <w:rtl/>
        </w:rPr>
      </w:pPr>
      <w:r>
        <w:rPr>
          <w:rStyle w:val="tlid-translation"/>
          <w:rtl/>
        </w:rPr>
        <w:t>برای</w:t>
      </w:r>
      <w:r>
        <w:rPr>
          <w:rStyle w:val="tlid-translation"/>
          <w:rFonts w:hint="cs"/>
          <w:rtl/>
        </w:rPr>
        <w:t xml:space="preserve"> </w:t>
      </w:r>
      <w:r>
        <w:rPr>
          <w:rStyle w:val="tlid-translation"/>
        </w:rPr>
        <w:t xml:space="preserve"> Flo</w:t>
      </w:r>
      <w:r>
        <w:rPr>
          <w:rStyle w:val="tlid-translation"/>
          <w:rtl/>
        </w:rPr>
        <w:t xml:space="preserve">، </w:t>
      </w:r>
      <w:r>
        <w:rPr>
          <w:rStyle w:val="tlid-translation"/>
        </w:rPr>
        <w:t>"</w:t>
      </w:r>
      <w:r>
        <w:rPr>
          <w:rStyle w:val="tlid-translation"/>
          <w:rtl/>
        </w:rPr>
        <w:t>رودخانه" به عنوان دنباله ای از فضاهای موجود در خطوط متوالی تعریف می شود که در آن موقعیت هر فضای</w:t>
      </w:r>
      <w:r>
        <w:rPr>
          <w:rStyle w:val="tlid-translation"/>
          <w:rFonts w:hint="cs"/>
          <w:rtl/>
        </w:rPr>
        <w:t xml:space="preserve"> خالی</w:t>
      </w:r>
      <w:r>
        <w:rPr>
          <w:rStyle w:val="tlid-translation"/>
          <w:rtl/>
        </w:rPr>
        <w:t xml:space="preserve"> در دنباله (به جز اول) </w:t>
      </w:r>
      <w:r>
        <w:rPr>
          <w:rStyle w:val="tlid-translation"/>
          <w:rFonts w:hint="cs"/>
          <w:rtl/>
        </w:rPr>
        <w:t xml:space="preserve">فقط در یک موقعیت از </w:t>
      </w:r>
      <w:r>
        <w:rPr>
          <w:rStyle w:val="tlid-translation"/>
          <w:rtl/>
        </w:rPr>
        <w:t>موقعیت فضا</w:t>
      </w:r>
      <w:r>
        <w:rPr>
          <w:rStyle w:val="tlid-translation"/>
          <w:rFonts w:hint="cs"/>
          <w:rtl/>
        </w:rPr>
        <w:t>ی خالی</w:t>
      </w:r>
      <w:r>
        <w:rPr>
          <w:rStyle w:val="tlid-translation"/>
          <w:rtl/>
        </w:rPr>
        <w:t xml:space="preserve"> در خط بالای آن متفاوت است</w:t>
      </w:r>
      <w:r>
        <w:rPr>
          <w:rStyle w:val="tlid-translation"/>
        </w:rPr>
        <w:t>.</w:t>
      </w:r>
    </w:p>
    <w:p w:rsidR="00DE1A61" w:rsidRDefault="00DE1A61" w:rsidP="00DE1A61">
      <w:pPr>
        <w:bidi/>
        <w:jc w:val="both"/>
        <w:rPr>
          <w:rStyle w:val="tlid-translation"/>
          <w:rtl/>
        </w:rPr>
      </w:pPr>
      <w:r>
        <w:t xml:space="preserve">Trailing white space cannot appear in a </w:t>
      </w:r>
      <w:proofErr w:type="gramStart"/>
      <w:r>
        <w:t>river</w:t>
      </w:r>
      <w:r w:rsidR="00C536F9">
        <w:rPr>
          <w:rFonts w:hint="cs"/>
          <w:rtl/>
        </w:rPr>
        <w:t xml:space="preserve">(  </w:t>
      </w:r>
      <w:proofErr w:type="gramEnd"/>
      <w:r w:rsidR="00C536F9">
        <w:rPr>
          <w:rFonts w:hint="cs"/>
          <w:rtl/>
        </w:rPr>
        <w:t>)</w:t>
      </w:r>
    </w:p>
    <w:p w:rsidR="00C536F9" w:rsidRDefault="00C536F9" w:rsidP="00DE1A61">
      <w:pPr>
        <w:rPr>
          <w:sz w:val="18"/>
          <w:szCs w:val="18"/>
          <w:rtl/>
          <w:lang w:bidi="fa-IR"/>
        </w:rPr>
      </w:pPr>
    </w:p>
    <w:p w:rsidR="00DE1A61" w:rsidRDefault="00C536F9" w:rsidP="00C536F9">
      <w:pPr>
        <w:jc w:val="right"/>
        <w:rPr>
          <w:sz w:val="18"/>
          <w:szCs w:val="18"/>
          <w:rtl/>
          <w:lang w:bidi="fa-IR"/>
        </w:rPr>
      </w:pPr>
      <w:r>
        <w:rPr>
          <w:rStyle w:val="tlid-translation"/>
          <w:rtl/>
        </w:rPr>
        <w:t>واژه ها</w:t>
      </w:r>
      <w:r>
        <w:rPr>
          <w:rStyle w:val="tlid-translation"/>
          <w:rFonts w:hint="cs"/>
          <w:rtl/>
        </w:rPr>
        <w:t xml:space="preserve"> در هر خط</w:t>
      </w:r>
      <w:r>
        <w:rPr>
          <w:rStyle w:val="tlid-translation"/>
          <w:rtl/>
        </w:rPr>
        <w:t xml:space="preserve"> باید </w:t>
      </w:r>
      <w:r>
        <w:rPr>
          <w:rStyle w:val="tlid-translation"/>
          <w:rFonts w:hint="cs"/>
          <w:rtl/>
        </w:rPr>
        <w:t>در</w:t>
      </w:r>
      <w:r>
        <w:rPr>
          <w:rStyle w:val="tlid-translation"/>
          <w:rtl/>
        </w:rPr>
        <w:t xml:space="preserve"> همان اندازه </w:t>
      </w:r>
      <w:r>
        <w:rPr>
          <w:rStyle w:val="tlid-translation"/>
          <w:rFonts w:hint="cs"/>
          <w:rtl/>
        </w:rPr>
        <w:t>تراز</w:t>
      </w:r>
      <w:r>
        <w:rPr>
          <w:rStyle w:val="tlid-translation"/>
          <w:rtl/>
        </w:rPr>
        <w:t xml:space="preserve"> شوند</w:t>
      </w:r>
      <w:r>
        <w:rPr>
          <w:rStyle w:val="tlid-translation"/>
          <w:rFonts w:hint="cs"/>
          <w:rtl/>
        </w:rPr>
        <w:t>.</w:t>
      </w:r>
      <w:r>
        <w:rPr>
          <w:rFonts w:hint="cs"/>
          <w:sz w:val="18"/>
          <w:szCs w:val="18"/>
          <w:rtl/>
          <w:lang w:bidi="fa-IR"/>
        </w:rPr>
        <w:t xml:space="preserve">                    </w:t>
      </w:r>
    </w:p>
    <w:p w:rsidR="00C536F9" w:rsidRDefault="00C536F9" w:rsidP="00C536F9">
      <w:pPr>
        <w:jc w:val="right"/>
        <w:rPr>
          <w:rStyle w:val="tlid-translation"/>
          <w:rtl/>
        </w:rPr>
      </w:pPr>
      <w:r>
        <w:rPr>
          <w:rStyle w:val="tlid-translation"/>
          <w:rtl/>
        </w:rPr>
        <w:t>هیچ کلمه ای نمی تواند در میان خطوط تقسیم شود</w:t>
      </w:r>
      <w:r>
        <w:rPr>
          <w:rStyle w:val="tlid-translation"/>
          <w:rFonts w:hint="cs"/>
          <w:rtl/>
        </w:rPr>
        <w:t xml:space="preserve">. حداقل </w:t>
      </w:r>
      <w:r>
        <w:rPr>
          <w:rStyle w:val="tlid-translation"/>
          <w:rtl/>
        </w:rPr>
        <w:t xml:space="preserve">عرض خط </w:t>
      </w:r>
      <w:r>
        <w:rPr>
          <w:rStyle w:val="tlid-translation"/>
          <w:rtl/>
        </w:rPr>
        <w:t xml:space="preserve">باید </w:t>
      </w:r>
      <w:r>
        <w:rPr>
          <w:rStyle w:val="tlid-translation"/>
          <w:rFonts w:hint="cs"/>
          <w:rtl/>
        </w:rPr>
        <w:t>هم اندازه طولانی ترین واژه موجود در متن</w:t>
      </w:r>
      <w:r>
        <w:rPr>
          <w:rStyle w:val="tlid-translation"/>
          <w:rtl/>
        </w:rPr>
        <w:t xml:space="preserve"> باشد</w:t>
      </w:r>
      <w:r>
        <w:rPr>
          <w:rStyle w:val="tlid-translation"/>
          <w:rFonts w:hint="cs"/>
          <w:rtl/>
        </w:rPr>
        <w:t>.</w:t>
      </w:r>
    </w:p>
    <w:p w:rsidR="00CC1033" w:rsidRDefault="00CC1033" w:rsidP="00140111">
      <w:pPr>
        <w:jc w:val="right"/>
        <w:rPr>
          <w:rStyle w:val="tlid-translation"/>
          <w:rtl/>
        </w:rPr>
      </w:pPr>
      <w:r>
        <w:rPr>
          <w:rStyle w:val="tlid-translation"/>
          <w:rFonts w:hint="cs"/>
          <w:rtl/>
        </w:rPr>
        <w:t>برای مثال شکل 2، یک متن یکسان را در 2 عرض</w:t>
      </w:r>
      <w:r w:rsidR="00140111">
        <w:rPr>
          <w:rStyle w:val="tlid-translation"/>
          <w:rFonts w:hint="cs"/>
          <w:rtl/>
        </w:rPr>
        <w:t xml:space="preserve"> خط</w:t>
      </w:r>
      <w:r>
        <w:rPr>
          <w:rStyle w:val="tlid-translation"/>
          <w:rFonts w:hint="cs"/>
          <w:rtl/>
        </w:rPr>
        <w:t xml:space="preserve"> مختلف</w:t>
      </w:r>
      <w:r w:rsidR="00140111">
        <w:rPr>
          <w:rStyle w:val="tlid-translation"/>
          <w:rFonts w:hint="cs"/>
          <w:rtl/>
        </w:rPr>
        <w:t xml:space="preserve"> نشان میدهد.</w:t>
      </w:r>
      <w:r>
        <w:rPr>
          <w:rStyle w:val="tlid-translation"/>
          <w:rFonts w:hint="cs"/>
          <w:rtl/>
        </w:rPr>
        <w:t xml:space="preserve"> </w:t>
      </w:r>
    </w:p>
    <w:p w:rsidR="00140111" w:rsidRDefault="00140111" w:rsidP="00140111">
      <w:pPr>
        <w:jc w:val="right"/>
        <w:rPr>
          <w:rStyle w:val="tlid-translation"/>
          <w:rtl/>
        </w:rPr>
      </w:pPr>
      <w:r>
        <w:rPr>
          <w:rStyle w:val="tlid-translation"/>
          <w:rtl/>
        </w:rPr>
        <w:t>با توجه به متن، شما</w:t>
      </w:r>
      <w:r>
        <w:rPr>
          <w:rStyle w:val="tlid-translation"/>
          <w:rFonts w:hint="cs"/>
          <w:rtl/>
        </w:rPr>
        <w:t xml:space="preserve"> وظیفه دارید</w:t>
      </w:r>
      <w:r>
        <w:rPr>
          <w:rStyle w:val="tlid-translation"/>
          <w:rtl/>
        </w:rPr>
        <w:t xml:space="preserve"> عرض خط</w:t>
      </w:r>
      <w:r>
        <w:rPr>
          <w:rStyle w:val="tlid-translation"/>
          <w:rFonts w:hint="cs"/>
          <w:rtl/>
        </w:rPr>
        <w:t xml:space="preserve"> را طوری تعین کنید</w:t>
      </w:r>
      <w:r>
        <w:rPr>
          <w:rStyle w:val="tlid-translation"/>
          <w:rtl/>
        </w:rPr>
        <w:t xml:space="preserve"> که طولانی ترین رودخانه</w:t>
      </w:r>
      <w:r>
        <w:rPr>
          <w:rStyle w:val="tlid-translation"/>
          <w:rFonts w:hint="cs"/>
          <w:rtl/>
        </w:rPr>
        <w:t xml:space="preserve"> از</w:t>
      </w:r>
      <w:r>
        <w:rPr>
          <w:rStyle w:val="tlid-translation"/>
          <w:rtl/>
        </w:rPr>
        <w:t xml:space="preserve"> فضاهای</w:t>
      </w:r>
      <w:r>
        <w:rPr>
          <w:rStyle w:val="tlid-translation"/>
          <w:rFonts w:hint="cs"/>
          <w:rtl/>
        </w:rPr>
        <w:t xml:space="preserve"> خالی برای</w:t>
      </w:r>
      <w:r>
        <w:rPr>
          <w:rStyle w:val="tlid-translation"/>
          <w:rtl/>
        </w:rPr>
        <w:t xml:space="preserve"> آن متن را تولید کند</w:t>
      </w:r>
      <w:r>
        <w:rPr>
          <w:rStyle w:val="tlid-translation"/>
          <w:rFonts w:hint="cs"/>
          <w:rtl/>
        </w:rPr>
        <w:t>.</w:t>
      </w:r>
    </w:p>
    <w:p w:rsidR="00140111" w:rsidRDefault="00DA5795" w:rsidP="00140111">
      <w:pPr>
        <w:jc w:val="right"/>
        <w:rPr>
          <w:rFonts w:hint="cs"/>
          <w:rtl/>
        </w:rPr>
      </w:pPr>
      <w:r>
        <w:rPr>
          <w:rFonts w:hint="cs"/>
          <w:rtl/>
        </w:rPr>
        <w:t>ورودی</w:t>
      </w:r>
    </w:p>
    <w:p w:rsidR="00DA5795" w:rsidRDefault="00DA5795" w:rsidP="00DA5795">
      <w:pPr>
        <w:bidi/>
        <w:rPr>
          <w:rStyle w:val="tlid-translation"/>
          <w:rtl/>
        </w:rPr>
      </w:pPr>
      <w:r>
        <w:rPr>
          <w:rStyle w:val="tlid-translation"/>
          <w:rtl/>
        </w:rPr>
        <w:t>خط اول ورودی شامل یک عدد صحیح است</w:t>
      </w:r>
      <w:r>
        <w:rPr>
          <w:rStyle w:val="tlid-translation"/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>
        <w:t>(</w:t>
      </w:r>
      <w:r>
        <w:rPr>
          <w:rStyle w:val="mn"/>
          <w:rFonts w:ascii="MathJax_Main" w:hAnsi="MathJax_Main"/>
          <w:sz w:val="31"/>
          <w:szCs w:val="31"/>
        </w:rPr>
        <w:t>2</w:t>
      </w:r>
      <w:r>
        <w:rPr>
          <w:rStyle w:val="mo"/>
          <w:rFonts w:ascii="MathJax_Main" w:hAnsi="MathJax_Main"/>
          <w:sz w:val="31"/>
          <w:szCs w:val="31"/>
        </w:rPr>
        <w:t>≤</w:t>
      </w:r>
      <w:r>
        <w:rPr>
          <w:rStyle w:val="mi"/>
          <w:rFonts w:ascii="MathJax_Math" w:hAnsi="MathJax_Math"/>
          <w:i/>
          <w:iCs/>
          <w:sz w:val="31"/>
          <w:szCs w:val="31"/>
        </w:rPr>
        <w:t>n</w:t>
      </w:r>
      <w:r>
        <w:rPr>
          <w:rStyle w:val="mo"/>
          <w:rFonts w:ascii="MathJax_Main" w:hAnsi="MathJax_Main"/>
          <w:sz w:val="31"/>
          <w:szCs w:val="31"/>
        </w:rPr>
        <w:t>≤</w:t>
      </w:r>
      <w:r>
        <w:rPr>
          <w:rStyle w:val="mn"/>
          <w:rFonts w:ascii="MathJax_Main" w:hAnsi="MathJax_Main"/>
          <w:sz w:val="31"/>
          <w:szCs w:val="31"/>
        </w:rPr>
        <w:t>2500</w:t>
      </w:r>
      <w:r>
        <w:t>)</w:t>
      </w:r>
      <w:r>
        <w:rPr>
          <w:rFonts w:hint="cs"/>
          <w:rtl/>
        </w:rPr>
        <w:t xml:space="preserve">  که</w:t>
      </w:r>
      <w:r>
        <w:rPr>
          <w:rStyle w:val="tlid-translation"/>
          <w:rtl/>
        </w:rPr>
        <w:t xml:space="preserve"> تعداد کلمات در متن</w:t>
      </w:r>
      <w:r>
        <w:rPr>
          <w:rStyle w:val="tlid-translation"/>
          <w:rFonts w:hint="cs"/>
          <w:rtl/>
        </w:rPr>
        <w:t xml:space="preserve"> را تعین میکند.</w:t>
      </w:r>
    </w:p>
    <w:p w:rsidR="00DA5795" w:rsidRDefault="000C29E8" w:rsidP="000C29E8">
      <w:pPr>
        <w:bidi/>
        <w:rPr>
          <w:rStyle w:val="tlid-translation"/>
          <w:rtl/>
        </w:rPr>
      </w:pPr>
      <w:r>
        <w:rPr>
          <w:rStyle w:val="tlid-translation"/>
          <w:rFonts w:hint="cs"/>
          <w:rtl/>
        </w:rPr>
        <w:t xml:space="preserve">ورودی  شامل </w:t>
      </w:r>
      <w:r>
        <w:rPr>
          <w:rStyle w:val="tlid-translation"/>
          <w:rtl/>
        </w:rPr>
        <w:t>خطوط</w:t>
      </w:r>
      <w:r>
        <w:rPr>
          <w:rStyle w:val="tlid-translation"/>
          <w:rFonts w:hint="cs"/>
          <w:rtl/>
        </w:rPr>
        <w:t xml:space="preserve"> </w:t>
      </w:r>
      <w:r w:rsidR="00DA5795">
        <w:rPr>
          <w:rStyle w:val="tlid-translation"/>
          <w:rtl/>
        </w:rPr>
        <w:t>زیر</w:t>
      </w:r>
      <w:r>
        <w:rPr>
          <w:rStyle w:val="tlid-translation"/>
          <w:rFonts w:hint="cs"/>
          <w:rtl/>
        </w:rPr>
        <w:t xml:space="preserve"> میباشد که</w:t>
      </w:r>
      <w:r w:rsidR="00DA5795">
        <w:rPr>
          <w:rStyle w:val="tlid-translation"/>
          <w:rtl/>
        </w:rPr>
        <w:t xml:space="preserve"> </w:t>
      </w:r>
      <w:r>
        <w:rPr>
          <w:rStyle w:val="tlid-translation"/>
          <w:rFonts w:hint="cs"/>
          <w:rtl/>
        </w:rPr>
        <w:t>واژه های موجود در</w:t>
      </w:r>
      <w:r w:rsidR="00DA5795">
        <w:rPr>
          <w:rStyle w:val="tlid-translation"/>
          <w:rtl/>
        </w:rPr>
        <w:t xml:space="preserve"> متن</w:t>
      </w:r>
      <w:r>
        <w:rPr>
          <w:rStyle w:val="tlid-translation"/>
          <w:rFonts w:hint="cs"/>
          <w:rtl/>
        </w:rPr>
        <w:t xml:space="preserve"> را نشان میدهد. </w:t>
      </w:r>
      <w:r>
        <w:rPr>
          <w:rStyle w:val="tlid-translation"/>
          <w:rtl/>
        </w:rPr>
        <w:t>هر کلمه تنها از حروف کوچک و بزرگ تشکیل شده است</w:t>
      </w:r>
      <w:r>
        <w:rPr>
          <w:rStyle w:val="tlid-translation"/>
          <w:rFonts w:hint="cs"/>
          <w:rtl/>
        </w:rPr>
        <w:t>، (نه از اعداد و علائم) و واژه ها در هر خط تنها با یک فضای خالی (</w:t>
      </w:r>
      <w:r>
        <w:rPr>
          <w:rStyle w:val="tlid-translation"/>
        </w:rPr>
        <w:t>space</w:t>
      </w:r>
      <w:r>
        <w:rPr>
          <w:rStyle w:val="tlid-translation"/>
          <w:rFonts w:hint="cs"/>
          <w:rtl/>
        </w:rPr>
        <w:t xml:space="preserve">) جدا شده اند. </w:t>
      </w:r>
    </w:p>
    <w:p w:rsidR="000C29E8" w:rsidRDefault="00A71CA9" w:rsidP="000C29E8">
      <w:pPr>
        <w:bidi/>
        <w:rPr>
          <w:rStyle w:val="tlid-translation"/>
          <w:rFonts w:hint="cs"/>
          <w:rtl/>
        </w:rPr>
      </w:pPr>
      <w:r>
        <w:rPr>
          <w:rStyle w:val="tlid-translation"/>
          <w:rtl/>
        </w:rPr>
        <w:t>هیچ کلمه ای بیش از 80 کاراکتر نیست</w:t>
      </w:r>
      <w:r>
        <w:rPr>
          <w:rStyle w:val="tlid-translation"/>
          <w:rFonts w:hint="cs"/>
          <w:rtl/>
        </w:rPr>
        <w:t>.</w:t>
      </w:r>
    </w:p>
    <w:p w:rsidR="00A07EAA" w:rsidRDefault="00A07EAA" w:rsidP="00A71CA9">
      <w:pPr>
        <w:bidi/>
        <w:rPr>
          <w:rStyle w:val="tlid-translation"/>
          <w:rFonts w:hint="cs"/>
          <w:rtl/>
        </w:rPr>
      </w:pPr>
      <w:r>
        <w:rPr>
          <w:rStyle w:val="tlid-translation"/>
          <w:rFonts w:hint="cs"/>
          <w:rtl/>
        </w:rPr>
        <w:t>خروجی</w:t>
      </w:r>
    </w:p>
    <w:p w:rsidR="00A07EAA" w:rsidRDefault="00A07EAA" w:rsidP="00A07EAA">
      <w:pPr>
        <w:bidi/>
        <w:rPr>
          <w:rStyle w:val="tlid-translation"/>
          <w:rtl/>
        </w:rPr>
      </w:pPr>
      <w:r>
        <w:rPr>
          <w:rStyle w:val="tlid-translation"/>
          <w:rFonts w:hint="cs"/>
          <w:rtl/>
        </w:rPr>
        <w:t xml:space="preserve">خروجی </w:t>
      </w:r>
      <w:r>
        <w:rPr>
          <w:rStyle w:val="tlid-translation"/>
          <w:rtl/>
        </w:rPr>
        <w:t>عرض خط</w:t>
      </w:r>
      <w:r>
        <w:rPr>
          <w:rStyle w:val="tlid-translation"/>
          <w:rFonts w:hint="cs"/>
          <w:rtl/>
        </w:rPr>
        <w:t xml:space="preserve"> برای هر متن ورودی مورد نظر را نشان میدهد</w:t>
      </w:r>
      <w:r>
        <w:rPr>
          <w:rStyle w:val="tlid-translation"/>
          <w:rtl/>
        </w:rPr>
        <w:t xml:space="preserve"> </w:t>
      </w:r>
      <w:r w:rsidR="00A71CA9">
        <w:rPr>
          <w:rStyle w:val="tlid-translation"/>
          <w:rtl/>
        </w:rPr>
        <w:t>که</w:t>
      </w:r>
      <w:r>
        <w:rPr>
          <w:rStyle w:val="tlid-translation"/>
          <w:rFonts w:hint="cs"/>
          <w:rtl/>
        </w:rPr>
        <w:t xml:space="preserve"> حاوی بلند ترین رود</w:t>
      </w:r>
      <w:r w:rsidR="00D225B1">
        <w:rPr>
          <w:rStyle w:val="tlid-translation"/>
          <w:rFonts w:hint="cs"/>
          <w:rtl/>
        </w:rPr>
        <w:t>خانه</w:t>
      </w:r>
      <w:r>
        <w:rPr>
          <w:rStyle w:val="tlid-translation"/>
          <w:rFonts w:hint="cs"/>
          <w:rtl/>
        </w:rPr>
        <w:t xml:space="preserve"> ممکن است</w:t>
      </w:r>
      <w:r w:rsidR="00D225B1">
        <w:rPr>
          <w:rStyle w:val="tlid-translation"/>
          <w:rFonts w:hint="cs"/>
          <w:rtl/>
        </w:rPr>
        <w:t>، به دنبال طول طولانی ترین رودخانه است.</w:t>
      </w:r>
    </w:p>
    <w:p w:rsidR="00A71CA9" w:rsidRPr="00140111" w:rsidRDefault="00BB7E97" w:rsidP="00BB7E97">
      <w:pPr>
        <w:bidi/>
        <w:rPr>
          <w:rFonts w:hint="cs"/>
          <w:rtl/>
        </w:rPr>
      </w:pPr>
      <w:r>
        <w:rPr>
          <w:rStyle w:val="tlid-translation"/>
          <w:rFonts w:hint="cs"/>
          <w:rtl/>
        </w:rPr>
        <w:t>اگر طولانی ترین رودخانه توسط بیش از یک عرض مختلف برای یک متن ساخته شود، نمایشگر کوتاه ترین عرض را نشان میدهد. (پر بازده ترین) .</w:t>
      </w:r>
      <w:bookmarkStart w:id="0" w:name="_GoBack"/>
      <w:bookmarkEnd w:id="0"/>
    </w:p>
    <w:sectPr w:rsidR="00A71CA9" w:rsidRPr="00140111" w:rsidSect="00F5490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B0"/>
    <w:rsid w:val="000C29E8"/>
    <w:rsid w:val="00140111"/>
    <w:rsid w:val="00232031"/>
    <w:rsid w:val="00855E6D"/>
    <w:rsid w:val="00A07EAA"/>
    <w:rsid w:val="00A63663"/>
    <w:rsid w:val="00A71CA9"/>
    <w:rsid w:val="00B01A00"/>
    <w:rsid w:val="00B43AB0"/>
    <w:rsid w:val="00B5586F"/>
    <w:rsid w:val="00BB7E97"/>
    <w:rsid w:val="00C536F9"/>
    <w:rsid w:val="00CC1033"/>
    <w:rsid w:val="00D225B1"/>
    <w:rsid w:val="00DA5795"/>
    <w:rsid w:val="00DE1A61"/>
    <w:rsid w:val="00F5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22C0"/>
  <w15:chartTrackingRefBased/>
  <w15:docId w15:val="{419E787A-0F36-4BE7-8B5F-A121EB41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F54908"/>
  </w:style>
  <w:style w:type="character" w:customStyle="1" w:styleId="mn">
    <w:name w:val="mn"/>
    <w:basedOn w:val="DefaultParagraphFont"/>
    <w:rsid w:val="00DA5795"/>
  </w:style>
  <w:style w:type="character" w:customStyle="1" w:styleId="mo">
    <w:name w:val="mo"/>
    <w:basedOn w:val="DefaultParagraphFont"/>
    <w:rsid w:val="00DA5795"/>
  </w:style>
  <w:style w:type="character" w:customStyle="1" w:styleId="mi">
    <w:name w:val="mi"/>
    <w:basedOn w:val="DefaultParagraphFont"/>
    <w:rsid w:val="00DA5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0B6FF-535F-44C8-9502-8B98EF13D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2018-12-25T16:32:00Z</dcterms:created>
  <dcterms:modified xsi:type="dcterms:W3CDTF">2018-12-25T18:35:00Z</dcterms:modified>
</cp:coreProperties>
</file>