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DD2" w:rsidRDefault="009B7DD2"/>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Default="00EC4B4D"/>
    <w:p w:rsidR="00EC4B4D" w:rsidRPr="00EC4B4D" w:rsidRDefault="00EC4B4D" w:rsidP="00EC4B4D">
      <w:pPr>
        <w:pStyle w:val="Title"/>
        <w:jc w:val="center"/>
        <w:rPr>
          <w:b/>
        </w:rPr>
      </w:pPr>
      <w:r w:rsidRPr="00EC4B4D">
        <w:rPr>
          <w:b/>
        </w:rPr>
        <w:lastRenderedPageBreak/>
        <w:t>Facebook</w:t>
      </w:r>
    </w:p>
    <w:p w:rsidR="00EC4B4D" w:rsidRDefault="00EC4B4D" w:rsidP="00EC4B4D"/>
    <w:p w:rsidR="00EC4B4D" w:rsidRDefault="00EC4B4D" w:rsidP="00EC4B4D">
      <w:pPr>
        <w:pStyle w:val="Title"/>
        <w:rPr>
          <w:sz w:val="48"/>
          <w:szCs w:val="48"/>
        </w:rPr>
      </w:pPr>
      <w:r w:rsidRPr="00EC4B4D">
        <w:rPr>
          <w:sz w:val="48"/>
          <w:szCs w:val="48"/>
        </w:rPr>
        <w:t>Brainstorming</w:t>
      </w:r>
      <w:r>
        <w:rPr>
          <w:sz w:val="48"/>
          <w:szCs w:val="48"/>
        </w:rPr>
        <w:t>:-</w:t>
      </w:r>
    </w:p>
    <w:p w:rsidR="00EC4B4D" w:rsidRDefault="00EC4B4D" w:rsidP="00EC4B4D"/>
    <w:p w:rsidR="002875BE" w:rsidRPr="002875BE" w:rsidRDefault="002875BE" w:rsidP="002875BE">
      <w:pPr>
        <w:pStyle w:val="NormalWeb"/>
        <w:shd w:val="clear" w:color="auto" w:fill="FFFFFF"/>
        <w:spacing w:before="0" w:beforeAutospacing="0" w:after="0" w:afterAutospacing="0" w:line="420" w:lineRule="atLeast"/>
        <w:textAlignment w:val="baseline"/>
        <w:rPr>
          <w:rFonts w:asciiTheme="minorHAnsi" w:hAnsiTheme="minorHAnsi" w:cs="Helvetica"/>
          <w:color w:val="6A524A"/>
          <w:sz w:val="22"/>
          <w:szCs w:val="22"/>
        </w:rPr>
      </w:pPr>
      <w:proofErr w:type="spellStart"/>
      <w:r w:rsidRPr="002875BE">
        <w:rPr>
          <w:rFonts w:asciiTheme="minorHAnsi" w:hAnsiTheme="minorHAnsi" w:cs="Helvetica"/>
          <w:color w:val="6A524A"/>
          <w:sz w:val="22"/>
          <w:szCs w:val="22"/>
        </w:rPr>
        <w:t>Startups</w:t>
      </w:r>
      <w:proofErr w:type="spellEnd"/>
      <w:r w:rsidRPr="002875BE">
        <w:rPr>
          <w:rFonts w:asciiTheme="minorHAnsi" w:hAnsiTheme="minorHAnsi" w:cs="Helvetica"/>
          <w:color w:val="6A524A"/>
          <w:sz w:val="22"/>
          <w:szCs w:val="22"/>
        </w:rPr>
        <w:t xml:space="preserve"> usually succeed because of a single major product or business innovation. Google is unusual in that they succeeded because of two major innovations: their core search product, and their keyword advertising business model. Back in 2000, when Google was wildly popular but generating no revenue, the</w:t>
      </w:r>
      <w:r w:rsidRPr="002875BE">
        <w:rPr>
          <w:rStyle w:val="apple-converted-space"/>
          <w:rFonts w:asciiTheme="minorHAnsi" w:eastAsiaTheme="majorEastAsia" w:hAnsiTheme="minorHAnsi" w:cs="Helvetica"/>
          <w:color w:val="6A524A"/>
          <w:sz w:val="22"/>
          <w:szCs w:val="22"/>
        </w:rPr>
        <w:t> </w:t>
      </w:r>
      <w:hyperlink r:id="rId4" w:history="1">
        <w:r w:rsidRPr="002875BE">
          <w:rPr>
            <w:rStyle w:val="Hyperlink"/>
            <w:rFonts w:asciiTheme="minorHAnsi" w:hAnsiTheme="minorHAnsi" w:cs="Helvetica"/>
            <w:color w:val="C73B31"/>
            <w:sz w:val="22"/>
            <w:szCs w:val="22"/>
            <w:bdr w:val="none" w:sz="0" w:space="0" w:color="auto" w:frame="1"/>
          </w:rPr>
          <w:t>conventional wisdom</w:t>
        </w:r>
      </w:hyperlink>
      <w:r w:rsidRPr="002875BE">
        <w:rPr>
          <w:rFonts w:asciiTheme="minorHAnsi" w:hAnsiTheme="minorHAnsi" w:cs="Helvetica"/>
          <w:color w:val="6A524A"/>
          <w:sz w:val="22"/>
          <w:szCs w:val="22"/>
        </w:rPr>
        <w:t> was that their business model was uncertain. Then Overture invented keyword advertising and Google adopted the same model. This turned out to be both wildly profitable and also, remarkably, created a better experience for both advertisers and users.</w:t>
      </w:r>
    </w:p>
    <w:p w:rsidR="002875BE" w:rsidRPr="002875BE" w:rsidRDefault="002875BE" w:rsidP="002875BE">
      <w:pPr>
        <w:pStyle w:val="NormalWeb"/>
        <w:shd w:val="clear" w:color="auto" w:fill="FFFFFF"/>
        <w:spacing w:before="0" w:beforeAutospacing="0" w:after="0" w:afterAutospacing="0" w:line="420" w:lineRule="atLeast"/>
        <w:textAlignment w:val="baseline"/>
        <w:rPr>
          <w:rFonts w:asciiTheme="minorHAnsi" w:hAnsiTheme="minorHAnsi" w:cs="Helvetica"/>
          <w:color w:val="6A524A"/>
          <w:sz w:val="22"/>
          <w:szCs w:val="22"/>
        </w:rPr>
      </w:pPr>
      <w:r w:rsidRPr="002875BE">
        <w:rPr>
          <w:rFonts w:asciiTheme="minorHAnsi" w:hAnsiTheme="minorHAnsi" w:cs="Helvetica"/>
          <w:color w:val="6A524A"/>
          <w:sz w:val="22"/>
          <w:szCs w:val="22"/>
        </w:rPr>
        <w:t>Facebook relies on an old internet business model: display ads. Display ads generally hurt the user experience, and are also not very efficient at producing revenues. Facebook</w:t>
      </w:r>
      <w:r w:rsidRPr="002875BE">
        <w:rPr>
          <w:rStyle w:val="apple-converted-space"/>
          <w:rFonts w:asciiTheme="minorHAnsi" w:eastAsiaTheme="majorEastAsia" w:hAnsiTheme="minorHAnsi" w:cs="Helvetica"/>
          <w:color w:val="6A524A"/>
          <w:sz w:val="22"/>
          <w:szCs w:val="22"/>
        </w:rPr>
        <w:t> </w:t>
      </w:r>
      <w:hyperlink r:id="rId5" w:history="1">
        <w:r w:rsidRPr="002875BE">
          <w:rPr>
            <w:rStyle w:val="Hyperlink"/>
            <w:rFonts w:asciiTheme="minorHAnsi" w:hAnsiTheme="minorHAnsi" w:cs="Helvetica"/>
            <w:color w:val="C73B31"/>
            <w:sz w:val="22"/>
            <w:szCs w:val="22"/>
            <w:bdr w:val="none" w:sz="0" w:space="0" w:color="auto" w:frame="1"/>
          </w:rPr>
          <w:t>makes</w:t>
        </w:r>
      </w:hyperlink>
      <w:r w:rsidRPr="002875BE">
        <w:rPr>
          <w:rStyle w:val="apple-converted-space"/>
          <w:rFonts w:asciiTheme="minorHAnsi" w:eastAsiaTheme="majorEastAsia" w:hAnsiTheme="minorHAnsi" w:cs="Helvetica"/>
          <w:color w:val="6A524A"/>
          <w:sz w:val="22"/>
          <w:szCs w:val="22"/>
        </w:rPr>
        <w:t> </w:t>
      </w:r>
      <w:r w:rsidRPr="002875BE">
        <w:rPr>
          <w:rFonts w:asciiTheme="minorHAnsi" w:hAnsiTheme="minorHAnsi" w:cs="Helvetica"/>
          <w:color w:val="6A524A"/>
          <w:sz w:val="22"/>
          <w:szCs w:val="22"/>
        </w:rPr>
        <w:t xml:space="preserve">about 1/10th of Google’s revenues even though they have 2x the </w:t>
      </w:r>
      <w:proofErr w:type="spellStart"/>
      <w:r w:rsidRPr="002875BE">
        <w:rPr>
          <w:rFonts w:asciiTheme="minorHAnsi" w:hAnsiTheme="minorHAnsi" w:cs="Helvetica"/>
          <w:color w:val="6A524A"/>
          <w:sz w:val="22"/>
          <w:szCs w:val="22"/>
        </w:rPr>
        <w:t>pageviews</w:t>
      </w:r>
      <w:proofErr w:type="spellEnd"/>
      <w:r w:rsidRPr="002875BE">
        <w:rPr>
          <w:rFonts w:asciiTheme="minorHAnsi" w:hAnsiTheme="minorHAnsi" w:cs="Helvetica"/>
          <w:color w:val="6A524A"/>
          <w:sz w:val="22"/>
          <w:szCs w:val="22"/>
        </w:rPr>
        <w:t>.</w:t>
      </w:r>
      <w:r w:rsidRPr="002875BE">
        <w:rPr>
          <w:rStyle w:val="apple-converted-space"/>
          <w:rFonts w:asciiTheme="minorHAnsi" w:eastAsiaTheme="majorEastAsia" w:hAnsiTheme="minorHAnsi" w:cs="Helvetica"/>
          <w:color w:val="6A524A"/>
          <w:sz w:val="22"/>
          <w:szCs w:val="22"/>
        </w:rPr>
        <w:t> </w:t>
      </w:r>
      <w:hyperlink r:id="rId6" w:history="1">
        <w:r w:rsidRPr="002875BE">
          <w:rPr>
            <w:rStyle w:val="Hyperlink"/>
            <w:rFonts w:asciiTheme="minorHAnsi" w:hAnsiTheme="minorHAnsi" w:cs="Helvetica"/>
            <w:color w:val="C73B31"/>
            <w:sz w:val="22"/>
            <w:szCs w:val="22"/>
            <w:bdr w:val="none" w:sz="0" w:space="0" w:color="auto" w:frame="1"/>
          </w:rPr>
          <w:t>Some</w:t>
        </w:r>
      </w:hyperlink>
      <w:r w:rsidRPr="002875BE">
        <w:rPr>
          <w:rStyle w:val="apple-converted-space"/>
          <w:rFonts w:asciiTheme="minorHAnsi" w:eastAsiaTheme="majorEastAsia" w:hAnsiTheme="minorHAnsi" w:cs="Helvetica"/>
          <w:color w:val="6A524A"/>
          <w:sz w:val="22"/>
          <w:szCs w:val="22"/>
        </w:rPr>
        <w:t> </w:t>
      </w:r>
      <w:r w:rsidRPr="002875BE">
        <w:rPr>
          <w:rFonts w:asciiTheme="minorHAnsi" w:hAnsiTheme="minorHAnsi" w:cs="Helvetica"/>
          <w:color w:val="6A524A"/>
          <w:sz w:val="22"/>
          <w:szCs w:val="22"/>
        </w:rPr>
        <w:t xml:space="preserve">estimates put Google’s search revenues per </w:t>
      </w:r>
      <w:proofErr w:type="spellStart"/>
      <w:r w:rsidRPr="002875BE">
        <w:rPr>
          <w:rFonts w:asciiTheme="minorHAnsi" w:hAnsiTheme="minorHAnsi" w:cs="Helvetica"/>
          <w:color w:val="6A524A"/>
          <w:sz w:val="22"/>
          <w:szCs w:val="22"/>
        </w:rPr>
        <w:t>pageviews</w:t>
      </w:r>
      <w:proofErr w:type="spellEnd"/>
      <w:r w:rsidRPr="002875BE">
        <w:rPr>
          <w:rFonts w:asciiTheme="minorHAnsi" w:hAnsiTheme="minorHAnsi" w:cs="Helvetica"/>
          <w:color w:val="6A524A"/>
          <w:sz w:val="22"/>
          <w:szCs w:val="22"/>
        </w:rPr>
        <w:t xml:space="preserve"> at 100-200x Facebook’s.</w:t>
      </w:r>
    </w:p>
    <w:p w:rsidR="002875BE" w:rsidRPr="002875BE" w:rsidRDefault="002875BE" w:rsidP="002875BE">
      <w:pPr>
        <w:pStyle w:val="NormalWeb"/>
        <w:shd w:val="clear" w:color="auto" w:fill="FFFFFF"/>
        <w:spacing w:before="0" w:beforeAutospacing="0" w:after="0" w:afterAutospacing="0" w:line="420" w:lineRule="atLeast"/>
        <w:textAlignment w:val="baseline"/>
        <w:rPr>
          <w:rFonts w:asciiTheme="minorHAnsi" w:hAnsiTheme="minorHAnsi" w:cs="Helvetica"/>
          <w:color w:val="6A524A"/>
          <w:sz w:val="22"/>
          <w:szCs w:val="22"/>
        </w:rPr>
      </w:pPr>
      <w:r w:rsidRPr="002875BE">
        <w:rPr>
          <w:rFonts w:asciiTheme="minorHAnsi" w:hAnsiTheme="minorHAnsi" w:cs="Helvetica"/>
          <w:color w:val="6A524A"/>
          <w:sz w:val="22"/>
          <w:szCs w:val="22"/>
        </w:rPr>
        <w:t>The good news for Facebook is there is a lot of room to target ads more effectively and put ads in more places. The bad news is that, if there is one consistent theme in both online and offline advertising, it’s that ads work dramatically better when consumers have</w:t>
      </w:r>
      <w:r w:rsidRPr="002875BE">
        <w:rPr>
          <w:rStyle w:val="apple-converted-space"/>
          <w:rFonts w:asciiTheme="minorHAnsi" w:eastAsiaTheme="majorEastAsia" w:hAnsiTheme="minorHAnsi" w:cs="Helvetica"/>
          <w:color w:val="6A524A"/>
          <w:sz w:val="22"/>
          <w:szCs w:val="22"/>
        </w:rPr>
        <w:t> </w:t>
      </w:r>
      <w:hyperlink r:id="rId7" w:history="1">
        <w:r w:rsidRPr="002875BE">
          <w:rPr>
            <w:rStyle w:val="Hyperlink"/>
            <w:rFonts w:asciiTheme="minorHAnsi" w:hAnsiTheme="minorHAnsi" w:cs="Helvetica"/>
            <w:color w:val="C73B31"/>
            <w:sz w:val="22"/>
            <w:szCs w:val="22"/>
            <w:bdr w:val="none" w:sz="0" w:space="0" w:color="auto" w:frame="1"/>
          </w:rPr>
          <w:t>purchasing intent</w:t>
        </w:r>
      </w:hyperlink>
      <w:r w:rsidRPr="002875BE">
        <w:rPr>
          <w:rFonts w:asciiTheme="minorHAnsi" w:hAnsiTheme="minorHAnsi" w:cs="Helvetica"/>
          <w:color w:val="6A524A"/>
          <w:sz w:val="22"/>
          <w:szCs w:val="22"/>
        </w:rPr>
        <w:t>. Google makes the vast majority of their revenues when people search for something to buy or hire. They don’t have to stoke demand – they simply harvest it. When people use Facebook, they are generally socializing with friends. You can put billboards all over a park, and maybe sometimes you’ll happen to convert people from non-purchasing to purchasing intents. But you end up with a cluttered park, and not very effective advertising.</w:t>
      </w:r>
    </w:p>
    <w:p w:rsidR="002875BE" w:rsidRDefault="002875BE" w:rsidP="00EC4B4D"/>
    <w:p w:rsidR="00DF5B7D" w:rsidRDefault="00DF5B7D" w:rsidP="00EC4B4D">
      <w:r>
        <w:t>Some new features we are introducing are as follows:</w:t>
      </w:r>
    </w:p>
    <w:p w:rsidR="00DF5B7D" w:rsidRDefault="00DF5B7D" w:rsidP="00EC4B4D">
      <w:r>
        <w:t>1-Screen Sharing</w:t>
      </w:r>
    </w:p>
    <w:p w:rsidR="00DF5B7D" w:rsidRDefault="00DF5B7D" w:rsidP="00EC4B4D">
      <w:r>
        <w:t>2-Group video Conversation</w:t>
      </w:r>
    </w:p>
    <w:p w:rsidR="00C8137C" w:rsidRDefault="00C8137C" w:rsidP="00EC4B4D">
      <w:r>
        <w:t>3-Video vs Video</w:t>
      </w:r>
    </w:p>
    <w:p w:rsidR="00C8137C" w:rsidRDefault="00C8137C" w:rsidP="00EC4B4D">
      <w:r>
        <w:t>4- Unlike button</w:t>
      </w:r>
    </w:p>
    <w:p w:rsidR="00C8137C" w:rsidRDefault="00C8137C" w:rsidP="00EC4B4D">
      <w:r>
        <w:t xml:space="preserve">5-Profile Ratings </w:t>
      </w:r>
    </w:p>
    <w:p w:rsidR="00C8137C" w:rsidRDefault="00C8137C" w:rsidP="00EC4B4D">
      <w:r>
        <w:t xml:space="preserve">6-Profile Black List </w:t>
      </w:r>
    </w:p>
    <w:p w:rsidR="00DF5B7D" w:rsidRDefault="00DF5B7D" w:rsidP="00EC4B4D"/>
    <w:p w:rsidR="00DF5B7D" w:rsidRDefault="00DF5B7D" w:rsidP="00DF5B7D">
      <w:pPr>
        <w:pStyle w:val="Title"/>
        <w:rPr>
          <w:sz w:val="52"/>
          <w:szCs w:val="52"/>
        </w:rPr>
      </w:pPr>
      <w:r w:rsidRPr="00DF5B7D">
        <w:rPr>
          <w:sz w:val="52"/>
          <w:szCs w:val="52"/>
        </w:rPr>
        <w:lastRenderedPageBreak/>
        <w:t>Mind Mapping</w:t>
      </w:r>
      <w:r>
        <w:rPr>
          <w:sz w:val="52"/>
          <w:szCs w:val="52"/>
        </w:rPr>
        <w:t>:-</w:t>
      </w:r>
    </w:p>
    <w:p w:rsidR="00FF1AD8" w:rsidRDefault="00FF1AD8" w:rsidP="00FF1AD8"/>
    <w:p w:rsidR="00FF1AD8" w:rsidRDefault="00FF1AD8" w:rsidP="00FF1AD8"/>
    <w:p w:rsidR="00FF1AD8" w:rsidRDefault="00FF1AD8" w:rsidP="00FF1AD8"/>
    <w:p w:rsidR="00FF1AD8" w:rsidRDefault="0009209C" w:rsidP="00FF1AD8">
      <w:bookmarkStart w:id="0" w:name="_GoBack"/>
      <w:r>
        <w:rPr>
          <w:noProof/>
          <w:lang w:eastAsia="en-GB"/>
        </w:rPr>
        <mc:AlternateContent>
          <mc:Choice Requires="wps">
            <w:drawing>
              <wp:anchor distT="0" distB="0" distL="114300" distR="114300" simplePos="0" relativeHeight="251661312" behindDoc="0" locked="0" layoutInCell="1" allowOverlap="1" wp14:anchorId="1000FDC9" wp14:editId="1114D1C1">
                <wp:simplePos x="0" y="0"/>
                <wp:positionH relativeFrom="column">
                  <wp:posOffset>3562350</wp:posOffset>
                </wp:positionH>
                <wp:positionV relativeFrom="paragraph">
                  <wp:posOffset>6984</wp:posOffset>
                </wp:positionV>
                <wp:extent cx="1819275" cy="98107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1819275" cy="98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A7F81"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55pt" to="423.7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" strokecolor="#5b9bd5 [3204]" strokeweight=".5pt">
                <v:stroke joinstyle="miter"/>
              </v:line>
            </w:pict>
          </mc:Fallback>
        </mc:AlternateContent>
      </w:r>
      <w:bookmarkEnd w:id="0"/>
    </w:p>
    <w:p w:rsidR="00FF1AD8" w:rsidRDefault="00FF1AD8" w:rsidP="00FF1AD8"/>
    <w:p w:rsidR="00FF1AD8" w:rsidRDefault="0009209C" w:rsidP="00FF1AD8">
      <w:r>
        <w:rPr>
          <w:noProof/>
          <w:lang w:eastAsia="en-GB"/>
        </w:rPr>
        <mc:AlternateContent>
          <mc:Choice Requires="wps">
            <w:drawing>
              <wp:anchor distT="0" distB="0" distL="114300" distR="114300" simplePos="0" relativeHeight="251659264" behindDoc="0" locked="0" layoutInCell="1" allowOverlap="1" wp14:anchorId="2FEEC8A9" wp14:editId="7694C6D8">
                <wp:simplePos x="0" y="0"/>
                <wp:positionH relativeFrom="column">
                  <wp:posOffset>1847850</wp:posOffset>
                </wp:positionH>
                <wp:positionV relativeFrom="paragraph">
                  <wp:posOffset>177800</wp:posOffset>
                </wp:positionV>
                <wp:extent cx="1828800" cy="962025"/>
                <wp:effectExtent l="0" t="0" r="19050" b="28575"/>
                <wp:wrapNone/>
                <wp:docPr id="2" name="Oval 2"/>
                <wp:cNvGraphicFramePr/>
                <a:graphic xmlns:a="http://schemas.openxmlformats.org/drawingml/2006/main">
                  <a:graphicData uri="http://schemas.microsoft.com/office/word/2010/wordprocessingShape">
                    <wps:wsp>
                      <wps:cNvSpPr/>
                      <wps:spPr>
                        <a:xfrm>
                          <a:off x="0" y="0"/>
                          <a:ext cx="1828800" cy="962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9AA18" id="Oval 2" o:spid="_x0000_s1026" style="position:absolute;margin-left:145.5pt;margin-top:14pt;width:2in;height:7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" filled="f" strokecolor="#1f4d78 [1604]" strokeweight="1pt">
                <v:stroke joinstyle="miter"/>
              </v:oval>
            </w:pict>
          </mc:Fallback>
        </mc:AlternateContent>
      </w:r>
    </w:p>
    <w:p w:rsidR="00FF1AD8" w:rsidRDefault="0009209C" w:rsidP="00FF1AD8">
      <w:r>
        <w:rPr>
          <w:noProof/>
          <w:lang w:eastAsia="en-GB"/>
        </w:rPr>
        <w:drawing>
          <wp:anchor distT="0" distB="0" distL="114300" distR="114300" simplePos="0" relativeHeight="251660288" behindDoc="1" locked="0" layoutInCell="1" allowOverlap="1" wp14:anchorId="04E9DE96" wp14:editId="1B0CD59E">
            <wp:simplePos x="0" y="0"/>
            <wp:positionH relativeFrom="column">
              <wp:posOffset>2409825</wp:posOffset>
            </wp:positionH>
            <wp:positionV relativeFrom="paragraph">
              <wp:posOffset>26035</wp:posOffset>
            </wp:positionV>
            <wp:extent cx="838200" cy="721360"/>
            <wp:effectExtent l="0" t="0" r="0" b="2540"/>
            <wp:wrapTight wrapText="bothSides">
              <wp:wrapPolygon edited="0">
                <wp:start x="0" y="0"/>
                <wp:lineTo x="0" y="21106"/>
                <wp:lineTo x="21109" y="21106"/>
                <wp:lineTo x="2110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PNG"/>
                    <pic:cNvPicPr/>
                  </pic:nvPicPr>
                  <pic:blipFill>
                    <a:blip r:embed="rId8">
                      <a:extLst>
                        <a:ext uri="{28A0092B-C50C-407E-A947-70E740481C1C}">
                          <a14:useLocalDpi xmlns:a14="http://schemas.microsoft.com/office/drawing/2010/main" val="0"/>
                        </a:ext>
                      </a:extLst>
                    </a:blip>
                    <a:stretch>
                      <a:fillRect/>
                    </a:stretch>
                  </pic:blipFill>
                  <pic:spPr>
                    <a:xfrm>
                      <a:off x="0" y="0"/>
                      <a:ext cx="838200" cy="721360"/>
                    </a:xfrm>
                    <a:prstGeom prst="rect">
                      <a:avLst/>
                    </a:prstGeom>
                  </pic:spPr>
                </pic:pic>
              </a:graphicData>
            </a:graphic>
            <wp14:sizeRelH relativeFrom="margin">
              <wp14:pctWidth>0</wp14:pctWidth>
            </wp14:sizeRelH>
            <wp14:sizeRelV relativeFrom="margin">
              <wp14:pctHeight>0</wp14:pctHeight>
            </wp14:sizeRelV>
          </wp:anchor>
        </w:drawing>
      </w:r>
    </w:p>
    <w:p w:rsidR="00FF1AD8" w:rsidRPr="00FF1AD8" w:rsidRDefault="00FF1AD8" w:rsidP="00FF1AD8"/>
    <w:p w:rsidR="00DF5B7D" w:rsidRDefault="00DF5B7D" w:rsidP="00DF5B7D"/>
    <w:p w:rsidR="00DF5B7D" w:rsidRPr="00DF5B7D" w:rsidRDefault="00DF5B7D" w:rsidP="00DF5B7D"/>
    <w:sectPr w:rsidR="00DF5B7D" w:rsidRPr="00DF5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68"/>
    <w:rsid w:val="0009209C"/>
    <w:rsid w:val="002875BE"/>
    <w:rsid w:val="009B7DD2"/>
    <w:rsid w:val="00AA1534"/>
    <w:rsid w:val="00C8137C"/>
    <w:rsid w:val="00DF5B7D"/>
    <w:rsid w:val="00EB0D68"/>
    <w:rsid w:val="00EC4B4D"/>
    <w:rsid w:val="00FF1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6F804-574B-46FF-96DF-5E9CE52A3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4B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B4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875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875BE"/>
  </w:style>
  <w:style w:type="character" w:styleId="Hyperlink">
    <w:name w:val="Hyperlink"/>
    <w:basedOn w:val="DefaultParagraphFont"/>
    <w:uiPriority w:val="99"/>
    <w:semiHidden/>
    <w:unhideWhenUsed/>
    <w:rsid w:val="002875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cdixon.org/2009/09/27/online-advertising-is-all-about-purchasing-int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xcapite.wordpress.com/2010/11/23/how-efficient-is-the-facebook-advertising-revenue-engine/" TargetMode="External"/><Relationship Id="rId5" Type="http://schemas.openxmlformats.org/officeDocument/2006/relationships/hyperlink" Target="http://www.huffingtonpost.com/natalie-pace/facebook-ipo_b_1251627.html" TargetMode="External"/><Relationship Id="rId10" Type="http://schemas.openxmlformats.org/officeDocument/2006/relationships/theme" Target="theme/theme1.xml"/><Relationship Id="rId4" Type="http://schemas.openxmlformats.org/officeDocument/2006/relationships/hyperlink" Target="http://www.businessweek.com/bwdaily/dnflash/dec2000/nf2000127_947.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3</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Ahmad</dc:creator>
  <cp:keywords/>
  <dc:description/>
  <cp:lastModifiedBy>Ahmad Ahmad</cp:lastModifiedBy>
  <cp:revision>2</cp:revision>
  <dcterms:created xsi:type="dcterms:W3CDTF">2015-10-29T05:02:00Z</dcterms:created>
  <dcterms:modified xsi:type="dcterms:W3CDTF">2015-10-29T11:41:00Z</dcterms:modified>
</cp:coreProperties>
</file>