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76E40" w14:textId="5425DBC3" w:rsidR="00391691" w:rsidRPr="00AF3F8B" w:rsidRDefault="00391691" w:rsidP="00391691">
      <w:pPr>
        <w:pStyle w:val="Heading1"/>
        <w:rPr>
          <w:rFonts w:ascii="Open Sans" w:hAnsi="Open Sans" w:cs="Open Sans"/>
          <w:noProof/>
          <w:color w:val="auto"/>
          <w:sz w:val="38"/>
          <w:szCs w:val="38"/>
        </w:rPr>
      </w:pPr>
      <w:bookmarkStart w:id="0" w:name="_Toc19011159"/>
      <w:proofErr w:type="spellStart"/>
      <w:r w:rsidRPr="00AF3F8B">
        <w:rPr>
          <w:rFonts w:ascii="Century Gothic" w:hAnsi="Century Gothic"/>
          <w:color w:val="auto"/>
          <w:sz w:val="32"/>
          <w:szCs w:val="22"/>
        </w:rPr>
        <w:t>Luminus</w:t>
      </w:r>
      <w:proofErr w:type="spellEnd"/>
      <w:r w:rsidRPr="00AF3F8B">
        <w:rPr>
          <w:rFonts w:ascii="Century Gothic" w:hAnsi="Century Gothic"/>
          <w:color w:val="auto"/>
          <w:sz w:val="32"/>
          <w:szCs w:val="22"/>
        </w:rPr>
        <w:t xml:space="preserve"> Technical University College</w:t>
      </w:r>
      <w:r w:rsidRPr="00AF3F8B">
        <w:rPr>
          <w:rFonts w:ascii="Open Sans" w:hAnsi="Open Sans" w:cs="Open Sans"/>
          <w:noProof/>
          <w:color w:val="auto"/>
          <w:sz w:val="34"/>
          <w:szCs w:val="34"/>
        </w:rPr>
        <w:t xml:space="preserve"> - Assignment Brief (RQF</w:t>
      </w:r>
      <w:r w:rsidRPr="00AF3F8B">
        <w:rPr>
          <w:rFonts w:ascii="Open Sans" w:hAnsi="Open Sans" w:cs="Open Sans"/>
          <w:noProof/>
          <w:color w:val="auto"/>
          <w:sz w:val="38"/>
          <w:szCs w:val="38"/>
        </w:rPr>
        <w:t xml:space="preserve">) </w:t>
      </w:r>
    </w:p>
    <w:p w14:paraId="0CBBAA64" w14:textId="45979FFA" w:rsidR="00AA7D7D" w:rsidRPr="00AF3F8B" w:rsidRDefault="00391691" w:rsidP="5B7868F1">
      <w:pPr>
        <w:pStyle w:val="Heading2"/>
        <w:tabs>
          <w:tab w:val="right" w:pos="9632"/>
        </w:tabs>
        <w:rPr>
          <w:sz w:val="28"/>
          <w:szCs w:val="28"/>
        </w:rPr>
      </w:pPr>
      <w:r w:rsidRPr="00AF3F8B">
        <w:rPr>
          <w:sz w:val="28"/>
          <w:szCs w:val="28"/>
        </w:rPr>
        <w:t xml:space="preserve">Higher National Diploma in </w:t>
      </w:r>
      <w:r w:rsidR="00E6744F">
        <w:rPr>
          <w:sz w:val="28"/>
          <w:szCs w:val="28"/>
        </w:rPr>
        <w:t xml:space="preserve">cloud </w:t>
      </w:r>
      <w:r w:rsidR="031123F5" w:rsidRPr="00AF3F8B">
        <w:rPr>
          <w:sz w:val="28"/>
          <w:szCs w:val="28"/>
        </w:rPr>
        <w:t>computing</w:t>
      </w:r>
      <w:bookmarkEnd w:id="0"/>
    </w:p>
    <w:tbl>
      <w:tblPr>
        <w:tblStyle w:val="TableGrid"/>
        <w:tblW w:w="10440" w:type="dxa"/>
        <w:tblInd w:w="-635" w:type="dxa"/>
        <w:tblCellMar>
          <w:top w:w="28" w:type="dxa"/>
          <w:bottom w:w="28" w:type="dxa"/>
        </w:tblCellMar>
        <w:tblLook w:val="04A0" w:firstRow="1" w:lastRow="0" w:firstColumn="1" w:lastColumn="0" w:noHBand="0" w:noVBand="1"/>
      </w:tblPr>
      <w:tblGrid>
        <w:gridCol w:w="1436"/>
        <w:gridCol w:w="1690"/>
        <w:gridCol w:w="538"/>
        <w:gridCol w:w="1755"/>
        <w:gridCol w:w="1392"/>
        <w:gridCol w:w="119"/>
        <w:gridCol w:w="620"/>
        <w:gridCol w:w="696"/>
        <w:gridCol w:w="703"/>
        <w:gridCol w:w="1491"/>
      </w:tblGrid>
      <w:tr w:rsidR="009363E3" w:rsidRPr="00F84D5B" w14:paraId="71F9FB53" w14:textId="77777777" w:rsidTr="6F6BF2CC">
        <w:trPr>
          <w:trHeight w:val="547"/>
        </w:trPr>
        <w:tc>
          <w:tcPr>
            <w:tcW w:w="3126" w:type="dxa"/>
            <w:gridSpan w:val="2"/>
            <w:vMerge w:val="restart"/>
            <w:vAlign w:val="center"/>
          </w:tcPr>
          <w:p w14:paraId="168465AB" w14:textId="72E7BC85" w:rsidR="00E2457F" w:rsidRPr="00F84D5B" w:rsidRDefault="00E2457F" w:rsidP="00205894">
            <w:pPr>
              <w:rPr>
                <w:rFonts w:ascii="Century Gothic" w:hAnsi="Century Gothic"/>
                <w:b/>
                <w:bCs/>
                <w:iCs/>
                <w:sz w:val="22"/>
                <w:szCs w:val="22"/>
              </w:rPr>
            </w:pPr>
            <w:permStart w:id="1345279894" w:edGrp="everyone" w:colFirst="3" w:colLast="3"/>
            <w:permStart w:id="704407809" w:edGrp="everyone" w:colFirst="4" w:colLast="4"/>
            <w:permStart w:id="1063405650" w:edGrp="everyone" w:colFirst="1" w:colLast="1"/>
            <w:r w:rsidRPr="00F84D5B">
              <w:rPr>
                <w:rFonts w:ascii="Century Gothic" w:hAnsi="Century Gothic"/>
                <w:b/>
                <w:bCs/>
                <w:iCs/>
                <w:sz w:val="22"/>
                <w:szCs w:val="22"/>
              </w:rPr>
              <w:t>Student Name</w:t>
            </w:r>
          </w:p>
        </w:tc>
        <w:tc>
          <w:tcPr>
            <w:tcW w:w="3685" w:type="dxa"/>
            <w:gridSpan w:val="3"/>
            <w:vMerge w:val="restart"/>
          </w:tcPr>
          <w:p w14:paraId="334BDB81" w14:textId="4CFFCA8A" w:rsidR="00E2457F" w:rsidRPr="00F84D5B" w:rsidRDefault="00C920EC" w:rsidP="00874293">
            <w:pPr>
              <w:rPr>
                <w:rFonts w:ascii="Century Gothic" w:hAnsi="Century Gothic"/>
                <w:b/>
                <w:bCs/>
                <w:iCs/>
                <w:sz w:val="22"/>
                <w:szCs w:val="22"/>
              </w:rPr>
            </w:pPr>
            <w:r>
              <w:rPr>
                <w:rFonts w:ascii="Century Gothic" w:hAnsi="Century Gothic"/>
                <w:b/>
                <w:bCs/>
                <w:iCs/>
                <w:sz w:val="22"/>
                <w:szCs w:val="22"/>
              </w:rPr>
              <w:t>Ahmad kallab</w:t>
            </w:r>
          </w:p>
        </w:tc>
        <w:tc>
          <w:tcPr>
            <w:tcW w:w="1435" w:type="dxa"/>
            <w:gridSpan w:val="3"/>
          </w:tcPr>
          <w:p w14:paraId="5E19EB5A" w14:textId="49D1313F" w:rsidR="00E2457F" w:rsidRPr="00F84D5B" w:rsidRDefault="00E2457F" w:rsidP="00E2457F">
            <w:pPr>
              <w:rPr>
                <w:rFonts w:ascii="Century Gothic" w:hAnsi="Century Gothic"/>
                <w:b/>
                <w:bCs/>
                <w:iCs/>
                <w:sz w:val="22"/>
                <w:szCs w:val="22"/>
              </w:rPr>
            </w:pPr>
            <w:r w:rsidRPr="00F84D5B">
              <w:rPr>
                <w:rFonts w:ascii="Century Gothic" w:hAnsi="Century Gothic"/>
                <w:b/>
                <w:bCs/>
                <w:iCs/>
                <w:sz w:val="22"/>
                <w:szCs w:val="22"/>
              </w:rPr>
              <w:t>Language of assessment</w:t>
            </w:r>
          </w:p>
        </w:tc>
        <w:tc>
          <w:tcPr>
            <w:tcW w:w="703" w:type="dxa"/>
            <w:vAlign w:val="center"/>
          </w:tcPr>
          <w:p w14:paraId="64889684" w14:textId="02BE68AF" w:rsidR="00E2457F" w:rsidRPr="00F84D5B" w:rsidRDefault="00E2457F" w:rsidP="00E2457F">
            <w:pPr>
              <w:jc w:val="center"/>
              <w:rPr>
                <w:rFonts w:ascii="Century Gothic" w:hAnsi="Century Gothic"/>
                <w:b/>
                <w:bCs/>
                <w:iCs/>
                <w:sz w:val="22"/>
                <w:szCs w:val="22"/>
              </w:rPr>
            </w:pPr>
            <w:r w:rsidRPr="00F84D5B">
              <w:rPr>
                <w:rFonts w:ascii="Century Gothic" w:hAnsi="Century Gothic"/>
                <w:b/>
                <w:bCs/>
                <w:iCs/>
                <w:sz w:val="22"/>
                <w:szCs w:val="22"/>
              </w:rPr>
              <w:t>AR</w:t>
            </w:r>
          </w:p>
        </w:tc>
        <w:tc>
          <w:tcPr>
            <w:tcW w:w="1491" w:type="dxa"/>
            <w:vAlign w:val="center"/>
          </w:tcPr>
          <w:p w14:paraId="703D1275" w14:textId="0FDF79F7" w:rsidR="00E2457F" w:rsidRPr="00F84D5B" w:rsidRDefault="00E2457F" w:rsidP="00E2457F">
            <w:pPr>
              <w:jc w:val="center"/>
              <w:rPr>
                <w:rFonts w:ascii="Century Gothic" w:hAnsi="Century Gothic"/>
                <w:b/>
                <w:bCs/>
                <w:iCs/>
                <w:sz w:val="22"/>
                <w:szCs w:val="22"/>
              </w:rPr>
            </w:pPr>
            <w:r w:rsidRPr="00F84D5B">
              <w:rPr>
                <w:rFonts w:ascii="Century Gothic" w:hAnsi="Century Gothic"/>
                <w:b/>
                <w:bCs/>
                <w:iCs/>
                <w:sz w:val="22"/>
                <w:szCs w:val="22"/>
              </w:rPr>
              <w:t>EN</w:t>
            </w:r>
          </w:p>
        </w:tc>
      </w:tr>
      <w:tr w:rsidR="009363E3" w:rsidRPr="00F84D5B" w14:paraId="30DB2E54" w14:textId="77777777" w:rsidTr="6F6BF2CC">
        <w:trPr>
          <w:trHeight w:val="244"/>
        </w:trPr>
        <w:tc>
          <w:tcPr>
            <w:tcW w:w="3126" w:type="dxa"/>
            <w:gridSpan w:val="2"/>
            <w:vMerge/>
            <w:vAlign w:val="center"/>
          </w:tcPr>
          <w:p w14:paraId="0B7D2352" w14:textId="77777777" w:rsidR="00E2457F" w:rsidRPr="00F84D5B" w:rsidRDefault="00E2457F" w:rsidP="00E2457F">
            <w:pPr>
              <w:rPr>
                <w:rFonts w:ascii="Century Gothic" w:hAnsi="Century Gothic"/>
                <w:b/>
                <w:bCs/>
                <w:iCs/>
                <w:sz w:val="22"/>
                <w:szCs w:val="22"/>
              </w:rPr>
            </w:pPr>
            <w:permStart w:id="168324640" w:edGrp="everyone" w:colFirst="3" w:colLast="3"/>
            <w:permEnd w:id="1345279894"/>
            <w:permEnd w:id="704407809"/>
            <w:permEnd w:id="1063405650"/>
          </w:p>
        </w:tc>
        <w:tc>
          <w:tcPr>
            <w:tcW w:w="3685" w:type="dxa"/>
            <w:gridSpan w:val="3"/>
            <w:vMerge/>
          </w:tcPr>
          <w:p w14:paraId="5AC0B6F6" w14:textId="77777777" w:rsidR="00E2457F" w:rsidRPr="00F84D5B" w:rsidRDefault="00E2457F" w:rsidP="00874293">
            <w:pPr>
              <w:rPr>
                <w:rFonts w:ascii="Century Gothic" w:hAnsi="Century Gothic"/>
                <w:b/>
                <w:bCs/>
                <w:iCs/>
                <w:sz w:val="22"/>
                <w:szCs w:val="22"/>
              </w:rPr>
            </w:pPr>
          </w:p>
        </w:tc>
        <w:tc>
          <w:tcPr>
            <w:tcW w:w="1435" w:type="dxa"/>
            <w:gridSpan w:val="3"/>
          </w:tcPr>
          <w:p w14:paraId="4CEC911E" w14:textId="77777777" w:rsidR="00E2457F" w:rsidRPr="00F84D5B" w:rsidRDefault="00E2457F" w:rsidP="00E2457F">
            <w:pPr>
              <w:rPr>
                <w:rFonts w:ascii="Century Gothic" w:hAnsi="Century Gothic"/>
                <w:b/>
                <w:bCs/>
                <w:iCs/>
                <w:sz w:val="22"/>
                <w:szCs w:val="22"/>
              </w:rPr>
            </w:pPr>
            <w:r w:rsidRPr="00F84D5B">
              <w:rPr>
                <w:rFonts w:ascii="Century Gothic" w:hAnsi="Century Gothic"/>
                <w:b/>
                <w:bCs/>
                <w:iCs/>
                <w:sz w:val="22"/>
                <w:szCs w:val="22"/>
              </w:rPr>
              <w:t>College ID:</w:t>
            </w:r>
          </w:p>
        </w:tc>
        <w:tc>
          <w:tcPr>
            <w:tcW w:w="2194" w:type="dxa"/>
            <w:gridSpan w:val="2"/>
          </w:tcPr>
          <w:p w14:paraId="2E37E1B8" w14:textId="47437518" w:rsidR="00E2457F" w:rsidRPr="00F84D5B" w:rsidRDefault="00C920EC" w:rsidP="00E2457F">
            <w:pPr>
              <w:jc w:val="center"/>
              <w:rPr>
                <w:rFonts w:ascii="Century Gothic" w:hAnsi="Century Gothic"/>
                <w:b/>
                <w:bCs/>
                <w:iCs/>
                <w:sz w:val="22"/>
                <w:szCs w:val="22"/>
              </w:rPr>
            </w:pPr>
            <w:r>
              <w:rPr>
                <w:rFonts w:ascii="Century Gothic" w:hAnsi="Century Gothic"/>
                <w:b/>
                <w:bCs/>
                <w:iCs/>
                <w:sz w:val="22"/>
                <w:szCs w:val="22"/>
              </w:rPr>
              <w:t>22036351</w:t>
            </w:r>
          </w:p>
        </w:tc>
      </w:tr>
      <w:tr w:rsidR="009363E3" w:rsidRPr="00F84D5B" w14:paraId="415AE872" w14:textId="77777777" w:rsidTr="6F6BF2CC">
        <w:trPr>
          <w:trHeight w:val="300"/>
        </w:trPr>
        <w:tc>
          <w:tcPr>
            <w:tcW w:w="3126" w:type="dxa"/>
            <w:gridSpan w:val="2"/>
            <w:vMerge/>
            <w:vAlign w:val="center"/>
          </w:tcPr>
          <w:p w14:paraId="638D283A" w14:textId="77777777" w:rsidR="00E2457F" w:rsidRPr="00F84D5B" w:rsidRDefault="00E2457F" w:rsidP="00E2457F">
            <w:pPr>
              <w:rPr>
                <w:rFonts w:ascii="Century Gothic" w:hAnsi="Century Gothic"/>
                <w:b/>
                <w:bCs/>
                <w:iCs/>
                <w:sz w:val="22"/>
                <w:szCs w:val="22"/>
              </w:rPr>
            </w:pPr>
            <w:permStart w:id="232724404" w:edGrp="everyone" w:colFirst="3" w:colLast="3"/>
            <w:permEnd w:id="168324640"/>
          </w:p>
        </w:tc>
        <w:tc>
          <w:tcPr>
            <w:tcW w:w="3685" w:type="dxa"/>
            <w:gridSpan w:val="3"/>
            <w:vMerge/>
          </w:tcPr>
          <w:p w14:paraId="394D1F7F" w14:textId="77777777" w:rsidR="00E2457F" w:rsidRPr="00F84D5B" w:rsidRDefault="00E2457F" w:rsidP="00874293">
            <w:pPr>
              <w:rPr>
                <w:rFonts w:ascii="Century Gothic" w:hAnsi="Century Gothic"/>
                <w:b/>
                <w:bCs/>
                <w:iCs/>
                <w:sz w:val="22"/>
                <w:szCs w:val="22"/>
              </w:rPr>
            </w:pPr>
          </w:p>
        </w:tc>
        <w:tc>
          <w:tcPr>
            <w:tcW w:w="1435" w:type="dxa"/>
            <w:gridSpan w:val="3"/>
          </w:tcPr>
          <w:p w14:paraId="4AFAB6FD" w14:textId="77777777" w:rsidR="00E2457F" w:rsidRPr="00F84D5B" w:rsidRDefault="00E2457F" w:rsidP="00874293">
            <w:pPr>
              <w:rPr>
                <w:rFonts w:ascii="Century Gothic" w:hAnsi="Century Gothic"/>
                <w:b/>
                <w:bCs/>
                <w:iCs/>
                <w:sz w:val="22"/>
                <w:szCs w:val="22"/>
              </w:rPr>
            </w:pPr>
            <w:r w:rsidRPr="00F84D5B">
              <w:rPr>
                <w:rFonts w:ascii="Century Gothic" w:hAnsi="Century Gothic"/>
                <w:b/>
                <w:bCs/>
                <w:iCs/>
                <w:sz w:val="22"/>
                <w:szCs w:val="22"/>
              </w:rPr>
              <w:t>Pearson ID:</w:t>
            </w:r>
          </w:p>
        </w:tc>
        <w:tc>
          <w:tcPr>
            <w:tcW w:w="2194" w:type="dxa"/>
            <w:gridSpan w:val="2"/>
          </w:tcPr>
          <w:p w14:paraId="5EBE3097" w14:textId="21870190" w:rsidR="00E2457F" w:rsidRPr="00F84D5B" w:rsidRDefault="00C920EC" w:rsidP="00E2457F">
            <w:pPr>
              <w:jc w:val="center"/>
              <w:rPr>
                <w:rFonts w:ascii="Century Gothic" w:hAnsi="Century Gothic"/>
                <w:b/>
                <w:bCs/>
                <w:iCs/>
                <w:sz w:val="22"/>
                <w:szCs w:val="22"/>
              </w:rPr>
            </w:pPr>
            <w:r>
              <w:rPr>
                <w:rStyle w:val="ui-provider"/>
              </w:rPr>
              <w:t>RE67250</w:t>
            </w:r>
            <w:bookmarkStart w:id="1" w:name="_GoBack"/>
            <w:bookmarkEnd w:id="1"/>
          </w:p>
        </w:tc>
      </w:tr>
      <w:permEnd w:id="232724404"/>
      <w:tr w:rsidR="00920629" w:rsidRPr="00F84D5B" w14:paraId="3F238BA2" w14:textId="77777777" w:rsidTr="6F6BF2CC">
        <w:trPr>
          <w:trHeight w:val="179"/>
        </w:trPr>
        <w:tc>
          <w:tcPr>
            <w:tcW w:w="3126" w:type="dxa"/>
            <w:gridSpan w:val="2"/>
            <w:shd w:val="clear" w:color="auto" w:fill="D4EAE4"/>
            <w:vAlign w:val="center"/>
          </w:tcPr>
          <w:p w14:paraId="1E2BA3DA" w14:textId="77777777" w:rsidR="00920629" w:rsidRPr="00F84D5B" w:rsidRDefault="00920629" w:rsidP="00920629">
            <w:pPr>
              <w:rPr>
                <w:rFonts w:ascii="Century Gothic" w:hAnsi="Century Gothic"/>
                <w:b/>
                <w:bCs/>
                <w:iCs/>
                <w:sz w:val="22"/>
                <w:szCs w:val="22"/>
              </w:rPr>
            </w:pPr>
            <w:r w:rsidRPr="00F84D5B">
              <w:rPr>
                <w:rFonts w:ascii="Century Gothic" w:hAnsi="Century Gothic"/>
                <w:b/>
                <w:bCs/>
                <w:iCs/>
                <w:sz w:val="22"/>
                <w:szCs w:val="22"/>
              </w:rPr>
              <w:t>Unit Number and Title</w:t>
            </w:r>
          </w:p>
        </w:tc>
        <w:tc>
          <w:tcPr>
            <w:tcW w:w="538" w:type="dxa"/>
            <w:shd w:val="clear" w:color="auto" w:fill="D4EAE4"/>
          </w:tcPr>
          <w:p w14:paraId="718876D7" w14:textId="16B9010C" w:rsidR="00920629" w:rsidRPr="00F84D5B" w:rsidRDefault="00C82602" w:rsidP="004528F3">
            <w:pPr>
              <w:rPr>
                <w:rFonts w:ascii="Century Gothic" w:hAnsi="Century Gothic"/>
                <w:b/>
                <w:bCs/>
                <w:iCs/>
                <w:sz w:val="22"/>
                <w:szCs w:val="22"/>
              </w:rPr>
            </w:pPr>
            <w:r>
              <w:rPr>
                <w:rFonts w:ascii="Century Gothic" w:hAnsi="Century Gothic"/>
                <w:b/>
                <w:bCs/>
                <w:iCs/>
                <w:sz w:val="22"/>
                <w:szCs w:val="22"/>
              </w:rPr>
              <w:t>1</w:t>
            </w:r>
            <w:r w:rsidR="00D46347" w:rsidRPr="00F84D5B">
              <w:rPr>
                <w:rFonts w:ascii="Century Gothic" w:hAnsi="Century Gothic"/>
                <w:b/>
                <w:bCs/>
                <w:iCs/>
                <w:sz w:val="22"/>
                <w:szCs w:val="22"/>
              </w:rPr>
              <w:t>3</w:t>
            </w:r>
          </w:p>
        </w:tc>
        <w:tc>
          <w:tcPr>
            <w:tcW w:w="6776" w:type="dxa"/>
            <w:gridSpan w:val="7"/>
            <w:shd w:val="clear" w:color="auto" w:fill="D4EAE4"/>
          </w:tcPr>
          <w:p w14:paraId="0B39B00D" w14:textId="3CEC5CFC" w:rsidR="00920629" w:rsidRPr="00F84D5B" w:rsidRDefault="00026CF5" w:rsidP="00DB30CE">
            <w:pPr>
              <w:rPr>
                <w:rFonts w:ascii="Century Gothic" w:hAnsi="Century Gothic"/>
                <w:b/>
                <w:bCs/>
                <w:sz w:val="22"/>
                <w:szCs w:val="22"/>
              </w:rPr>
            </w:pPr>
            <w:r>
              <w:t>Cloud Architecture Design</w:t>
            </w:r>
          </w:p>
        </w:tc>
      </w:tr>
      <w:tr w:rsidR="00E2457F" w:rsidRPr="00F84D5B" w14:paraId="3E37D602" w14:textId="77777777" w:rsidTr="6F6BF2CC">
        <w:trPr>
          <w:trHeight w:val="250"/>
        </w:trPr>
        <w:tc>
          <w:tcPr>
            <w:tcW w:w="3126" w:type="dxa"/>
            <w:gridSpan w:val="2"/>
            <w:vAlign w:val="center"/>
          </w:tcPr>
          <w:p w14:paraId="51B0A66F" w14:textId="77777777" w:rsidR="00E2457F" w:rsidRPr="00F84D5B" w:rsidRDefault="00E2457F" w:rsidP="00E2457F">
            <w:pPr>
              <w:rPr>
                <w:rFonts w:ascii="Century Gothic" w:hAnsi="Century Gothic"/>
                <w:b/>
                <w:bCs/>
                <w:iCs/>
                <w:sz w:val="22"/>
                <w:szCs w:val="22"/>
              </w:rPr>
            </w:pPr>
            <w:r w:rsidRPr="00F84D5B">
              <w:rPr>
                <w:rFonts w:ascii="Century Gothic" w:hAnsi="Century Gothic"/>
                <w:b/>
                <w:bCs/>
                <w:iCs/>
                <w:sz w:val="22"/>
                <w:szCs w:val="22"/>
              </w:rPr>
              <w:t>Academic Year</w:t>
            </w:r>
          </w:p>
        </w:tc>
        <w:tc>
          <w:tcPr>
            <w:tcW w:w="7314" w:type="dxa"/>
            <w:gridSpan w:val="8"/>
          </w:tcPr>
          <w:p w14:paraId="00EDCF56" w14:textId="5B9D45C1" w:rsidR="00E2457F" w:rsidRPr="00F84D5B" w:rsidRDefault="1269B926" w:rsidP="00026CF5">
            <w:pPr>
              <w:rPr>
                <w:rFonts w:ascii="Century Gothic" w:hAnsi="Century Gothic"/>
                <w:b/>
                <w:bCs/>
                <w:sz w:val="22"/>
                <w:szCs w:val="22"/>
              </w:rPr>
            </w:pPr>
            <w:r w:rsidRPr="00F84D5B">
              <w:rPr>
                <w:rFonts w:ascii="Century Gothic" w:hAnsi="Century Gothic"/>
                <w:b/>
                <w:bCs/>
                <w:sz w:val="22"/>
                <w:szCs w:val="22"/>
              </w:rPr>
              <w:t>202</w:t>
            </w:r>
            <w:r w:rsidR="00026CF5">
              <w:rPr>
                <w:rFonts w:ascii="Century Gothic" w:hAnsi="Century Gothic"/>
                <w:b/>
                <w:bCs/>
                <w:sz w:val="22"/>
                <w:szCs w:val="22"/>
              </w:rPr>
              <w:t>3</w:t>
            </w:r>
            <w:r w:rsidRPr="00F84D5B">
              <w:rPr>
                <w:rFonts w:ascii="Century Gothic" w:hAnsi="Century Gothic"/>
                <w:b/>
                <w:bCs/>
                <w:sz w:val="22"/>
                <w:szCs w:val="22"/>
              </w:rPr>
              <w:t>/202</w:t>
            </w:r>
            <w:r w:rsidR="00026CF5">
              <w:rPr>
                <w:rFonts w:ascii="Century Gothic" w:hAnsi="Century Gothic"/>
                <w:b/>
                <w:bCs/>
                <w:sz w:val="22"/>
                <w:szCs w:val="22"/>
              </w:rPr>
              <w:t>4</w:t>
            </w:r>
          </w:p>
        </w:tc>
      </w:tr>
      <w:tr w:rsidR="00AA7D7D" w:rsidRPr="00F84D5B" w14:paraId="241F19D0" w14:textId="77777777" w:rsidTr="6F6BF2CC">
        <w:tc>
          <w:tcPr>
            <w:tcW w:w="3126" w:type="dxa"/>
            <w:gridSpan w:val="2"/>
            <w:vAlign w:val="center"/>
          </w:tcPr>
          <w:p w14:paraId="7F19D44E" w14:textId="77777777" w:rsidR="00AA7D7D" w:rsidRPr="00F84D5B" w:rsidRDefault="00AA7D7D" w:rsidP="00E2457F">
            <w:pPr>
              <w:rPr>
                <w:rFonts w:ascii="Century Gothic" w:hAnsi="Century Gothic"/>
                <w:b/>
                <w:bCs/>
                <w:iCs/>
                <w:sz w:val="22"/>
                <w:szCs w:val="22"/>
              </w:rPr>
            </w:pPr>
            <w:r w:rsidRPr="00F84D5B">
              <w:rPr>
                <w:rFonts w:ascii="Century Gothic" w:hAnsi="Century Gothic"/>
                <w:b/>
                <w:bCs/>
                <w:iCs/>
                <w:sz w:val="22"/>
                <w:szCs w:val="22"/>
              </w:rPr>
              <w:t>Unit Tutor</w:t>
            </w:r>
          </w:p>
        </w:tc>
        <w:tc>
          <w:tcPr>
            <w:tcW w:w="7314" w:type="dxa"/>
            <w:gridSpan w:val="8"/>
          </w:tcPr>
          <w:p w14:paraId="1CF2A7E1" w14:textId="39C866E8" w:rsidR="00920629" w:rsidRPr="00F84D5B" w:rsidRDefault="00E6744F" w:rsidP="00CF7ED1">
            <w:pPr>
              <w:rPr>
                <w:rFonts w:ascii="Century Gothic" w:hAnsi="Century Gothic"/>
                <w:b/>
                <w:bCs/>
                <w:sz w:val="22"/>
                <w:szCs w:val="22"/>
              </w:rPr>
            </w:pPr>
            <w:r>
              <w:rPr>
                <w:rFonts w:ascii="Century Gothic" w:hAnsi="Century Gothic"/>
                <w:b/>
                <w:bCs/>
                <w:sz w:val="22"/>
                <w:szCs w:val="22"/>
              </w:rPr>
              <w:t>Rawan Baniyounes</w:t>
            </w:r>
          </w:p>
        </w:tc>
      </w:tr>
      <w:tr w:rsidR="009363E3" w:rsidRPr="00F84D5B" w14:paraId="35BEBBC2" w14:textId="77777777" w:rsidTr="6F6BF2CC">
        <w:trPr>
          <w:trHeight w:val="322"/>
        </w:trPr>
        <w:tc>
          <w:tcPr>
            <w:tcW w:w="3126" w:type="dxa"/>
            <w:gridSpan w:val="2"/>
            <w:vMerge w:val="restart"/>
            <w:vAlign w:val="center"/>
          </w:tcPr>
          <w:p w14:paraId="5B78A13D" w14:textId="38F0E76E" w:rsidR="007B7A12" w:rsidRPr="00F84D5B" w:rsidRDefault="007B7A12" w:rsidP="00E2457F">
            <w:pPr>
              <w:rPr>
                <w:rFonts w:ascii="Century Gothic" w:hAnsi="Century Gothic"/>
                <w:b/>
                <w:bCs/>
                <w:iCs/>
                <w:sz w:val="22"/>
                <w:szCs w:val="22"/>
              </w:rPr>
            </w:pPr>
            <w:r w:rsidRPr="00F84D5B">
              <w:rPr>
                <w:rFonts w:ascii="Century Gothic" w:hAnsi="Century Gothic"/>
                <w:b/>
                <w:bCs/>
                <w:iCs/>
                <w:sz w:val="22"/>
                <w:szCs w:val="22"/>
              </w:rPr>
              <w:t xml:space="preserve">Internal Verifier Name and </w:t>
            </w:r>
            <w:r w:rsidRPr="00F84D5B">
              <w:rPr>
                <w:rFonts w:ascii="Open Sans" w:hAnsi="Open Sans" w:cs="Open Sans"/>
                <w:b/>
                <w:noProof/>
                <w:sz w:val="22"/>
                <w:szCs w:val="22"/>
              </w:rPr>
              <w:t>Approval (Signature)</w:t>
            </w:r>
          </w:p>
        </w:tc>
        <w:tc>
          <w:tcPr>
            <w:tcW w:w="3804" w:type="dxa"/>
            <w:gridSpan w:val="4"/>
          </w:tcPr>
          <w:p w14:paraId="4D9D2021" w14:textId="2F9A86CE" w:rsidR="007B7A12" w:rsidRPr="00CC4FD2" w:rsidRDefault="00EE53FA" w:rsidP="00BC5C82">
            <w:pPr>
              <w:spacing w:line="240" w:lineRule="auto"/>
              <w:rPr>
                <w:rFonts w:ascii="Segoe UI" w:hAnsi="Segoe UI" w:cs="Segoe UI"/>
                <w:b/>
                <w:bCs/>
                <w:sz w:val="22"/>
                <w:szCs w:val="22"/>
                <w:lang w:val="en-US"/>
              </w:rPr>
            </w:pPr>
            <w:r>
              <w:rPr>
                <w:rFonts w:ascii="Calibri" w:hAnsi="Calibri" w:cs="Calibri"/>
                <w:b/>
                <w:bCs/>
                <w:color w:val="000000"/>
                <w:shd w:val="clear" w:color="auto" w:fill="FFFFFF"/>
              </w:rPr>
              <w:t>Mohammad Al-</w:t>
            </w:r>
            <w:proofErr w:type="spellStart"/>
            <w:r>
              <w:rPr>
                <w:rFonts w:ascii="Calibri" w:hAnsi="Calibri" w:cs="Calibri"/>
                <w:b/>
                <w:bCs/>
                <w:color w:val="000000"/>
                <w:shd w:val="clear" w:color="auto" w:fill="FFFFFF"/>
              </w:rPr>
              <w:t>Rousan</w:t>
            </w:r>
            <w:proofErr w:type="spellEnd"/>
          </w:p>
        </w:tc>
        <w:tc>
          <w:tcPr>
            <w:tcW w:w="3510" w:type="dxa"/>
            <w:gridSpan w:val="4"/>
          </w:tcPr>
          <w:p w14:paraId="3DCE7DD9" w14:textId="1E28F7BB" w:rsidR="007B7A12" w:rsidRPr="00F84D5B" w:rsidRDefault="007B7A12" w:rsidP="00026CF5">
            <w:pPr>
              <w:rPr>
                <w:rFonts w:ascii="Century Gothic" w:hAnsi="Century Gothic"/>
                <w:b/>
                <w:bCs/>
                <w:iCs/>
                <w:sz w:val="22"/>
                <w:szCs w:val="22"/>
              </w:rPr>
            </w:pPr>
            <w:r w:rsidRPr="00F84D5B">
              <w:rPr>
                <w:rFonts w:ascii="Century Gothic" w:hAnsi="Century Gothic"/>
                <w:b/>
                <w:bCs/>
                <w:iCs/>
                <w:sz w:val="22"/>
                <w:szCs w:val="22"/>
              </w:rPr>
              <w:t>Approval Date:</w:t>
            </w:r>
            <w:r w:rsidR="0089676D">
              <w:rPr>
                <w:rFonts w:ascii="Century Gothic" w:hAnsi="Century Gothic"/>
                <w:b/>
                <w:bCs/>
                <w:iCs/>
                <w:sz w:val="22"/>
                <w:szCs w:val="22"/>
              </w:rPr>
              <w:t>01</w:t>
            </w:r>
            <w:r w:rsidR="00E60586">
              <w:rPr>
                <w:rFonts w:ascii="Century Gothic" w:hAnsi="Century Gothic"/>
                <w:b/>
                <w:bCs/>
                <w:iCs/>
                <w:sz w:val="22"/>
                <w:szCs w:val="22"/>
              </w:rPr>
              <w:t>-</w:t>
            </w:r>
            <w:r w:rsidR="0089676D">
              <w:rPr>
                <w:rFonts w:ascii="Century Gothic" w:hAnsi="Century Gothic"/>
                <w:b/>
                <w:bCs/>
                <w:iCs/>
                <w:sz w:val="22"/>
                <w:szCs w:val="22"/>
              </w:rPr>
              <w:t>06</w:t>
            </w:r>
            <w:r w:rsidR="00E60586">
              <w:rPr>
                <w:rFonts w:ascii="Century Gothic" w:hAnsi="Century Gothic"/>
                <w:b/>
                <w:bCs/>
                <w:iCs/>
                <w:sz w:val="22"/>
                <w:szCs w:val="22"/>
              </w:rPr>
              <w:t>-2023</w:t>
            </w:r>
          </w:p>
        </w:tc>
      </w:tr>
      <w:tr w:rsidR="009363E3" w:rsidRPr="00F84D5B" w14:paraId="7BDEE0C4" w14:textId="77777777" w:rsidTr="6F6BF2CC">
        <w:tc>
          <w:tcPr>
            <w:tcW w:w="3126" w:type="dxa"/>
            <w:gridSpan w:val="2"/>
            <w:vMerge/>
            <w:vAlign w:val="center"/>
          </w:tcPr>
          <w:p w14:paraId="5D974A4E" w14:textId="77777777" w:rsidR="007B7A12" w:rsidRPr="00F84D5B" w:rsidRDefault="007B7A12" w:rsidP="00E2457F">
            <w:pPr>
              <w:rPr>
                <w:rFonts w:ascii="Century Gothic" w:hAnsi="Century Gothic"/>
                <w:b/>
                <w:bCs/>
                <w:iCs/>
                <w:sz w:val="22"/>
                <w:szCs w:val="22"/>
              </w:rPr>
            </w:pPr>
          </w:p>
        </w:tc>
        <w:tc>
          <w:tcPr>
            <w:tcW w:w="3804" w:type="dxa"/>
            <w:gridSpan w:val="4"/>
          </w:tcPr>
          <w:p w14:paraId="4619331B" w14:textId="2195FEE4" w:rsidR="007B7A12" w:rsidRPr="00F84D5B" w:rsidRDefault="007B7A12" w:rsidP="00874293">
            <w:pPr>
              <w:rPr>
                <w:rFonts w:ascii="Century Gothic" w:hAnsi="Century Gothic"/>
                <w:b/>
                <w:bCs/>
                <w:iCs/>
                <w:sz w:val="22"/>
                <w:szCs w:val="22"/>
              </w:rPr>
            </w:pPr>
          </w:p>
        </w:tc>
        <w:tc>
          <w:tcPr>
            <w:tcW w:w="3510" w:type="dxa"/>
            <w:gridSpan w:val="4"/>
            <w:vAlign w:val="center"/>
          </w:tcPr>
          <w:p w14:paraId="100A72B2" w14:textId="126025A8" w:rsidR="007B7A12" w:rsidRPr="00F84D5B" w:rsidRDefault="007B7A12" w:rsidP="00804DEE">
            <w:pPr>
              <w:jc w:val="center"/>
              <w:rPr>
                <w:rFonts w:ascii="Century Gothic" w:hAnsi="Century Gothic"/>
                <w:b/>
                <w:bCs/>
                <w:iCs/>
                <w:sz w:val="22"/>
                <w:szCs w:val="22"/>
              </w:rPr>
            </w:pPr>
          </w:p>
        </w:tc>
      </w:tr>
      <w:tr w:rsidR="00D13937" w:rsidRPr="00F84D5B" w14:paraId="55C7AC68" w14:textId="77777777" w:rsidTr="6F6BF2CC">
        <w:tc>
          <w:tcPr>
            <w:tcW w:w="3126" w:type="dxa"/>
            <w:gridSpan w:val="2"/>
            <w:shd w:val="clear" w:color="auto" w:fill="D4EAE4"/>
            <w:vAlign w:val="center"/>
          </w:tcPr>
          <w:p w14:paraId="582E0772" w14:textId="72EBBF9F" w:rsidR="00D13937" w:rsidRPr="00F84D5B" w:rsidRDefault="00D13937" w:rsidP="00D13937">
            <w:pPr>
              <w:rPr>
                <w:rFonts w:ascii="Century Gothic" w:hAnsi="Century Gothic"/>
                <w:b/>
                <w:bCs/>
                <w:iCs/>
                <w:sz w:val="22"/>
                <w:szCs w:val="22"/>
              </w:rPr>
            </w:pPr>
            <w:r w:rsidRPr="00F84D5B">
              <w:rPr>
                <w:rFonts w:ascii="Century Gothic" w:hAnsi="Century Gothic"/>
                <w:b/>
                <w:bCs/>
                <w:iCs/>
                <w:sz w:val="22"/>
                <w:szCs w:val="22"/>
              </w:rPr>
              <w:t>Assignment number and Title</w:t>
            </w:r>
          </w:p>
        </w:tc>
        <w:tc>
          <w:tcPr>
            <w:tcW w:w="538" w:type="dxa"/>
            <w:shd w:val="clear" w:color="auto" w:fill="D4EAE4"/>
          </w:tcPr>
          <w:p w14:paraId="141BBDF8" w14:textId="25DC917E" w:rsidR="00D13937" w:rsidRPr="00F84D5B" w:rsidRDefault="6520FC88" w:rsidP="5B7868F1">
            <w:pPr>
              <w:jc w:val="center"/>
              <w:rPr>
                <w:rFonts w:ascii="Century Gothic" w:hAnsi="Century Gothic"/>
                <w:b/>
                <w:bCs/>
                <w:sz w:val="22"/>
                <w:szCs w:val="22"/>
              </w:rPr>
            </w:pPr>
            <w:r w:rsidRPr="00F84D5B">
              <w:rPr>
                <w:rFonts w:ascii="Century Gothic" w:hAnsi="Century Gothic"/>
                <w:b/>
                <w:bCs/>
                <w:sz w:val="22"/>
                <w:szCs w:val="22"/>
              </w:rPr>
              <w:t>1</w:t>
            </w:r>
          </w:p>
        </w:tc>
        <w:tc>
          <w:tcPr>
            <w:tcW w:w="6776" w:type="dxa"/>
            <w:gridSpan w:val="7"/>
            <w:shd w:val="clear" w:color="auto" w:fill="D4EAE4"/>
          </w:tcPr>
          <w:p w14:paraId="78E073CE" w14:textId="0A85D04D" w:rsidR="00D13937" w:rsidRPr="00F84D5B" w:rsidRDefault="007F05AE" w:rsidP="38056BBE">
            <w:pPr>
              <w:rPr>
                <w:rFonts w:ascii="Century Gothic" w:hAnsi="Century Gothic"/>
                <w:b/>
                <w:bCs/>
                <w:sz w:val="22"/>
                <w:szCs w:val="22"/>
              </w:rPr>
            </w:pPr>
            <w:r w:rsidRPr="007F05AE">
              <w:rPr>
                <w:b/>
                <w:bCs/>
              </w:rPr>
              <w:t>Secure Cloud Architecture Design for Sensitive Data</w:t>
            </w:r>
          </w:p>
        </w:tc>
      </w:tr>
      <w:tr w:rsidR="009363E3" w:rsidRPr="00F84D5B" w14:paraId="675FEB07" w14:textId="77777777" w:rsidTr="6F6BF2CC">
        <w:trPr>
          <w:trHeight w:val="166"/>
        </w:trPr>
        <w:tc>
          <w:tcPr>
            <w:tcW w:w="3126" w:type="dxa"/>
            <w:gridSpan w:val="2"/>
          </w:tcPr>
          <w:p w14:paraId="682DF44F" w14:textId="5FEE6244" w:rsidR="00462C5E" w:rsidRPr="00F84D5B" w:rsidRDefault="00D26010" w:rsidP="38056BBE">
            <w:pPr>
              <w:rPr>
                <w:rFonts w:ascii="Century Gothic" w:hAnsi="Century Gothic"/>
                <w:b/>
                <w:bCs/>
                <w:sz w:val="22"/>
                <w:szCs w:val="22"/>
              </w:rPr>
            </w:pPr>
            <w:r w:rsidRPr="00F84D5B">
              <w:rPr>
                <w:rFonts w:ascii="Open Sans" w:hAnsi="Open Sans" w:cs="Open Sans"/>
                <w:b/>
                <w:bCs/>
                <w:noProof/>
                <w:sz w:val="22"/>
                <w:szCs w:val="22"/>
              </w:rPr>
              <w:t>I</w:t>
            </w:r>
            <w:r w:rsidR="00462C5E" w:rsidRPr="00F84D5B">
              <w:rPr>
                <w:rFonts w:ascii="Open Sans" w:hAnsi="Open Sans" w:cs="Open Sans"/>
                <w:b/>
                <w:bCs/>
                <w:noProof/>
                <w:sz w:val="22"/>
                <w:szCs w:val="22"/>
              </w:rPr>
              <w:t xml:space="preserve">ssue Date </w:t>
            </w:r>
            <w:r w:rsidRPr="00F84D5B">
              <w:rPr>
                <w:rFonts w:ascii="Open Sans" w:hAnsi="Open Sans" w:cs="Open Sans"/>
                <w:b/>
                <w:bCs/>
                <w:noProof/>
                <w:sz w:val="22"/>
                <w:szCs w:val="22"/>
              </w:rPr>
              <w:t>(1</w:t>
            </w:r>
            <w:r w:rsidRPr="00F84D5B">
              <w:rPr>
                <w:rFonts w:ascii="Open Sans" w:hAnsi="Open Sans" w:cs="Open Sans"/>
                <w:b/>
                <w:bCs/>
                <w:noProof/>
                <w:sz w:val="22"/>
                <w:szCs w:val="22"/>
                <w:vertAlign w:val="superscript"/>
              </w:rPr>
              <w:t>St</w:t>
            </w:r>
            <w:r w:rsidRPr="00F84D5B">
              <w:rPr>
                <w:rFonts w:ascii="Open Sans" w:hAnsi="Open Sans" w:cs="Open Sans"/>
                <w:b/>
                <w:bCs/>
                <w:noProof/>
                <w:sz w:val="22"/>
                <w:szCs w:val="22"/>
              </w:rPr>
              <w:t xml:space="preserve"> </w:t>
            </w:r>
            <w:r w:rsidR="00462C5E" w:rsidRPr="00F84D5B">
              <w:rPr>
                <w:rFonts w:ascii="Open Sans" w:hAnsi="Open Sans" w:cs="Open Sans"/>
                <w:b/>
                <w:bCs/>
                <w:noProof/>
                <w:sz w:val="22"/>
                <w:szCs w:val="22"/>
              </w:rPr>
              <w:t>Submission)</w:t>
            </w:r>
          </w:p>
        </w:tc>
        <w:tc>
          <w:tcPr>
            <w:tcW w:w="2293" w:type="dxa"/>
            <w:gridSpan w:val="2"/>
          </w:tcPr>
          <w:p w14:paraId="4BAB09E7" w14:textId="1338F4F4" w:rsidR="00462C5E" w:rsidRPr="00F84D5B" w:rsidRDefault="0089676D" w:rsidP="00673BD2">
            <w:pPr>
              <w:jc w:val="center"/>
              <w:rPr>
                <w:rFonts w:ascii="Century Gothic" w:hAnsi="Century Gothic"/>
                <w:b/>
                <w:bCs/>
                <w:sz w:val="22"/>
                <w:szCs w:val="22"/>
              </w:rPr>
            </w:pPr>
            <w:r>
              <w:rPr>
                <w:rFonts w:ascii="Century Gothic" w:hAnsi="Century Gothic"/>
                <w:b/>
                <w:bCs/>
                <w:sz w:val="22"/>
                <w:szCs w:val="22"/>
              </w:rPr>
              <w:t>20</w:t>
            </w:r>
            <w:r w:rsidR="00E60586">
              <w:rPr>
                <w:rFonts w:ascii="Century Gothic" w:hAnsi="Century Gothic"/>
                <w:b/>
                <w:bCs/>
                <w:sz w:val="22"/>
                <w:szCs w:val="22"/>
              </w:rPr>
              <w:t>-</w:t>
            </w:r>
            <w:r>
              <w:rPr>
                <w:rFonts w:ascii="Century Gothic" w:hAnsi="Century Gothic"/>
                <w:b/>
                <w:bCs/>
                <w:sz w:val="22"/>
                <w:szCs w:val="22"/>
              </w:rPr>
              <w:t>05-</w:t>
            </w:r>
            <w:r w:rsidR="00E60586">
              <w:rPr>
                <w:rFonts w:ascii="Century Gothic" w:hAnsi="Century Gothic"/>
                <w:b/>
                <w:bCs/>
                <w:sz w:val="22"/>
                <w:szCs w:val="22"/>
              </w:rPr>
              <w:t>2023</w:t>
            </w:r>
          </w:p>
        </w:tc>
        <w:tc>
          <w:tcPr>
            <w:tcW w:w="2131" w:type="dxa"/>
            <w:gridSpan w:val="3"/>
          </w:tcPr>
          <w:p w14:paraId="7BA7BA6E" w14:textId="480292EB" w:rsidR="00462C5E" w:rsidRPr="00F84D5B" w:rsidRDefault="00E2418E" w:rsidP="00D26010">
            <w:pPr>
              <w:rPr>
                <w:rFonts w:ascii="Century Gothic" w:hAnsi="Century Gothic"/>
                <w:b/>
                <w:bCs/>
                <w:iCs/>
                <w:sz w:val="22"/>
                <w:szCs w:val="22"/>
              </w:rPr>
            </w:pPr>
            <w:r w:rsidRPr="00F84D5B">
              <w:rPr>
                <w:rFonts w:ascii="Open Sans" w:hAnsi="Open Sans" w:cs="Open Sans"/>
                <w:b/>
                <w:noProof/>
                <w:sz w:val="22"/>
                <w:szCs w:val="22"/>
              </w:rPr>
              <w:t>Submission Date (1</w:t>
            </w:r>
            <w:r w:rsidRPr="00F84D5B">
              <w:rPr>
                <w:rFonts w:ascii="Open Sans" w:hAnsi="Open Sans" w:cs="Open Sans"/>
                <w:b/>
                <w:noProof/>
                <w:sz w:val="22"/>
                <w:szCs w:val="22"/>
                <w:vertAlign w:val="superscript"/>
              </w:rPr>
              <w:t>st</w:t>
            </w:r>
            <w:r w:rsidR="00D26010" w:rsidRPr="00F84D5B">
              <w:rPr>
                <w:rFonts w:ascii="Open Sans" w:hAnsi="Open Sans" w:cs="Open Sans"/>
                <w:b/>
                <w:noProof/>
                <w:sz w:val="22"/>
                <w:szCs w:val="22"/>
              </w:rPr>
              <w:t xml:space="preserve"> </w:t>
            </w:r>
            <w:r w:rsidRPr="00F84D5B">
              <w:rPr>
                <w:rFonts w:ascii="Open Sans" w:hAnsi="Open Sans" w:cs="Open Sans"/>
                <w:b/>
                <w:noProof/>
                <w:sz w:val="22"/>
                <w:szCs w:val="22"/>
              </w:rPr>
              <w:t>Submission)</w:t>
            </w:r>
          </w:p>
        </w:tc>
        <w:tc>
          <w:tcPr>
            <w:tcW w:w="2890" w:type="dxa"/>
            <w:gridSpan w:val="3"/>
          </w:tcPr>
          <w:p w14:paraId="4602756F" w14:textId="529F7624" w:rsidR="00462C5E" w:rsidRPr="00F84D5B" w:rsidRDefault="0089676D" w:rsidP="00E6744F">
            <w:pPr>
              <w:jc w:val="center"/>
              <w:rPr>
                <w:rFonts w:ascii="Century Gothic" w:hAnsi="Century Gothic"/>
                <w:b/>
                <w:bCs/>
                <w:sz w:val="22"/>
                <w:szCs w:val="22"/>
              </w:rPr>
            </w:pPr>
            <w:r>
              <w:rPr>
                <w:rFonts w:ascii="Century Gothic" w:hAnsi="Century Gothic"/>
                <w:b/>
                <w:bCs/>
                <w:sz w:val="22"/>
                <w:szCs w:val="22"/>
              </w:rPr>
              <w:t>2</w:t>
            </w:r>
            <w:r w:rsidR="00E6744F">
              <w:rPr>
                <w:rFonts w:ascii="Century Gothic" w:hAnsi="Century Gothic"/>
                <w:b/>
                <w:bCs/>
                <w:sz w:val="22"/>
                <w:szCs w:val="22"/>
              </w:rPr>
              <w:t>0</w:t>
            </w:r>
            <w:r w:rsidR="00E60586">
              <w:rPr>
                <w:rFonts w:ascii="Century Gothic" w:hAnsi="Century Gothic"/>
                <w:b/>
                <w:bCs/>
                <w:sz w:val="22"/>
                <w:szCs w:val="22"/>
              </w:rPr>
              <w:t>-</w:t>
            </w:r>
            <w:r>
              <w:rPr>
                <w:rFonts w:ascii="Century Gothic" w:hAnsi="Century Gothic"/>
                <w:b/>
                <w:bCs/>
                <w:sz w:val="22"/>
                <w:szCs w:val="22"/>
              </w:rPr>
              <w:t>0</w:t>
            </w:r>
            <w:r w:rsidR="00E6744F">
              <w:rPr>
                <w:rFonts w:ascii="Century Gothic" w:hAnsi="Century Gothic"/>
                <w:b/>
                <w:bCs/>
                <w:sz w:val="22"/>
                <w:szCs w:val="22"/>
              </w:rPr>
              <w:t>6</w:t>
            </w:r>
            <w:r w:rsidR="00E60586">
              <w:rPr>
                <w:rFonts w:ascii="Century Gothic" w:hAnsi="Century Gothic"/>
                <w:b/>
                <w:bCs/>
                <w:sz w:val="22"/>
                <w:szCs w:val="22"/>
              </w:rPr>
              <w:t>-202</w:t>
            </w:r>
            <w:r w:rsidR="001F763C">
              <w:rPr>
                <w:rFonts w:ascii="Century Gothic" w:hAnsi="Century Gothic"/>
                <w:b/>
                <w:bCs/>
                <w:sz w:val="22"/>
                <w:szCs w:val="22"/>
              </w:rPr>
              <w:t>4</w:t>
            </w:r>
          </w:p>
        </w:tc>
      </w:tr>
      <w:tr w:rsidR="009363E3" w:rsidRPr="00F84D5B" w14:paraId="5C502C59" w14:textId="77777777" w:rsidTr="6F6BF2CC">
        <w:tc>
          <w:tcPr>
            <w:tcW w:w="3126" w:type="dxa"/>
            <w:gridSpan w:val="2"/>
          </w:tcPr>
          <w:p w14:paraId="65C86539" w14:textId="64E56D1A" w:rsidR="00462C5E" w:rsidRPr="00F84D5B" w:rsidRDefault="00E2418E" w:rsidP="00874168">
            <w:pPr>
              <w:rPr>
                <w:rFonts w:ascii="Century Gothic" w:hAnsi="Century Gothic"/>
                <w:b/>
                <w:bCs/>
                <w:iCs/>
                <w:sz w:val="22"/>
                <w:szCs w:val="22"/>
              </w:rPr>
            </w:pPr>
            <w:r w:rsidRPr="00F84D5B">
              <w:rPr>
                <w:rFonts w:ascii="Open Sans" w:hAnsi="Open Sans" w:cs="Open Sans"/>
                <w:b/>
                <w:noProof/>
                <w:sz w:val="22"/>
                <w:szCs w:val="22"/>
              </w:rPr>
              <w:t>Issue Date (2</w:t>
            </w:r>
            <w:r w:rsidRPr="00F84D5B">
              <w:rPr>
                <w:rFonts w:ascii="Open Sans" w:hAnsi="Open Sans" w:cs="Open Sans"/>
                <w:b/>
                <w:noProof/>
                <w:sz w:val="22"/>
                <w:szCs w:val="22"/>
                <w:vertAlign w:val="superscript"/>
              </w:rPr>
              <w:t>nd</w:t>
            </w:r>
            <w:r w:rsidRPr="00F84D5B">
              <w:rPr>
                <w:rFonts w:ascii="Open Sans" w:hAnsi="Open Sans" w:cs="Open Sans"/>
                <w:b/>
                <w:noProof/>
                <w:sz w:val="22"/>
                <w:szCs w:val="22"/>
              </w:rPr>
              <w:t xml:space="preserve"> Submission)</w:t>
            </w:r>
          </w:p>
        </w:tc>
        <w:tc>
          <w:tcPr>
            <w:tcW w:w="2293" w:type="dxa"/>
            <w:gridSpan w:val="2"/>
          </w:tcPr>
          <w:p w14:paraId="156DFCEE" w14:textId="17CEEDD0" w:rsidR="00462C5E" w:rsidRPr="00F84D5B" w:rsidRDefault="00725733" w:rsidP="00673BD2">
            <w:pPr>
              <w:jc w:val="center"/>
              <w:rPr>
                <w:rFonts w:ascii="Century Gothic" w:hAnsi="Century Gothic"/>
                <w:b/>
                <w:bCs/>
                <w:sz w:val="22"/>
                <w:szCs w:val="22"/>
              </w:rPr>
            </w:pPr>
            <w:r>
              <w:rPr>
                <w:rFonts w:ascii="Century Gothic" w:hAnsi="Century Gothic"/>
                <w:b/>
                <w:bCs/>
                <w:sz w:val="22"/>
                <w:szCs w:val="22"/>
              </w:rPr>
              <w:t>20</w:t>
            </w:r>
            <w:r w:rsidR="00E60586">
              <w:rPr>
                <w:rFonts w:ascii="Century Gothic" w:hAnsi="Century Gothic"/>
                <w:b/>
                <w:bCs/>
                <w:sz w:val="22"/>
                <w:szCs w:val="22"/>
              </w:rPr>
              <w:t>-</w:t>
            </w:r>
            <w:r w:rsidR="0089676D">
              <w:rPr>
                <w:rFonts w:ascii="Century Gothic" w:hAnsi="Century Gothic"/>
                <w:b/>
                <w:bCs/>
                <w:sz w:val="22"/>
                <w:szCs w:val="22"/>
              </w:rPr>
              <w:t>06</w:t>
            </w:r>
            <w:r w:rsidR="00E60586">
              <w:rPr>
                <w:rFonts w:ascii="Century Gothic" w:hAnsi="Century Gothic"/>
                <w:b/>
                <w:bCs/>
                <w:sz w:val="22"/>
                <w:szCs w:val="22"/>
              </w:rPr>
              <w:t>-2023</w:t>
            </w:r>
          </w:p>
          <w:p w14:paraId="0A189CB8" w14:textId="310DA7AA" w:rsidR="00462C5E" w:rsidRPr="00F84D5B" w:rsidRDefault="00462C5E" w:rsidP="396835C3">
            <w:pPr>
              <w:jc w:val="center"/>
              <w:rPr>
                <w:rFonts w:ascii="Century Gothic" w:hAnsi="Century Gothic"/>
                <w:b/>
                <w:bCs/>
                <w:sz w:val="22"/>
                <w:szCs w:val="22"/>
              </w:rPr>
            </w:pPr>
          </w:p>
        </w:tc>
        <w:tc>
          <w:tcPr>
            <w:tcW w:w="2131" w:type="dxa"/>
            <w:gridSpan w:val="3"/>
          </w:tcPr>
          <w:p w14:paraId="6D40FE3B" w14:textId="479B2C68" w:rsidR="00462C5E" w:rsidRPr="00F84D5B" w:rsidRDefault="00462C5E" w:rsidP="00D26010">
            <w:pPr>
              <w:rPr>
                <w:rFonts w:ascii="Open Sans" w:hAnsi="Open Sans" w:cs="Open Sans"/>
                <w:b/>
                <w:noProof/>
                <w:sz w:val="22"/>
                <w:szCs w:val="22"/>
              </w:rPr>
            </w:pPr>
            <w:r w:rsidRPr="00F84D5B">
              <w:rPr>
                <w:rFonts w:ascii="Open Sans" w:hAnsi="Open Sans" w:cs="Open Sans"/>
                <w:b/>
                <w:noProof/>
                <w:sz w:val="22"/>
                <w:szCs w:val="22"/>
              </w:rPr>
              <w:t>Completion Date (2</w:t>
            </w:r>
            <w:r w:rsidRPr="00F84D5B">
              <w:rPr>
                <w:rFonts w:ascii="Open Sans" w:hAnsi="Open Sans" w:cs="Open Sans"/>
                <w:b/>
                <w:noProof/>
                <w:sz w:val="22"/>
                <w:szCs w:val="22"/>
                <w:vertAlign w:val="superscript"/>
              </w:rPr>
              <w:t>nd</w:t>
            </w:r>
            <w:r w:rsidR="00D26010" w:rsidRPr="00F84D5B">
              <w:rPr>
                <w:rFonts w:ascii="Open Sans" w:hAnsi="Open Sans" w:cs="Open Sans"/>
                <w:b/>
                <w:noProof/>
                <w:sz w:val="22"/>
                <w:szCs w:val="22"/>
              </w:rPr>
              <w:t xml:space="preserve"> </w:t>
            </w:r>
            <w:r w:rsidRPr="00F84D5B">
              <w:rPr>
                <w:rFonts w:ascii="Open Sans" w:hAnsi="Open Sans" w:cs="Open Sans"/>
                <w:b/>
                <w:noProof/>
                <w:sz w:val="22"/>
                <w:szCs w:val="22"/>
              </w:rPr>
              <w:t>Submission)</w:t>
            </w:r>
          </w:p>
        </w:tc>
        <w:tc>
          <w:tcPr>
            <w:tcW w:w="2890" w:type="dxa"/>
            <w:gridSpan w:val="3"/>
          </w:tcPr>
          <w:p w14:paraId="3EE2BD47" w14:textId="471922D7" w:rsidR="00462C5E" w:rsidRPr="00F84D5B" w:rsidRDefault="00557E61" w:rsidP="00557E61">
            <w:pPr>
              <w:jc w:val="center"/>
              <w:rPr>
                <w:rFonts w:ascii="Century Gothic" w:hAnsi="Century Gothic"/>
                <w:b/>
                <w:bCs/>
                <w:sz w:val="22"/>
                <w:szCs w:val="22"/>
              </w:rPr>
            </w:pPr>
            <w:r>
              <w:rPr>
                <w:rFonts w:ascii="Century Gothic" w:hAnsi="Century Gothic"/>
                <w:b/>
                <w:bCs/>
                <w:sz w:val="22"/>
                <w:szCs w:val="22"/>
              </w:rPr>
              <w:t>30</w:t>
            </w:r>
            <w:r w:rsidR="00E60586">
              <w:rPr>
                <w:rFonts w:ascii="Century Gothic" w:hAnsi="Century Gothic"/>
                <w:b/>
                <w:bCs/>
                <w:sz w:val="22"/>
                <w:szCs w:val="22"/>
              </w:rPr>
              <w:t>-</w:t>
            </w:r>
            <w:r w:rsidR="0089676D">
              <w:rPr>
                <w:rFonts w:ascii="Century Gothic" w:hAnsi="Century Gothic"/>
                <w:b/>
                <w:bCs/>
                <w:sz w:val="22"/>
                <w:szCs w:val="22"/>
              </w:rPr>
              <w:t>6</w:t>
            </w:r>
            <w:r w:rsidR="00673BD2">
              <w:rPr>
                <w:rFonts w:ascii="Century Gothic" w:hAnsi="Century Gothic"/>
                <w:b/>
                <w:bCs/>
                <w:sz w:val="22"/>
                <w:szCs w:val="22"/>
              </w:rPr>
              <w:t>-2024</w:t>
            </w:r>
          </w:p>
          <w:p w14:paraId="53E03B4F" w14:textId="10B3D01E" w:rsidR="00462C5E" w:rsidRPr="00F84D5B" w:rsidRDefault="00462C5E" w:rsidP="396835C3">
            <w:pPr>
              <w:jc w:val="center"/>
              <w:rPr>
                <w:rFonts w:ascii="Century Gothic" w:hAnsi="Century Gothic"/>
                <w:b/>
                <w:bCs/>
                <w:sz w:val="22"/>
                <w:szCs w:val="22"/>
              </w:rPr>
            </w:pPr>
          </w:p>
        </w:tc>
      </w:tr>
      <w:tr w:rsidR="00AA7D7D" w:rsidRPr="00F84D5B" w14:paraId="00CD30C5" w14:textId="77777777" w:rsidTr="6F6BF2CC">
        <w:tc>
          <w:tcPr>
            <w:tcW w:w="10440" w:type="dxa"/>
            <w:gridSpan w:val="10"/>
            <w:shd w:val="clear" w:color="auto" w:fill="D4EAE4"/>
          </w:tcPr>
          <w:p w14:paraId="4E1E7076" w14:textId="77777777" w:rsidR="00AA7D7D" w:rsidRPr="00F84D5B" w:rsidRDefault="00AA7D7D" w:rsidP="00874168">
            <w:pPr>
              <w:rPr>
                <w:rFonts w:ascii="Century Gothic" w:hAnsi="Century Gothic"/>
                <w:b/>
                <w:bCs/>
                <w:iCs/>
                <w:sz w:val="22"/>
                <w:szCs w:val="22"/>
              </w:rPr>
            </w:pPr>
            <w:r w:rsidRPr="00F84D5B">
              <w:rPr>
                <w:rFonts w:ascii="Century Gothic" w:hAnsi="Century Gothic"/>
                <w:b/>
                <w:bCs/>
                <w:iCs/>
                <w:sz w:val="22"/>
                <w:szCs w:val="22"/>
              </w:rPr>
              <w:t>Submission Format</w:t>
            </w:r>
          </w:p>
        </w:tc>
      </w:tr>
      <w:tr w:rsidR="00AA7D7D" w:rsidRPr="00F84D5B" w14:paraId="28B6DB94" w14:textId="77777777" w:rsidTr="6F6BF2CC">
        <w:trPr>
          <w:trHeight w:val="1240"/>
        </w:trPr>
        <w:tc>
          <w:tcPr>
            <w:tcW w:w="10440" w:type="dxa"/>
            <w:gridSpan w:val="10"/>
          </w:tcPr>
          <w:p w14:paraId="715860EB" w14:textId="77777777" w:rsidR="007B4D51" w:rsidRPr="00BB18C7" w:rsidRDefault="007B4D51" w:rsidP="00BB18C7">
            <w:pPr>
              <w:pStyle w:val="ListParagraph"/>
              <w:numPr>
                <w:ilvl w:val="0"/>
                <w:numId w:val="1"/>
              </w:numPr>
              <w:spacing w:line="360" w:lineRule="auto"/>
              <w:rPr>
                <w:rFonts w:asciiTheme="majorBidi" w:hAnsiTheme="majorBidi" w:cstheme="majorBidi"/>
                <w:sz w:val="24"/>
                <w:szCs w:val="24"/>
              </w:rPr>
            </w:pPr>
            <w:r w:rsidRPr="00BB18C7">
              <w:rPr>
                <w:rFonts w:asciiTheme="majorBidi" w:hAnsiTheme="majorBidi" w:cstheme="majorBidi"/>
                <w:sz w:val="24"/>
                <w:szCs w:val="24"/>
              </w:rPr>
              <w:t>The submission is in the form of:</w:t>
            </w:r>
          </w:p>
          <w:p w14:paraId="668B0D15" w14:textId="168686E7" w:rsidR="007B4D51" w:rsidRDefault="007B4D51" w:rsidP="00BB18C7">
            <w:pPr>
              <w:pStyle w:val="ListParagraph"/>
              <w:numPr>
                <w:ilvl w:val="0"/>
                <w:numId w:val="1"/>
              </w:numPr>
              <w:spacing w:line="360" w:lineRule="auto"/>
              <w:rPr>
                <w:rFonts w:asciiTheme="majorBidi" w:hAnsiTheme="majorBidi" w:cstheme="majorBidi"/>
                <w:sz w:val="24"/>
                <w:szCs w:val="24"/>
              </w:rPr>
            </w:pPr>
            <w:r w:rsidRPr="00F84D5B">
              <w:rPr>
                <w:rFonts w:asciiTheme="majorBidi" w:hAnsiTheme="majorBidi" w:cstheme="majorBidi"/>
                <w:sz w:val="24"/>
                <w:szCs w:val="24"/>
              </w:rPr>
              <w:t xml:space="preserve">An individual written report. This should be written in a concise, formal business style using single spacing and font size 14. </w:t>
            </w:r>
          </w:p>
          <w:p w14:paraId="2774C538" w14:textId="77777777" w:rsidR="00BB18C7" w:rsidRPr="00BB18C7" w:rsidRDefault="00BB18C7" w:rsidP="00BB18C7">
            <w:pPr>
              <w:pStyle w:val="ListParagraph"/>
              <w:numPr>
                <w:ilvl w:val="0"/>
                <w:numId w:val="1"/>
              </w:numPr>
              <w:spacing w:line="360" w:lineRule="auto"/>
              <w:rPr>
                <w:rFonts w:asciiTheme="majorBidi" w:hAnsiTheme="majorBidi" w:cstheme="majorBidi"/>
                <w:sz w:val="24"/>
                <w:szCs w:val="24"/>
              </w:rPr>
            </w:pPr>
            <w:r w:rsidRPr="00BB18C7">
              <w:rPr>
                <w:rFonts w:asciiTheme="majorBidi" w:hAnsiTheme="majorBidi" w:cstheme="majorBidi"/>
                <w:sz w:val="24"/>
                <w:szCs w:val="24"/>
              </w:rPr>
              <w:t>Students are mandatory to submit the assignment in due date and in a way requested by the Tutor. The form of submission will be a word document of 1000 words at least, posted on the LMS (D2L).</w:t>
            </w:r>
          </w:p>
          <w:p w14:paraId="4BE6B195" w14:textId="77777777" w:rsidR="00C20D97" w:rsidRPr="00BB18C7" w:rsidRDefault="007B4D51" w:rsidP="00BB18C7">
            <w:pPr>
              <w:pStyle w:val="ListParagraph"/>
              <w:numPr>
                <w:ilvl w:val="0"/>
                <w:numId w:val="1"/>
              </w:numPr>
              <w:spacing w:line="360" w:lineRule="auto"/>
              <w:rPr>
                <w:rFonts w:asciiTheme="majorBidi" w:hAnsiTheme="majorBidi" w:cstheme="majorBidi"/>
                <w:sz w:val="24"/>
                <w:szCs w:val="24"/>
              </w:rPr>
            </w:pPr>
            <w:r w:rsidRPr="00F84D5B">
              <w:rPr>
                <w:rFonts w:asciiTheme="majorBidi" w:hAnsiTheme="majorBidi" w:cstheme="majorBidi"/>
                <w:sz w:val="24"/>
                <w:szCs w:val="24"/>
              </w:rPr>
              <w:t>You are required to make use of headings, paragraphs, and subsections as appropriate</w:t>
            </w:r>
            <w:r w:rsidRPr="00BB18C7">
              <w:rPr>
                <w:rFonts w:asciiTheme="majorBidi" w:hAnsiTheme="majorBidi" w:cstheme="majorBidi"/>
                <w:sz w:val="24"/>
                <w:szCs w:val="24"/>
              </w:rPr>
              <w:t>.</w:t>
            </w:r>
          </w:p>
          <w:p w14:paraId="5AD49722" w14:textId="7F1E92F5" w:rsidR="00BB18C7" w:rsidRPr="0026219A" w:rsidRDefault="00BB18C7" w:rsidP="0026219A">
            <w:pPr>
              <w:pStyle w:val="ListParagraph"/>
              <w:numPr>
                <w:ilvl w:val="0"/>
                <w:numId w:val="1"/>
              </w:numPr>
              <w:spacing w:line="360" w:lineRule="auto"/>
              <w:rPr>
                <w:rFonts w:asciiTheme="majorBidi" w:hAnsiTheme="majorBidi" w:cstheme="majorBidi"/>
                <w:sz w:val="24"/>
                <w:szCs w:val="24"/>
              </w:rPr>
            </w:pPr>
            <w:r w:rsidRPr="00BB18C7">
              <w:rPr>
                <w:rFonts w:asciiTheme="majorBidi" w:hAnsiTheme="majorBidi" w:cstheme="majorBidi"/>
                <w:sz w:val="24"/>
                <w:szCs w:val="24"/>
              </w:rPr>
              <w:t>The Assignment must be your own work, and not copied from another student, or from books etc. If you use ideas, quotes or data (such as diagrams) from books, journals or other sources, you must reference your sources (using the reference style you prefer. Ex: Harvard or any other style). Make sure that you know how to reference properly, and that understand the guidelines on plagiarism.</w:t>
            </w:r>
          </w:p>
        </w:tc>
      </w:tr>
      <w:tr w:rsidR="00AA7D7D" w:rsidRPr="00F84D5B" w14:paraId="05EF0C92" w14:textId="77777777" w:rsidTr="6F6BF2CC">
        <w:tc>
          <w:tcPr>
            <w:tcW w:w="10440" w:type="dxa"/>
            <w:gridSpan w:val="10"/>
            <w:shd w:val="clear" w:color="auto" w:fill="D4EAE4"/>
          </w:tcPr>
          <w:p w14:paraId="0A12951C" w14:textId="77777777" w:rsidR="00AA7D7D" w:rsidRPr="00F84D5B" w:rsidRDefault="00AA7D7D" w:rsidP="00874168">
            <w:pPr>
              <w:rPr>
                <w:rFonts w:ascii="Century Gothic" w:hAnsi="Century Gothic"/>
                <w:b/>
                <w:bCs/>
                <w:iCs/>
                <w:sz w:val="22"/>
                <w:szCs w:val="22"/>
              </w:rPr>
            </w:pPr>
            <w:r w:rsidRPr="00F84D5B">
              <w:rPr>
                <w:rFonts w:ascii="Century Gothic" w:hAnsi="Century Gothic"/>
                <w:b/>
                <w:bCs/>
                <w:iCs/>
                <w:sz w:val="22"/>
                <w:szCs w:val="22"/>
              </w:rPr>
              <w:t>Unit Learning Outcomes</w:t>
            </w:r>
          </w:p>
        </w:tc>
      </w:tr>
      <w:tr w:rsidR="00E74428" w:rsidRPr="00F84D5B" w14:paraId="66E9AA71" w14:textId="77777777" w:rsidTr="6F6BF2CC">
        <w:tc>
          <w:tcPr>
            <w:tcW w:w="1436" w:type="dxa"/>
            <w:vAlign w:val="center"/>
          </w:tcPr>
          <w:p w14:paraId="08F50F6B" w14:textId="3BCD5022" w:rsidR="00E74428" w:rsidRPr="00F84D5B" w:rsidRDefault="684D2B2D" w:rsidP="5B7868F1">
            <w:pPr>
              <w:rPr>
                <w:rFonts w:asciiTheme="majorBidi" w:hAnsiTheme="majorBidi" w:cstheme="majorBidi"/>
                <w:b/>
                <w:bCs/>
                <w:sz w:val="24"/>
                <w:szCs w:val="24"/>
              </w:rPr>
            </w:pPr>
            <w:r w:rsidRPr="00F84D5B">
              <w:rPr>
                <w:rFonts w:asciiTheme="majorBidi" w:hAnsiTheme="majorBidi" w:cstheme="majorBidi"/>
                <w:b/>
                <w:bCs/>
                <w:sz w:val="24"/>
                <w:szCs w:val="24"/>
              </w:rPr>
              <w:t>LO1</w:t>
            </w:r>
          </w:p>
        </w:tc>
        <w:tc>
          <w:tcPr>
            <w:tcW w:w="9004" w:type="dxa"/>
            <w:gridSpan w:val="9"/>
          </w:tcPr>
          <w:p w14:paraId="6787FC5F" w14:textId="0EB4794D" w:rsidR="00E74428" w:rsidRPr="00F84D5B" w:rsidRDefault="00673BD2" w:rsidP="007B4D51">
            <w:pPr>
              <w:pStyle w:val="Tabletexthd"/>
              <w:spacing w:line="276" w:lineRule="auto"/>
              <w:rPr>
                <w:rFonts w:asciiTheme="majorBidi" w:hAnsiTheme="majorBidi" w:cstheme="majorBidi"/>
                <w:sz w:val="24"/>
                <w:szCs w:val="24"/>
                <w:lang w:val="en-US"/>
              </w:rPr>
            </w:pPr>
            <w:r>
              <w:t>Produce a cloud feasibility assessment for a defined problem for a small- to-medium-sized organisation</w:t>
            </w:r>
          </w:p>
        </w:tc>
      </w:tr>
      <w:tr w:rsidR="00E74428" w:rsidRPr="00F84D5B" w14:paraId="503CB89E" w14:textId="77777777" w:rsidTr="6F6BF2CC">
        <w:tc>
          <w:tcPr>
            <w:tcW w:w="1436" w:type="dxa"/>
            <w:vAlign w:val="center"/>
          </w:tcPr>
          <w:p w14:paraId="645B0E59" w14:textId="60CF2EE0" w:rsidR="00E74428" w:rsidRPr="00F84D5B" w:rsidRDefault="007B4D51" w:rsidP="00E74428">
            <w:pPr>
              <w:rPr>
                <w:rFonts w:asciiTheme="majorBidi" w:hAnsiTheme="majorBidi" w:cstheme="majorBidi"/>
                <w:b/>
                <w:bCs/>
                <w:iCs/>
                <w:sz w:val="24"/>
                <w:szCs w:val="24"/>
              </w:rPr>
            </w:pPr>
            <w:r w:rsidRPr="00F84D5B">
              <w:rPr>
                <w:rFonts w:asciiTheme="majorBidi" w:hAnsiTheme="majorBidi" w:cstheme="majorBidi"/>
                <w:b/>
                <w:bCs/>
                <w:sz w:val="24"/>
                <w:szCs w:val="24"/>
              </w:rPr>
              <w:t>LO2</w:t>
            </w:r>
          </w:p>
        </w:tc>
        <w:tc>
          <w:tcPr>
            <w:tcW w:w="9004" w:type="dxa"/>
            <w:gridSpan w:val="9"/>
          </w:tcPr>
          <w:p w14:paraId="14425828" w14:textId="1A03CFDE" w:rsidR="00E74428" w:rsidRPr="00673BD2" w:rsidRDefault="00673BD2" w:rsidP="00673BD2">
            <w:pPr>
              <w:pStyle w:val="Tabletexthd"/>
              <w:spacing w:line="276" w:lineRule="auto"/>
            </w:pPr>
            <w:r>
              <w:t>Use appropriate architectural design principles to design an infrastructure for a defined problem</w:t>
            </w:r>
          </w:p>
        </w:tc>
      </w:tr>
      <w:tr w:rsidR="007B4D51" w:rsidRPr="00F84D5B" w14:paraId="6DBD013B" w14:textId="77777777" w:rsidTr="6F6BF2CC">
        <w:tc>
          <w:tcPr>
            <w:tcW w:w="1436" w:type="dxa"/>
          </w:tcPr>
          <w:p w14:paraId="304305C8" w14:textId="67C0AF39" w:rsidR="007B4D51" w:rsidRPr="00F84D5B" w:rsidRDefault="007B4D51" w:rsidP="007B4D51">
            <w:pPr>
              <w:rPr>
                <w:rFonts w:asciiTheme="majorBidi" w:hAnsiTheme="majorBidi" w:cstheme="majorBidi"/>
                <w:b/>
                <w:bCs/>
                <w:iCs/>
                <w:sz w:val="24"/>
                <w:szCs w:val="24"/>
              </w:rPr>
            </w:pPr>
            <w:r w:rsidRPr="00F84D5B">
              <w:rPr>
                <w:rFonts w:asciiTheme="majorBidi" w:hAnsiTheme="majorBidi" w:cstheme="majorBidi"/>
                <w:b/>
                <w:bCs/>
                <w:sz w:val="24"/>
                <w:szCs w:val="24"/>
              </w:rPr>
              <w:lastRenderedPageBreak/>
              <w:t>LO3</w:t>
            </w:r>
          </w:p>
        </w:tc>
        <w:tc>
          <w:tcPr>
            <w:tcW w:w="9004" w:type="dxa"/>
            <w:gridSpan w:val="9"/>
          </w:tcPr>
          <w:p w14:paraId="164199FB" w14:textId="72D22AC3" w:rsidR="007B4D51" w:rsidRPr="00673BD2" w:rsidRDefault="00673BD2" w:rsidP="00673BD2">
            <w:pPr>
              <w:pStyle w:val="Tabletexthd"/>
              <w:spacing w:line="276" w:lineRule="auto"/>
            </w:pPr>
            <w:r>
              <w:t>Implement an infrastructure solution using cloud architectural design principles based on defined requirements</w:t>
            </w:r>
          </w:p>
        </w:tc>
      </w:tr>
      <w:tr w:rsidR="007B4D51" w:rsidRPr="00F84D5B" w14:paraId="31A9F4C9" w14:textId="77777777" w:rsidTr="6F6BF2CC">
        <w:trPr>
          <w:trHeight w:val="538"/>
        </w:trPr>
        <w:tc>
          <w:tcPr>
            <w:tcW w:w="1436" w:type="dxa"/>
          </w:tcPr>
          <w:p w14:paraId="177E5121" w14:textId="6CF86571" w:rsidR="007B4D51" w:rsidRPr="00F84D5B" w:rsidRDefault="007B4D51" w:rsidP="007B4D51">
            <w:pPr>
              <w:rPr>
                <w:rFonts w:asciiTheme="majorBidi" w:hAnsiTheme="majorBidi" w:cstheme="majorBidi"/>
                <w:b/>
                <w:bCs/>
                <w:iCs/>
                <w:sz w:val="24"/>
                <w:szCs w:val="24"/>
              </w:rPr>
            </w:pPr>
            <w:r w:rsidRPr="00F84D5B">
              <w:rPr>
                <w:rFonts w:asciiTheme="majorBidi" w:hAnsiTheme="majorBidi" w:cstheme="majorBidi"/>
                <w:b/>
                <w:bCs/>
                <w:sz w:val="24"/>
                <w:szCs w:val="24"/>
              </w:rPr>
              <w:t>LO4</w:t>
            </w:r>
          </w:p>
        </w:tc>
        <w:tc>
          <w:tcPr>
            <w:tcW w:w="9004" w:type="dxa"/>
            <w:gridSpan w:val="9"/>
          </w:tcPr>
          <w:p w14:paraId="63FB1037" w14:textId="1CD80922" w:rsidR="007B4D51" w:rsidRPr="00673BD2" w:rsidRDefault="00673BD2" w:rsidP="00673BD2">
            <w:pPr>
              <w:pStyle w:val="Tabletexthd"/>
              <w:spacing w:line="276" w:lineRule="auto"/>
            </w:pPr>
            <w:r>
              <w:t>Analyse the metric monitoring and alert system to baseline the health of your cloud environment</w:t>
            </w:r>
          </w:p>
        </w:tc>
      </w:tr>
      <w:tr w:rsidR="0021202F" w:rsidRPr="00F84D5B" w14:paraId="054135CF" w14:textId="77777777" w:rsidTr="6F6BF2CC">
        <w:tc>
          <w:tcPr>
            <w:tcW w:w="10440" w:type="dxa"/>
            <w:gridSpan w:val="10"/>
            <w:shd w:val="clear" w:color="auto" w:fill="D4EAE4"/>
          </w:tcPr>
          <w:p w14:paraId="39B8E54B" w14:textId="321A5AA2" w:rsidR="0021202F" w:rsidRPr="00F84D5B" w:rsidRDefault="0021202F" w:rsidP="009D0BF8">
            <w:pPr>
              <w:pStyle w:val="Tabletexthd"/>
              <w:rPr>
                <w:rFonts w:cs="Open Sans"/>
                <w:sz w:val="24"/>
                <w:szCs w:val="22"/>
                <w:lang w:val="en-US"/>
              </w:rPr>
            </w:pPr>
            <w:r w:rsidRPr="00F84D5B">
              <w:rPr>
                <w:rFonts w:eastAsia="Open Sans" w:cs="Open Sans"/>
                <w:sz w:val="24"/>
                <w:szCs w:val="24"/>
                <w:lang w:bidi="en-GB"/>
              </w:rPr>
              <w:t>Transferable skills and competencies developed</w:t>
            </w:r>
          </w:p>
        </w:tc>
      </w:tr>
      <w:tr w:rsidR="0021202F" w:rsidRPr="00F84D5B" w14:paraId="7C9B5EFC" w14:textId="77777777" w:rsidTr="6F6BF2CC">
        <w:trPr>
          <w:trHeight w:val="232"/>
        </w:trPr>
        <w:tc>
          <w:tcPr>
            <w:tcW w:w="10440" w:type="dxa"/>
            <w:gridSpan w:val="10"/>
          </w:tcPr>
          <w:p w14:paraId="470DEF1F" w14:textId="08C95C1F" w:rsidR="00F84D5B" w:rsidRPr="006A6A5E" w:rsidRDefault="00936299" w:rsidP="00E81F45">
            <w:pPr>
              <w:spacing w:line="480" w:lineRule="auto"/>
              <w:ind w:left="3600" w:hanging="3600"/>
              <w:rPr>
                <w:rFonts w:asciiTheme="majorBidi" w:hAnsiTheme="majorBidi" w:cstheme="majorBidi"/>
                <w:b/>
                <w:bCs/>
                <w:sz w:val="24"/>
                <w:szCs w:val="24"/>
              </w:rPr>
            </w:pPr>
            <w:r w:rsidRPr="006A6A5E">
              <w:rPr>
                <w:rFonts w:asciiTheme="majorBidi" w:hAnsiTheme="majorBidi" w:cstheme="majorBidi"/>
                <w:b/>
                <w:bCs/>
                <w:sz w:val="24"/>
                <w:szCs w:val="24"/>
              </w:rPr>
              <w:t xml:space="preserve">Task : </w:t>
            </w:r>
            <w:r w:rsidR="007F05AE" w:rsidRPr="007F05AE">
              <w:rPr>
                <w:rFonts w:asciiTheme="majorBidi" w:hAnsiTheme="majorBidi" w:cstheme="majorBidi"/>
                <w:b/>
                <w:bCs/>
                <w:sz w:val="24"/>
                <w:szCs w:val="24"/>
              </w:rPr>
              <w:t>Secure Cloud Architecture Design for Sensitive Data</w:t>
            </w:r>
          </w:p>
        </w:tc>
      </w:tr>
      <w:tr w:rsidR="0021202F" w:rsidRPr="00F84D5B" w14:paraId="3DF97B7F" w14:textId="77777777" w:rsidTr="6F6BF2CC">
        <w:tc>
          <w:tcPr>
            <w:tcW w:w="10440" w:type="dxa"/>
            <w:gridSpan w:val="10"/>
            <w:shd w:val="clear" w:color="auto" w:fill="D4EAE4"/>
          </w:tcPr>
          <w:p w14:paraId="2BB4464B" w14:textId="2D75164E" w:rsidR="0021202F" w:rsidRPr="00F84D5B" w:rsidRDefault="00006CDA" w:rsidP="00006CDA">
            <w:pPr>
              <w:widowControl w:val="0"/>
              <w:autoSpaceDE w:val="0"/>
              <w:autoSpaceDN w:val="0"/>
              <w:spacing w:line="240" w:lineRule="auto"/>
              <w:rPr>
                <w:rFonts w:ascii="Open Sans" w:eastAsia="Open Sans" w:hAnsi="Open Sans" w:cs="Open Sans"/>
                <w:b/>
                <w:bCs/>
                <w:sz w:val="24"/>
                <w:szCs w:val="24"/>
                <w:lang w:bidi="en-GB"/>
              </w:rPr>
            </w:pPr>
            <w:r w:rsidRPr="00F84D5B">
              <w:rPr>
                <w:rFonts w:ascii="Open Sans" w:eastAsia="Open Sans" w:hAnsi="Open Sans" w:cs="Open Sans"/>
                <w:b/>
                <w:bCs/>
                <w:sz w:val="24"/>
                <w:szCs w:val="24"/>
                <w:lang w:bidi="en-GB"/>
              </w:rPr>
              <w:t>Vocational scenario:</w:t>
            </w:r>
          </w:p>
        </w:tc>
      </w:tr>
      <w:tr w:rsidR="00E74428" w:rsidRPr="00F84D5B" w14:paraId="740FAB11" w14:textId="77777777" w:rsidTr="6F6BF2CC">
        <w:trPr>
          <w:trHeight w:val="300"/>
        </w:trPr>
        <w:tc>
          <w:tcPr>
            <w:tcW w:w="10440" w:type="dxa"/>
            <w:gridSpan w:val="10"/>
            <w:shd w:val="clear" w:color="auto" w:fill="auto"/>
          </w:tcPr>
          <w:p w14:paraId="308BDB95" w14:textId="3E66FDE7" w:rsidR="00E81F45" w:rsidRDefault="007F05AE" w:rsidP="00E81F45">
            <w:pPr>
              <w:jc w:val="both"/>
              <w:rPr>
                <w:rFonts w:asciiTheme="majorBidi" w:hAnsiTheme="majorBidi" w:cstheme="majorBidi"/>
                <w:sz w:val="28"/>
                <w:szCs w:val="28"/>
              </w:rPr>
            </w:pPr>
            <w:r w:rsidRPr="007F05AE">
              <w:rPr>
                <w:rFonts w:asciiTheme="majorBidi" w:hAnsiTheme="majorBidi" w:cstheme="majorBidi"/>
                <w:sz w:val="28"/>
                <w:szCs w:val="28"/>
              </w:rPr>
              <w:t xml:space="preserve">You are a cloud architect working for </w:t>
            </w:r>
            <w:proofErr w:type="spellStart"/>
            <w:r w:rsidRPr="007F05AE">
              <w:rPr>
                <w:rFonts w:asciiTheme="majorBidi" w:hAnsiTheme="majorBidi" w:cstheme="majorBidi"/>
                <w:sz w:val="28"/>
                <w:szCs w:val="28"/>
              </w:rPr>
              <w:t>SecureTech</w:t>
            </w:r>
            <w:proofErr w:type="spellEnd"/>
            <w:r w:rsidRPr="007F05AE">
              <w:rPr>
                <w:rFonts w:asciiTheme="majorBidi" w:hAnsiTheme="majorBidi" w:cstheme="majorBidi"/>
                <w:sz w:val="28"/>
                <w:szCs w:val="28"/>
              </w:rPr>
              <w:t xml:space="preserve"> Solutions, a cybersecurity firm specializing in securing sensitive data for various clients, including government agencies, healthcare providers, and financial institutions. The firm has recently been contracted by a major healthcare organization, </w:t>
            </w:r>
            <w:proofErr w:type="spellStart"/>
            <w:r w:rsidRPr="007F05AE">
              <w:rPr>
                <w:rFonts w:asciiTheme="majorBidi" w:hAnsiTheme="majorBidi" w:cstheme="majorBidi"/>
                <w:sz w:val="28"/>
                <w:szCs w:val="28"/>
              </w:rPr>
              <w:t>HealthSecure</w:t>
            </w:r>
            <w:proofErr w:type="spellEnd"/>
            <w:r w:rsidRPr="007F05AE">
              <w:rPr>
                <w:rFonts w:asciiTheme="majorBidi" w:hAnsiTheme="majorBidi" w:cstheme="majorBidi"/>
                <w:sz w:val="28"/>
                <w:szCs w:val="28"/>
              </w:rPr>
              <w:t xml:space="preserve"> Inc., to design a secure cloud architecture for storing and processing their sensitive patient data.</w:t>
            </w:r>
          </w:p>
          <w:p w14:paraId="40599A22" w14:textId="77777777" w:rsidR="007F05AE" w:rsidRPr="007F05AE" w:rsidRDefault="007F05AE" w:rsidP="00E81F45">
            <w:pPr>
              <w:jc w:val="both"/>
              <w:rPr>
                <w:rFonts w:asciiTheme="majorBidi" w:hAnsiTheme="majorBidi" w:cstheme="majorBidi"/>
                <w:sz w:val="28"/>
                <w:szCs w:val="28"/>
              </w:rPr>
            </w:pPr>
          </w:p>
          <w:p w14:paraId="36CD755C" w14:textId="58588F39" w:rsidR="007F05AE" w:rsidRPr="007F05AE" w:rsidRDefault="007F05AE" w:rsidP="00E81F45">
            <w:pPr>
              <w:jc w:val="both"/>
              <w:rPr>
                <w:rFonts w:asciiTheme="majorBidi" w:hAnsiTheme="majorBidi" w:cstheme="majorBidi"/>
                <w:sz w:val="28"/>
                <w:szCs w:val="28"/>
              </w:rPr>
            </w:pPr>
            <w:proofErr w:type="spellStart"/>
            <w:r w:rsidRPr="007F05AE">
              <w:rPr>
                <w:rFonts w:asciiTheme="majorBidi" w:hAnsiTheme="majorBidi" w:cstheme="majorBidi"/>
                <w:sz w:val="28"/>
                <w:szCs w:val="28"/>
              </w:rPr>
              <w:t>HealthSecure</w:t>
            </w:r>
            <w:proofErr w:type="spellEnd"/>
            <w:r w:rsidRPr="007F05AE">
              <w:rPr>
                <w:rFonts w:asciiTheme="majorBidi" w:hAnsiTheme="majorBidi" w:cstheme="majorBidi"/>
                <w:sz w:val="28"/>
                <w:szCs w:val="28"/>
              </w:rPr>
              <w:t xml:space="preserve"> Inc. is a leading healthcare organization with multiple hospitals, clinics, and research facilities spread across the country. The organization handles vast amounts of sensitive patient data, including personal information, medical histories, treatment records, and payment details. Due to the highly sensitive nature of this data, </w:t>
            </w:r>
            <w:proofErr w:type="spellStart"/>
            <w:r w:rsidRPr="007F05AE">
              <w:rPr>
                <w:rFonts w:asciiTheme="majorBidi" w:hAnsiTheme="majorBidi" w:cstheme="majorBidi"/>
                <w:sz w:val="28"/>
                <w:szCs w:val="28"/>
              </w:rPr>
              <w:t>HealthSecure</w:t>
            </w:r>
            <w:proofErr w:type="spellEnd"/>
            <w:r w:rsidRPr="007F05AE">
              <w:rPr>
                <w:rFonts w:asciiTheme="majorBidi" w:hAnsiTheme="majorBidi" w:cstheme="majorBidi"/>
                <w:sz w:val="28"/>
                <w:szCs w:val="28"/>
              </w:rPr>
              <w:t xml:space="preserve"> Inc. must comply with stringent regulatory requirements, such as the Health Insurance Portability and Accountability Act (HIPAA) in the United States, which mandates strict data protection and privacy standards.</w:t>
            </w:r>
          </w:p>
          <w:p w14:paraId="108FB496" w14:textId="2F1233A6" w:rsidR="00E81F45" w:rsidRPr="0026219A" w:rsidRDefault="00E81F45" w:rsidP="00950275">
            <w:pPr>
              <w:jc w:val="both"/>
              <w:rPr>
                <w:b/>
                <w:bCs/>
                <w:sz w:val="28"/>
                <w:szCs w:val="28"/>
              </w:rPr>
            </w:pPr>
          </w:p>
        </w:tc>
      </w:tr>
      <w:tr w:rsidR="00AA7D7D" w:rsidRPr="00F84D5B" w14:paraId="4BF38D42" w14:textId="77777777" w:rsidTr="6F6BF2CC">
        <w:tblPrEx>
          <w:tblCellMar>
            <w:top w:w="0" w:type="dxa"/>
            <w:bottom w:w="0" w:type="dxa"/>
          </w:tblCellMar>
        </w:tblPrEx>
        <w:tc>
          <w:tcPr>
            <w:tcW w:w="10440" w:type="dxa"/>
            <w:gridSpan w:val="10"/>
            <w:shd w:val="clear" w:color="auto" w:fill="D4EAE4"/>
          </w:tcPr>
          <w:p w14:paraId="08FC23BC" w14:textId="6EAB82FE" w:rsidR="00AA7D7D" w:rsidRPr="00F84D5B" w:rsidRDefault="00AA7D7D" w:rsidP="00874293">
            <w:pPr>
              <w:pStyle w:val="Tabletexthd"/>
              <w:rPr>
                <w:rFonts w:cs="Open Sans"/>
                <w:sz w:val="24"/>
                <w:szCs w:val="22"/>
              </w:rPr>
            </w:pPr>
            <w:r w:rsidRPr="00F84D5B">
              <w:rPr>
                <w:rFonts w:cs="Open Sans"/>
                <w:sz w:val="24"/>
                <w:szCs w:val="22"/>
              </w:rPr>
              <w:t xml:space="preserve"> Assignment </w:t>
            </w:r>
            <w:r w:rsidR="0021202F" w:rsidRPr="00F84D5B">
              <w:rPr>
                <w:rFonts w:cs="Open Sans"/>
                <w:sz w:val="24"/>
                <w:szCs w:val="22"/>
              </w:rPr>
              <w:t xml:space="preserve">activity </w:t>
            </w:r>
            <w:r w:rsidRPr="00F84D5B">
              <w:rPr>
                <w:rFonts w:cs="Open Sans"/>
                <w:sz w:val="24"/>
                <w:szCs w:val="22"/>
              </w:rPr>
              <w:t xml:space="preserve">and </w:t>
            </w:r>
            <w:r w:rsidR="0021202F" w:rsidRPr="00F84D5B">
              <w:rPr>
                <w:rFonts w:cs="Open Sans"/>
                <w:sz w:val="24"/>
                <w:szCs w:val="22"/>
              </w:rPr>
              <w:t>g</w:t>
            </w:r>
            <w:r w:rsidRPr="00F84D5B">
              <w:rPr>
                <w:rFonts w:cs="Open Sans"/>
                <w:sz w:val="24"/>
                <w:szCs w:val="22"/>
              </w:rPr>
              <w:t>uidance</w:t>
            </w:r>
          </w:p>
        </w:tc>
      </w:tr>
      <w:tr w:rsidR="00AA7D7D" w:rsidRPr="00F84D5B" w14:paraId="0E9BF9C6" w14:textId="77777777" w:rsidTr="6F6BF2CC">
        <w:tblPrEx>
          <w:tblCellMar>
            <w:top w:w="0" w:type="dxa"/>
            <w:bottom w:w="0" w:type="dxa"/>
          </w:tblCellMar>
        </w:tblPrEx>
        <w:trPr>
          <w:trHeight w:val="2510"/>
        </w:trPr>
        <w:tc>
          <w:tcPr>
            <w:tcW w:w="10440" w:type="dxa"/>
            <w:gridSpan w:val="10"/>
          </w:tcPr>
          <w:p w14:paraId="2E5F52EF" w14:textId="7719B73A" w:rsidR="6F6BF2CC" w:rsidRPr="00AF108F" w:rsidRDefault="6F6BF2CC">
            <w:pPr>
              <w:rPr>
                <w:rFonts w:asciiTheme="majorBidi" w:eastAsiaTheme="minorEastAsia" w:hAnsiTheme="majorBidi" w:cstheme="majorBidi"/>
                <w:sz w:val="28"/>
                <w:szCs w:val="28"/>
                <w:lang w:eastAsia="en-US" w:bidi="ar-JO"/>
              </w:rPr>
            </w:pPr>
          </w:p>
          <w:p w14:paraId="0BC75A89" w14:textId="4B886B52" w:rsidR="6F6BF2CC" w:rsidRPr="00AF108F" w:rsidRDefault="003731D6" w:rsidP="00AF108F">
            <w:r w:rsidRPr="00AF108F">
              <w:t xml:space="preserve">Your task is to design a secure cloud architecture for </w:t>
            </w:r>
            <w:proofErr w:type="spellStart"/>
            <w:r w:rsidRPr="00AF108F">
              <w:t>HealthSecure</w:t>
            </w:r>
            <w:proofErr w:type="spellEnd"/>
            <w:r w:rsidRPr="00AF108F">
              <w:t xml:space="preserve"> Inc. that addresses the following requirements:</w:t>
            </w:r>
          </w:p>
          <w:p w14:paraId="0A4270E7" w14:textId="42FAF2F5" w:rsidR="00317F48" w:rsidRPr="00AF108F" w:rsidRDefault="00317F48" w:rsidP="2C75FD61">
            <w:pPr>
              <w:rPr>
                <w:rFonts w:ascii="Times New Roman" w:hAnsi="Times New Roman"/>
                <w:sz w:val="28"/>
                <w:szCs w:val="28"/>
                <w:lang w:bidi="ar-JO"/>
              </w:rPr>
            </w:pPr>
          </w:p>
          <w:p w14:paraId="09121565" w14:textId="77777777" w:rsidR="00DD1C38" w:rsidRDefault="001F4233" w:rsidP="001F4233">
            <w:pPr>
              <w:pStyle w:val="ListParagraph"/>
              <w:numPr>
                <w:ilvl w:val="0"/>
                <w:numId w:val="11"/>
              </w:numPr>
              <w:rPr>
                <w:rFonts w:asciiTheme="majorBidi" w:hAnsiTheme="majorBidi" w:cstheme="majorBidi"/>
                <w:sz w:val="28"/>
                <w:szCs w:val="28"/>
                <w:lang w:bidi="ar-JO"/>
              </w:rPr>
            </w:pPr>
            <w:proofErr w:type="spellStart"/>
            <w:r w:rsidRPr="00AF108F">
              <w:rPr>
                <w:rFonts w:asciiTheme="majorBidi" w:hAnsiTheme="majorBidi" w:cstheme="majorBidi"/>
                <w:sz w:val="28"/>
                <w:szCs w:val="28"/>
                <w:lang w:bidi="ar-JO"/>
              </w:rPr>
              <w:t>Analyze</w:t>
            </w:r>
            <w:proofErr w:type="spellEnd"/>
            <w:r w:rsidRPr="00AF108F">
              <w:rPr>
                <w:rFonts w:asciiTheme="majorBidi" w:hAnsiTheme="majorBidi" w:cstheme="majorBidi"/>
                <w:sz w:val="28"/>
                <w:szCs w:val="28"/>
                <w:lang w:bidi="ar-JO"/>
              </w:rPr>
              <w:t xml:space="preserve"> the scalability challenges faced by </w:t>
            </w:r>
            <w:proofErr w:type="spellStart"/>
            <w:r w:rsidRPr="00AF108F">
              <w:rPr>
                <w:rFonts w:asciiTheme="majorBidi" w:hAnsiTheme="majorBidi" w:cstheme="majorBidi"/>
                <w:sz w:val="28"/>
                <w:szCs w:val="28"/>
                <w:lang w:bidi="ar-JO"/>
              </w:rPr>
              <w:t>HealthSecure</w:t>
            </w:r>
            <w:proofErr w:type="spellEnd"/>
            <w:r w:rsidRPr="00AF108F">
              <w:rPr>
                <w:rFonts w:asciiTheme="majorBidi" w:hAnsiTheme="majorBidi" w:cstheme="majorBidi"/>
                <w:sz w:val="28"/>
                <w:szCs w:val="28"/>
                <w:lang w:bidi="ar-JO"/>
              </w:rPr>
              <w:t xml:space="preserve"> Inc. and evaluate how cloud transformation can address these challenges. </w:t>
            </w:r>
          </w:p>
          <w:p w14:paraId="386E2C64" w14:textId="77777777" w:rsidR="00DD1C38" w:rsidRDefault="001F4233" w:rsidP="00DD1C38">
            <w:pPr>
              <w:pStyle w:val="ListParagraph"/>
              <w:rPr>
                <w:rFonts w:asciiTheme="majorBidi" w:hAnsiTheme="majorBidi" w:cstheme="majorBidi"/>
                <w:sz w:val="28"/>
                <w:szCs w:val="28"/>
                <w:lang w:bidi="ar-JO"/>
              </w:rPr>
            </w:pPr>
            <w:r w:rsidRPr="00AF108F">
              <w:rPr>
                <w:rFonts w:asciiTheme="majorBidi" w:hAnsiTheme="majorBidi" w:cstheme="majorBidi"/>
                <w:sz w:val="28"/>
                <w:szCs w:val="28"/>
                <w:lang w:bidi="ar-JO"/>
              </w:rPr>
              <w:t>Additionally,</w:t>
            </w:r>
          </w:p>
          <w:p w14:paraId="269B1390" w14:textId="75A9C68D" w:rsidR="007C78AC" w:rsidRPr="00AF108F" w:rsidRDefault="001F4233" w:rsidP="00DD1C38">
            <w:pPr>
              <w:pStyle w:val="ListParagraph"/>
              <w:rPr>
                <w:rFonts w:asciiTheme="majorBidi" w:hAnsiTheme="majorBidi" w:cstheme="majorBidi"/>
                <w:sz w:val="28"/>
                <w:szCs w:val="28"/>
                <w:lang w:bidi="ar-JO"/>
              </w:rPr>
            </w:pPr>
            <w:r w:rsidRPr="00AF108F">
              <w:rPr>
                <w:rFonts w:asciiTheme="majorBidi" w:hAnsiTheme="majorBidi" w:cstheme="majorBidi"/>
                <w:sz w:val="28"/>
                <w:szCs w:val="28"/>
                <w:lang w:bidi="ar-JO"/>
              </w:rPr>
              <w:t xml:space="preserve">identify and assess two key business processes of </w:t>
            </w:r>
            <w:proofErr w:type="spellStart"/>
            <w:r w:rsidRPr="00AF108F">
              <w:rPr>
                <w:rFonts w:asciiTheme="majorBidi" w:hAnsiTheme="majorBidi" w:cstheme="majorBidi"/>
                <w:sz w:val="28"/>
                <w:szCs w:val="28"/>
                <w:lang w:bidi="ar-JO"/>
              </w:rPr>
              <w:t>HealthSecure</w:t>
            </w:r>
            <w:proofErr w:type="spellEnd"/>
            <w:r w:rsidRPr="00AF108F">
              <w:rPr>
                <w:rFonts w:asciiTheme="majorBidi" w:hAnsiTheme="majorBidi" w:cstheme="majorBidi"/>
                <w:sz w:val="28"/>
                <w:szCs w:val="28"/>
                <w:lang w:bidi="ar-JO"/>
              </w:rPr>
              <w:t xml:space="preserve"> Inc., such as patient data management, billing, treatment scheduling, or medical research, that should be considered in the cloud feasibility assessment.</w:t>
            </w:r>
          </w:p>
          <w:p w14:paraId="4880E019" w14:textId="77777777" w:rsidR="001F4233" w:rsidRPr="00AF108F" w:rsidRDefault="001F4233" w:rsidP="001F4233">
            <w:pPr>
              <w:pStyle w:val="ListParagraph"/>
              <w:rPr>
                <w:rFonts w:asciiTheme="majorBidi" w:hAnsiTheme="majorBidi" w:cstheme="majorBidi"/>
                <w:sz w:val="28"/>
                <w:szCs w:val="28"/>
                <w:lang w:bidi="ar-JO"/>
              </w:rPr>
            </w:pPr>
          </w:p>
          <w:p w14:paraId="01271F40" w14:textId="5138F3A3" w:rsidR="00317F48" w:rsidRPr="00AF108F" w:rsidRDefault="001F4233" w:rsidP="001F4233">
            <w:pPr>
              <w:pStyle w:val="ListParagraph"/>
              <w:numPr>
                <w:ilvl w:val="0"/>
                <w:numId w:val="11"/>
              </w:numPr>
              <w:rPr>
                <w:rFonts w:asciiTheme="majorBidi" w:hAnsiTheme="majorBidi" w:cstheme="majorBidi"/>
                <w:sz w:val="28"/>
                <w:szCs w:val="28"/>
                <w:lang w:bidi="ar-JO"/>
              </w:rPr>
            </w:pPr>
            <w:r w:rsidRPr="00AF108F">
              <w:rPr>
                <w:rFonts w:asciiTheme="majorBidi" w:hAnsiTheme="majorBidi" w:cstheme="majorBidi"/>
                <w:sz w:val="28"/>
                <w:szCs w:val="28"/>
                <w:lang w:bidi="ar-JO"/>
              </w:rPr>
              <w:t xml:space="preserve">Rationalize the choices made during the cloud feasibility assessment for </w:t>
            </w:r>
            <w:proofErr w:type="spellStart"/>
            <w:r w:rsidRPr="00AF108F">
              <w:rPr>
                <w:rFonts w:asciiTheme="majorBidi" w:hAnsiTheme="majorBidi" w:cstheme="majorBidi"/>
                <w:sz w:val="28"/>
                <w:szCs w:val="28"/>
                <w:lang w:bidi="ar-JO"/>
              </w:rPr>
              <w:t>HealthSecure</w:t>
            </w:r>
            <w:proofErr w:type="spellEnd"/>
            <w:r w:rsidRPr="00AF108F">
              <w:rPr>
                <w:rFonts w:asciiTheme="majorBidi" w:hAnsiTheme="majorBidi" w:cstheme="majorBidi"/>
                <w:sz w:val="28"/>
                <w:szCs w:val="28"/>
                <w:lang w:bidi="ar-JO"/>
              </w:rPr>
              <w:t xml:space="preserve"> Inc. and explain how these decisions contribute to meeting the business requirements, considering potential improvements in patient care, cost savings, and operational efficiency gains.</w:t>
            </w:r>
          </w:p>
          <w:p w14:paraId="211E7FC8" w14:textId="77777777" w:rsidR="001F4233" w:rsidRPr="00AF108F" w:rsidRDefault="001F4233" w:rsidP="001F4233">
            <w:pPr>
              <w:pStyle w:val="ListParagraph"/>
              <w:rPr>
                <w:rFonts w:asciiTheme="majorBidi" w:hAnsiTheme="majorBidi" w:cstheme="majorBidi"/>
                <w:sz w:val="28"/>
                <w:szCs w:val="28"/>
                <w:lang w:bidi="ar-JO"/>
              </w:rPr>
            </w:pPr>
          </w:p>
          <w:p w14:paraId="183BD595" w14:textId="77777777" w:rsidR="001F4233" w:rsidRPr="00AF108F" w:rsidRDefault="001F4233" w:rsidP="001F4233">
            <w:pPr>
              <w:pStyle w:val="ListParagraph"/>
              <w:rPr>
                <w:rFonts w:asciiTheme="majorBidi" w:hAnsiTheme="majorBidi" w:cstheme="majorBidi"/>
                <w:sz w:val="28"/>
                <w:szCs w:val="28"/>
                <w:lang w:bidi="ar-JO"/>
              </w:rPr>
            </w:pPr>
          </w:p>
          <w:p w14:paraId="496D651C" w14:textId="77777777" w:rsidR="001F4233" w:rsidRPr="00AF108F" w:rsidRDefault="001F4233" w:rsidP="001F4233">
            <w:pPr>
              <w:pStyle w:val="ListParagraph"/>
              <w:rPr>
                <w:rFonts w:asciiTheme="majorBidi" w:hAnsiTheme="majorBidi" w:cstheme="majorBidi"/>
                <w:sz w:val="28"/>
                <w:szCs w:val="28"/>
                <w:lang w:bidi="ar-JO"/>
              </w:rPr>
            </w:pPr>
          </w:p>
          <w:p w14:paraId="4F0F7DD0" w14:textId="0560CB1C" w:rsidR="001F4233" w:rsidRDefault="001F4233" w:rsidP="001F4233">
            <w:pPr>
              <w:pStyle w:val="ListParagraph"/>
              <w:rPr>
                <w:rFonts w:asciiTheme="majorBidi" w:hAnsiTheme="majorBidi" w:cstheme="majorBidi"/>
                <w:sz w:val="28"/>
                <w:szCs w:val="28"/>
                <w:lang w:bidi="ar-JO"/>
              </w:rPr>
            </w:pPr>
          </w:p>
          <w:p w14:paraId="6D5C991B" w14:textId="77777777" w:rsidR="00AF108F" w:rsidRPr="00AF108F" w:rsidRDefault="00AF108F" w:rsidP="001F4233">
            <w:pPr>
              <w:pStyle w:val="ListParagraph"/>
              <w:rPr>
                <w:rFonts w:asciiTheme="majorBidi" w:hAnsiTheme="majorBidi" w:cstheme="majorBidi"/>
                <w:sz w:val="28"/>
                <w:szCs w:val="28"/>
                <w:lang w:bidi="ar-JO"/>
              </w:rPr>
            </w:pPr>
          </w:p>
          <w:p w14:paraId="4AEF332F" w14:textId="1B77D89A" w:rsidR="00E77D5E" w:rsidRPr="00AF108F" w:rsidRDefault="001F4233" w:rsidP="001F4233">
            <w:pPr>
              <w:pStyle w:val="ListParagraph"/>
              <w:numPr>
                <w:ilvl w:val="0"/>
                <w:numId w:val="11"/>
              </w:numPr>
              <w:rPr>
                <w:rFonts w:asciiTheme="majorBidi" w:hAnsiTheme="majorBidi" w:cstheme="majorBidi"/>
                <w:sz w:val="28"/>
                <w:szCs w:val="28"/>
                <w:lang w:bidi="ar-JO"/>
              </w:rPr>
            </w:pPr>
            <w:r w:rsidRPr="00AF108F">
              <w:rPr>
                <w:rFonts w:asciiTheme="majorBidi" w:hAnsiTheme="majorBidi" w:cstheme="majorBidi"/>
                <w:sz w:val="28"/>
                <w:szCs w:val="28"/>
                <w:lang w:bidi="ar-JO"/>
              </w:rPr>
              <w:t xml:space="preserve">Explore the significance of architectural design and fundamental principles in the design of cloud infrastructure for </w:t>
            </w:r>
            <w:proofErr w:type="spellStart"/>
            <w:r w:rsidRPr="00AF108F">
              <w:rPr>
                <w:rFonts w:asciiTheme="majorBidi" w:hAnsiTheme="majorBidi" w:cstheme="majorBidi"/>
                <w:sz w:val="28"/>
                <w:szCs w:val="28"/>
                <w:lang w:bidi="ar-JO"/>
              </w:rPr>
              <w:t>HealthSecure</w:t>
            </w:r>
            <w:proofErr w:type="spellEnd"/>
            <w:r w:rsidRPr="00AF108F">
              <w:rPr>
                <w:rFonts w:asciiTheme="majorBidi" w:hAnsiTheme="majorBidi" w:cstheme="majorBidi"/>
                <w:sz w:val="28"/>
                <w:szCs w:val="28"/>
                <w:lang w:bidi="ar-JO"/>
              </w:rPr>
              <w:t xml:space="preserve"> Inc., highlighting the importance of Operational Excellence in enhancing the operational efficiency of </w:t>
            </w:r>
            <w:proofErr w:type="spellStart"/>
            <w:r w:rsidRPr="00AF108F">
              <w:rPr>
                <w:rFonts w:asciiTheme="majorBidi" w:hAnsiTheme="majorBidi" w:cstheme="majorBidi"/>
                <w:sz w:val="28"/>
                <w:szCs w:val="28"/>
                <w:lang w:bidi="ar-JO"/>
              </w:rPr>
              <w:t>HealthSecure</w:t>
            </w:r>
            <w:proofErr w:type="spellEnd"/>
            <w:r w:rsidRPr="00AF108F">
              <w:rPr>
                <w:rFonts w:asciiTheme="majorBidi" w:hAnsiTheme="majorBidi" w:cstheme="majorBidi"/>
                <w:sz w:val="28"/>
                <w:szCs w:val="28"/>
                <w:lang w:bidi="ar-JO"/>
              </w:rPr>
              <w:t xml:space="preserve"> Inc. through cloud adoption.</w:t>
            </w:r>
          </w:p>
          <w:p w14:paraId="2BCA90BB" w14:textId="77777777" w:rsidR="001F4233" w:rsidRPr="00AF108F" w:rsidRDefault="001F4233" w:rsidP="001F4233">
            <w:pPr>
              <w:pStyle w:val="ListParagraph"/>
              <w:rPr>
                <w:rFonts w:asciiTheme="majorBidi" w:hAnsiTheme="majorBidi" w:cstheme="majorBidi"/>
                <w:sz w:val="28"/>
                <w:szCs w:val="28"/>
                <w:lang w:bidi="ar-JO"/>
              </w:rPr>
            </w:pPr>
          </w:p>
          <w:p w14:paraId="036668F4" w14:textId="3E949B78" w:rsidR="000B2A02" w:rsidRPr="00AF108F" w:rsidRDefault="00C81C95" w:rsidP="00C81C95">
            <w:pPr>
              <w:pStyle w:val="ListParagraph"/>
              <w:numPr>
                <w:ilvl w:val="0"/>
                <w:numId w:val="11"/>
              </w:numPr>
              <w:rPr>
                <w:rFonts w:asciiTheme="majorBidi" w:hAnsiTheme="majorBidi" w:cstheme="majorBidi"/>
                <w:sz w:val="28"/>
                <w:szCs w:val="28"/>
                <w:lang w:bidi="ar-JO"/>
              </w:rPr>
            </w:pPr>
            <w:r w:rsidRPr="00AF108F">
              <w:rPr>
                <w:rFonts w:asciiTheme="majorBidi" w:hAnsiTheme="majorBidi" w:cstheme="majorBidi"/>
                <w:sz w:val="28"/>
                <w:szCs w:val="28"/>
                <w:lang w:bidi="ar-JO"/>
              </w:rPr>
              <w:t xml:space="preserve">Generate a cloud-deployment diagram illustrating the integration of application, platform, and infrastructure components for </w:t>
            </w:r>
            <w:proofErr w:type="spellStart"/>
            <w:r w:rsidRPr="00AF108F">
              <w:rPr>
                <w:rFonts w:asciiTheme="majorBidi" w:hAnsiTheme="majorBidi" w:cstheme="majorBidi"/>
                <w:sz w:val="28"/>
                <w:szCs w:val="28"/>
                <w:lang w:bidi="ar-JO"/>
              </w:rPr>
              <w:t>HealthSecure</w:t>
            </w:r>
            <w:proofErr w:type="spellEnd"/>
            <w:r w:rsidRPr="00AF108F">
              <w:rPr>
                <w:rFonts w:asciiTheme="majorBidi" w:hAnsiTheme="majorBidi" w:cstheme="majorBidi"/>
                <w:sz w:val="28"/>
                <w:szCs w:val="28"/>
                <w:lang w:bidi="ar-JO"/>
              </w:rPr>
              <w:t xml:space="preserve"> Inc. before and after migrating to Cloud Computing.</w:t>
            </w:r>
          </w:p>
          <w:p w14:paraId="41B4709C" w14:textId="77777777" w:rsidR="000B2A02" w:rsidRPr="00AF108F" w:rsidRDefault="000B2A02" w:rsidP="00C81C95">
            <w:pPr>
              <w:jc w:val="both"/>
              <w:rPr>
                <w:rFonts w:asciiTheme="majorBidi" w:hAnsiTheme="majorBidi" w:cstheme="majorBidi"/>
                <w:sz w:val="28"/>
                <w:szCs w:val="28"/>
                <w:lang w:bidi="ar-JO"/>
              </w:rPr>
            </w:pPr>
          </w:p>
          <w:p w14:paraId="3B40626B" w14:textId="1A93D96A" w:rsidR="009662E2" w:rsidRPr="00AF108F" w:rsidRDefault="00764949" w:rsidP="00C81C95">
            <w:pPr>
              <w:pStyle w:val="ListParagraph"/>
              <w:numPr>
                <w:ilvl w:val="0"/>
                <w:numId w:val="11"/>
              </w:numPr>
              <w:jc w:val="both"/>
              <w:rPr>
                <w:rFonts w:asciiTheme="majorBidi" w:hAnsiTheme="majorBidi" w:cstheme="majorBidi"/>
                <w:sz w:val="28"/>
                <w:szCs w:val="28"/>
                <w:lang w:bidi="ar-JO"/>
              </w:rPr>
            </w:pPr>
            <w:r w:rsidRPr="00AF108F">
              <w:rPr>
                <w:rFonts w:asciiTheme="majorBidi" w:hAnsiTheme="majorBidi" w:cstheme="majorBidi"/>
                <w:sz w:val="28"/>
                <w:szCs w:val="28"/>
                <w:lang w:bidi="ar-JO"/>
              </w:rPr>
              <w:t>Assess</w:t>
            </w:r>
            <w:r w:rsidR="00C81C95" w:rsidRPr="00AF108F">
              <w:rPr>
                <w:rFonts w:asciiTheme="majorBidi" w:hAnsiTheme="majorBidi" w:cstheme="majorBidi"/>
                <w:sz w:val="28"/>
                <w:szCs w:val="28"/>
                <w:lang w:bidi="ar-JO"/>
              </w:rPr>
              <w:t xml:space="preserve"> the influence of architectural design and fundamental principles (including the security implications of cloud architecture design for </w:t>
            </w:r>
            <w:proofErr w:type="spellStart"/>
            <w:r w:rsidR="00C81C95" w:rsidRPr="00AF108F">
              <w:rPr>
                <w:rFonts w:asciiTheme="majorBidi" w:hAnsiTheme="majorBidi" w:cstheme="majorBidi"/>
                <w:sz w:val="28"/>
                <w:szCs w:val="28"/>
                <w:lang w:bidi="ar-JO"/>
              </w:rPr>
              <w:t>HealthSecure</w:t>
            </w:r>
            <w:proofErr w:type="spellEnd"/>
            <w:r w:rsidR="00C81C95" w:rsidRPr="00AF108F">
              <w:rPr>
                <w:rFonts w:asciiTheme="majorBidi" w:hAnsiTheme="majorBidi" w:cstheme="majorBidi"/>
                <w:sz w:val="28"/>
                <w:szCs w:val="28"/>
                <w:lang w:bidi="ar-JO"/>
              </w:rPr>
              <w:t xml:space="preserve"> Inc.) on the designs formulated to address the specified problem. Propose one security measure. This evaluation requires a detailed examination of how the chosen architectural design and core principles have shaped and impacted the development of solutions for the defined problem.</w:t>
            </w:r>
          </w:p>
          <w:p w14:paraId="1113F81B" w14:textId="77777777" w:rsidR="00C81C95" w:rsidRPr="00AF108F" w:rsidRDefault="00C81C95" w:rsidP="00C81C95">
            <w:pPr>
              <w:pStyle w:val="ListParagraph"/>
              <w:jc w:val="both"/>
              <w:rPr>
                <w:rFonts w:asciiTheme="majorBidi" w:hAnsiTheme="majorBidi" w:cstheme="majorBidi"/>
                <w:sz w:val="28"/>
                <w:szCs w:val="28"/>
                <w:lang w:bidi="ar-JO"/>
              </w:rPr>
            </w:pPr>
          </w:p>
          <w:p w14:paraId="1F9A24E1" w14:textId="23EE0188" w:rsidR="006A03D2" w:rsidRPr="00AF108F" w:rsidRDefault="003C1D80" w:rsidP="003C1D80">
            <w:pPr>
              <w:pStyle w:val="ListParagraph"/>
              <w:numPr>
                <w:ilvl w:val="0"/>
                <w:numId w:val="11"/>
              </w:numPr>
              <w:rPr>
                <w:rFonts w:asciiTheme="majorBidi" w:hAnsiTheme="majorBidi" w:cstheme="majorBidi"/>
                <w:sz w:val="28"/>
                <w:szCs w:val="28"/>
                <w:lang w:bidi="ar-JO"/>
              </w:rPr>
            </w:pPr>
            <w:r w:rsidRPr="00AF108F">
              <w:rPr>
                <w:rFonts w:asciiTheme="majorBidi" w:hAnsiTheme="majorBidi" w:cstheme="majorBidi"/>
                <w:sz w:val="28"/>
                <w:szCs w:val="28"/>
                <w:lang w:bidi="ar-JO"/>
              </w:rPr>
              <w:t xml:space="preserve">Thoroughly assess the significance of architectural design and fundamental principles in the design processes for </w:t>
            </w:r>
            <w:proofErr w:type="spellStart"/>
            <w:r w:rsidRPr="00AF108F">
              <w:rPr>
                <w:rFonts w:asciiTheme="majorBidi" w:hAnsiTheme="majorBidi" w:cstheme="majorBidi"/>
                <w:sz w:val="28"/>
                <w:szCs w:val="28"/>
                <w:lang w:bidi="ar-JO"/>
              </w:rPr>
              <w:t>HealthSecure</w:t>
            </w:r>
            <w:proofErr w:type="spellEnd"/>
            <w:r w:rsidRPr="00AF108F">
              <w:rPr>
                <w:rFonts w:asciiTheme="majorBidi" w:hAnsiTheme="majorBidi" w:cstheme="majorBidi"/>
                <w:sz w:val="28"/>
                <w:szCs w:val="28"/>
                <w:lang w:bidi="ar-JO"/>
              </w:rPr>
              <w:t xml:space="preserve"> Inc. and evaluate the potential cultural impacts of the cloud transformation on internal processes and employee roles within </w:t>
            </w:r>
            <w:proofErr w:type="spellStart"/>
            <w:r w:rsidRPr="00AF108F">
              <w:rPr>
                <w:rFonts w:asciiTheme="majorBidi" w:hAnsiTheme="majorBidi" w:cstheme="majorBidi"/>
                <w:sz w:val="28"/>
                <w:szCs w:val="28"/>
                <w:lang w:bidi="ar-JO"/>
              </w:rPr>
              <w:t>HealthSecure</w:t>
            </w:r>
            <w:proofErr w:type="spellEnd"/>
            <w:r w:rsidRPr="00AF108F">
              <w:rPr>
                <w:rFonts w:asciiTheme="majorBidi" w:hAnsiTheme="majorBidi" w:cstheme="majorBidi"/>
                <w:sz w:val="28"/>
                <w:szCs w:val="28"/>
                <w:lang w:bidi="ar-JO"/>
              </w:rPr>
              <w:t xml:space="preserve"> Inc.</w:t>
            </w:r>
          </w:p>
          <w:p w14:paraId="2B3B162D" w14:textId="77777777" w:rsidR="003C1D80" w:rsidRPr="00AF108F" w:rsidRDefault="003C1D80" w:rsidP="003C1D80">
            <w:pPr>
              <w:pStyle w:val="ListParagraph"/>
              <w:rPr>
                <w:rFonts w:asciiTheme="majorBidi" w:hAnsiTheme="majorBidi" w:cstheme="majorBidi"/>
                <w:sz w:val="28"/>
                <w:szCs w:val="28"/>
                <w:lang w:bidi="ar-JO"/>
              </w:rPr>
            </w:pPr>
          </w:p>
          <w:p w14:paraId="35BD35E8" w14:textId="2F565777" w:rsidR="006A03D2" w:rsidRPr="00AF108F" w:rsidRDefault="00764949" w:rsidP="003C1D80">
            <w:pPr>
              <w:pStyle w:val="ListParagraph"/>
              <w:numPr>
                <w:ilvl w:val="0"/>
                <w:numId w:val="11"/>
              </w:numPr>
              <w:rPr>
                <w:rFonts w:asciiTheme="majorBidi" w:hAnsiTheme="majorBidi" w:cstheme="majorBidi"/>
                <w:sz w:val="28"/>
                <w:szCs w:val="28"/>
                <w:lang w:bidi="ar-JO"/>
              </w:rPr>
            </w:pPr>
            <w:r w:rsidRPr="00AF108F">
              <w:rPr>
                <w:rFonts w:asciiTheme="majorBidi" w:hAnsiTheme="majorBidi" w:cstheme="majorBidi"/>
                <w:sz w:val="28"/>
                <w:szCs w:val="28"/>
                <w:lang w:bidi="ar-JO"/>
              </w:rPr>
              <w:t>Perform</w:t>
            </w:r>
            <w:r w:rsidR="003C1D80" w:rsidRPr="00AF108F">
              <w:rPr>
                <w:rFonts w:asciiTheme="majorBidi" w:hAnsiTheme="majorBidi" w:cstheme="majorBidi"/>
                <w:sz w:val="28"/>
                <w:szCs w:val="28"/>
                <w:lang w:bidi="ar-JO"/>
              </w:rPr>
              <w:t xml:space="preserve"> a cloud-based infrastructure incorporating storage services such as Amazon S3, Amazon EC2, two foundational cloud services (e.g., compute, storage), and open-source tools suitable for a cloud environment. Consider options for PaaS, SaaS, and distributed computing for </w:t>
            </w:r>
            <w:proofErr w:type="spellStart"/>
            <w:r w:rsidR="003C1D80" w:rsidRPr="00AF108F">
              <w:rPr>
                <w:rFonts w:asciiTheme="majorBidi" w:hAnsiTheme="majorBidi" w:cstheme="majorBidi"/>
                <w:sz w:val="28"/>
                <w:szCs w:val="28"/>
                <w:lang w:bidi="ar-JO"/>
              </w:rPr>
              <w:t>HealthSecure</w:t>
            </w:r>
            <w:proofErr w:type="spellEnd"/>
            <w:r w:rsidR="003C1D80" w:rsidRPr="00AF108F">
              <w:rPr>
                <w:rFonts w:asciiTheme="majorBidi" w:hAnsiTheme="majorBidi" w:cstheme="majorBidi"/>
                <w:sz w:val="28"/>
                <w:szCs w:val="28"/>
                <w:lang w:bidi="ar-JO"/>
              </w:rPr>
              <w:t xml:space="preserve"> Inc.'s infrastructure.</w:t>
            </w:r>
          </w:p>
          <w:p w14:paraId="17EE9B02" w14:textId="77777777" w:rsidR="003C1D80" w:rsidRPr="00AF108F" w:rsidRDefault="003C1D80" w:rsidP="003C1D80">
            <w:pPr>
              <w:pStyle w:val="ListParagraph"/>
              <w:rPr>
                <w:rFonts w:asciiTheme="majorBidi" w:hAnsiTheme="majorBidi" w:cstheme="majorBidi"/>
                <w:sz w:val="28"/>
                <w:szCs w:val="28"/>
                <w:lang w:bidi="ar-JO"/>
              </w:rPr>
            </w:pPr>
          </w:p>
          <w:p w14:paraId="578C9161" w14:textId="0F9DE57F" w:rsidR="0032461E" w:rsidRPr="00AF108F" w:rsidRDefault="00B32EDF" w:rsidP="009662E2">
            <w:pPr>
              <w:pStyle w:val="ListParagraph"/>
              <w:numPr>
                <w:ilvl w:val="0"/>
                <w:numId w:val="11"/>
              </w:numPr>
              <w:jc w:val="both"/>
              <w:rPr>
                <w:rFonts w:asciiTheme="majorBidi" w:hAnsiTheme="majorBidi" w:cstheme="majorBidi"/>
                <w:sz w:val="28"/>
                <w:szCs w:val="28"/>
                <w:lang w:bidi="ar-JO"/>
              </w:rPr>
            </w:pPr>
            <w:r w:rsidRPr="00AF108F">
              <w:rPr>
                <w:rFonts w:asciiTheme="majorBidi" w:hAnsiTheme="majorBidi" w:cstheme="majorBidi"/>
                <w:sz w:val="28"/>
                <w:szCs w:val="28"/>
                <w:lang w:bidi="ar-JO"/>
              </w:rPr>
              <w:t>Disassemble a comprehensive analysis to assess how the developed solution aligns with and meets the explicitly stated requirements. This evaluation entails a meticulous examination of the degree to which the solution tackles and meets the defined criteria and objectives.</w:t>
            </w:r>
          </w:p>
          <w:p w14:paraId="37C2C924" w14:textId="77777777" w:rsidR="009662E2" w:rsidRPr="00AF108F" w:rsidRDefault="009662E2" w:rsidP="009662E2">
            <w:pPr>
              <w:pStyle w:val="ListParagraph"/>
              <w:rPr>
                <w:rFonts w:asciiTheme="majorBidi" w:hAnsiTheme="majorBidi" w:cstheme="majorBidi"/>
                <w:sz w:val="28"/>
                <w:szCs w:val="28"/>
                <w:lang w:bidi="ar-JO"/>
              </w:rPr>
            </w:pPr>
          </w:p>
          <w:p w14:paraId="0B192481" w14:textId="36D8354C" w:rsidR="00CC4740" w:rsidRPr="00AF108F" w:rsidRDefault="001535D3" w:rsidP="001535D3">
            <w:pPr>
              <w:pStyle w:val="ListParagraph"/>
              <w:numPr>
                <w:ilvl w:val="0"/>
                <w:numId w:val="11"/>
              </w:numPr>
              <w:rPr>
                <w:rFonts w:asciiTheme="majorBidi" w:hAnsiTheme="majorBidi" w:cstheme="majorBidi"/>
                <w:sz w:val="28"/>
                <w:szCs w:val="28"/>
                <w:lang w:bidi="ar-JO"/>
              </w:rPr>
            </w:pPr>
            <w:r w:rsidRPr="00AF108F">
              <w:rPr>
                <w:rFonts w:asciiTheme="majorBidi" w:hAnsiTheme="majorBidi" w:cstheme="majorBidi"/>
                <w:sz w:val="28"/>
                <w:szCs w:val="28"/>
                <w:lang w:bidi="ar-JO"/>
              </w:rPr>
              <w:t xml:space="preserve">Scrutinize a foundational metrics, monitoring report, and alert system architecture to evaluate the health and performance of the cloud environment in comparison to established baseline expectations for </w:t>
            </w:r>
            <w:proofErr w:type="spellStart"/>
            <w:r w:rsidRPr="00AF108F">
              <w:rPr>
                <w:rFonts w:asciiTheme="majorBidi" w:hAnsiTheme="majorBidi" w:cstheme="majorBidi"/>
                <w:sz w:val="28"/>
                <w:szCs w:val="28"/>
                <w:lang w:bidi="ar-JO"/>
              </w:rPr>
              <w:t>HealthSecure</w:t>
            </w:r>
            <w:proofErr w:type="spellEnd"/>
            <w:r w:rsidRPr="00AF108F">
              <w:rPr>
                <w:rFonts w:asciiTheme="majorBidi" w:hAnsiTheme="majorBidi" w:cstheme="majorBidi"/>
                <w:sz w:val="28"/>
                <w:szCs w:val="28"/>
                <w:lang w:bidi="ar-JO"/>
              </w:rPr>
              <w:t xml:space="preserve"> Inc., considering both host-based and application metrics.</w:t>
            </w:r>
          </w:p>
          <w:p w14:paraId="41E0615C" w14:textId="77777777" w:rsidR="001535D3" w:rsidRPr="00AF108F" w:rsidRDefault="001535D3" w:rsidP="001535D3">
            <w:pPr>
              <w:pStyle w:val="ListParagraph"/>
              <w:rPr>
                <w:rFonts w:asciiTheme="majorBidi" w:hAnsiTheme="majorBidi" w:cstheme="majorBidi"/>
                <w:sz w:val="28"/>
                <w:szCs w:val="28"/>
                <w:lang w:bidi="ar-JO"/>
              </w:rPr>
            </w:pPr>
          </w:p>
          <w:p w14:paraId="599F34F7" w14:textId="34A07BBA" w:rsidR="00C93513" w:rsidRPr="00AF108F" w:rsidRDefault="00C93513" w:rsidP="00C93513">
            <w:pPr>
              <w:pStyle w:val="NormalWeb"/>
              <w:ind w:left="720"/>
              <w:rPr>
                <w:rStyle w:val="Strong"/>
                <w:rFonts w:asciiTheme="majorBidi" w:hAnsiTheme="majorBidi" w:cstheme="majorBidi"/>
                <w:b w:val="0"/>
                <w:bCs w:val="0"/>
                <w:sz w:val="28"/>
                <w:szCs w:val="28"/>
              </w:rPr>
            </w:pPr>
            <w:r w:rsidRPr="00AF108F">
              <w:rPr>
                <w:rStyle w:val="Strong"/>
                <w:rFonts w:asciiTheme="majorBidi" w:hAnsiTheme="majorBidi" w:cstheme="majorBidi"/>
                <w:b w:val="0"/>
                <w:bCs w:val="0"/>
                <w:sz w:val="28"/>
                <w:szCs w:val="28"/>
              </w:rPr>
              <w:t xml:space="preserve">10. </w:t>
            </w:r>
            <w:r w:rsidR="00764949" w:rsidRPr="00AF108F">
              <w:rPr>
                <w:rStyle w:val="Strong"/>
                <w:rFonts w:asciiTheme="majorBidi" w:hAnsiTheme="majorBidi" w:cstheme="majorBidi"/>
                <w:b w:val="0"/>
                <w:bCs w:val="0"/>
                <w:sz w:val="28"/>
                <w:szCs w:val="28"/>
              </w:rPr>
              <w:t>Examine</w:t>
            </w:r>
            <w:r w:rsidRPr="00AF108F">
              <w:rPr>
                <w:rStyle w:val="Strong"/>
                <w:rFonts w:asciiTheme="majorBidi" w:hAnsiTheme="majorBidi" w:cstheme="majorBidi"/>
                <w:b w:val="0"/>
                <w:bCs w:val="0"/>
                <w:sz w:val="28"/>
                <w:szCs w:val="28"/>
              </w:rPr>
              <w:t xml:space="preserve"> rigorously the potential impact of network bottlenecks, connectivity metrics, and observations derived from the monitoring review, with a focus on identifying areas for improvement in efficiency in the overall performance of </w:t>
            </w:r>
            <w:proofErr w:type="spellStart"/>
            <w:r w:rsidRPr="00AF108F">
              <w:rPr>
                <w:rStyle w:val="Strong"/>
                <w:rFonts w:asciiTheme="majorBidi" w:hAnsiTheme="majorBidi" w:cstheme="majorBidi"/>
                <w:b w:val="0"/>
                <w:bCs w:val="0"/>
                <w:sz w:val="28"/>
                <w:szCs w:val="28"/>
              </w:rPr>
              <w:t>HealthSecure</w:t>
            </w:r>
            <w:proofErr w:type="spellEnd"/>
            <w:r w:rsidRPr="00AF108F">
              <w:rPr>
                <w:rStyle w:val="Strong"/>
                <w:rFonts w:asciiTheme="majorBidi" w:hAnsiTheme="majorBidi" w:cstheme="majorBidi"/>
                <w:b w:val="0"/>
                <w:bCs w:val="0"/>
                <w:sz w:val="28"/>
                <w:szCs w:val="28"/>
              </w:rPr>
              <w:t xml:space="preserve"> Inc.'s cloud infrastructure.</w:t>
            </w:r>
          </w:p>
          <w:p w14:paraId="4BBFD4E7" w14:textId="146A99E5" w:rsidR="00C93513" w:rsidRDefault="00C93513" w:rsidP="00C93513">
            <w:pPr>
              <w:pStyle w:val="NormalWeb"/>
              <w:rPr>
                <w:rStyle w:val="Strong"/>
                <w:rFonts w:asciiTheme="majorBidi" w:hAnsiTheme="majorBidi" w:cstheme="majorBidi"/>
                <w:b w:val="0"/>
                <w:bCs w:val="0"/>
                <w:sz w:val="28"/>
                <w:szCs w:val="28"/>
              </w:rPr>
            </w:pPr>
          </w:p>
          <w:p w14:paraId="589EAE0C" w14:textId="77777777" w:rsidR="00AF108F" w:rsidRPr="00AF108F" w:rsidRDefault="00AF108F" w:rsidP="00C93513">
            <w:pPr>
              <w:pStyle w:val="NormalWeb"/>
              <w:rPr>
                <w:rStyle w:val="Strong"/>
                <w:rFonts w:asciiTheme="majorBidi" w:hAnsiTheme="majorBidi" w:cstheme="majorBidi"/>
                <w:b w:val="0"/>
                <w:bCs w:val="0"/>
                <w:sz w:val="28"/>
                <w:szCs w:val="28"/>
              </w:rPr>
            </w:pPr>
          </w:p>
          <w:p w14:paraId="333D8FFB" w14:textId="29F89B9F" w:rsidR="0038777D" w:rsidRPr="00AF108F" w:rsidRDefault="00C93513" w:rsidP="00C93513">
            <w:pPr>
              <w:rPr>
                <w:rFonts w:asciiTheme="majorBidi" w:hAnsiTheme="majorBidi" w:cstheme="majorBidi"/>
                <w:sz w:val="28"/>
                <w:szCs w:val="28"/>
                <w:lang w:bidi="ar-JO"/>
              </w:rPr>
            </w:pPr>
            <w:r w:rsidRPr="00AF108F">
              <w:rPr>
                <w:rStyle w:val="Strong"/>
                <w:rFonts w:asciiTheme="majorBidi" w:hAnsiTheme="majorBidi" w:cstheme="majorBidi"/>
                <w:b w:val="0"/>
                <w:bCs w:val="0"/>
                <w:sz w:val="28"/>
                <w:szCs w:val="28"/>
              </w:rPr>
              <w:t xml:space="preserve">11. Assess critically the effectiveness of the proposed logs, monitoring report, and metric monitoring and alert system for </w:t>
            </w:r>
            <w:proofErr w:type="spellStart"/>
            <w:r w:rsidRPr="00AF108F">
              <w:rPr>
                <w:rStyle w:val="Strong"/>
                <w:rFonts w:asciiTheme="majorBidi" w:hAnsiTheme="majorBidi" w:cstheme="majorBidi"/>
                <w:b w:val="0"/>
                <w:bCs w:val="0"/>
                <w:sz w:val="28"/>
                <w:szCs w:val="28"/>
              </w:rPr>
              <w:t>HealthSecure</w:t>
            </w:r>
            <w:proofErr w:type="spellEnd"/>
            <w:r w:rsidRPr="00AF108F">
              <w:rPr>
                <w:rStyle w:val="Strong"/>
                <w:rFonts w:asciiTheme="majorBidi" w:hAnsiTheme="majorBidi" w:cstheme="majorBidi"/>
                <w:b w:val="0"/>
                <w:bCs w:val="0"/>
                <w:sz w:val="28"/>
                <w:szCs w:val="28"/>
              </w:rPr>
              <w:t xml:space="preserve"> Inc. in meeting the specified requirements and contributing to operational efficiency. This involves a comprehensive examination of how well the solution aligns with the defined criteria and enhances overall operational effectiveness.</w:t>
            </w:r>
          </w:p>
        </w:tc>
      </w:tr>
      <w:tr w:rsidR="00E602DC" w:rsidRPr="00F84D5B" w14:paraId="57320EA8" w14:textId="77777777" w:rsidTr="6F6BF2CC">
        <w:tblPrEx>
          <w:tblCellMar>
            <w:top w:w="0" w:type="dxa"/>
            <w:bottom w:w="0" w:type="dxa"/>
          </w:tblCellMar>
        </w:tblPrEx>
        <w:trPr>
          <w:trHeight w:val="2510"/>
        </w:trPr>
        <w:tc>
          <w:tcPr>
            <w:tcW w:w="10440" w:type="dxa"/>
            <w:gridSpan w:val="10"/>
          </w:tcPr>
          <w:p w14:paraId="3F6607B7" w14:textId="77777777" w:rsidR="00E602DC" w:rsidRDefault="00E602DC" w:rsidP="00E602DC">
            <w:pPr>
              <w:bidi/>
              <w:rPr>
                <w:rFonts w:asciiTheme="majorBidi" w:eastAsiaTheme="minorEastAsia" w:hAnsiTheme="majorBidi"/>
                <w:b/>
                <w:bCs/>
                <w:sz w:val="28"/>
                <w:szCs w:val="28"/>
                <w:rtl/>
                <w:lang w:bidi="ar-JO"/>
              </w:rPr>
            </w:pPr>
            <w:r>
              <w:rPr>
                <w:rFonts w:asciiTheme="majorBidi" w:eastAsiaTheme="minorEastAsia" w:hAnsiTheme="majorBidi" w:hint="cs"/>
                <w:b/>
                <w:bCs/>
                <w:sz w:val="28"/>
                <w:szCs w:val="28"/>
                <w:rtl/>
                <w:lang w:bidi="ar-JO"/>
              </w:rPr>
              <w:t>سيناريو السؤال:</w:t>
            </w:r>
          </w:p>
          <w:p w14:paraId="7AEBC506" w14:textId="77777777" w:rsidR="008329CE" w:rsidRPr="008329CE" w:rsidRDefault="008329CE" w:rsidP="008329CE">
            <w:pPr>
              <w:bidi/>
              <w:rPr>
                <w:rFonts w:asciiTheme="majorBidi" w:eastAsiaTheme="minorEastAsia" w:hAnsiTheme="majorBidi"/>
                <w:b/>
                <w:bCs/>
                <w:sz w:val="28"/>
                <w:szCs w:val="28"/>
                <w:rtl/>
                <w:lang w:bidi="ar-JO"/>
              </w:rPr>
            </w:pPr>
            <w:r w:rsidRPr="008329CE">
              <w:rPr>
                <w:rFonts w:asciiTheme="majorBidi" w:eastAsiaTheme="minorEastAsia" w:hAnsiTheme="majorBidi" w:hint="eastAsia"/>
                <w:b/>
                <w:bCs/>
                <w:sz w:val="28"/>
                <w:szCs w:val="28"/>
                <w:rtl/>
                <w:lang w:bidi="ar-JO"/>
              </w:rPr>
              <w:t>أنت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مهندس</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سحابي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تعمل</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لدى</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شركة</w:t>
            </w:r>
            <w:r w:rsidRPr="008329CE">
              <w:rPr>
                <w:rFonts w:asciiTheme="majorBidi" w:eastAsiaTheme="minorEastAsia" w:hAnsiTheme="majorBidi"/>
                <w:b/>
                <w:bCs/>
                <w:sz w:val="28"/>
                <w:szCs w:val="28"/>
                <w:lang w:bidi="ar-JO"/>
              </w:rPr>
              <w:t xml:space="preserve"> </w:t>
            </w:r>
            <w:proofErr w:type="spellStart"/>
            <w:r w:rsidRPr="008329CE">
              <w:rPr>
                <w:rFonts w:asciiTheme="majorBidi" w:eastAsiaTheme="minorEastAsia" w:hAnsiTheme="majorBidi"/>
                <w:b/>
                <w:bCs/>
                <w:sz w:val="28"/>
                <w:szCs w:val="28"/>
                <w:lang w:bidi="ar-JO"/>
              </w:rPr>
              <w:t>SecureTech</w:t>
            </w:r>
            <w:proofErr w:type="spellEnd"/>
            <w:r w:rsidRPr="008329CE">
              <w:rPr>
                <w:rFonts w:asciiTheme="majorBidi" w:eastAsiaTheme="minorEastAsia" w:hAnsiTheme="majorBidi"/>
                <w:b/>
                <w:bCs/>
                <w:sz w:val="28"/>
                <w:szCs w:val="28"/>
                <w:lang w:bidi="ar-JO"/>
              </w:rPr>
              <w:t xml:space="preserve"> Solutions</w:t>
            </w:r>
            <w:r w:rsidRPr="008329CE">
              <w:rPr>
                <w:rFonts w:asciiTheme="majorBidi" w:eastAsiaTheme="minorEastAsia" w:hAnsiTheme="majorBidi" w:hint="eastAsia"/>
                <w:b/>
                <w:bCs/>
                <w:sz w:val="28"/>
                <w:szCs w:val="28"/>
                <w:rtl/>
                <w:lang w:bidi="ar-JO"/>
              </w:rPr>
              <w:t>،</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وهي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شركة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متخصصة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في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تأمين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البيانات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الحساسة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للعملاء</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المختلفين،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بما</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في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ذلك</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الوكالات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الحكومية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ومقدمي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الرعاية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الصحية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والمؤسسات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المالية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وقد</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تعاقدت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الشركة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مؤخرًا</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مع</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منظمة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رعاية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صحية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كبيرة،</w:t>
            </w:r>
            <w:r w:rsidRPr="008329CE">
              <w:rPr>
                <w:rFonts w:asciiTheme="majorBidi" w:eastAsiaTheme="minorEastAsia" w:hAnsiTheme="majorBidi"/>
                <w:b/>
                <w:bCs/>
                <w:sz w:val="28"/>
                <w:szCs w:val="28"/>
                <w:rtl/>
                <w:lang w:bidi="ar-JO"/>
              </w:rPr>
              <w:t xml:space="preserve"> </w:t>
            </w:r>
            <w:proofErr w:type="spellStart"/>
            <w:r w:rsidRPr="008329CE">
              <w:rPr>
                <w:rFonts w:asciiTheme="majorBidi" w:eastAsiaTheme="minorEastAsia" w:hAnsiTheme="majorBidi"/>
                <w:b/>
                <w:bCs/>
                <w:sz w:val="28"/>
                <w:szCs w:val="28"/>
                <w:lang w:bidi="ar-JO"/>
              </w:rPr>
              <w:t>HealthSecure</w:t>
            </w:r>
            <w:proofErr w:type="spellEnd"/>
            <w:r w:rsidRPr="008329CE">
              <w:rPr>
                <w:rFonts w:asciiTheme="majorBidi" w:eastAsiaTheme="minorEastAsia" w:hAnsiTheme="majorBidi"/>
                <w:b/>
                <w:bCs/>
                <w:sz w:val="28"/>
                <w:szCs w:val="28"/>
                <w:lang w:bidi="ar-JO"/>
              </w:rPr>
              <w:t xml:space="preserve"> Inc.</w:t>
            </w:r>
            <w:r w:rsidRPr="008329CE">
              <w:rPr>
                <w:rFonts w:asciiTheme="majorBidi" w:eastAsiaTheme="minorEastAsia" w:hAnsiTheme="majorBidi" w:hint="eastAsia"/>
                <w:b/>
                <w:bCs/>
                <w:sz w:val="28"/>
                <w:szCs w:val="28"/>
                <w:rtl/>
                <w:lang w:bidi="ar-JO"/>
              </w:rPr>
              <w:t>،</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لتصميم</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بنية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سحابية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آمنة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لتخزين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ومعالجة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بيانات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المرضى</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الحساسة</w:t>
            </w:r>
            <w:r w:rsidRPr="008329CE">
              <w:rPr>
                <w:rFonts w:asciiTheme="majorBidi" w:eastAsiaTheme="minorEastAsia" w:hAnsiTheme="majorBidi"/>
                <w:b/>
                <w:bCs/>
                <w:sz w:val="28"/>
                <w:szCs w:val="28"/>
                <w:lang w:bidi="ar-JO"/>
              </w:rPr>
              <w:t>.</w:t>
            </w:r>
          </w:p>
          <w:p w14:paraId="41F2791B" w14:textId="77777777" w:rsidR="008329CE" w:rsidRPr="008329CE" w:rsidRDefault="008329CE" w:rsidP="008329CE">
            <w:pPr>
              <w:bidi/>
              <w:rPr>
                <w:rFonts w:asciiTheme="majorBidi" w:eastAsiaTheme="minorEastAsia" w:hAnsiTheme="majorBidi"/>
                <w:b/>
                <w:bCs/>
                <w:sz w:val="28"/>
                <w:szCs w:val="28"/>
                <w:rtl/>
                <w:lang w:bidi="ar-JO"/>
              </w:rPr>
            </w:pPr>
          </w:p>
          <w:p w14:paraId="0E1CD974" w14:textId="77777777" w:rsidR="008329CE" w:rsidRPr="008329CE" w:rsidRDefault="008329CE" w:rsidP="008329CE">
            <w:pPr>
              <w:bidi/>
              <w:rPr>
                <w:rFonts w:asciiTheme="majorBidi" w:eastAsiaTheme="minorEastAsia" w:hAnsiTheme="majorBidi"/>
                <w:b/>
                <w:bCs/>
                <w:sz w:val="28"/>
                <w:szCs w:val="28"/>
                <w:rtl/>
                <w:lang w:bidi="ar-JO"/>
              </w:rPr>
            </w:pPr>
            <w:r w:rsidRPr="008329CE">
              <w:rPr>
                <w:rFonts w:asciiTheme="majorBidi" w:eastAsiaTheme="minorEastAsia" w:hAnsiTheme="majorBidi" w:hint="eastAsia"/>
                <w:b/>
                <w:bCs/>
                <w:sz w:val="28"/>
                <w:szCs w:val="28"/>
                <w:rtl/>
                <w:lang w:bidi="ar-JO"/>
              </w:rPr>
              <w:t>نظرة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عامة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على</w:t>
            </w:r>
            <w:r w:rsidRPr="008329CE">
              <w:rPr>
                <w:rFonts w:asciiTheme="majorBidi" w:eastAsiaTheme="minorEastAsia" w:hAnsiTheme="majorBidi"/>
                <w:b/>
                <w:bCs/>
                <w:sz w:val="28"/>
                <w:szCs w:val="28"/>
                <w:lang w:bidi="ar-JO"/>
              </w:rPr>
              <w:t xml:space="preserve"> </w:t>
            </w:r>
            <w:proofErr w:type="spellStart"/>
            <w:r w:rsidRPr="008329CE">
              <w:rPr>
                <w:rFonts w:asciiTheme="majorBidi" w:eastAsiaTheme="minorEastAsia" w:hAnsiTheme="majorBidi"/>
                <w:b/>
                <w:bCs/>
                <w:sz w:val="28"/>
                <w:szCs w:val="28"/>
                <w:lang w:bidi="ar-JO"/>
              </w:rPr>
              <w:t>HealthSecure</w:t>
            </w:r>
            <w:proofErr w:type="spellEnd"/>
            <w:r w:rsidRPr="008329CE">
              <w:rPr>
                <w:rFonts w:asciiTheme="majorBidi" w:eastAsiaTheme="minorEastAsia" w:hAnsiTheme="majorBidi"/>
                <w:b/>
                <w:bCs/>
                <w:sz w:val="28"/>
                <w:szCs w:val="28"/>
                <w:lang w:bidi="ar-JO"/>
              </w:rPr>
              <w:t xml:space="preserve"> Inc.:</w:t>
            </w:r>
          </w:p>
          <w:p w14:paraId="03CEE60D" w14:textId="77777777" w:rsidR="008329CE" w:rsidRPr="008329CE" w:rsidRDefault="008329CE" w:rsidP="008329CE">
            <w:pPr>
              <w:bidi/>
              <w:rPr>
                <w:rFonts w:asciiTheme="majorBidi" w:eastAsiaTheme="minorEastAsia" w:hAnsiTheme="majorBidi"/>
                <w:b/>
                <w:bCs/>
                <w:sz w:val="28"/>
                <w:szCs w:val="28"/>
                <w:rtl/>
                <w:lang w:bidi="ar-JO"/>
              </w:rPr>
            </w:pPr>
          </w:p>
          <w:p w14:paraId="335C28F6" w14:textId="77777777" w:rsidR="008329CE" w:rsidRPr="008329CE" w:rsidRDefault="008329CE" w:rsidP="008329CE">
            <w:pPr>
              <w:bidi/>
              <w:jc w:val="both"/>
              <w:rPr>
                <w:rFonts w:asciiTheme="majorBidi" w:eastAsiaTheme="minorEastAsia" w:hAnsiTheme="majorBidi"/>
                <w:b/>
                <w:bCs/>
                <w:sz w:val="28"/>
                <w:szCs w:val="28"/>
                <w:rtl/>
                <w:lang w:bidi="ar-JO"/>
              </w:rPr>
            </w:pPr>
            <w:proofErr w:type="spellStart"/>
            <w:r w:rsidRPr="008329CE">
              <w:rPr>
                <w:rFonts w:asciiTheme="majorBidi" w:eastAsiaTheme="minorEastAsia" w:hAnsiTheme="majorBidi"/>
                <w:b/>
                <w:bCs/>
                <w:sz w:val="28"/>
                <w:szCs w:val="28"/>
                <w:lang w:bidi="ar-JO"/>
              </w:rPr>
              <w:t>HealthSecure</w:t>
            </w:r>
            <w:proofErr w:type="spellEnd"/>
            <w:r w:rsidRPr="008329CE">
              <w:rPr>
                <w:rFonts w:asciiTheme="majorBidi" w:eastAsiaTheme="minorEastAsia" w:hAnsiTheme="majorBidi"/>
                <w:b/>
                <w:bCs/>
                <w:sz w:val="28"/>
                <w:szCs w:val="28"/>
                <w:lang w:bidi="ar-JO"/>
              </w:rPr>
              <w:t xml:space="preserve"> Inc. </w:t>
            </w:r>
            <w:r w:rsidRPr="008329CE">
              <w:rPr>
                <w:rFonts w:asciiTheme="majorBidi" w:eastAsiaTheme="minorEastAsia" w:hAnsiTheme="majorBidi" w:hint="eastAsia"/>
                <w:b/>
                <w:bCs/>
                <w:sz w:val="28"/>
                <w:szCs w:val="28"/>
                <w:rtl/>
                <w:lang w:bidi="ar-JO"/>
              </w:rPr>
              <w:t>هي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منظمة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رعاية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صحية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رائدة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تضم</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العديد</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المستشفيات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والعيادات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ومرافق</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البحث</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المنتشرة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في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جميع</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أنحاء</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البلاد</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تتعامل</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المنظمة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مع</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كميات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كبيرة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بيانات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المرضى</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الحساسة،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بما</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في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ذلك</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المعلومات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الشخصية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والتاريخ</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الطبي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وسجلات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العلاج</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وتفاصيل</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الدفع</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ونظرًا</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للطبيعة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الحساسة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للغاية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لهذه</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البيانات،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يجب</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على</w:t>
            </w:r>
            <w:r w:rsidRPr="008329CE">
              <w:rPr>
                <w:rFonts w:asciiTheme="majorBidi" w:eastAsiaTheme="minorEastAsia" w:hAnsiTheme="majorBidi"/>
                <w:b/>
                <w:bCs/>
                <w:sz w:val="28"/>
                <w:szCs w:val="28"/>
                <w:lang w:bidi="ar-JO"/>
              </w:rPr>
              <w:t xml:space="preserve"> </w:t>
            </w:r>
            <w:proofErr w:type="spellStart"/>
            <w:r w:rsidRPr="008329CE">
              <w:rPr>
                <w:rFonts w:asciiTheme="majorBidi" w:eastAsiaTheme="minorEastAsia" w:hAnsiTheme="majorBidi"/>
                <w:b/>
                <w:bCs/>
                <w:sz w:val="28"/>
                <w:szCs w:val="28"/>
                <w:lang w:bidi="ar-JO"/>
              </w:rPr>
              <w:t>HealthSecure</w:t>
            </w:r>
            <w:proofErr w:type="spellEnd"/>
            <w:r w:rsidRPr="008329CE">
              <w:rPr>
                <w:rFonts w:asciiTheme="majorBidi" w:eastAsiaTheme="minorEastAsia" w:hAnsiTheme="majorBidi"/>
                <w:b/>
                <w:bCs/>
                <w:sz w:val="28"/>
                <w:szCs w:val="28"/>
                <w:lang w:bidi="ar-JO"/>
              </w:rPr>
              <w:t xml:space="preserve"> Inc. </w:t>
            </w:r>
            <w:r w:rsidRPr="008329CE">
              <w:rPr>
                <w:rFonts w:asciiTheme="majorBidi" w:eastAsiaTheme="minorEastAsia" w:hAnsiTheme="majorBidi" w:hint="eastAsia"/>
                <w:b/>
                <w:bCs/>
                <w:sz w:val="28"/>
                <w:szCs w:val="28"/>
                <w:rtl/>
                <w:lang w:bidi="ar-JO"/>
              </w:rPr>
              <w:t>الامتثال</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لمتطلبات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تنظيمية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صارمة،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مثل</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قانون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نقل</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التأمين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الصحي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والمساءلة</w:t>
            </w:r>
            <w:r w:rsidRPr="008329CE">
              <w:rPr>
                <w:rFonts w:asciiTheme="majorBidi" w:eastAsiaTheme="minorEastAsia" w:hAnsiTheme="majorBidi"/>
                <w:b/>
                <w:bCs/>
                <w:sz w:val="28"/>
                <w:szCs w:val="28"/>
                <w:lang w:bidi="ar-JO"/>
              </w:rPr>
              <w:t xml:space="preserve"> (HIPAA) </w:t>
            </w:r>
            <w:r w:rsidRPr="008329CE">
              <w:rPr>
                <w:rFonts w:asciiTheme="majorBidi" w:eastAsiaTheme="minorEastAsia" w:hAnsiTheme="majorBidi" w:hint="eastAsia"/>
                <w:b/>
                <w:bCs/>
                <w:sz w:val="28"/>
                <w:szCs w:val="28"/>
                <w:rtl/>
                <w:lang w:bidi="ar-JO"/>
              </w:rPr>
              <w:t>في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الولايات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المتحدة،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الذي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يفرض</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معايير</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صارمة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لحماية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البيانات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والخصوصية</w:t>
            </w:r>
            <w:r w:rsidRPr="008329CE">
              <w:rPr>
                <w:rFonts w:asciiTheme="majorBidi" w:eastAsiaTheme="minorEastAsia" w:hAnsiTheme="majorBidi"/>
                <w:b/>
                <w:bCs/>
                <w:sz w:val="28"/>
                <w:szCs w:val="28"/>
                <w:lang w:bidi="ar-JO"/>
              </w:rPr>
              <w:t>.</w:t>
            </w:r>
          </w:p>
          <w:p w14:paraId="719C2D98" w14:textId="77777777" w:rsidR="008329CE" w:rsidRPr="008329CE" w:rsidRDefault="008329CE" w:rsidP="008329CE">
            <w:pPr>
              <w:bidi/>
              <w:rPr>
                <w:rFonts w:asciiTheme="majorBidi" w:eastAsiaTheme="minorEastAsia" w:hAnsiTheme="majorBidi"/>
                <w:b/>
                <w:bCs/>
                <w:sz w:val="28"/>
                <w:szCs w:val="28"/>
                <w:rtl/>
                <w:lang w:bidi="ar-JO"/>
              </w:rPr>
            </w:pPr>
          </w:p>
          <w:p w14:paraId="5C8BC6FD" w14:textId="3B1EF13D" w:rsidR="00E602DC" w:rsidRDefault="00E602DC" w:rsidP="008329CE">
            <w:pPr>
              <w:bidi/>
              <w:rPr>
                <w:rFonts w:asciiTheme="majorBidi" w:eastAsiaTheme="minorEastAsia" w:hAnsiTheme="majorBidi" w:cstheme="majorBidi"/>
                <w:b/>
                <w:bCs/>
                <w:sz w:val="28"/>
                <w:szCs w:val="28"/>
                <w:rtl/>
                <w:lang w:bidi="ar-JO"/>
              </w:rPr>
            </w:pPr>
            <w:r>
              <w:rPr>
                <w:rFonts w:asciiTheme="majorBidi" w:eastAsiaTheme="minorEastAsia" w:hAnsiTheme="majorBidi" w:cstheme="majorBidi" w:hint="cs"/>
                <w:b/>
                <w:bCs/>
                <w:sz w:val="28"/>
                <w:szCs w:val="28"/>
                <w:rtl/>
                <w:lang w:bidi="ar-JO"/>
              </w:rPr>
              <w:t>الاسئله</w:t>
            </w:r>
          </w:p>
          <w:p w14:paraId="12FF201F" w14:textId="77777777" w:rsidR="00E602DC" w:rsidRPr="00E602DC" w:rsidRDefault="00E602DC" w:rsidP="00E602DC">
            <w:pPr>
              <w:bidi/>
              <w:rPr>
                <w:rFonts w:asciiTheme="majorBidi" w:eastAsiaTheme="minorEastAsia" w:hAnsiTheme="majorBidi" w:cstheme="majorBidi"/>
                <w:b/>
                <w:bCs/>
                <w:sz w:val="28"/>
                <w:szCs w:val="28"/>
                <w:rtl/>
                <w:lang w:bidi="ar-JO"/>
              </w:rPr>
            </w:pPr>
          </w:p>
          <w:p w14:paraId="2E20554C"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hint="eastAsia"/>
                <w:b/>
                <w:bCs/>
                <w:sz w:val="28"/>
                <w:szCs w:val="28"/>
                <w:rtl/>
                <w:lang w:bidi="ar-JO"/>
              </w:rPr>
              <w:t>مهمتك</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هي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سحابية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آمنة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w:t>
            </w:r>
            <w:proofErr w:type="spellStart"/>
            <w:r w:rsidRPr="00CD1298">
              <w:rPr>
                <w:rFonts w:asciiTheme="majorBidi" w:eastAsiaTheme="minorEastAsia" w:hAnsiTheme="majorBidi" w:cstheme="majorBidi"/>
                <w:b/>
                <w:bCs/>
                <w:sz w:val="28"/>
                <w:szCs w:val="28"/>
                <w:lang w:bidi="ar-JO"/>
              </w:rPr>
              <w:t>Inc</w:t>
            </w:r>
            <w:proofErr w:type="spellEnd"/>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تتناول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الشروط</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التالية</w:t>
            </w:r>
            <w:r w:rsidRPr="00CD1298">
              <w:rPr>
                <w:rFonts w:asciiTheme="majorBidi" w:eastAsiaTheme="minorEastAsia" w:hAnsiTheme="majorBidi"/>
                <w:b/>
                <w:bCs/>
                <w:sz w:val="28"/>
                <w:szCs w:val="28"/>
                <w:rtl/>
                <w:lang w:bidi="ar-JO"/>
              </w:rPr>
              <w:t>:</w:t>
            </w:r>
          </w:p>
          <w:p w14:paraId="2975001B"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0891C7D4"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5BABD672"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1. </w:t>
            </w:r>
            <w:r w:rsidRPr="00CD1298">
              <w:rPr>
                <w:rFonts w:asciiTheme="majorBidi" w:eastAsiaTheme="minorEastAsia" w:hAnsiTheme="majorBidi" w:hint="eastAsia"/>
                <w:b/>
                <w:bCs/>
                <w:sz w:val="28"/>
                <w:szCs w:val="28"/>
                <w:rtl/>
                <w:lang w:bidi="ar-JO"/>
              </w:rPr>
              <w:t>قم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بتحليل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التحديات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تواجه</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w:t>
            </w:r>
            <w:proofErr w:type="spellStart"/>
            <w:r w:rsidRPr="00CD1298">
              <w:rPr>
                <w:rFonts w:asciiTheme="majorBidi" w:eastAsiaTheme="minorEastAsia" w:hAnsiTheme="majorBidi" w:cstheme="majorBidi"/>
                <w:b/>
                <w:bCs/>
                <w:sz w:val="28"/>
                <w:szCs w:val="28"/>
                <w:lang w:bidi="ar-JO"/>
              </w:rPr>
              <w:t>Inc</w:t>
            </w:r>
            <w:proofErr w:type="spellEnd"/>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فيما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يتعلق</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بالقابلية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للتوسع</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وقيمة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كيف</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يمكن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لتحول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التعامل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مع</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هذه</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التحديات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بالإضافة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إلى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ذلك،</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حدد</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وقم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عمليتين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أساسيتين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w:t>
            </w:r>
            <w:proofErr w:type="spellStart"/>
            <w:r w:rsidRPr="00CD1298">
              <w:rPr>
                <w:rFonts w:asciiTheme="majorBidi" w:eastAsiaTheme="minorEastAsia" w:hAnsiTheme="majorBidi" w:cstheme="majorBidi"/>
                <w:b/>
                <w:bCs/>
                <w:sz w:val="28"/>
                <w:szCs w:val="28"/>
                <w:lang w:bidi="ar-JO"/>
              </w:rPr>
              <w:t>Inc</w:t>
            </w:r>
            <w:proofErr w:type="spellEnd"/>
            <w:r w:rsidRPr="00CD1298">
              <w:rPr>
                <w:rFonts w:asciiTheme="majorBidi" w:eastAsiaTheme="minorEastAsia" w:hAnsiTheme="majorBidi"/>
                <w:b/>
                <w:bCs/>
                <w:sz w:val="28"/>
                <w:szCs w:val="28"/>
                <w:rtl/>
                <w:lang w:bidi="ar-JO"/>
              </w:rPr>
              <w:t>.</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مثل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إدارة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بيانات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المرضى،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والفوترة،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وجدولة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العلاج،</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أو</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البحوث</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الطبية،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يجب</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تُرَاعى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الجدوى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السحابية</w:t>
            </w:r>
            <w:r w:rsidRPr="00CD1298">
              <w:rPr>
                <w:rFonts w:asciiTheme="majorBidi" w:eastAsiaTheme="minorEastAsia" w:hAnsiTheme="majorBidi"/>
                <w:b/>
                <w:bCs/>
                <w:sz w:val="28"/>
                <w:szCs w:val="28"/>
                <w:rtl/>
                <w:lang w:bidi="ar-JO"/>
              </w:rPr>
              <w:t>.</w:t>
            </w:r>
          </w:p>
          <w:p w14:paraId="6A4EC9B9"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6B9DB724"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2. </w:t>
            </w:r>
            <w:r w:rsidRPr="00CD1298">
              <w:rPr>
                <w:rFonts w:asciiTheme="majorBidi" w:eastAsiaTheme="minorEastAsia" w:hAnsiTheme="majorBidi" w:hint="eastAsia"/>
                <w:b/>
                <w:bCs/>
                <w:sz w:val="28"/>
                <w:szCs w:val="28"/>
                <w:rtl/>
                <w:lang w:bidi="ar-JO"/>
              </w:rPr>
              <w:t>ابرر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الخيارات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اتخاذها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أثناء</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الجدوى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w:t>
            </w:r>
            <w:proofErr w:type="spellStart"/>
            <w:r w:rsidRPr="00CD1298">
              <w:rPr>
                <w:rFonts w:asciiTheme="majorBidi" w:eastAsiaTheme="minorEastAsia" w:hAnsiTheme="majorBidi" w:cstheme="majorBidi"/>
                <w:b/>
                <w:bCs/>
                <w:sz w:val="28"/>
                <w:szCs w:val="28"/>
                <w:lang w:bidi="ar-JO"/>
              </w:rPr>
              <w:t>Inc</w:t>
            </w:r>
            <w:proofErr w:type="spellEnd"/>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وشرح</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كيفية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مساهمتها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تحقيق</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متطلبات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الأعمال،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مع</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النظر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التحسينات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المحتملة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رعاية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المرضى،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وتوفير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التكاليف،</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وزيادة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كفاءة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العمليات</w:t>
            </w:r>
            <w:r w:rsidRPr="00CD1298">
              <w:rPr>
                <w:rFonts w:asciiTheme="majorBidi" w:eastAsiaTheme="minorEastAsia" w:hAnsiTheme="majorBidi"/>
                <w:b/>
                <w:bCs/>
                <w:sz w:val="28"/>
                <w:szCs w:val="28"/>
                <w:rtl/>
                <w:lang w:bidi="ar-JO"/>
              </w:rPr>
              <w:t>.</w:t>
            </w:r>
          </w:p>
          <w:p w14:paraId="1C87C05D"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1EEB7300"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3. </w:t>
            </w:r>
            <w:r w:rsidRPr="00CD1298">
              <w:rPr>
                <w:rFonts w:asciiTheme="majorBidi" w:eastAsiaTheme="minorEastAsia" w:hAnsiTheme="majorBidi" w:hint="eastAsia"/>
                <w:b/>
                <w:bCs/>
                <w:sz w:val="28"/>
                <w:szCs w:val="28"/>
                <w:rtl/>
                <w:lang w:bidi="ar-JO"/>
              </w:rPr>
              <w:t>استكشاف</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أهمية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المعماري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والمبادئ</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الأساسية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التحتية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w:t>
            </w:r>
            <w:proofErr w:type="spellStart"/>
            <w:r w:rsidRPr="00CD1298">
              <w:rPr>
                <w:rFonts w:asciiTheme="majorBidi" w:eastAsiaTheme="minorEastAsia" w:hAnsiTheme="majorBidi" w:cstheme="majorBidi"/>
                <w:b/>
                <w:bCs/>
                <w:sz w:val="28"/>
                <w:szCs w:val="28"/>
                <w:lang w:bidi="ar-JO"/>
              </w:rPr>
              <w:t>Inc</w:t>
            </w:r>
            <w:proofErr w:type="spellEnd"/>
            <w:r w:rsidRPr="00CD1298">
              <w:rPr>
                <w:rFonts w:asciiTheme="majorBidi" w:eastAsiaTheme="minorEastAsia" w:hAnsiTheme="majorBidi"/>
                <w:b/>
                <w:bCs/>
                <w:sz w:val="28"/>
                <w:szCs w:val="28"/>
                <w:rtl/>
                <w:lang w:bidi="ar-JO"/>
              </w:rPr>
              <w:t>.</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مع</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التركيز</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أهمية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التميز</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التشغيلي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تعزيز</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كفاءة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العمليات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w:t>
            </w:r>
            <w:proofErr w:type="spellStart"/>
            <w:r w:rsidRPr="00CD1298">
              <w:rPr>
                <w:rFonts w:asciiTheme="majorBidi" w:eastAsiaTheme="minorEastAsia" w:hAnsiTheme="majorBidi" w:cstheme="majorBidi"/>
                <w:b/>
                <w:bCs/>
                <w:sz w:val="28"/>
                <w:szCs w:val="28"/>
                <w:lang w:bidi="ar-JO"/>
              </w:rPr>
              <w:t>Inc</w:t>
            </w:r>
            <w:proofErr w:type="spellEnd"/>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خلال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اعتماد</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السحابة</w:t>
            </w:r>
            <w:r w:rsidRPr="00CD1298">
              <w:rPr>
                <w:rFonts w:asciiTheme="majorBidi" w:eastAsiaTheme="minorEastAsia" w:hAnsiTheme="majorBidi"/>
                <w:b/>
                <w:bCs/>
                <w:sz w:val="28"/>
                <w:szCs w:val="28"/>
                <w:rtl/>
                <w:lang w:bidi="ar-JO"/>
              </w:rPr>
              <w:t>.</w:t>
            </w:r>
          </w:p>
          <w:p w14:paraId="49A777DA"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38ADD085"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4. </w:t>
            </w:r>
            <w:r w:rsidRPr="00CD1298">
              <w:rPr>
                <w:rFonts w:asciiTheme="majorBidi" w:eastAsiaTheme="minorEastAsia" w:hAnsiTheme="majorBidi" w:hint="eastAsia"/>
                <w:b/>
                <w:bCs/>
                <w:sz w:val="28"/>
                <w:szCs w:val="28"/>
                <w:rtl/>
                <w:lang w:bidi="ar-JO"/>
              </w:rPr>
              <w:t>إنشاء</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رسم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توضيحي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لنشر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يوضح</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دمج</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مكونات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التطبيق</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والمنصة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التحتية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w:t>
            </w:r>
            <w:proofErr w:type="spellStart"/>
            <w:r w:rsidRPr="00CD1298">
              <w:rPr>
                <w:rFonts w:asciiTheme="majorBidi" w:eastAsiaTheme="minorEastAsia" w:hAnsiTheme="majorBidi" w:cstheme="majorBidi"/>
                <w:b/>
                <w:bCs/>
                <w:sz w:val="28"/>
                <w:szCs w:val="28"/>
                <w:lang w:bidi="ar-JO"/>
              </w:rPr>
              <w:t>Inc</w:t>
            </w:r>
            <w:proofErr w:type="spellEnd"/>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قبل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وبعد</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الانتقال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إلى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الحوسبة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السحابية</w:t>
            </w:r>
            <w:r w:rsidRPr="00CD1298">
              <w:rPr>
                <w:rFonts w:asciiTheme="majorBidi" w:eastAsiaTheme="minorEastAsia" w:hAnsiTheme="majorBidi"/>
                <w:b/>
                <w:bCs/>
                <w:sz w:val="28"/>
                <w:szCs w:val="28"/>
                <w:rtl/>
                <w:lang w:bidi="ar-JO"/>
              </w:rPr>
              <w:t>.</w:t>
            </w:r>
          </w:p>
          <w:p w14:paraId="7F254E7C"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5540F8E3"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5. </w:t>
            </w:r>
            <w:r w:rsidRPr="00CD1298">
              <w:rPr>
                <w:rFonts w:asciiTheme="majorBidi" w:eastAsiaTheme="minorEastAsia" w:hAnsiTheme="majorBidi" w:hint="eastAsia"/>
                <w:b/>
                <w:bCs/>
                <w:sz w:val="28"/>
                <w:szCs w:val="28"/>
                <w:rtl/>
                <w:lang w:bidi="ar-JO"/>
              </w:rPr>
              <w:t>قيم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تأثير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المعماري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والمبادئ</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الأساسية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بما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ذلك</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الآثار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الأمنية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التحتية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w:t>
            </w:r>
            <w:proofErr w:type="spellStart"/>
            <w:r w:rsidRPr="00CD1298">
              <w:rPr>
                <w:rFonts w:asciiTheme="majorBidi" w:eastAsiaTheme="minorEastAsia" w:hAnsiTheme="majorBidi" w:cstheme="majorBidi"/>
                <w:b/>
                <w:bCs/>
                <w:sz w:val="28"/>
                <w:szCs w:val="28"/>
                <w:lang w:bidi="ar-JO"/>
              </w:rPr>
              <w:t>Inc</w:t>
            </w:r>
            <w:proofErr w:type="spellEnd"/>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التصاميم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صاغت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لمعالجة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المشكلة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المحددة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اقترح</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إجراء</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أمني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واحد</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يتطلب</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هذا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فحصًا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مفصلًا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لكيفية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تأثير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المعماري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المختار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والمبادئ</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الأساسية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تطوير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الحلول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للمشكلة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المحددة</w:t>
            </w:r>
            <w:r w:rsidRPr="00CD1298">
              <w:rPr>
                <w:rFonts w:asciiTheme="majorBidi" w:eastAsiaTheme="minorEastAsia" w:hAnsiTheme="majorBidi"/>
                <w:b/>
                <w:bCs/>
                <w:sz w:val="28"/>
                <w:szCs w:val="28"/>
                <w:rtl/>
                <w:lang w:bidi="ar-JO"/>
              </w:rPr>
              <w:t>.</w:t>
            </w:r>
          </w:p>
          <w:p w14:paraId="3898F076"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5E4DAA18"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6. </w:t>
            </w:r>
            <w:r w:rsidRPr="00CD1298">
              <w:rPr>
                <w:rFonts w:asciiTheme="majorBidi" w:eastAsiaTheme="minorEastAsia" w:hAnsiTheme="majorBidi" w:hint="eastAsia"/>
                <w:b/>
                <w:bCs/>
                <w:sz w:val="28"/>
                <w:szCs w:val="28"/>
                <w:rtl/>
                <w:lang w:bidi="ar-JO"/>
              </w:rPr>
              <w:t>قم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بدقة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أهمية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المعماري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والمبادئ</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الأساسية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عمليات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w:t>
            </w:r>
            <w:proofErr w:type="spellStart"/>
            <w:r w:rsidRPr="00CD1298">
              <w:rPr>
                <w:rFonts w:asciiTheme="majorBidi" w:eastAsiaTheme="minorEastAsia" w:hAnsiTheme="majorBidi" w:cstheme="majorBidi"/>
                <w:b/>
                <w:bCs/>
                <w:sz w:val="28"/>
                <w:szCs w:val="28"/>
                <w:lang w:bidi="ar-JO"/>
              </w:rPr>
              <w:t>Inc</w:t>
            </w:r>
            <w:proofErr w:type="spellEnd"/>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وقيّم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التأثيرات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الثقافية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المحتملة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لتحول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العمليات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الداخلية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وأدوار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الموظفين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داخل</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w:t>
            </w:r>
            <w:proofErr w:type="spellStart"/>
            <w:r w:rsidRPr="00CD1298">
              <w:rPr>
                <w:rFonts w:asciiTheme="majorBidi" w:eastAsiaTheme="minorEastAsia" w:hAnsiTheme="majorBidi" w:cstheme="majorBidi"/>
                <w:b/>
                <w:bCs/>
                <w:sz w:val="28"/>
                <w:szCs w:val="28"/>
                <w:lang w:bidi="ar-JO"/>
              </w:rPr>
              <w:t>Inc</w:t>
            </w:r>
            <w:proofErr w:type="spellEnd"/>
            <w:r w:rsidRPr="00CD1298">
              <w:rPr>
                <w:rFonts w:asciiTheme="majorBidi" w:eastAsiaTheme="minorEastAsia" w:hAnsiTheme="majorBidi"/>
                <w:b/>
                <w:bCs/>
                <w:sz w:val="28"/>
                <w:szCs w:val="28"/>
                <w:rtl/>
                <w:lang w:bidi="ar-JO"/>
              </w:rPr>
              <w:t>.</w:t>
            </w:r>
          </w:p>
          <w:p w14:paraId="648342A4"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1AA08B4F"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7. </w:t>
            </w:r>
            <w:r w:rsidRPr="00CD1298">
              <w:rPr>
                <w:rFonts w:asciiTheme="majorBidi" w:eastAsiaTheme="minorEastAsia" w:hAnsiTheme="majorBidi" w:hint="eastAsia"/>
                <w:b/>
                <w:bCs/>
                <w:sz w:val="28"/>
                <w:szCs w:val="28"/>
                <w:rtl/>
                <w:lang w:bidi="ar-JO"/>
              </w:rPr>
              <w:t>نفذ</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تحتية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سحابية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تضم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خدمات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تخزين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مثل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cstheme="majorBidi"/>
                <w:b/>
                <w:bCs/>
                <w:sz w:val="28"/>
                <w:szCs w:val="28"/>
                <w:lang w:bidi="ar-JO"/>
              </w:rPr>
              <w:t>Amazon S3</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cstheme="majorBidi"/>
                <w:b/>
                <w:bCs/>
                <w:sz w:val="28"/>
                <w:szCs w:val="28"/>
                <w:lang w:bidi="ar-JO"/>
              </w:rPr>
              <w:t>Amazon EC2</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وخدمتي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أساسيتين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مثل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الحوسبة،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والتخزين</w:t>
            </w:r>
            <w:r w:rsidRPr="00CD1298">
              <w:rPr>
                <w:rFonts w:asciiTheme="majorBidi" w:eastAsiaTheme="minorEastAsia" w:hAnsiTheme="majorBidi"/>
                <w:b/>
                <w:bCs/>
                <w:sz w:val="28"/>
                <w:szCs w:val="28"/>
                <w:rtl/>
                <w:lang w:bidi="ar-JO"/>
              </w:rPr>
              <w:t>)</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وأدوات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مفتوحة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المصدر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مناسبة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لبيئة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انظر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إلى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الخيارات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المتاحة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cstheme="majorBidi"/>
                <w:b/>
                <w:bCs/>
                <w:sz w:val="28"/>
                <w:szCs w:val="28"/>
                <w:lang w:bidi="ar-JO"/>
              </w:rPr>
              <w:t>PaaS</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w:t>
            </w:r>
            <w:r w:rsidRPr="00CD1298">
              <w:rPr>
                <w:rFonts w:asciiTheme="majorBidi" w:eastAsiaTheme="minorEastAsia" w:hAnsiTheme="majorBidi" w:cstheme="majorBidi"/>
                <w:b/>
                <w:bCs/>
                <w:sz w:val="28"/>
                <w:szCs w:val="28"/>
                <w:lang w:bidi="ar-JO"/>
              </w:rPr>
              <w:t>SaaS</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والحوسبة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الموزعة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تحتية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w:t>
            </w:r>
            <w:proofErr w:type="spellStart"/>
            <w:r w:rsidRPr="00CD1298">
              <w:rPr>
                <w:rFonts w:asciiTheme="majorBidi" w:eastAsiaTheme="minorEastAsia" w:hAnsiTheme="majorBidi" w:cstheme="majorBidi"/>
                <w:b/>
                <w:bCs/>
                <w:sz w:val="28"/>
                <w:szCs w:val="28"/>
                <w:lang w:bidi="ar-JO"/>
              </w:rPr>
              <w:t>Inc</w:t>
            </w:r>
            <w:proofErr w:type="spellEnd"/>
            <w:r w:rsidRPr="00CD1298">
              <w:rPr>
                <w:rFonts w:asciiTheme="majorBidi" w:eastAsiaTheme="minorEastAsia" w:hAnsiTheme="majorBidi"/>
                <w:b/>
                <w:bCs/>
                <w:sz w:val="28"/>
                <w:szCs w:val="28"/>
                <w:rtl/>
                <w:lang w:bidi="ar-JO"/>
              </w:rPr>
              <w:t>.</w:t>
            </w:r>
          </w:p>
          <w:p w14:paraId="1C0D2799"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3FB4E083"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8. </w:t>
            </w:r>
            <w:r w:rsidRPr="00CD1298">
              <w:rPr>
                <w:rFonts w:asciiTheme="majorBidi" w:eastAsiaTheme="minorEastAsia" w:hAnsiTheme="majorBidi" w:hint="eastAsia"/>
                <w:b/>
                <w:bCs/>
                <w:sz w:val="28"/>
                <w:szCs w:val="28"/>
                <w:rtl/>
                <w:lang w:bidi="ar-JO"/>
              </w:rPr>
              <w:t>فك</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تحليل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شامل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مدى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تطابق</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الحل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الذي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تطويره</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مع</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المتطلبات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المحددة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صراحةً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يتطلب</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هذا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فحصًا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دقيقًا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للدرجة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يتناول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فيها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الحل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ويفي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بالمعايير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والأهداف</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المحددة</w:t>
            </w:r>
            <w:r w:rsidRPr="00CD1298">
              <w:rPr>
                <w:rFonts w:asciiTheme="majorBidi" w:eastAsiaTheme="minorEastAsia" w:hAnsiTheme="majorBidi"/>
                <w:b/>
                <w:bCs/>
                <w:sz w:val="28"/>
                <w:szCs w:val="28"/>
                <w:rtl/>
                <w:lang w:bidi="ar-JO"/>
              </w:rPr>
              <w:t>.</w:t>
            </w:r>
          </w:p>
          <w:p w14:paraId="1915E9D1"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3CDF7740" w14:textId="4B0BB3E8" w:rsidR="00CD1298" w:rsidRDefault="00CD1298" w:rsidP="00CD1298">
            <w:pPr>
              <w:bidi/>
              <w:ind w:left="360"/>
              <w:rPr>
                <w:rFonts w:asciiTheme="majorBidi" w:eastAsiaTheme="minorEastAsia" w:hAnsiTheme="majorBidi"/>
                <w:b/>
                <w:bCs/>
                <w:sz w:val="28"/>
                <w:szCs w:val="28"/>
                <w:lang w:bidi="ar-JO"/>
              </w:rPr>
            </w:pPr>
            <w:r w:rsidRPr="00CD1298">
              <w:rPr>
                <w:rFonts w:asciiTheme="majorBidi" w:eastAsiaTheme="minorEastAsia" w:hAnsiTheme="majorBidi"/>
                <w:b/>
                <w:bCs/>
                <w:sz w:val="28"/>
                <w:szCs w:val="28"/>
                <w:rtl/>
                <w:lang w:bidi="ar-JO"/>
              </w:rPr>
              <w:t xml:space="preserve">9. </w:t>
            </w:r>
            <w:r w:rsidR="00764949" w:rsidRPr="00764949">
              <w:rPr>
                <w:rFonts w:asciiTheme="majorBidi" w:eastAsiaTheme="minorEastAsia" w:hAnsiTheme="majorBidi" w:hint="eastAsia"/>
                <w:b/>
                <w:bCs/>
                <w:sz w:val="28"/>
                <w:szCs w:val="28"/>
                <w:rtl/>
                <w:lang w:bidi="ar-JO"/>
              </w:rPr>
              <w:t>تحليل</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هيكلية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المقاييس</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الأساسية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وتقارير</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المراقبة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ونظام</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التنبيه</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لتقييم</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صحة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وأداء</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بيئة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السحابة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مقارنة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بالتوقعات</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الأساسية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المحددة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لشركة</w:t>
            </w:r>
            <w:r w:rsidR="00764949" w:rsidRPr="00764949">
              <w:rPr>
                <w:rFonts w:asciiTheme="majorBidi" w:eastAsiaTheme="minorEastAsia" w:hAnsiTheme="majorBidi"/>
                <w:b/>
                <w:bCs/>
                <w:sz w:val="28"/>
                <w:szCs w:val="28"/>
                <w:rtl/>
                <w:lang w:bidi="ar-JO"/>
              </w:rPr>
              <w:t xml:space="preserve"> </w:t>
            </w:r>
            <w:proofErr w:type="spellStart"/>
            <w:r w:rsidR="00764949" w:rsidRPr="00764949">
              <w:rPr>
                <w:rFonts w:asciiTheme="majorBidi" w:eastAsiaTheme="minorEastAsia" w:hAnsiTheme="majorBidi"/>
                <w:b/>
                <w:bCs/>
                <w:sz w:val="28"/>
                <w:szCs w:val="28"/>
                <w:lang w:bidi="ar-JO"/>
              </w:rPr>
              <w:t>HealthSecure</w:t>
            </w:r>
            <w:proofErr w:type="spellEnd"/>
            <w:r w:rsidR="00764949" w:rsidRPr="00764949">
              <w:rPr>
                <w:rFonts w:asciiTheme="majorBidi" w:eastAsiaTheme="minorEastAsia" w:hAnsiTheme="majorBidi"/>
                <w:b/>
                <w:bCs/>
                <w:sz w:val="28"/>
                <w:szCs w:val="28"/>
                <w:lang w:bidi="ar-JO"/>
              </w:rPr>
              <w:t xml:space="preserve"> </w:t>
            </w:r>
            <w:proofErr w:type="spellStart"/>
            <w:r w:rsidR="00764949" w:rsidRPr="00764949">
              <w:rPr>
                <w:rFonts w:asciiTheme="majorBidi" w:eastAsiaTheme="minorEastAsia" w:hAnsiTheme="majorBidi"/>
                <w:b/>
                <w:bCs/>
                <w:sz w:val="28"/>
                <w:szCs w:val="28"/>
                <w:lang w:bidi="ar-JO"/>
              </w:rPr>
              <w:t>Inc</w:t>
            </w:r>
            <w:proofErr w:type="spellEnd"/>
            <w:r w:rsidR="00764949" w:rsidRPr="00764949">
              <w:rPr>
                <w:rFonts w:asciiTheme="majorBidi" w:eastAsiaTheme="minorEastAsia" w:hAnsiTheme="majorBidi"/>
                <w:b/>
                <w:bCs/>
                <w:sz w:val="28"/>
                <w:szCs w:val="28"/>
                <w:rtl/>
                <w:lang w:bidi="ar-JO"/>
              </w:rPr>
              <w:t>.</w:t>
            </w:r>
            <w:r w:rsidR="00764949" w:rsidRPr="00764949">
              <w:rPr>
                <w:rFonts w:asciiTheme="majorBidi" w:eastAsiaTheme="minorEastAsia" w:hAnsiTheme="majorBidi" w:hint="eastAsia"/>
                <w:b/>
                <w:bCs/>
                <w:sz w:val="28"/>
                <w:szCs w:val="28"/>
                <w:rtl/>
                <w:lang w:bidi="ar-JO"/>
              </w:rPr>
              <w:t>،</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مع</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مراعاة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كل</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من</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المقاييس</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المعتمدة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على</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المضيف</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والمقاييس</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التطبيقية</w:t>
            </w:r>
            <w:r w:rsidR="00764949" w:rsidRPr="00764949">
              <w:rPr>
                <w:rFonts w:asciiTheme="majorBidi" w:eastAsiaTheme="minorEastAsia" w:hAnsiTheme="majorBidi"/>
                <w:b/>
                <w:bCs/>
                <w:sz w:val="28"/>
                <w:szCs w:val="28"/>
                <w:rtl/>
                <w:lang w:bidi="ar-JO"/>
              </w:rPr>
              <w:t>.</w:t>
            </w:r>
          </w:p>
          <w:p w14:paraId="2C6FC22C" w14:textId="77777777" w:rsidR="00764949" w:rsidRPr="00CD1298" w:rsidRDefault="00764949" w:rsidP="00764949">
            <w:pPr>
              <w:bidi/>
              <w:ind w:left="360"/>
              <w:rPr>
                <w:rFonts w:asciiTheme="majorBidi" w:eastAsiaTheme="minorEastAsia" w:hAnsiTheme="majorBidi" w:cstheme="majorBidi"/>
                <w:b/>
                <w:bCs/>
                <w:sz w:val="28"/>
                <w:szCs w:val="28"/>
                <w:lang w:bidi="ar-JO"/>
              </w:rPr>
            </w:pPr>
          </w:p>
          <w:p w14:paraId="55C393D6" w14:textId="77777777" w:rsidR="00CD1298" w:rsidRDefault="00CD1298" w:rsidP="00CD1298">
            <w:pPr>
              <w:bidi/>
              <w:ind w:left="360"/>
              <w:rPr>
                <w:rFonts w:asciiTheme="majorBidi" w:eastAsiaTheme="minorEastAsia" w:hAnsiTheme="majorBidi"/>
                <w:b/>
                <w:bCs/>
                <w:sz w:val="28"/>
                <w:szCs w:val="28"/>
                <w:lang w:bidi="ar-JO"/>
              </w:rPr>
            </w:pPr>
            <w:r w:rsidRPr="00CD1298">
              <w:rPr>
                <w:rFonts w:asciiTheme="majorBidi" w:eastAsiaTheme="minorEastAsia" w:hAnsiTheme="majorBidi"/>
                <w:b/>
                <w:bCs/>
                <w:sz w:val="28"/>
                <w:szCs w:val="28"/>
                <w:rtl/>
                <w:lang w:bidi="ar-JO"/>
              </w:rPr>
              <w:t xml:space="preserve">10. </w:t>
            </w:r>
            <w:r w:rsidRPr="00CD1298">
              <w:rPr>
                <w:rFonts w:asciiTheme="majorBidi" w:eastAsiaTheme="minorEastAsia" w:hAnsiTheme="majorBidi" w:hint="eastAsia"/>
                <w:b/>
                <w:bCs/>
                <w:sz w:val="28"/>
                <w:szCs w:val="28"/>
                <w:rtl/>
                <w:lang w:bidi="ar-JO"/>
              </w:rPr>
              <w:t>تحليل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الأثر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المحتمل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لاختناقات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الشبكة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ومقاييس</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الاتصالات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والملاحظات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المستمدة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مراجعة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المراقبة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بدقة،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مع</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التركيز</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تحديد</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المجالات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يمكن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تحسين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كفاءتها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الأداء</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العام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
          <w:p w14:paraId="3430D585" w14:textId="4877CC2D" w:rsidR="00CD1298" w:rsidRDefault="00CD1298" w:rsidP="00CD1298">
            <w:pPr>
              <w:bidi/>
              <w:ind w:left="360"/>
              <w:rPr>
                <w:rFonts w:asciiTheme="majorBidi" w:eastAsiaTheme="minorEastAsia" w:hAnsiTheme="majorBidi"/>
                <w:b/>
                <w:bCs/>
                <w:sz w:val="28"/>
                <w:szCs w:val="28"/>
                <w:lang w:bidi="ar-JO"/>
              </w:rPr>
            </w:pP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w:t>
            </w:r>
            <w:proofErr w:type="spellStart"/>
            <w:r w:rsidRPr="00CD1298">
              <w:rPr>
                <w:rFonts w:asciiTheme="majorBidi" w:eastAsiaTheme="minorEastAsia" w:hAnsiTheme="majorBidi" w:cstheme="majorBidi"/>
                <w:b/>
                <w:bCs/>
                <w:sz w:val="28"/>
                <w:szCs w:val="28"/>
                <w:lang w:bidi="ar-JO"/>
              </w:rPr>
              <w:t>Inc</w:t>
            </w:r>
            <w:proofErr w:type="spellEnd"/>
            <w:r>
              <w:rPr>
                <w:rFonts w:asciiTheme="majorBidi" w:eastAsiaTheme="minorEastAsia" w:hAnsiTheme="majorBidi"/>
                <w:b/>
                <w:bCs/>
                <w:sz w:val="28"/>
                <w:szCs w:val="28"/>
                <w:lang w:bidi="ar-JO"/>
              </w:rPr>
              <w:t xml:space="preserve"> </w:t>
            </w:r>
          </w:p>
          <w:p w14:paraId="48BB5ED6" w14:textId="326DAA73" w:rsidR="00E602DC" w:rsidRPr="00CD1298" w:rsidRDefault="00CD1298" w:rsidP="00CD1298">
            <w:pPr>
              <w:pStyle w:val="ListParagraph"/>
              <w:numPr>
                <w:ilvl w:val="0"/>
                <w:numId w:val="18"/>
              </w:numPr>
              <w:bidi/>
              <w:rPr>
                <w:rFonts w:asciiTheme="majorBidi" w:eastAsiaTheme="minorEastAsia" w:hAnsiTheme="majorBidi"/>
                <w:b/>
                <w:bCs/>
                <w:sz w:val="28"/>
                <w:szCs w:val="28"/>
                <w:lang w:bidi="ar-JO"/>
              </w:rPr>
            </w:pPr>
            <w:r w:rsidRPr="00CD1298">
              <w:rPr>
                <w:rFonts w:asciiTheme="majorBidi" w:eastAsiaTheme="minorEastAsia" w:hAnsiTheme="majorBidi" w:hint="eastAsia"/>
                <w:b/>
                <w:bCs/>
                <w:sz w:val="28"/>
                <w:szCs w:val="28"/>
                <w:rtl/>
                <w:lang w:bidi="ar-JO"/>
              </w:rPr>
              <w:t>قم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بشكل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حرج</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فعالية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السجلات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المقترحة،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وتقرير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المراقبة،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ونظام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مراقبة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المقاييس</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والتنبيه</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b/>
                <w:bCs/>
                <w:sz w:val="28"/>
                <w:szCs w:val="28"/>
                <w:lang w:bidi="ar-JO"/>
              </w:rPr>
              <w:t>HealthSecure</w:t>
            </w:r>
            <w:proofErr w:type="spellEnd"/>
            <w:r w:rsidRPr="00CD1298">
              <w:rPr>
                <w:rFonts w:asciiTheme="majorBidi" w:eastAsiaTheme="minorEastAsia" w:hAnsiTheme="majorBidi"/>
                <w:b/>
                <w:bCs/>
                <w:sz w:val="28"/>
                <w:szCs w:val="28"/>
                <w:lang w:bidi="ar-JO"/>
              </w:rPr>
              <w:t xml:space="preserve"> </w:t>
            </w:r>
            <w:proofErr w:type="spellStart"/>
            <w:r w:rsidRPr="00CD1298">
              <w:rPr>
                <w:rFonts w:asciiTheme="majorBidi" w:eastAsiaTheme="minorEastAsia" w:hAnsiTheme="majorBidi"/>
                <w:b/>
                <w:bCs/>
                <w:sz w:val="28"/>
                <w:szCs w:val="28"/>
                <w:lang w:bidi="ar-JO"/>
              </w:rPr>
              <w:t>Inc</w:t>
            </w:r>
            <w:proofErr w:type="spellEnd"/>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تحقيق</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المتطلبات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المحددة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والمساهمة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الكفاءة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التشغيلية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يتضمن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ذلك</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فحصًا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شاملاً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لمدى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مطابقة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الحل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للمعايير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المحددة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وتعزيز</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الكفاءة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التشغيلية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العامة</w:t>
            </w:r>
            <w:r w:rsidRPr="00CD1298">
              <w:rPr>
                <w:rFonts w:asciiTheme="majorBidi" w:eastAsiaTheme="minorEastAsia" w:hAnsiTheme="majorBidi"/>
                <w:b/>
                <w:bCs/>
                <w:sz w:val="28"/>
                <w:szCs w:val="28"/>
                <w:rtl/>
                <w:lang w:bidi="ar-JO"/>
              </w:rPr>
              <w:t>.</w:t>
            </w:r>
          </w:p>
        </w:tc>
      </w:tr>
      <w:tr w:rsidR="0021202F" w:rsidRPr="00F84D5B" w14:paraId="6FC85924" w14:textId="77777777" w:rsidTr="6F6BF2CC">
        <w:tblPrEx>
          <w:tblCellMar>
            <w:top w:w="0" w:type="dxa"/>
            <w:bottom w:w="0" w:type="dxa"/>
          </w:tblCellMar>
        </w:tblPrEx>
        <w:trPr>
          <w:trHeight w:val="935"/>
        </w:trPr>
        <w:tc>
          <w:tcPr>
            <w:tcW w:w="10440" w:type="dxa"/>
            <w:gridSpan w:val="10"/>
            <w:shd w:val="clear" w:color="auto" w:fill="D4EAE4"/>
          </w:tcPr>
          <w:p w14:paraId="227C615F" w14:textId="77777777" w:rsidR="0021202F" w:rsidRPr="00F84D5B" w:rsidRDefault="0021202F" w:rsidP="0021202F">
            <w:pPr>
              <w:widowControl w:val="0"/>
              <w:autoSpaceDE w:val="0"/>
              <w:autoSpaceDN w:val="0"/>
              <w:spacing w:before="69" w:line="240" w:lineRule="auto"/>
              <w:ind w:right="630"/>
              <w:rPr>
                <w:rFonts w:ascii="Open Sans" w:eastAsia="Open Sans" w:hAnsi="Open Sans" w:cs="Open Sans"/>
                <w:b/>
                <w:bCs/>
                <w:sz w:val="24"/>
                <w:szCs w:val="24"/>
                <w:lang w:bidi="en-GB"/>
              </w:rPr>
            </w:pPr>
            <w:r w:rsidRPr="00F84D5B">
              <w:rPr>
                <w:rFonts w:ascii="Open Sans" w:eastAsia="Open Sans" w:hAnsi="Open Sans" w:cs="Open Sans"/>
                <w:b/>
                <w:bCs/>
                <w:sz w:val="24"/>
                <w:szCs w:val="24"/>
                <w:lang w:bidi="en-GB"/>
              </w:rPr>
              <w:t xml:space="preserve">Recommended Resources </w:t>
            </w:r>
          </w:p>
          <w:p w14:paraId="35E0F478" w14:textId="77777777" w:rsidR="0021202F" w:rsidRPr="00F84D5B" w:rsidRDefault="0021202F" w:rsidP="0021202F">
            <w:pPr>
              <w:pStyle w:val="Notes-NoBold"/>
              <w:rPr>
                <w:rFonts w:eastAsia="Open Sans" w:cs="Open Sans"/>
                <w:b/>
                <w:bCs/>
                <w:sz w:val="24"/>
                <w:szCs w:val="24"/>
                <w:lang w:bidi="en-GB"/>
              </w:rPr>
            </w:pPr>
            <w:r w:rsidRPr="00F84D5B">
              <w:rPr>
                <w:rFonts w:eastAsia="Open Sans" w:cs="Open Sans"/>
                <w:b/>
                <w:bCs/>
                <w:sz w:val="24"/>
                <w:szCs w:val="24"/>
                <w:lang w:bidi="en-GB"/>
              </w:rPr>
              <w:t>Please note that the resources listed are examples for you to use as a starting point in your research – the list is not definitive.</w:t>
            </w:r>
          </w:p>
          <w:p w14:paraId="5D87E0D5" w14:textId="77777777" w:rsidR="00F82E10" w:rsidRDefault="00F82E10" w:rsidP="0092613F">
            <w:pPr>
              <w:pStyle w:val="Notes-NoBold"/>
              <w:rPr>
                <w:rFonts w:cs="Open Sans"/>
                <w:b/>
                <w:bCs/>
                <w:sz w:val="22"/>
                <w:szCs w:val="22"/>
                <w:u w:val="single"/>
              </w:rPr>
            </w:pPr>
            <w:r w:rsidRPr="00F84D5B">
              <w:rPr>
                <w:rFonts w:cs="Open Sans"/>
                <w:b/>
                <w:bCs/>
                <w:sz w:val="22"/>
                <w:szCs w:val="22"/>
                <w:u w:val="single"/>
              </w:rPr>
              <w:t>Textbooks</w:t>
            </w:r>
          </w:p>
          <w:p w14:paraId="71F48876" w14:textId="77777777" w:rsidR="00664FF7" w:rsidRDefault="00664FF7" w:rsidP="00664FF7">
            <w:pPr>
              <w:autoSpaceDE w:val="0"/>
              <w:autoSpaceDN w:val="0"/>
              <w:adjustRightInd w:val="0"/>
              <w:spacing w:line="240" w:lineRule="auto"/>
              <w:rPr>
                <w:rFonts w:ascii="OpenSans-Bold" w:eastAsiaTheme="minorHAnsi" w:hAnsi="OpenSans-Bold" w:cs="OpenSans-Bold"/>
                <w:b/>
                <w:bCs/>
                <w:color w:val="000000"/>
                <w:sz w:val="22"/>
                <w:szCs w:val="22"/>
                <w:lang w:val="en-US"/>
              </w:rPr>
            </w:pPr>
            <w:r>
              <w:rPr>
                <w:rFonts w:ascii="OpenSans-Bold" w:eastAsiaTheme="minorHAnsi" w:hAnsi="OpenSans-Bold" w:cs="OpenSans-Bold"/>
                <w:b/>
                <w:bCs/>
                <w:color w:val="000000"/>
                <w:sz w:val="22"/>
                <w:szCs w:val="22"/>
                <w:lang w:val="en-US"/>
              </w:rPr>
              <w:t>Books</w:t>
            </w:r>
          </w:p>
          <w:p w14:paraId="4D241C04" w14:textId="77777777" w:rsidR="00664FF7" w:rsidRDefault="00664FF7" w:rsidP="00664FF7">
            <w:pPr>
              <w:autoSpaceDE w:val="0"/>
              <w:autoSpaceDN w:val="0"/>
              <w:adjustRightInd w:val="0"/>
              <w:spacing w:line="240" w:lineRule="auto"/>
              <w:rPr>
                <w:rFonts w:ascii="OpenSans" w:eastAsiaTheme="minorHAnsi" w:hAnsi="OpenSans" w:cs="OpenSans"/>
                <w:color w:val="000000"/>
                <w:sz w:val="22"/>
                <w:szCs w:val="22"/>
                <w:lang w:val="en-US"/>
              </w:rPr>
            </w:pPr>
            <w:proofErr w:type="spellStart"/>
            <w:r>
              <w:rPr>
                <w:rFonts w:ascii="OpenSans" w:eastAsiaTheme="minorHAnsi" w:hAnsi="OpenSans" w:cs="OpenSans"/>
                <w:color w:val="000000"/>
                <w:sz w:val="22"/>
                <w:szCs w:val="22"/>
                <w:lang w:val="en-US"/>
              </w:rPr>
              <w:t>Erl</w:t>
            </w:r>
            <w:proofErr w:type="spellEnd"/>
            <w:r>
              <w:rPr>
                <w:rFonts w:ascii="OpenSans" w:eastAsiaTheme="minorHAnsi" w:hAnsi="OpenSans" w:cs="OpenSans"/>
                <w:color w:val="000000"/>
                <w:sz w:val="22"/>
                <w:szCs w:val="22"/>
                <w:lang w:val="en-US"/>
              </w:rPr>
              <w:t xml:space="preserve">, T., Cope, R., </w:t>
            </w:r>
            <w:proofErr w:type="spellStart"/>
            <w:r>
              <w:rPr>
                <w:rFonts w:ascii="OpenSans" w:eastAsiaTheme="minorHAnsi" w:hAnsi="OpenSans" w:cs="OpenSans"/>
                <w:color w:val="000000"/>
                <w:sz w:val="22"/>
                <w:szCs w:val="22"/>
                <w:lang w:val="en-US"/>
              </w:rPr>
              <w:t>Naserpour</w:t>
            </w:r>
            <w:proofErr w:type="spellEnd"/>
            <w:r>
              <w:rPr>
                <w:rFonts w:ascii="OpenSans" w:eastAsiaTheme="minorHAnsi" w:hAnsi="OpenSans" w:cs="OpenSans"/>
                <w:color w:val="000000"/>
                <w:sz w:val="22"/>
                <w:szCs w:val="22"/>
                <w:lang w:val="en-US"/>
              </w:rPr>
              <w:t xml:space="preserve">, A. (2015) </w:t>
            </w:r>
            <w:r>
              <w:rPr>
                <w:rFonts w:ascii="OpenSans-Italic" w:eastAsiaTheme="minorHAnsi" w:hAnsi="OpenSans-Italic" w:cs="OpenSans-Italic"/>
                <w:i/>
                <w:iCs/>
                <w:color w:val="000000"/>
                <w:sz w:val="22"/>
                <w:szCs w:val="22"/>
                <w:lang w:val="en-US"/>
              </w:rPr>
              <w:t>Cloud Computing Design Patterns</w:t>
            </w:r>
            <w:r>
              <w:rPr>
                <w:rFonts w:ascii="OpenSans" w:eastAsiaTheme="minorHAnsi" w:hAnsi="OpenSans" w:cs="OpenSans"/>
                <w:color w:val="000000"/>
                <w:sz w:val="22"/>
                <w:szCs w:val="22"/>
                <w:lang w:val="en-US"/>
              </w:rPr>
              <w:t>. USA: Prentice Hall</w:t>
            </w:r>
          </w:p>
          <w:p w14:paraId="7D5396BF" w14:textId="77777777" w:rsidR="00664FF7" w:rsidRDefault="00664FF7" w:rsidP="00664FF7">
            <w:pPr>
              <w:autoSpaceDE w:val="0"/>
              <w:autoSpaceDN w:val="0"/>
              <w:adjustRightInd w:val="0"/>
              <w:spacing w:line="240" w:lineRule="auto"/>
              <w:rPr>
                <w:rFonts w:ascii="OpenSans" w:eastAsiaTheme="minorHAnsi" w:hAnsi="OpenSans" w:cs="OpenSans"/>
                <w:color w:val="000000"/>
                <w:sz w:val="22"/>
                <w:szCs w:val="22"/>
                <w:lang w:val="en-US"/>
              </w:rPr>
            </w:pPr>
            <w:proofErr w:type="spellStart"/>
            <w:r>
              <w:rPr>
                <w:rFonts w:ascii="OpenSans" w:eastAsiaTheme="minorHAnsi" w:hAnsi="OpenSans" w:cs="OpenSans"/>
                <w:color w:val="000000"/>
                <w:sz w:val="22"/>
                <w:szCs w:val="22"/>
                <w:lang w:val="en-US"/>
              </w:rPr>
              <w:t>Arpaci-Dusseau</w:t>
            </w:r>
            <w:proofErr w:type="spellEnd"/>
            <w:r>
              <w:rPr>
                <w:rFonts w:ascii="OpenSans" w:eastAsiaTheme="minorHAnsi" w:hAnsi="OpenSans" w:cs="OpenSans"/>
                <w:color w:val="000000"/>
                <w:sz w:val="22"/>
                <w:szCs w:val="22"/>
                <w:lang w:val="en-US"/>
              </w:rPr>
              <w:t xml:space="preserve">, R., </w:t>
            </w:r>
            <w:proofErr w:type="spellStart"/>
            <w:r>
              <w:rPr>
                <w:rFonts w:ascii="OpenSans" w:eastAsiaTheme="minorHAnsi" w:hAnsi="OpenSans" w:cs="OpenSans"/>
                <w:color w:val="000000"/>
                <w:sz w:val="22"/>
                <w:szCs w:val="22"/>
                <w:lang w:val="en-US"/>
              </w:rPr>
              <w:t>Arpaci-Dusseau</w:t>
            </w:r>
            <w:proofErr w:type="spellEnd"/>
            <w:r>
              <w:rPr>
                <w:rFonts w:ascii="OpenSans" w:eastAsiaTheme="minorHAnsi" w:hAnsi="OpenSans" w:cs="OpenSans"/>
                <w:color w:val="000000"/>
                <w:sz w:val="22"/>
                <w:szCs w:val="22"/>
                <w:lang w:val="en-US"/>
              </w:rPr>
              <w:t xml:space="preserve">, A. (2018) </w:t>
            </w:r>
            <w:r>
              <w:rPr>
                <w:rFonts w:ascii="OpenSans-Italic" w:eastAsiaTheme="minorHAnsi" w:hAnsi="OpenSans-Italic" w:cs="OpenSans-Italic"/>
                <w:i/>
                <w:iCs/>
                <w:color w:val="000000"/>
                <w:sz w:val="22"/>
                <w:szCs w:val="22"/>
                <w:lang w:val="en-US"/>
              </w:rPr>
              <w:t>Operating Systems: Three Easy Pieces</w:t>
            </w:r>
            <w:r>
              <w:rPr>
                <w:rFonts w:ascii="OpenSans" w:eastAsiaTheme="minorHAnsi" w:hAnsi="OpenSans" w:cs="OpenSans"/>
                <w:color w:val="000000"/>
                <w:sz w:val="22"/>
                <w:szCs w:val="22"/>
                <w:lang w:val="en-US"/>
              </w:rPr>
              <w:t xml:space="preserve">. </w:t>
            </w:r>
            <w:proofErr w:type="spellStart"/>
            <w:r>
              <w:rPr>
                <w:rFonts w:ascii="OpenSans" w:eastAsiaTheme="minorHAnsi" w:hAnsi="OpenSans" w:cs="OpenSans"/>
                <w:color w:val="000000"/>
                <w:sz w:val="22"/>
                <w:szCs w:val="22"/>
                <w:lang w:val="en-US"/>
              </w:rPr>
              <w:t>Arpaci</w:t>
            </w:r>
            <w:proofErr w:type="spellEnd"/>
            <w:r>
              <w:rPr>
                <w:rFonts w:ascii="OpenSans" w:eastAsiaTheme="minorHAnsi" w:hAnsi="OpenSans" w:cs="OpenSans"/>
                <w:color w:val="000000"/>
                <w:sz w:val="22"/>
                <w:szCs w:val="22"/>
                <w:lang w:val="en-US"/>
              </w:rPr>
              <w:t>-</w:t>
            </w:r>
          </w:p>
          <w:p w14:paraId="0ACB20AA" w14:textId="77777777" w:rsidR="00664FF7" w:rsidRDefault="00664FF7" w:rsidP="00664FF7">
            <w:pPr>
              <w:autoSpaceDE w:val="0"/>
              <w:autoSpaceDN w:val="0"/>
              <w:adjustRightInd w:val="0"/>
              <w:spacing w:line="240" w:lineRule="auto"/>
              <w:rPr>
                <w:rFonts w:ascii="OpenSans" w:eastAsiaTheme="minorHAnsi" w:hAnsi="OpenSans" w:cs="OpenSans"/>
                <w:color w:val="000000"/>
                <w:sz w:val="22"/>
                <w:szCs w:val="22"/>
                <w:lang w:val="en-US"/>
              </w:rPr>
            </w:pPr>
            <w:proofErr w:type="spellStart"/>
            <w:r>
              <w:rPr>
                <w:rFonts w:ascii="OpenSans" w:eastAsiaTheme="minorHAnsi" w:hAnsi="OpenSans" w:cs="OpenSans"/>
                <w:color w:val="000000"/>
                <w:sz w:val="22"/>
                <w:szCs w:val="22"/>
                <w:lang w:val="en-US"/>
              </w:rPr>
              <w:t>Dusseau</w:t>
            </w:r>
            <w:proofErr w:type="spellEnd"/>
            <w:r>
              <w:rPr>
                <w:rFonts w:ascii="OpenSans" w:eastAsiaTheme="minorHAnsi" w:hAnsi="OpenSans" w:cs="OpenSans"/>
                <w:color w:val="000000"/>
                <w:sz w:val="22"/>
                <w:szCs w:val="22"/>
                <w:lang w:val="en-US"/>
              </w:rPr>
              <w:t xml:space="preserve"> Books</w:t>
            </w:r>
          </w:p>
          <w:p w14:paraId="2DB0D63A" w14:textId="77777777" w:rsidR="00664FF7" w:rsidRDefault="00664FF7" w:rsidP="00664FF7">
            <w:pPr>
              <w:autoSpaceDE w:val="0"/>
              <w:autoSpaceDN w:val="0"/>
              <w:adjustRightInd w:val="0"/>
              <w:spacing w:line="240" w:lineRule="auto"/>
              <w:rPr>
                <w:rFonts w:ascii="OpenSans" w:eastAsiaTheme="minorHAnsi" w:hAnsi="OpenSans" w:cs="OpenSans"/>
                <w:color w:val="000000"/>
                <w:sz w:val="22"/>
                <w:szCs w:val="22"/>
                <w:lang w:val="en-US"/>
              </w:rPr>
            </w:pPr>
            <w:r>
              <w:rPr>
                <w:rFonts w:ascii="OpenSans" w:eastAsiaTheme="minorHAnsi" w:hAnsi="OpenSans" w:cs="OpenSans"/>
                <w:color w:val="000000"/>
                <w:sz w:val="22"/>
                <w:szCs w:val="22"/>
                <w:lang w:val="en-US"/>
              </w:rPr>
              <w:t xml:space="preserve">Holt, A., Huang, C. (2018) </w:t>
            </w:r>
            <w:r>
              <w:rPr>
                <w:rFonts w:ascii="OpenSans-Italic" w:eastAsiaTheme="minorHAnsi" w:hAnsi="OpenSans-Italic" w:cs="OpenSans-Italic"/>
                <w:i/>
                <w:iCs/>
                <w:color w:val="000000"/>
                <w:sz w:val="22"/>
                <w:szCs w:val="22"/>
                <w:lang w:val="en-US"/>
              </w:rPr>
              <w:t xml:space="preserve">Embedded Operating Systems: A Practical Approach </w:t>
            </w:r>
            <w:r>
              <w:rPr>
                <w:rFonts w:ascii="OpenSans" w:eastAsiaTheme="minorHAnsi" w:hAnsi="OpenSans" w:cs="OpenSans"/>
                <w:color w:val="000000"/>
                <w:sz w:val="22"/>
                <w:szCs w:val="22"/>
                <w:lang w:val="en-US"/>
              </w:rPr>
              <w:t>(Undergraduate</w:t>
            </w:r>
          </w:p>
          <w:p w14:paraId="741738F2" w14:textId="77777777" w:rsidR="00664FF7" w:rsidRDefault="00664FF7" w:rsidP="00664FF7">
            <w:pPr>
              <w:autoSpaceDE w:val="0"/>
              <w:autoSpaceDN w:val="0"/>
              <w:adjustRightInd w:val="0"/>
              <w:spacing w:line="240" w:lineRule="auto"/>
              <w:rPr>
                <w:rFonts w:ascii="OpenSans" w:eastAsiaTheme="minorHAnsi" w:hAnsi="OpenSans" w:cs="OpenSans"/>
                <w:color w:val="000000"/>
                <w:sz w:val="22"/>
                <w:szCs w:val="22"/>
                <w:lang w:val="en-US"/>
              </w:rPr>
            </w:pPr>
            <w:r>
              <w:rPr>
                <w:rFonts w:ascii="OpenSans" w:eastAsiaTheme="minorHAnsi" w:hAnsi="OpenSans" w:cs="OpenSans"/>
                <w:color w:val="000000"/>
                <w:sz w:val="22"/>
                <w:szCs w:val="22"/>
                <w:lang w:val="en-US"/>
              </w:rPr>
              <w:t>Topics in Computer Science). Switzerland: Springer International Publishing</w:t>
            </w:r>
          </w:p>
          <w:p w14:paraId="39F09FDD" w14:textId="77777777" w:rsidR="00664FF7" w:rsidRDefault="00664FF7" w:rsidP="00664FF7">
            <w:pPr>
              <w:autoSpaceDE w:val="0"/>
              <w:autoSpaceDN w:val="0"/>
              <w:adjustRightInd w:val="0"/>
              <w:spacing w:line="240" w:lineRule="auto"/>
              <w:rPr>
                <w:rFonts w:ascii="OpenSans-Bold" w:eastAsiaTheme="minorHAnsi" w:hAnsi="OpenSans-Bold" w:cs="OpenSans-Bold"/>
                <w:b/>
                <w:bCs/>
                <w:color w:val="000000"/>
                <w:sz w:val="22"/>
                <w:szCs w:val="22"/>
                <w:lang w:val="en-US"/>
              </w:rPr>
            </w:pPr>
            <w:r>
              <w:rPr>
                <w:rFonts w:ascii="OpenSans-Bold" w:eastAsiaTheme="minorHAnsi" w:hAnsi="OpenSans-Bold" w:cs="OpenSans-Bold"/>
                <w:b/>
                <w:bCs/>
                <w:color w:val="000000"/>
                <w:sz w:val="22"/>
                <w:szCs w:val="22"/>
                <w:lang w:val="en-US"/>
              </w:rPr>
              <w:t>Web</w:t>
            </w:r>
          </w:p>
          <w:p w14:paraId="5F31B62D" w14:textId="77777777" w:rsidR="00664FF7" w:rsidRDefault="00664FF7" w:rsidP="00664FF7">
            <w:pPr>
              <w:autoSpaceDE w:val="0"/>
              <w:autoSpaceDN w:val="0"/>
              <w:adjustRightInd w:val="0"/>
              <w:spacing w:line="240" w:lineRule="auto"/>
              <w:rPr>
                <w:rFonts w:ascii="OpenSans" w:eastAsiaTheme="minorHAnsi" w:hAnsi="OpenSans" w:cs="OpenSans"/>
                <w:color w:val="275B9C"/>
                <w:sz w:val="22"/>
                <w:szCs w:val="22"/>
                <w:lang w:val="en-US"/>
              </w:rPr>
            </w:pPr>
            <w:r>
              <w:rPr>
                <w:rFonts w:ascii="OpenSans" w:eastAsiaTheme="minorHAnsi" w:hAnsi="OpenSans" w:cs="OpenSans"/>
                <w:color w:val="000000"/>
                <w:sz w:val="22"/>
                <w:szCs w:val="22"/>
                <w:lang w:val="en-US"/>
              </w:rPr>
              <w:t xml:space="preserve">HN Global (2021) </w:t>
            </w:r>
            <w:r>
              <w:rPr>
                <w:rFonts w:ascii="OpenSans-Italic" w:eastAsiaTheme="minorHAnsi" w:hAnsi="OpenSans-Italic" w:cs="OpenSans-Italic"/>
                <w:i/>
                <w:iCs/>
                <w:color w:val="000000"/>
                <w:sz w:val="22"/>
                <w:szCs w:val="22"/>
                <w:lang w:val="en-US"/>
              </w:rPr>
              <w:t>Reading Lists</w:t>
            </w:r>
            <w:r>
              <w:rPr>
                <w:rFonts w:ascii="OpenSans" w:eastAsiaTheme="minorHAnsi" w:hAnsi="OpenSans" w:cs="OpenSans"/>
                <w:color w:val="000000"/>
                <w:sz w:val="22"/>
                <w:szCs w:val="22"/>
                <w:lang w:val="en-US"/>
              </w:rPr>
              <w:t xml:space="preserve">. Available at: </w:t>
            </w:r>
            <w:r>
              <w:rPr>
                <w:rFonts w:ascii="OpenSans" w:eastAsiaTheme="minorHAnsi" w:hAnsi="OpenSans" w:cs="OpenSans"/>
                <w:color w:val="275B9C"/>
                <w:sz w:val="22"/>
                <w:szCs w:val="22"/>
                <w:lang w:val="en-US"/>
              </w:rPr>
              <w:t>https://hnglobal.highernationals.com/learningzone/</w:t>
            </w:r>
          </w:p>
          <w:p w14:paraId="1126D4D6" w14:textId="77777777" w:rsidR="00664FF7" w:rsidRDefault="00664FF7" w:rsidP="00664FF7">
            <w:pPr>
              <w:autoSpaceDE w:val="0"/>
              <w:autoSpaceDN w:val="0"/>
              <w:adjustRightInd w:val="0"/>
              <w:spacing w:line="240" w:lineRule="auto"/>
              <w:rPr>
                <w:rFonts w:ascii="OpenSans" w:eastAsiaTheme="minorHAnsi" w:hAnsi="OpenSans" w:cs="OpenSans"/>
                <w:color w:val="275B9C"/>
                <w:sz w:val="22"/>
                <w:szCs w:val="22"/>
                <w:lang w:val="en-US"/>
              </w:rPr>
            </w:pPr>
            <w:r>
              <w:rPr>
                <w:rFonts w:ascii="OpenSans" w:eastAsiaTheme="minorHAnsi" w:hAnsi="OpenSans" w:cs="OpenSans"/>
                <w:color w:val="275B9C"/>
                <w:sz w:val="22"/>
                <w:szCs w:val="22"/>
                <w:lang w:val="en-US"/>
              </w:rPr>
              <w:t>reading-lists</w:t>
            </w:r>
          </w:p>
          <w:p w14:paraId="19BFCC38" w14:textId="77777777" w:rsidR="00664FF7" w:rsidRDefault="00664FF7" w:rsidP="00664FF7">
            <w:pPr>
              <w:autoSpaceDE w:val="0"/>
              <w:autoSpaceDN w:val="0"/>
              <w:adjustRightInd w:val="0"/>
              <w:spacing w:line="240" w:lineRule="auto"/>
              <w:rPr>
                <w:rFonts w:ascii="OpenSans" w:eastAsiaTheme="minorHAnsi" w:hAnsi="OpenSans" w:cs="OpenSans"/>
                <w:color w:val="275B9C"/>
                <w:sz w:val="22"/>
                <w:szCs w:val="22"/>
                <w:lang w:val="en-US"/>
              </w:rPr>
            </w:pPr>
            <w:r>
              <w:rPr>
                <w:rFonts w:ascii="OpenSans" w:eastAsiaTheme="minorHAnsi" w:hAnsi="OpenSans" w:cs="OpenSans"/>
                <w:color w:val="000000"/>
                <w:sz w:val="22"/>
                <w:szCs w:val="22"/>
                <w:lang w:val="en-US"/>
              </w:rPr>
              <w:t xml:space="preserve">HN Global (2021) </w:t>
            </w:r>
            <w:r>
              <w:rPr>
                <w:rFonts w:ascii="OpenSans-Italic" w:eastAsiaTheme="minorHAnsi" w:hAnsi="OpenSans-Italic" w:cs="OpenSans-Italic"/>
                <w:i/>
                <w:iCs/>
                <w:color w:val="000000"/>
                <w:sz w:val="22"/>
                <w:szCs w:val="22"/>
                <w:lang w:val="en-US"/>
              </w:rPr>
              <w:t>Student Resource Library</w:t>
            </w:r>
            <w:r>
              <w:rPr>
                <w:rFonts w:ascii="OpenSans" w:eastAsiaTheme="minorHAnsi" w:hAnsi="OpenSans" w:cs="OpenSans"/>
                <w:color w:val="000000"/>
                <w:sz w:val="22"/>
                <w:szCs w:val="22"/>
                <w:lang w:val="en-US"/>
              </w:rPr>
              <w:t xml:space="preserve">. Available at: </w:t>
            </w:r>
            <w:r>
              <w:rPr>
                <w:rFonts w:ascii="OpenSans" w:eastAsiaTheme="minorHAnsi" w:hAnsi="OpenSans" w:cs="OpenSans"/>
                <w:color w:val="275B9C"/>
                <w:sz w:val="22"/>
                <w:szCs w:val="22"/>
                <w:lang w:val="en-US"/>
              </w:rPr>
              <w:t>https://hnglobal.highernationals.</w:t>
            </w:r>
          </w:p>
          <w:p w14:paraId="6E0A35D7" w14:textId="77777777" w:rsidR="00664FF7" w:rsidRDefault="00664FF7" w:rsidP="00664FF7">
            <w:pPr>
              <w:autoSpaceDE w:val="0"/>
              <w:autoSpaceDN w:val="0"/>
              <w:adjustRightInd w:val="0"/>
              <w:spacing w:line="240" w:lineRule="auto"/>
              <w:rPr>
                <w:rFonts w:ascii="OpenSans" w:eastAsiaTheme="minorHAnsi" w:hAnsi="OpenSans" w:cs="OpenSans"/>
                <w:color w:val="275B9C"/>
                <w:sz w:val="22"/>
                <w:szCs w:val="22"/>
                <w:lang w:val="en-US"/>
              </w:rPr>
            </w:pPr>
            <w:r>
              <w:rPr>
                <w:rFonts w:ascii="OpenSans" w:eastAsiaTheme="minorHAnsi" w:hAnsi="OpenSans" w:cs="OpenSans"/>
                <w:color w:val="275B9C"/>
                <w:sz w:val="22"/>
                <w:szCs w:val="22"/>
                <w:lang w:val="en-US"/>
              </w:rPr>
              <w:t>com/subjects/resource-libraries</w:t>
            </w:r>
          </w:p>
          <w:p w14:paraId="3DEAB256" w14:textId="18C06D79" w:rsidR="00664FF7" w:rsidRPr="00F84D5B" w:rsidRDefault="00664FF7" w:rsidP="00664FF7">
            <w:pPr>
              <w:pStyle w:val="Notes-NoBold"/>
              <w:rPr>
                <w:rFonts w:cs="Open Sans"/>
                <w:sz w:val="22"/>
                <w:szCs w:val="22"/>
              </w:rPr>
            </w:pPr>
            <w:r>
              <w:rPr>
                <w:rFonts w:ascii="OpenSans" w:hAnsi="OpenSans" w:cs="OpenSans"/>
                <w:color w:val="000000"/>
                <w:sz w:val="22"/>
                <w:szCs w:val="22"/>
                <w:lang w:val="en-US"/>
              </w:rPr>
              <w:t xml:space="preserve">HN Global (2021) </w:t>
            </w:r>
            <w:r>
              <w:rPr>
                <w:rFonts w:ascii="OpenSans-Italic" w:hAnsi="OpenSans-Italic" w:cs="OpenSans-Italic"/>
                <w:i/>
                <w:iCs/>
                <w:color w:val="000000"/>
                <w:sz w:val="22"/>
                <w:szCs w:val="22"/>
                <w:lang w:val="en-US"/>
              </w:rPr>
              <w:t>Textbooks</w:t>
            </w:r>
            <w:r>
              <w:rPr>
                <w:rFonts w:ascii="OpenSans" w:hAnsi="OpenSans" w:cs="OpenSans"/>
                <w:color w:val="000000"/>
                <w:sz w:val="22"/>
                <w:szCs w:val="22"/>
                <w:lang w:val="en-US"/>
              </w:rPr>
              <w:t xml:space="preserve">. Available at: </w:t>
            </w:r>
            <w:r>
              <w:rPr>
                <w:rFonts w:ascii="OpenSans" w:hAnsi="OpenSans" w:cs="OpenSans"/>
                <w:color w:val="275B9C"/>
                <w:sz w:val="22"/>
                <w:szCs w:val="22"/>
                <w:lang w:val="en-US"/>
              </w:rPr>
              <w:t>https://hnglobal.highernationals.com/textbooks</w:t>
            </w:r>
          </w:p>
        </w:tc>
      </w:tr>
      <w:tr w:rsidR="00A40BCC" w:rsidRPr="00F84D5B" w14:paraId="1F3C3E1E" w14:textId="77777777" w:rsidTr="6F6BF2CC">
        <w:tblPrEx>
          <w:tblCellMar>
            <w:top w:w="0" w:type="dxa"/>
            <w:bottom w:w="0" w:type="dxa"/>
          </w:tblCellMar>
        </w:tblPrEx>
        <w:trPr>
          <w:trHeight w:val="935"/>
        </w:trPr>
        <w:tc>
          <w:tcPr>
            <w:tcW w:w="10440" w:type="dxa"/>
            <w:gridSpan w:val="10"/>
            <w:shd w:val="clear" w:color="auto" w:fill="D4EAE4"/>
          </w:tcPr>
          <w:p w14:paraId="3F54D27F" w14:textId="77777777" w:rsidR="00A40BCC" w:rsidRDefault="00A40BCC" w:rsidP="0021202F">
            <w:pPr>
              <w:widowControl w:val="0"/>
              <w:autoSpaceDE w:val="0"/>
              <w:autoSpaceDN w:val="0"/>
              <w:spacing w:before="69" w:line="240" w:lineRule="auto"/>
              <w:ind w:right="630"/>
              <w:rPr>
                <w:rFonts w:ascii="Open Sans" w:eastAsia="Open Sans" w:hAnsi="Open Sans" w:cs="Open Sans"/>
                <w:b/>
                <w:bCs/>
                <w:sz w:val="24"/>
                <w:szCs w:val="24"/>
                <w:lang w:bidi="en-GB"/>
              </w:rPr>
            </w:pPr>
          </w:p>
          <w:p w14:paraId="37686C26" w14:textId="77777777" w:rsidR="00A40BCC" w:rsidRDefault="00A40BCC" w:rsidP="0021202F">
            <w:pPr>
              <w:widowControl w:val="0"/>
              <w:autoSpaceDE w:val="0"/>
              <w:autoSpaceDN w:val="0"/>
              <w:spacing w:before="69" w:line="240" w:lineRule="auto"/>
              <w:ind w:right="630"/>
              <w:rPr>
                <w:rFonts w:ascii="Open Sans" w:eastAsia="Open Sans" w:hAnsi="Open Sans" w:cs="Open Sans"/>
                <w:b/>
                <w:bCs/>
                <w:sz w:val="24"/>
                <w:szCs w:val="24"/>
                <w:lang w:bidi="en-GB"/>
              </w:rPr>
            </w:pPr>
          </w:p>
          <w:p w14:paraId="5D68202F" w14:textId="77777777" w:rsidR="00A40BCC" w:rsidRDefault="00A40BCC" w:rsidP="0021202F">
            <w:pPr>
              <w:widowControl w:val="0"/>
              <w:autoSpaceDE w:val="0"/>
              <w:autoSpaceDN w:val="0"/>
              <w:spacing w:before="69" w:line="240" w:lineRule="auto"/>
              <w:ind w:right="630"/>
              <w:rPr>
                <w:rFonts w:ascii="Open Sans" w:eastAsia="Open Sans" w:hAnsi="Open Sans" w:cs="Open Sans"/>
                <w:b/>
                <w:bCs/>
                <w:sz w:val="24"/>
                <w:szCs w:val="24"/>
                <w:lang w:bidi="en-GB"/>
              </w:rPr>
            </w:pPr>
          </w:p>
          <w:p w14:paraId="7B46DAD1" w14:textId="77777777" w:rsidR="00A40BCC" w:rsidRDefault="00A40BCC" w:rsidP="0021202F">
            <w:pPr>
              <w:widowControl w:val="0"/>
              <w:autoSpaceDE w:val="0"/>
              <w:autoSpaceDN w:val="0"/>
              <w:spacing w:before="69" w:line="240" w:lineRule="auto"/>
              <w:ind w:right="630"/>
              <w:rPr>
                <w:rFonts w:ascii="Open Sans" w:eastAsia="Open Sans" w:hAnsi="Open Sans" w:cs="Open Sans"/>
                <w:b/>
                <w:bCs/>
                <w:sz w:val="24"/>
                <w:szCs w:val="24"/>
                <w:lang w:bidi="en-GB"/>
              </w:rPr>
            </w:pPr>
          </w:p>
          <w:p w14:paraId="65C3AFCD" w14:textId="7EA78283" w:rsidR="00A40BCC" w:rsidRPr="00F84D5B" w:rsidRDefault="00A40BCC" w:rsidP="0021202F">
            <w:pPr>
              <w:widowControl w:val="0"/>
              <w:autoSpaceDE w:val="0"/>
              <w:autoSpaceDN w:val="0"/>
              <w:spacing w:before="69" w:line="240" w:lineRule="auto"/>
              <w:ind w:right="630"/>
              <w:rPr>
                <w:rFonts w:ascii="Open Sans" w:eastAsia="Open Sans" w:hAnsi="Open Sans" w:cs="Open Sans"/>
                <w:b/>
                <w:bCs/>
                <w:sz w:val="24"/>
                <w:szCs w:val="24"/>
                <w:lang w:bidi="en-GB"/>
              </w:rPr>
            </w:pPr>
          </w:p>
        </w:tc>
      </w:tr>
    </w:tbl>
    <w:p w14:paraId="7D7660D1" w14:textId="08C2EDDC" w:rsidR="00E367B9" w:rsidRPr="00F84D5B" w:rsidRDefault="00E367B9">
      <w:pPr>
        <w:spacing w:line="240" w:lineRule="auto"/>
        <w:rPr>
          <w:rFonts w:ascii="Open Sans" w:hAnsi="Open Sans" w:cs="Open Sans"/>
          <w:b/>
          <w:bCs/>
          <w:sz w:val="26"/>
          <w:szCs w:val="26"/>
        </w:rPr>
      </w:pPr>
    </w:p>
    <w:p w14:paraId="6B29E4C9" w14:textId="77777777" w:rsidR="00B775BB" w:rsidRPr="00B750C7" w:rsidRDefault="00B775BB" w:rsidP="00B775BB">
      <w:pPr>
        <w:spacing w:line="240" w:lineRule="auto"/>
        <w:rPr>
          <w:rFonts w:ascii="Open Sans" w:hAnsi="Open Sans" w:cs="Open Sans"/>
          <w:b/>
          <w:bCs/>
          <w:sz w:val="24"/>
          <w:szCs w:val="24"/>
        </w:rPr>
      </w:pPr>
      <w:r w:rsidRPr="00B750C7">
        <w:rPr>
          <w:rFonts w:ascii="Open Sans" w:hAnsi="Open Sans" w:cs="Open Sans"/>
          <w:b/>
          <w:bCs/>
          <w:sz w:val="24"/>
          <w:szCs w:val="24"/>
        </w:rPr>
        <w:t xml:space="preserve">Learning Outcomes and Assessment Criteria </w:t>
      </w:r>
    </w:p>
    <w:tbl>
      <w:tblPr>
        <w:tblW w:w="5284" w:type="pct"/>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1"/>
        <w:gridCol w:w="3870"/>
        <w:gridCol w:w="1970"/>
      </w:tblGrid>
      <w:tr w:rsidR="00B775BB" w:rsidRPr="00EA4BC7" w14:paraId="18EE4890" w14:textId="77777777" w:rsidTr="00B775BB">
        <w:tc>
          <w:tcPr>
            <w:tcW w:w="4410" w:type="dxa"/>
            <w:shd w:val="clear" w:color="auto" w:fill="007FA3"/>
            <w:tcMar>
              <w:top w:w="100" w:type="dxa"/>
              <w:left w:w="100" w:type="dxa"/>
              <w:bottom w:w="100" w:type="dxa"/>
              <w:right w:w="100" w:type="dxa"/>
            </w:tcMar>
          </w:tcPr>
          <w:p w14:paraId="413AEF1A" w14:textId="77777777" w:rsidR="00B775BB" w:rsidRPr="00EA4BC7" w:rsidRDefault="00B775BB" w:rsidP="00422D40">
            <w:pPr>
              <w:pStyle w:val="Tabletexthdwht"/>
              <w:rPr>
                <w:rFonts w:cs="Open Sans"/>
              </w:rPr>
            </w:pPr>
            <w:r w:rsidRPr="00EA4BC7">
              <w:rPr>
                <w:rFonts w:cs="Open Sans"/>
              </w:rPr>
              <w:t>Pass</w:t>
            </w:r>
          </w:p>
        </w:tc>
        <w:tc>
          <w:tcPr>
            <w:tcW w:w="3870" w:type="dxa"/>
            <w:shd w:val="clear" w:color="auto" w:fill="007FA3"/>
            <w:tcMar>
              <w:top w:w="100" w:type="dxa"/>
              <w:left w:w="100" w:type="dxa"/>
              <w:bottom w:w="100" w:type="dxa"/>
              <w:right w:w="100" w:type="dxa"/>
            </w:tcMar>
          </w:tcPr>
          <w:p w14:paraId="0CF38A7F" w14:textId="77777777" w:rsidR="00B775BB" w:rsidRPr="00EA4BC7" w:rsidRDefault="00B775BB" w:rsidP="00422D40">
            <w:pPr>
              <w:pStyle w:val="Tabletexthdwht"/>
              <w:rPr>
                <w:rFonts w:cs="Open Sans"/>
              </w:rPr>
            </w:pPr>
            <w:r w:rsidRPr="00EA4BC7">
              <w:rPr>
                <w:rFonts w:cs="Open Sans"/>
              </w:rPr>
              <w:t>Merit</w:t>
            </w:r>
          </w:p>
        </w:tc>
        <w:tc>
          <w:tcPr>
            <w:tcW w:w="1970" w:type="dxa"/>
            <w:tcBorders>
              <w:bottom w:val="single" w:sz="8" w:space="0" w:color="000000"/>
            </w:tcBorders>
            <w:shd w:val="clear" w:color="auto" w:fill="007FA3"/>
            <w:tcMar>
              <w:top w:w="100" w:type="dxa"/>
              <w:left w:w="100" w:type="dxa"/>
              <w:bottom w:w="100" w:type="dxa"/>
              <w:right w:w="100" w:type="dxa"/>
            </w:tcMar>
          </w:tcPr>
          <w:p w14:paraId="7614D9A3" w14:textId="77777777" w:rsidR="00B775BB" w:rsidRPr="00EA4BC7" w:rsidRDefault="00B775BB" w:rsidP="00422D40">
            <w:pPr>
              <w:pStyle w:val="Tabletexthdwht"/>
              <w:rPr>
                <w:rFonts w:cs="Open Sans"/>
              </w:rPr>
            </w:pPr>
            <w:r w:rsidRPr="00EA4BC7">
              <w:rPr>
                <w:rFonts w:cs="Open Sans"/>
              </w:rPr>
              <w:t>Distinction</w:t>
            </w:r>
          </w:p>
        </w:tc>
      </w:tr>
      <w:tr w:rsidR="00B775BB" w:rsidRPr="00EA4BC7" w14:paraId="2BB14445" w14:textId="77777777" w:rsidTr="00B775BB">
        <w:tc>
          <w:tcPr>
            <w:tcW w:w="8280" w:type="dxa"/>
            <w:gridSpan w:val="2"/>
            <w:shd w:val="clear" w:color="auto" w:fill="EDF6F4"/>
            <w:tcMar>
              <w:top w:w="100" w:type="dxa"/>
              <w:left w:w="100" w:type="dxa"/>
              <w:bottom w:w="100" w:type="dxa"/>
              <w:right w:w="100" w:type="dxa"/>
            </w:tcMar>
          </w:tcPr>
          <w:p w14:paraId="08628A04" w14:textId="77777777" w:rsidR="00B775BB" w:rsidRPr="00EA4BC7" w:rsidRDefault="00B775BB" w:rsidP="00422D40">
            <w:pPr>
              <w:autoSpaceDE w:val="0"/>
              <w:autoSpaceDN w:val="0"/>
              <w:adjustRightInd w:val="0"/>
              <w:spacing w:line="240" w:lineRule="auto"/>
              <w:rPr>
                <w:rFonts w:cs="Open Sans"/>
              </w:rPr>
            </w:pPr>
            <w:r>
              <w:rPr>
                <w:rFonts w:ascii="OpenSans-Bold" w:eastAsiaTheme="minorHAnsi" w:hAnsi="OpenSans-Bold" w:cs="OpenSans-Bold"/>
                <w:b/>
                <w:bCs/>
                <w:sz w:val="22"/>
                <w:szCs w:val="22"/>
                <w:lang w:val="en-US"/>
              </w:rPr>
              <w:t xml:space="preserve">LO1 </w:t>
            </w:r>
            <w:r>
              <w:rPr>
                <w:rFonts w:ascii="OpenSans" w:eastAsiaTheme="minorHAnsi" w:hAnsi="OpenSans" w:cs="OpenSans"/>
                <w:sz w:val="22"/>
                <w:szCs w:val="22"/>
                <w:lang w:val="en-US"/>
              </w:rPr>
              <w:t>Produce a cloud feasibility assessment for a defined problem for a small- to-medium-sized organization.</w:t>
            </w:r>
          </w:p>
        </w:tc>
        <w:tc>
          <w:tcPr>
            <w:tcW w:w="1970" w:type="dxa"/>
            <w:vMerge w:val="restart"/>
            <w:shd w:val="clear" w:color="auto" w:fill="D4EAE4"/>
            <w:tcMar>
              <w:top w:w="100" w:type="dxa"/>
              <w:left w:w="100" w:type="dxa"/>
              <w:bottom w:w="100" w:type="dxa"/>
              <w:right w:w="100" w:type="dxa"/>
            </w:tcMar>
          </w:tcPr>
          <w:p w14:paraId="47557CCA"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D1 </w:t>
            </w:r>
            <w:r>
              <w:rPr>
                <w:rFonts w:ascii="OpenSans" w:eastAsiaTheme="minorHAnsi" w:hAnsi="OpenSans" w:cs="OpenSans"/>
                <w:sz w:val="22"/>
                <w:szCs w:val="22"/>
                <w:lang w:val="en-US"/>
              </w:rPr>
              <w:t>Critically evaluate why</w:t>
            </w:r>
          </w:p>
          <w:p w14:paraId="35A13A35"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architectural design and core</w:t>
            </w:r>
          </w:p>
          <w:p w14:paraId="0542E185"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principles were important in</w:t>
            </w:r>
          </w:p>
          <w:p w14:paraId="71D24BC2" w14:textId="77777777" w:rsidR="00B775BB" w:rsidRPr="004E6C4A" w:rsidRDefault="00B775BB" w:rsidP="00422D40">
            <w:pPr>
              <w:pStyle w:val="Tabletext"/>
              <w:rPr>
                <w:rFonts w:cs="Open Sans"/>
                <w:i/>
                <w:iCs/>
              </w:rPr>
            </w:pPr>
            <w:r>
              <w:rPr>
                <w:rFonts w:ascii="OpenSans" w:eastAsiaTheme="minorHAnsi" w:hAnsi="OpenSans" w:cs="OpenSans"/>
                <w:szCs w:val="22"/>
                <w:lang w:val="en-US"/>
              </w:rPr>
              <w:t>the designs.</w:t>
            </w:r>
          </w:p>
        </w:tc>
      </w:tr>
      <w:tr w:rsidR="00B775BB" w:rsidRPr="00EA4BC7" w14:paraId="60BAA971" w14:textId="77777777" w:rsidTr="00B775BB">
        <w:tc>
          <w:tcPr>
            <w:tcW w:w="4410" w:type="dxa"/>
            <w:tcMar>
              <w:top w:w="100" w:type="dxa"/>
              <w:left w:w="100" w:type="dxa"/>
              <w:bottom w:w="100" w:type="dxa"/>
              <w:right w:w="100" w:type="dxa"/>
            </w:tcMar>
          </w:tcPr>
          <w:p w14:paraId="4A94C908"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P1 </w:t>
            </w:r>
            <w:r>
              <w:rPr>
                <w:rFonts w:ascii="OpenSans" w:eastAsiaTheme="minorHAnsi" w:hAnsi="OpenSans" w:cs="OpenSans"/>
                <w:sz w:val="22"/>
                <w:szCs w:val="22"/>
                <w:lang w:val="en-US"/>
              </w:rPr>
              <w:t>Produce a cloud</w:t>
            </w:r>
          </w:p>
          <w:p w14:paraId="48F11A10"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feasibility assessment for an infrastructure problem by analyzing the business</w:t>
            </w:r>
          </w:p>
          <w:p w14:paraId="6481AFB4" w14:textId="77777777" w:rsidR="00B775BB" w:rsidRPr="00EA4BC7" w:rsidRDefault="00B775BB" w:rsidP="00422D40">
            <w:pPr>
              <w:pStyle w:val="Tabletext"/>
              <w:rPr>
                <w:rFonts w:cs="Open Sans"/>
              </w:rPr>
            </w:pPr>
            <w:r>
              <w:rPr>
                <w:rFonts w:ascii="OpenSans" w:eastAsiaTheme="minorHAnsi" w:hAnsi="OpenSans" w:cs="OpenSans"/>
                <w:szCs w:val="22"/>
                <w:lang w:val="en-US"/>
              </w:rPr>
              <w:t>requirements.</w:t>
            </w:r>
          </w:p>
        </w:tc>
        <w:tc>
          <w:tcPr>
            <w:tcW w:w="3870" w:type="dxa"/>
            <w:shd w:val="clear" w:color="auto" w:fill="auto"/>
            <w:tcMar>
              <w:top w:w="100" w:type="dxa"/>
              <w:left w:w="100" w:type="dxa"/>
              <w:bottom w:w="100" w:type="dxa"/>
              <w:right w:w="100" w:type="dxa"/>
            </w:tcMar>
          </w:tcPr>
          <w:p w14:paraId="5E3E68B3" w14:textId="77777777" w:rsidR="00B775BB" w:rsidRPr="002D0B07" w:rsidRDefault="00B775BB" w:rsidP="00422D40">
            <w:pPr>
              <w:pStyle w:val="Tabletext"/>
              <w:rPr>
                <w:rFonts w:cs="Open Sans"/>
              </w:rPr>
            </w:pPr>
            <w:r w:rsidRPr="002D0B07">
              <w:rPr>
                <w:rFonts w:cs="Open Sans"/>
                <w:b/>
                <w:bCs/>
              </w:rPr>
              <w:t>M1</w:t>
            </w:r>
            <w:r w:rsidRPr="002D0B07">
              <w:rPr>
                <w:rFonts w:cs="Open Sans"/>
              </w:rPr>
              <w:t xml:space="preserve"> Justify the decisions</w:t>
            </w:r>
          </w:p>
          <w:p w14:paraId="1B4392D7" w14:textId="77777777" w:rsidR="00B775BB" w:rsidRPr="00EA4BC7" w:rsidRDefault="00B775BB" w:rsidP="00422D40">
            <w:pPr>
              <w:pStyle w:val="Tabletext"/>
              <w:rPr>
                <w:rFonts w:cs="Open Sans"/>
              </w:rPr>
            </w:pPr>
            <w:r w:rsidRPr="002D0B07">
              <w:rPr>
                <w:rFonts w:cs="Open Sans"/>
              </w:rPr>
              <w:t>made in the cloud feasibility</w:t>
            </w:r>
            <w:r>
              <w:rPr>
                <w:rFonts w:cs="Open Sans"/>
              </w:rPr>
              <w:t xml:space="preserve"> </w:t>
            </w:r>
            <w:r w:rsidRPr="002D0B07">
              <w:rPr>
                <w:rFonts w:cs="Open Sans"/>
              </w:rPr>
              <w:t>assessment and how they</w:t>
            </w:r>
            <w:r>
              <w:rPr>
                <w:rFonts w:cs="Open Sans"/>
              </w:rPr>
              <w:t xml:space="preserve"> </w:t>
            </w:r>
            <w:r w:rsidRPr="002D0B07">
              <w:rPr>
                <w:rFonts w:cs="Open Sans"/>
              </w:rPr>
              <w:t>help to address the business</w:t>
            </w:r>
            <w:r>
              <w:rPr>
                <w:rFonts w:cs="Open Sans"/>
              </w:rPr>
              <w:t xml:space="preserve"> </w:t>
            </w:r>
            <w:r w:rsidRPr="002D0B07">
              <w:rPr>
                <w:rFonts w:cs="Open Sans"/>
              </w:rPr>
              <w:t>requirements.</w:t>
            </w:r>
          </w:p>
        </w:tc>
        <w:tc>
          <w:tcPr>
            <w:tcW w:w="1970" w:type="dxa"/>
            <w:vMerge/>
            <w:shd w:val="clear" w:color="auto" w:fill="D4EAE4"/>
            <w:tcMar>
              <w:top w:w="100" w:type="dxa"/>
              <w:left w:w="100" w:type="dxa"/>
              <w:bottom w:w="100" w:type="dxa"/>
              <w:right w:w="100" w:type="dxa"/>
            </w:tcMar>
          </w:tcPr>
          <w:p w14:paraId="0A650698" w14:textId="77777777" w:rsidR="00B775BB" w:rsidRPr="004E6C4A" w:rsidRDefault="00B775BB" w:rsidP="00422D40">
            <w:pPr>
              <w:pStyle w:val="Tabletext"/>
              <w:rPr>
                <w:rFonts w:cs="Open Sans"/>
                <w:i/>
                <w:iCs/>
              </w:rPr>
            </w:pPr>
          </w:p>
        </w:tc>
      </w:tr>
      <w:tr w:rsidR="00B775BB" w:rsidRPr="00EA4BC7" w14:paraId="1422EF95" w14:textId="77777777" w:rsidTr="00B775BB">
        <w:tc>
          <w:tcPr>
            <w:tcW w:w="8280" w:type="dxa"/>
            <w:gridSpan w:val="2"/>
            <w:shd w:val="clear" w:color="auto" w:fill="EDF6F4"/>
            <w:tcMar>
              <w:top w:w="100" w:type="dxa"/>
              <w:left w:w="100" w:type="dxa"/>
              <w:bottom w:w="100" w:type="dxa"/>
              <w:right w:w="100" w:type="dxa"/>
            </w:tcMar>
          </w:tcPr>
          <w:p w14:paraId="7403450A"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LO2 </w:t>
            </w:r>
            <w:r>
              <w:rPr>
                <w:rFonts w:ascii="OpenSans" w:eastAsiaTheme="minorHAnsi" w:hAnsi="OpenSans" w:cs="OpenSans"/>
                <w:sz w:val="22"/>
                <w:szCs w:val="22"/>
                <w:lang w:val="en-US"/>
              </w:rPr>
              <w:t>Use appropriate architectural design principles to</w:t>
            </w:r>
          </w:p>
          <w:p w14:paraId="3C7C8D8A" w14:textId="77777777" w:rsidR="00B775BB" w:rsidRPr="00EA4BC7" w:rsidRDefault="00B775BB" w:rsidP="00422D40">
            <w:pPr>
              <w:pStyle w:val="Tabletext"/>
              <w:rPr>
                <w:rFonts w:cs="Open Sans"/>
              </w:rPr>
            </w:pPr>
            <w:r>
              <w:rPr>
                <w:rFonts w:ascii="OpenSans" w:eastAsiaTheme="minorHAnsi" w:hAnsi="OpenSans" w:cs="OpenSans"/>
                <w:szCs w:val="22"/>
                <w:lang w:val="en-US"/>
              </w:rPr>
              <w:t>design an infrastructure for a defined problem</w:t>
            </w:r>
          </w:p>
        </w:tc>
        <w:tc>
          <w:tcPr>
            <w:tcW w:w="1970" w:type="dxa"/>
            <w:vMerge/>
            <w:shd w:val="clear" w:color="auto" w:fill="D4EAE4"/>
            <w:tcMar>
              <w:top w:w="100" w:type="dxa"/>
              <w:left w:w="100" w:type="dxa"/>
              <w:bottom w:w="100" w:type="dxa"/>
              <w:right w:w="100" w:type="dxa"/>
            </w:tcMar>
          </w:tcPr>
          <w:p w14:paraId="114EB92F" w14:textId="77777777" w:rsidR="00B775BB" w:rsidRPr="00EA4BC7" w:rsidRDefault="00B775BB" w:rsidP="00422D40">
            <w:pPr>
              <w:pStyle w:val="Tabletext"/>
              <w:rPr>
                <w:rFonts w:cs="Open Sans"/>
              </w:rPr>
            </w:pPr>
          </w:p>
        </w:tc>
      </w:tr>
      <w:tr w:rsidR="00B775BB" w:rsidRPr="00EA4BC7" w14:paraId="0385033D" w14:textId="77777777" w:rsidTr="00B775BB">
        <w:tc>
          <w:tcPr>
            <w:tcW w:w="4410" w:type="dxa"/>
            <w:tcMar>
              <w:top w:w="100" w:type="dxa"/>
              <w:left w:w="100" w:type="dxa"/>
              <w:bottom w:w="100" w:type="dxa"/>
              <w:right w:w="100" w:type="dxa"/>
            </w:tcMar>
          </w:tcPr>
          <w:p w14:paraId="1B4DE0C0"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P2 </w:t>
            </w:r>
            <w:proofErr w:type="spellStart"/>
            <w:r>
              <w:rPr>
                <w:rFonts w:ascii="OpenSans" w:eastAsiaTheme="minorHAnsi" w:hAnsi="OpenSans" w:cs="OpenSans"/>
                <w:sz w:val="22"/>
                <w:szCs w:val="22"/>
                <w:lang w:val="en-US"/>
              </w:rPr>
              <w:t>Analyse</w:t>
            </w:r>
            <w:proofErr w:type="spellEnd"/>
            <w:r>
              <w:rPr>
                <w:rFonts w:ascii="OpenSans" w:eastAsiaTheme="minorHAnsi" w:hAnsi="OpenSans" w:cs="OpenSans"/>
                <w:sz w:val="22"/>
                <w:szCs w:val="22"/>
                <w:lang w:val="en-US"/>
              </w:rPr>
              <w:t xml:space="preserve"> </w:t>
            </w:r>
            <w:proofErr w:type="gramStart"/>
            <w:r>
              <w:rPr>
                <w:rFonts w:ascii="OpenSans" w:eastAsiaTheme="minorHAnsi" w:hAnsi="OpenSans" w:cs="OpenSans"/>
                <w:sz w:val="22"/>
                <w:szCs w:val="22"/>
                <w:lang w:val="en-US"/>
              </w:rPr>
              <w:t>the  importance</w:t>
            </w:r>
            <w:proofErr w:type="gramEnd"/>
            <w:r>
              <w:rPr>
                <w:rFonts w:ascii="OpenSans" w:eastAsiaTheme="minorHAnsi" w:hAnsi="OpenSans" w:cs="OpenSans"/>
                <w:sz w:val="22"/>
                <w:szCs w:val="22"/>
                <w:lang w:val="en-US"/>
              </w:rPr>
              <w:t xml:space="preserve"> of architectural design and core principles for cloud infrastructure design.</w:t>
            </w:r>
          </w:p>
          <w:p w14:paraId="15B3F361"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p>
          <w:p w14:paraId="338C8A9C"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P3 </w:t>
            </w:r>
            <w:r>
              <w:rPr>
                <w:rFonts w:ascii="OpenSans" w:eastAsiaTheme="minorHAnsi" w:hAnsi="OpenSans" w:cs="OpenSans"/>
                <w:sz w:val="22"/>
                <w:szCs w:val="22"/>
                <w:lang w:val="en-US"/>
              </w:rPr>
              <w:t>Produce diagrams with</w:t>
            </w:r>
          </w:p>
          <w:p w14:paraId="31AE4941"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consideration for the core</w:t>
            </w:r>
          </w:p>
          <w:p w14:paraId="063D2081"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and design principles for a</w:t>
            </w:r>
          </w:p>
          <w:p w14:paraId="721498D3" w14:textId="77777777" w:rsidR="00B775BB" w:rsidRPr="00EA4BC7" w:rsidRDefault="00B775BB" w:rsidP="00422D40">
            <w:pPr>
              <w:pStyle w:val="Tabletext"/>
              <w:rPr>
                <w:rFonts w:cs="Open Sans"/>
              </w:rPr>
            </w:pPr>
            <w:r>
              <w:rPr>
                <w:rFonts w:ascii="OpenSans" w:eastAsiaTheme="minorHAnsi" w:hAnsi="OpenSans" w:cs="OpenSans"/>
                <w:szCs w:val="22"/>
                <w:lang w:val="en-US"/>
              </w:rPr>
              <w:t>substantial problem.</w:t>
            </w:r>
          </w:p>
        </w:tc>
        <w:tc>
          <w:tcPr>
            <w:tcW w:w="3870" w:type="dxa"/>
            <w:shd w:val="clear" w:color="auto" w:fill="auto"/>
            <w:tcMar>
              <w:top w:w="100" w:type="dxa"/>
              <w:left w:w="100" w:type="dxa"/>
              <w:bottom w:w="100" w:type="dxa"/>
              <w:right w:w="100" w:type="dxa"/>
            </w:tcMar>
          </w:tcPr>
          <w:p w14:paraId="1B37DE0D"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M2 </w:t>
            </w:r>
            <w:r>
              <w:rPr>
                <w:rFonts w:ascii="OpenSans" w:eastAsiaTheme="minorHAnsi" w:hAnsi="OpenSans" w:cs="OpenSans"/>
                <w:sz w:val="22"/>
                <w:szCs w:val="22"/>
                <w:lang w:val="en-US"/>
              </w:rPr>
              <w:t>Evaluate the impact of</w:t>
            </w:r>
          </w:p>
          <w:p w14:paraId="494E54E4" w14:textId="77777777" w:rsidR="00B775BB" w:rsidRPr="00EA4BC7" w:rsidRDefault="00B775BB" w:rsidP="00422D40">
            <w:pPr>
              <w:autoSpaceDE w:val="0"/>
              <w:autoSpaceDN w:val="0"/>
              <w:adjustRightInd w:val="0"/>
              <w:spacing w:line="240" w:lineRule="auto"/>
              <w:rPr>
                <w:rFonts w:cs="Open Sans"/>
              </w:rPr>
            </w:pPr>
            <w:r>
              <w:rPr>
                <w:rFonts w:ascii="OpenSans" w:eastAsiaTheme="minorHAnsi" w:hAnsi="OpenSans" w:cs="OpenSans"/>
                <w:sz w:val="22"/>
                <w:szCs w:val="22"/>
                <w:lang w:val="en-US"/>
              </w:rPr>
              <w:t>architectural design and core principles on the designs developed for the defined problem.</w:t>
            </w:r>
          </w:p>
        </w:tc>
        <w:tc>
          <w:tcPr>
            <w:tcW w:w="1970" w:type="dxa"/>
            <w:vMerge/>
            <w:shd w:val="clear" w:color="auto" w:fill="D4EAE4"/>
            <w:tcMar>
              <w:top w:w="100" w:type="dxa"/>
              <w:left w:w="100" w:type="dxa"/>
              <w:bottom w:w="100" w:type="dxa"/>
              <w:right w:w="100" w:type="dxa"/>
            </w:tcMar>
          </w:tcPr>
          <w:p w14:paraId="5D1B8332" w14:textId="77777777" w:rsidR="00B775BB" w:rsidRPr="00EA4BC7" w:rsidRDefault="00B775BB" w:rsidP="00422D40">
            <w:pPr>
              <w:pStyle w:val="Tabletext"/>
              <w:rPr>
                <w:rFonts w:cs="Open Sans"/>
              </w:rPr>
            </w:pPr>
          </w:p>
        </w:tc>
      </w:tr>
    </w:tbl>
    <w:p w14:paraId="62AAA023" w14:textId="63F2CC52" w:rsidR="00B775BB" w:rsidRPr="00B750C7" w:rsidRDefault="00B775BB" w:rsidP="00B775BB">
      <w:pPr>
        <w:spacing w:line="240" w:lineRule="auto"/>
        <w:rPr>
          <w:rFonts w:ascii="Open Sans" w:hAnsi="Open Sans" w:cs="Open Sans"/>
          <w:b/>
          <w:bCs/>
          <w:sz w:val="24"/>
          <w:szCs w:val="24"/>
        </w:rPr>
      </w:pPr>
      <w:r w:rsidRPr="00B750C7">
        <w:rPr>
          <w:rFonts w:ascii="Open Sans" w:hAnsi="Open Sans" w:cs="Open Sans"/>
          <w:b/>
          <w:bCs/>
          <w:sz w:val="24"/>
          <w:szCs w:val="24"/>
        </w:rPr>
        <w:t xml:space="preserve">Learning Outcomes and Assessment Criteria </w:t>
      </w:r>
    </w:p>
    <w:tbl>
      <w:tblPr>
        <w:tblW w:w="5284" w:type="pct"/>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4441"/>
        <w:gridCol w:w="2240"/>
      </w:tblGrid>
      <w:tr w:rsidR="00B775BB" w:rsidRPr="00EA4BC7" w14:paraId="4D66D90C" w14:textId="77777777" w:rsidTr="00B775BB">
        <w:tc>
          <w:tcPr>
            <w:tcW w:w="3569" w:type="dxa"/>
            <w:shd w:val="clear" w:color="auto" w:fill="007FA3"/>
            <w:tcMar>
              <w:top w:w="100" w:type="dxa"/>
              <w:left w:w="100" w:type="dxa"/>
              <w:bottom w:w="100" w:type="dxa"/>
              <w:right w:w="100" w:type="dxa"/>
            </w:tcMar>
          </w:tcPr>
          <w:p w14:paraId="46CE455E" w14:textId="77777777" w:rsidR="00B775BB" w:rsidRPr="00EA4BC7" w:rsidRDefault="00B775BB" w:rsidP="00422D40">
            <w:pPr>
              <w:pStyle w:val="Tabletexthdwht"/>
              <w:rPr>
                <w:rFonts w:cs="Open Sans"/>
              </w:rPr>
            </w:pPr>
            <w:r w:rsidRPr="00EA4BC7">
              <w:rPr>
                <w:rFonts w:cs="Open Sans"/>
              </w:rPr>
              <w:t>Pass</w:t>
            </w:r>
          </w:p>
        </w:tc>
        <w:tc>
          <w:tcPr>
            <w:tcW w:w="4441" w:type="dxa"/>
            <w:shd w:val="clear" w:color="auto" w:fill="007FA3"/>
            <w:tcMar>
              <w:top w:w="100" w:type="dxa"/>
              <w:left w:w="100" w:type="dxa"/>
              <w:bottom w:w="100" w:type="dxa"/>
              <w:right w:w="100" w:type="dxa"/>
            </w:tcMar>
          </w:tcPr>
          <w:p w14:paraId="7247FB24" w14:textId="77777777" w:rsidR="00B775BB" w:rsidRPr="00EA4BC7" w:rsidRDefault="00B775BB" w:rsidP="00422D40">
            <w:pPr>
              <w:pStyle w:val="Tabletexthdwht"/>
              <w:rPr>
                <w:rFonts w:cs="Open Sans"/>
              </w:rPr>
            </w:pPr>
            <w:r w:rsidRPr="00EA4BC7">
              <w:rPr>
                <w:rFonts w:cs="Open Sans"/>
              </w:rPr>
              <w:t>Merit</w:t>
            </w:r>
          </w:p>
        </w:tc>
        <w:tc>
          <w:tcPr>
            <w:tcW w:w="2240" w:type="dxa"/>
            <w:tcBorders>
              <w:bottom w:val="single" w:sz="8" w:space="0" w:color="000000"/>
            </w:tcBorders>
            <w:shd w:val="clear" w:color="auto" w:fill="007FA3"/>
            <w:tcMar>
              <w:top w:w="100" w:type="dxa"/>
              <w:left w:w="100" w:type="dxa"/>
              <w:bottom w:w="100" w:type="dxa"/>
              <w:right w:w="100" w:type="dxa"/>
            </w:tcMar>
          </w:tcPr>
          <w:p w14:paraId="4E7A85AB" w14:textId="77777777" w:rsidR="00B775BB" w:rsidRPr="00EA4BC7" w:rsidRDefault="00B775BB" w:rsidP="00422D40">
            <w:pPr>
              <w:pStyle w:val="Tabletexthdwht"/>
              <w:rPr>
                <w:rFonts w:cs="Open Sans"/>
              </w:rPr>
            </w:pPr>
            <w:r w:rsidRPr="00EA4BC7">
              <w:rPr>
                <w:rFonts w:cs="Open Sans"/>
              </w:rPr>
              <w:t>Distinction</w:t>
            </w:r>
          </w:p>
        </w:tc>
      </w:tr>
      <w:tr w:rsidR="00B775BB" w:rsidRPr="00EA4BC7" w14:paraId="0CAEB89B" w14:textId="77777777" w:rsidTr="00B775BB">
        <w:tc>
          <w:tcPr>
            <w:tcW w:w="8010" w:type="dxa"/>
            <w:gridSpan w:val="2"/>
            <w:shd w:val="clear" w:color="auto" w:fill="EDF6F4"/>
            <w:tcMar>
              <w:top w:w="100" w:type="dxa"/>
              <w:left w:w="100" w:type="dxa"/>
              <w:bottom w:w="100" w:type="dxa"/>
              <w:right w:w="100" w:type="dxa"/>
            </w:tcMar>
          </w:tcPr>
          <w:p w14:paraId="7DA178B9" w14:textId="77777777" w:rsidR="00B775BB" w:rsidRPr="00E825D8" w:rsidRDefault="00B775BB" w:rsidP="00422D40">
            <w:pPr>
              <w:pStyle w:val="Tabletext"/>
              <w:rPr>
                <w:rFonts w:cs="Open Sans"/>
              </w:rPr>
            </w:pPr>
            <w:r w:rsidRPr="00EF265D">
              <w:rPr>
                <w:rFonts w:cs="Open Sans"/>
                <w:b/>
                <w:bCs/>
              </w:rPr>
              <w:t>LO3</w:t>
            </w:r>
            <w:r w:rsidRPr="00E825D8">
              <w:rPr>
                <w:rFonts w:cs="Open Sans"/>
              </w:rPr>
              <w:t xml:space="preserve"> Implement an infrastructure solution using cloud</w:t>
            </w:r>
          </w:p>
          <w:p w14:paraId="36A14978" w14:textId="77777777" w:rsidR="00B775BB" w:rsidRPr="00E825D8" w:rsidRDefault="00B775BB" w:rsidP="00422D40">
            <w:pPr>
              <w:pStyle w:val="Tabletext"/>
              <w:rPr>
                <w:rFonts w:cs="Open Sans"/>
              </w:rPr>
            </w:pPr>
            <w:r w:rsidRPr="00E825D8">
              <w:rPr>
                <w:rFonts w:cs="Open Sans"/>
              </w:rPr>
              <w:t>architectural design principles based on defined</w:t>
            </w:r>
          </w:p>
          <w:p w14:paraId="648C4899" w14:textId="77777777" w:rsidR="00B775BB" w:rsidRPr="00EA4BC7" w:rsidRDefault="00B775BB" w:rsidP="00422D40">
            <w:pPr>
              <w:pStyle w:val="Tabletext"/>
              <w:rPr>
                <w:rFonts w:cs="Open Sans"/>
              </w:rPr>
            </w:pPr>
            <w:r w:rsidRPr="00E825D8">
              <w:rPr>
                <w:rFonts w:cs="Open Sans"/>
              </w:rPr>
              <w:t>requirements</w:t>
            </w:r>
          </w:p>
        </w:tc>
        <w:tc>
          <w:tcPr>
            <w:tcW w:w="2240" w:type="dxa"/>
            <w:vMerge w:val="restart"/>
            <w:shd w:val="clear" w:color="auto" w:fill="D4EAE4"/>
            <w:tcMar>
              <w:top w:w="100" w:type="dxa"/>
              <w:left w:w="100" w:type="dxa"/>
              <w:bottom w:w="100" w:type="dxa"/>
              <w:right w:w="100" w:type="dxa"/>
            </w:tcMar>
          </w:tcPr>
          <w:p w14:paraId="74CA04C6"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D2 </w:t>
            </w:r>
            <w:r>
              <w:rPr>
                <w:rFonts w:ascii="OpenSans" w:eastAsiaTheme="minorHAnsi" w:hAnsi="OpenSans" w:cs="OpenSans"/>
                <w:sz w:val="22"/>
                <w:szCs w:val="22"/>
                <w:lang w:val="en-US"/>
              </w:rPr>
              <w:t>Critically evaluate the</w:t>
            </w:r>
          </w:p>
          <w:p w14:paraId="05260F0D"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implemented solution in</w:t>
            </w:r>
          </w:p>
          <w:p w14:paraId="201C2796"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meeting the defined</w:t>
            </w:r>
          </w:p>
          <w:p w14:paraId="7327725E"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requirements and</w:t>
            </w:r>
          </w:p>
          <w:p w14:paraId="4B5B67EC" w14:textId="77777777" w:rsidR="00B775BB" w:rsidRPr="004E6C4A" w:rsidRDefault="00B775BB" w:rsidP="00422D40">
            <w:pPr>
              <w:pStyle w:val="Tabletext"/>
              <w:rPr>
                <w:rFonts w:cs="Open Sans"/>
                <w:i/>
                <w:iCs/>
              </w:rPr>
            </w:pPr>
            <w:r>
              <w:rPr>
                <w:rFonts w:ascii="OpenSans" w:eastAsiaTheme="minorHAnsi" w:hAnsi="OpenSans" w:cs="OpenSans"/>
                <w:szCs w:val="22"/>
                <w:lang w:val="en-US"/>
              </w:rPr>
              <w:t>supporting efficiency.</w:t>
            </w:r>
          </w:p>
        </w:tc>
      </w:tr>
      <w:tr w:rsidR="00B775BB" w:rsidRPr="00EA4BC7" w14:paraId="63E8D239" w14:textId="77777777" w:rsidTr="00B775BB">
        <w:tc>
          <w:tcPr>
            <w:tcW w:w="3569" w:type="dxa"/>
            <w:tcMar>
              <w:top w:w="100" w:type="dxa"/>
              <w:left w:w="100" w:type="dxa"/>
              <w:bottom w:w="100" w:type="dxa"/>
              <w:right w:w="100" w:type="dxa"/>
            </w:tcMar>
          </w:tcPr>
          <w:p w14:paraId="25ECCD0E"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P4 </w:t>
            </w:r>
            <w:r>
              <w:rPr>
                <w:rFonts w:ascii="OpenSans" w:eastAsiaTheme="minorHAnsi" w:hAnsi="OpenSans" w:cs="OpenSans"/>
                <w:sz w:val="22"/>
                <w:szCs w:val="22"/>
                <w:lang w:val="en-US"/>
              </w:rPr>
              <w:t>Implement a cloud-based</w:t>
            </w:r>
          </w:p>
          <w:p w14:paraId="08835527"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infrastructure solution based</w:t>
            </w:r>
          </w:p>
          <w:p w14:paraId="31665C16"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on a set of defined</w:t>
            </w:r>
          </w:p>
          <w:p w14:paraId="3EE78432" w14:textId="77777777" w:rsidR="00B775BB" w:rsidRPr="00F9164E" w:rsidRDefault="00B775BB" w:rsidP="00422D40">
            <w:pPr>
              <w:rPr>
                <w:rFonts w:ascii="Open Sans" w:hAnsi="Open Sans" w:cs="Open Sans"/>
              </w:rPr>
            </w:pPr>
            <w:r>
              <w:rPr>
                <w:rFonts w:ascii="OpenSans" w:eastAsiaTheme="minorHAnsi" w:hAnsi="OpenSans" w:cs="OpenSans"/>
                <w:sz w:val="22"/>
                <w:szCs w:val="22"/>
                <w:lang w:val="en-US"/>
              </w:rPr>
              <w:t>requirements.</w:t>
            </w:r>
          </w:p>
        </w:tc>
        <w:tc>
          <w:tcPr>
            <w:tcW w:w="4441" w:type="dxa"/>
            <w:shd w:val="clear" w:color="auto" w:fill="auto"/>
            <w:tcMar>
              <w:top w:w="100" w:type="dxa"/>
              <w:left w:w="100" w:type="dxa"/>
              <w:bottom w:w="100" w:type="dxa"/>
              <w:right w:w="100" w:type="dxa"/>
            </w:tcMar>
          </w:tcPr>
          <w:p w14:paraId="52C74196"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M3 </w:t>
            </w:r>
            <w:r>
              <w:rPr>
                <w:rFonts w:ascii="OpenSans" w:eastAsiaTheme="minorHAnsi" w:hAnsi="OpenSans" w:cs="OpenSans"/>
                <w:sz w:val="22"/>
                <w:szCs w:val="22"/>
                <w:lang w:val="en-US"/>
              </w:rPr>
              <w:t>Analyze how the</w:t>
            </w:r>
          </w:p>
          <w:p w14:paraId="412C0603"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developed solution meets</w:t>
            </w:r>
          </w:p>
          <w:p w14:paraId="50EF77DB" w14:textId="77777777" w:rsidR="00B775BB" w:rsidRPr="00EA4BC7" w:rsidRDefault="00B775BB" w:rsidP="00422D40">
            <w:pPr>
              <w:pStyle w:val="Tabletext"/>
              <w:rPr>
                <w:rFonts w:cs="Open Sans"/>
              </w:rPr>
            </w:pPr>
            <w:r>
              <w:rPr>
                <w:rFonts w:ascii="OpenSans" w:eastAsiaTheme="minorHAnsi" w:hAnsi="OpenSans" w:cs="OpenSans"/>
                <w:szCs w:val="22"/>
                <w:lang w:val="en-US"/>
              </w:rPr>
              <w:t>the defined requirements.</w:t>
            </w:r>
          </w:p>
        </w:tc>
        <w:tc>
          <w:tcPr>
            <w:tcW w:w="2240" w:type="dxa"/>
            <w:vMerge/>
            <w:shd w:val="clear" w:color="auto" w:fill="D4EAE4"/>
            <w:tcMar>
              <w:top w:w="100" w:type="dxa"/>
              <w:left w:w="100" w:type="dxa"/>
              <w:bottom w:w="100" w:type="dxa"/>
              <w:right w:w="100" w:type="dxa"/>
            </w:tcMar>
          </w:tcPr>
          <w:p w14:paraId="0DD5F370" w14:textId="77777777" w:rsidR="00B775BB" w:rsidRPr="004E6C4A" w:rsidRDefault="00B775BB" w:rsidP="00422D40">
            <w:pPr>
              <w:pStyle w:val="Tabletext"/>
              <w:rPr>
                <w:rFonts w:cs="Open Sans"/>
                <w:i/>
                <w:iCs/>
              </w:rPr>
            </w:pPr>
          </w:p>
        </w:tc>
      </w:tr>
      <w:tr w:rsidR="00B775BB" w:rsidRPr="00EA4BC7" w14:paraId="767062E5" w14:textId="77777777" w:rsidTr="00B775BB">
        <w:tc>
          <w:tcPr>
            <w:tcW w:w="8010" w:type="dxa"/>
            <w:gridSpan w:val="2"/>
            <w:shd w:val="clear" w:color="auto" w:fill="EDF6F4"/>
            <w:tcMar>
              <w:top w:w="100" w:type="dxa"/>
              <w:left w:w="100" w:type="dxa"/>
              <w:bottom w:w="100" w:type="dxa"/>
              <w:right w:w="100" w:type="dxa"/>
            </w:tcMar>
          </w:tcPr>
          <w:p w14:paraId="75D5B9EF"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LO4 </w:t>
            </w:r>
            <w:r>
              <w:rPr>
                <w:rFonts w:ascii="OpenSans" w:eastAsiaTheme="minorHAnsi" w:hAnsi="OpenSans" w:cs="OpenSans"/>
                <w:sz w:val="22"/>
                <w:szCs w:val="22"/>
                <w:lang w:val="en-US"/>
              </w:rPr>
              <w:t>Analyze the metric monitoring and alert system to</w:t>
            </w:r>
          </w:p>
          <w:p w14:paraId="234AEEE0" w14:textId="77777777" w:rsidR="00B775BB" w:rsidRPr="00EA4BC7" w:rsidRDefault="00B775BB" w:rsidP="00422D40">
            <w:pPr>
              <w:pStyle w:val="Tabletext"/>
              <w:rPr>
                <w:rFonts w:cs="Open Sans"/>
              </w:rPr>
            </w:pPr>
            <w:r>
              <w:rPr>
                <w:rFonts w:ascii="OpenSans" w:eastAsiaTheme="minorHAnsi" w:hAnsi="OpenSans" w:cs="OpenSans"/>
                <w:szCs w:val="22"/>
                <w:lang w:val="en-US"/>
              </w:rPr>
              <w:t>baseline the health of your cloud environment.</w:t>
            </w:r>
          </w:p>
        </w:tc>
        <w:tc>
          <w:tcPr>
            <w:tcW w:w="2240" w:type="dxa"/>
            <w:vMerge/>
            <w:shd w:val="clear" w:color="auto" w:fill="D4EAE4"/>
            <w:tcMar>
              <w:top w:w="100" w:type="dxa"/>
              <w:left w:w="100" w:type="dxa"/>
              <w:bottom w:w="100" w:type="dxa"/>
              <w:right w:w="100" w:type="dxa"/>
            </w:tcMar>
          </w:tcPr>
          <w:p w14:paraId="0CBAD454" w14:textId="77777777" w:rsidR="00B775BB" w:rsidRPr="00EA4BC7" w:rsidRDefault="00B775BB" w:rsidP="00422D40">
            <w:pPr>
              <w:pStyle w:val="Tabletext"/>
              <w:rPr>
                <w:rFonts w:cs="Open Sans"/>
              </w:rPr>
            </w:pPr>
          </w:p>
        </w:tc>
      </w:tr>
      <w:tr w:rsidR="00B775BB" w:rsidRPr="00EA4BC7" w14:paraId="007EE7F9" w14:textId="77777777" w:rsidTr="00B775BB">
        <w:tc>
          <w:tcPr>
            <w:tcW w:w="3569" w:type="dxa"/>
            <w:tcMar>
              <w:top w:w="100" w:type="dxa"/>
              <w:left w:w="100" w:type="dxa"/>
              <w:bottom w:w="100" w:type="dxa"/>
              <w:right w:w="100" w:type="dxa"/>
            </w:tcMar>
          </w:tcPr>
          <w:p w14:paraId="508ED6DD"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P5 </w:t>
            </w:r>
            <w:r>
              <w:rPr>
                <w:rFonts w:ascii="OpenSans" w:eastAsiaTheme="minorHAnsi" w:hAnsi="OpenSans" w:cs="OpenSans"/>
                <w:sz w:val="22"/>
                <w:szCs w:val="22"/>
                <w:lang w:val="en-US"/>
              </w:rPr>
              <w:t>Analyze the logs, the</w:t>
            </w:r>
          </w:p>
          <w:p w14:paraId="12D5B6E0"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metrics and monitoring</w:t>
            </w:r>
          </w:p>
          <w:p w14:paraId="2BD57A01"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report data on the health</w:t>
            </w:r>
          </w:p>
          <w:p w14:paraId="37B64EE8"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and performance of the</w:t>
            </w:r>
          </w:p>
          <w:p w14:paraId="67FDEC40"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cloud environment against</w:t>
            </w:r>
          </w:p>
          <w:p w14:paraId="135D4884" w14:textId="77777777" w:rsidR="00B775BB" w:rsidRPr="00EA4BC7" w:rsidRDefault="00B775BB" w:rsidP="00422D40">
            <w:pPr>
              <w:pStyle w:val="Tabletext"/>
              <w:rPr>
                <w:rFonts w:cs="Open Sans"/>
              </w:rPr>
            </w:pPr>
            <w:r>
              <w:rPr>
                <w:rFonts w:ascii="OpenSans" w:eastAsiaTheme="minorHAnsi" w:hAnsi="OpenSans" w:cs="OpenSans"/>
                <w:szCs w:val="22"/>
                <w:lang w:val="en-US"/>
              </w:rPr>
              <w:t>baseline expectations.</w:t>
            </w:r>
          </w:p>
        </w:tc>
        <w:tc>
          <w:tcPr>
            <w:tcW w:w="4441" w:type="dxa"/>
            <w:shd w:val="clear" w:color="auto" w:fill="auto"/>
            <w:tcMar>
              <w:top w:w="100" w:type="dxa"/>
              <w:left w:w="100" w:type="dxa"/>
              <w:bottom w:w="100" w:type="dxa"/>
              <w:right w:w="100" w:type="dxa"/>
            </w:tcMar>
          </w:tcPr>
          <w:p w14:paraId="7CB3ADB1"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M4 </w:t>
            </w:r>
            <w:r>
              <w:rPr>
                <w:rFonts w:ascii="OpenSans" w:eastAsiaTheme="minorHAnsi" w:hAnsi="OpenSans" w:cs="OpenSans"/>
                <w:sz w:val="22"/>
                <w:szCs w:val="22"/>
                <w:lang w:val="en-US"/>
              </w:rPr>
              <w:t>Critically analyze the</w:t>
            </w:r>
          </w:p>
          <w:p w14:paraId="141B52EB"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findings from the monitoring</w:t>
            </w:r>
          </w:p>
          <w:p w14:paraId="7748BF55"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review to recommend ways</w:t>
            </w:r>
          </w:p>
          <w:p w14:paraId="3CE12866" w14:textId="77777777" w:rsidR="00B775BB" w:rsidRPr="00EA4BC7" w:rsidRDefault="00B775BB" w:rsidP="00422D40">
            <w:pPr>
              <w:pStyle w:val="Tabletext"/>
              <w:rPr>
                <w:rFonts w:cs="Open Sans"/>
              </w:rPr>
            </w:pPr>
            <w:r>
              <w:rPr>
                <w:rFonts w:ascii="OpenSans" w:eastAsiaTheme="minorHAnsi" w:hAnsi="OpenSans" w:cs="OpenSans"/>
                <w:szCs w:val="22"/>
                <w:lang w:val="en-US"/>
              </w:rPr>
              <w:t>of improving efficiency.</w:t>
            </w:r>
          </w:p>
        </w:tc>
        <w:tc>
          <w:tcPr>
            <w:tcW w:w="2240" w:type="dxa"/>
            <w:vMerge/>
            <w:shd w:val="clear" w:color="auto" w:fill="D4EAE4"/>
            <w:tcMar>
              <w:top w:w="100" w:type="dxa"/>
              <w:left w:w="100" w:type="dxa"/>
              <w:bottom w:w="100" w:type="dxa"/>
              <w:right w:w="100" w:type="dxa"/>
            </w:tcMar>
          </w:tcPr>
          <w:p w14:paraId="24D7A919" w14:textId="77777777" w:rsidR="00B775BB" w:rsidRPr="00EA4BC7" w:rsidRDefault="00B775BB" w:rsidP="00422D40">
            <w:pPr>
              <w:pStyle w:val="Tabletext"/>
              <w:rPr>
                <w:rFonts w:cs="Open Sans"/>
              </w:rPr>
            </w:pPr>
          </w:p>
        </w:tc>
      </w:tr>
    </w:tbl>
    <w:p w14:paraId="1F95DE4D" w14:textId="77777777" w:rsidR="00B775BB" w:rsidRDefault="00B775BB" w:rsidP="00B775BB">
      <w:pPr>
        <w:rPr>
          <w:rFonts w:ascii="Open Sans" w:hAnsi="Open Sans" w:cs="Open Sans"/>
        </w:rPr>
      </w:pPr>
    </w:p>
    <w:p w14:paraId="77A77CB7" w14:textId="1509778C" w:rsidR="004528F3" w:rsidRPr="00F84D5B" w:rsidRDefault="004528F3" w:rsidP="00B775BB">
      <w:pPr>
        <w:tabs>
          <w:tab w:val="left" w:pos="90"/>
        </w:tabs>
        <w:spacing w:line="240" w:lineRule="auto"/>
        <w:rPr>
          <w:rFonts w:ascii="Open Sans" w:hAnsi="Open Sans" w:cs="Open Sans"/>
          <w:sz w:val="22"/>
          <w:szCs w:val="22"/>
        </w:rPr>
      </w:pPr>
    </w:p>
    <w:sectPr w:rsidR="004528F3" w:rsidRPr="00F84D5B" w:rsidSect="00B775BB">
      <w:headerReference w:type="default" r:id="rId7"/>
      <w:pgSz w:w="11906" w:h="16838"/>
      <w:pgMar w:top="990" w:right="746" w:bottom="9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4E887" w14:textId="77777777" w:rsidR="009D306F" w:rsidRDefault="009D306F" w:rsidP="00AA7D7D">
      <w:pPr>
        <w:spacing w:line="240" w:lineRule="auto"/>
      </w:pPr>
      <w:r>
        <w:separator/>
      </w:r>
    </w:p>
  </w:endnote>
  <w:endnote w:type="continuationSeparator" w:id="0">
    <w:p w14:paraId="557DBF69" w14:textId="77777777" w:rsidR="009D306F" w:rsidRDefault="009D306F"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ahoma"/>
    <w:charset w:val="00"/>
    <w:family w:val="swiss"/>
    <w:pitch w:val="variable"/>
    <w:sig w:usb0="E00002EF" w:usb1="4000205B" w:usb2="00000028" w:usb3="00000000" w:csb0="0000019F" w:csb1="00000000"/>
  </w:font>
  <w:font w:name="Urdu Typesetting">
    <w:panose1 w:val="03020402040406030203"/>
    <w:charset w:val="00"/>
    <w:family w:val="script"/>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ans-Bold">
    <w:altName w:val="Calibri"/>
    <w:panose1 w:val="00000000000000000000"/>
    <w:charset w:val="00"/>
    <w:family w:val="swiss"/>
    <w:notTrueType/>
    <w:pitch w:val="default"/>
    <w:sig w:usb0="00000003" w:usb1="00000000" w:usb2="00000000" w:usb3="00000000" w:csb0="00000001" w:csb1="00000000"/>
  </w:font>
  <w:font w:name="OpenSans">
    <w:altName w:val="Calibri"/>
    <w:panose1 w:val="00000000000000000000"/>
    <w:charset w:val="00"/>
    <w:family w:val="swiss"/>
    <w:notTrueType/>
    <w:pitch w:val="default"/>
    <w:sig w:usb0="00000003" w:usb1="00000000" w:usb2="00000000" w:usb3="00000000" w:csb0="00000001" w:csb1="00000000"/>
  </w:font>
  <w:font w:name="OpenSans-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A54FB" w14:textId="77777777" w:rsidR="009D306F" w:rsidRDefault="009D306F" w:rsidP="00AA7D7D">
      <w:pPr>
        <w:spacing w:line="240" w:lineRule="auto"/>
      </w:pPr>
      <w:r>
        <w:separator/>
      </w:r>
    </w:p>
  </w:footnote>
  <w:footnote w:type="continuationSeparator" w:id="0">
    <w:p w14:paraId="1A43EBF8" w14:textId="77777777" w:rsidR="009D306F" w:rsidRDefault="009D306F"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43BE8" w14:textId="42FD477A" w:rsidR="00073895" w:rsidRDefault="00B51F7E">
    <w:pPr>
      <w:pStyle w:val="Header"/>
    </w:pP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292A0E47">
          <wp:simplePos x="0" y="0"/>
          <wp:positionH relativeFrom="margin">
            <wp:posOffset>5341620</wp:posOffset>
          </wp:positionH>
          <wp:positionV relativeFrom="paragraph">
            <wp:posOffset>-365760</wp:posOffset>
          </wp:positionV>
          <wp:extent cx="906145" cy="542290"/>
          <wp:effectExtent l="0" t="0" r="8255" b="0"/>
          <wp:wrapNone/>
          <wp:docPr id="31" name="Picture 3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3895">
      <w:rPr>
        <w:noProof/>
        <w:lang w:val="en-US"/>
      </w:rPr>
      <w:drawing>
        <wp:anchor distT="0" distB="0" distL="114300" distR="114300" simplePos="0" relativeHeight="251661312" behindDoc="0" locked="0" layoutInCell="1" allowOverlap="1" wp14:anchorId="6976F27B" wp14:editId="6C5044E6">
          <wp:simplePos x="0" y="0"/>
          <wp:positionH relativeFrom="margin">
            <wp:align>left</wp:align>
          </wp:positionH>
          <wp:positionV relativeFrom="paragraph">
            <wp:posOffset>-300990</wp:posOffset>
          </wp:positionV>
          <wp:extent cx="1150620" cy="472440"/>
          <wp:effectExtent l="0" t="0" r="0" b="38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D43"/>
    <w:multiLevelType w:val="hybridMultilevel"/>
    <w:tmpl w:val="AE5815D4"/>
    <w:lvl w:ilvl="0" w:tplc="55643D2E">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0937CC"/>
    <w:multiLevelType w:val="hybridMultilevel"/>
    <w:tmpl w:val="B40E2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50E"/>
    <w:multiLevelType w:val="hybridMultilevel"/>
    <w:tmpl w:val="EE06F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55521"/>
    <w:multiLevelType w:val="hybridMultilevel"/>
    <w:tmpl w:val="3288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F0609"/>
    <w:multiLevelType w:val="hybridMultilevel"/>
    <w:tmpl w:val="F83A7782"/>
    <w:lvl w:ilvl="0" w:tplc="2140F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A3E44"/>
    <w:multiLevelType w:val="hybridMultilevel"/>
    <w:tmpl w:val="3A345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85F39"/>
    <w:multiLevelType w:val="hybridMultilevel"/>
    <w:tmpl w:val="B92ED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B5E54"/>
    <w:multiLevelType w:val="hybridMultilevel"/>
    <w:tmpl w:val="2B48EA1C"/>
    <w:lvl w:ilvl="0" w:tplc="45E49E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A36B32"/>
    <w:multiLevelType w:val="hybridMultilevel"/>
    <w:tmpl w:val="37A89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8790F"/>
    <w:multiLevelType w:val="hybridMultilevel"/>
    <w:tmpl w:val="03C4E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71C2B"/>
    <w:multiLevelType w:val="hybridMultilevel"/>
    <w:tmpl w:val="6F5ECF9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9153A0"/>
    <w:multiLevelType w:val="hybridMultilevel"/>
    <w:tmpl w:val="2640DBF2"/>
    <w:lvl w:ilvl="0" w:tplc="FBE87CB8">
      <w:start w:val="1"/>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9F6D80"/>
    <w:multiLevelType w:val="hybridMultilevel"/>
    <w:tmpl w:val="326A5C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A2B6C18"/>
    <w:multiLevelType w:val="hybridMultilevel"/>
    <w:tmpl w:val="4A9A7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E03DE"/>
    <w:multiLevelType w:val="hybridMultilevel"/>
    <w:tmpl w:val="E2DCA3DA"/>
    <w:lvl w:ilvl="0" w:tplc="74D6D02A">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0E4A3B"/>
    <w:multiLevelType w:val="hybridMultilevel"/>
    <w:tmpl w:val="F8F8F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F6617B"/>
    <w:multiLevelType w:val="hybridMultilevel"/>
    <w:tmpl w:val="A3D00BE0"/>
    <w:lvl w:ilvl="0" w:tplc="08F4C7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82821"/>
    <w:multiLevelType w:val="hybridMultilevel"/>
    <w:tmpl w:val="9342DE3E"/>
    <w:lvl w:ilvl="0" w:tplc="3A4CF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4"/>
  </w:num>
  <w:num w:numId="4">
    <w:abstractNumId w:val="7"/>
  </w:num>
  <w:num w:numId="5">
    <w:abstractNumId w:val="9"/>
  </w:num>
  <w:num w:numId="6">
    <w:abstractNumId w:val="13"/>
  </w:num>
  <w:num w:numId="7">
    <w:abstractNumId w:val="8"/>
  </w:num>
  <w:num w:numId="8">
    <w:abstractNumId w:val="17"/>
  </w:num>
  <w:num w:numId="9">
    <w:abstractNumId w:val="1"/>
  </w:num>
  <w:num w:numId="10">
    <w:abstractNumId w:val="3"/>
  </w:num>
  <w:num w:numId="11">
    <w:abstractNumId w:val="5"/>
  </w:num>
  <w:num w:numId="12">
    <w:abstractNumId w:val="2"/>
  </w:num>
  <w:num w:numId="13">
    <w:abstractNumId w:val="6"/>
  </w:num>
  <w:num w:numId="14">
    <w:abstractNumId w:val="16"/>
  </w:num>
  <w:num w:numId="15">
    <w:abstractNumId w:val="15"/>
  </w:num>
  <w:num w:numId="16">
    <w:abstractNumId w:val="10"/>
  </w:num>
  <w:num w:numId="17">
    <w:abstractNumId w:val="12"/>
  </w:num>
  <w:num w:numId="1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04DCF"/>
    <w:rsid w:val="00005483"/>
    <w:rsid w:val="0000689B"/>
    <w:rsid w:val="00006CDA"/>
    <w:rsid w:val="00007172"/>
    <w:rsid w:val="00010C96"/>
    <w:rsid w:val="0001103D"/>
    <w:rsid w:val="00012BB3"/>
    <w:rsid w:val="000131A8"/>
    <w:rsid w:val="000157C8"/>
    <w:rsid w:val="00016E5A"/>
    <w:rsid w:val="00020795"/>
    <w:rsid w:val="00026CF5"/>
    <w:rsid w:val="00027CA8"/>
    <w:rsid w:val="00034A7A"/>
    <w:rsid w:val="000507A6"/>
    <w:rsid w:val="0005664E"/>
    <w:rsid w:val="00063731"/>
    <w:rsid w:val="00063A7B"/>
    <w:rsid w:val="000653C8"/>
    <w:rsid w:val="000718D6"/>
    <w:rsid w:val="00073895"/>
    <w:rsid w:val="00075F8A"/>
    <w:rsid w:val="00081E51"/>
    <w:rsid w:val="00082405"/>
    <w:rsid w:val="00087245"/>
    <w:rsid w:val="00095D16"/>
    <w:rsid w:val="000A2DFD"/>
    <w:rsid w:val="000A4F1E"/>
    <w:rsid w:val="000B2A02"/>
    <w:rsid w:val="000B7AF8"/>
    <w:rsid w:val="000C21D7"/>
    <w:rsid w:val="000C345D"/>
    <w:rsid w:val="000C40D0"/>
    <w:rsid w:val="000D3A8C"/>
    <w:rsid w:val="000D7E55"/>
    <w:rsid w:val="000F1690"/>
    <w:rsid w:val="000F3049"/>
    <w:rsid w:val="000F516A"/>
    <w:rsid w:val="000F5FEE"/>
    <w:rsid w:val="00100207"/>
    <w:rsid w:val="00103CA5"/>
    <w:rsid w:val="0010746B"/>
    <w:rsid w:val="00121809"/>
    <w:rsid w:val="001344D1"/>
    <w:rsid w:val="00136094"/>
    <w:rsid w:val="00152A55"/>
    <w:rsid w:val="001535D3"/>
    <w:rsid w:val="00157033"/>
    <w:rsid w:val="001634BB"/>
    <w:rsid w:val="001653FC"/>
    <w:rsid w:val="00165606"/>
    <w:rsid w:val="00170475"/>
    <w:rsid w:val="00175D79"/>
    <w:rsid w:val="0017C98B"/>
    <w:rsid w:val="00180931"/>
    <w:rsid w:val="00184D59"/>
    <w:rsid w:val="001855F4"/>
    <w:rsid w:val="00187C63"/>
    <w:rsid w:val="001A25AC"/>
    <w:rsid w:val="001B5B06"/>
    <w:rsid w:val="001D1F42"/>
    <w:rsid w:val="001D36AD"/>
    <w:rsid w:val="001E14B3"/>
    <w:rsid w:val="001E5332"/>
    <w:rsid w:val="001E7C57"/>
    <w:rsid w:val="001F4233"/>
    <w:rsid w:val="001F763C"/>
    <w:rsid w:val="001F7ADD"/>
    <w:rsid w:val="0020140D"/>
    <w:rsid w:val="00204513"/>
    <w:rsid w:val="00204983"/>
    <w:rsid w:val="00205894"/>
    <w:rsid w:val="0021125F"/>
    <w:rsid w:val="0021202F"/>
    <w:rsid w:val="00212BAD"/>
    <w:rsid w:val="00217B4E"/>
    <w:rsid w:val="0022440B"/>
    <w:rsid w:val="002603A7"/>
    <w:rsid w:val="002607EC"/>
    <w:rsid w:val="0026219A"/>
    <w:rsid w:val="00262E9B"/>
    <w:rsid w:val="00263B51"/>
    <w:rsid w:val="00270EC4"/>
    <w:rsid w:val="002725CA"/>
    <w:rsid w:val="002860F5"/>
    <w:rsid w:val="0029710B"/>
    <w:rsid w:val="002A3E49"/>
    <w:rsid w:val="002A75CC"/>
    <w:rsid w:val="002B3EC4"/>
    <w:rsid w:val="002B3ED0"/>
    <w:rsid w:val="002B445D"/>
    <w:rsid w:val="002B4F1C"/>
    <w:rsid w:val="002B7633"/>
    <w:rsid w:val="002C394B"/>
    <w:rsid w:val="002C557B"/>
    <w:rsid w:val="002C7018"/>
    <w:rsid w:val="002D06A6"/>
    <w:rsid w:val="002E1CC5"/>
    <w:rsid w:val="002F1406"/>
    <w:rsid w:val="00304E7B"/>
    <w:rsid w:val="0031518A"/>
    <w:rsid w:val="003169A8"/>
    <w:rsid w:val="00317F48"/>
    <w:rsid w:val="0032076B"/>
    <w:rsid w:val="00320D7F"/>
    <w:rsid w:val="0032106E"/>
    <w:rsid w:val="0032193E"/>
    <w:rsid w:val="00321DDE"/>
    <w:rsid w:val="0032461E"/>
    <w:rsid w:val="00324C7F"/>
    <w:rsid w:val="00325F13"/>
    <w:rsid w:val="00336D67"/>
    <w:rsid w:val="003665AD"/>
    <w:rsid w:val="00367328"/>
    <w:rsid w:val="003676E6"/>
    <w:rsid w:val="003731D6"/>
    <w:rsid w:val="00376B75"/>
    <w:rsid w:val="0038777D"/>
    <w:rsid w:val="00387E9F"/>
    <w:rsid w:val="00391691"/>
    <w:rsid w:val="00394AE8"/>
    <w:rsid w:val="00396403"/>
    <w:rsid w:val="003B6157"/>
    <w:rsid w:val="003B72F5"/>
    <w:rsid w:val="003C101F"/>
    <w:rsid w:val="003C1D80"/>
    <w:rsid w:val="003C6FC4"/>
    <w:rsid w:val="003D411B"/>
    <w:rsid w:val="003D5067"/>
    <w:rsid w:val="003D718E"/>
    <w:rsid w:val="003E1A6F"/>
    <w:rsid w:val="003F6460"/>
    <w:rsid w:val="003F6E35"/>
    <w:rsid w:val="004033A7"/>
    <w:rsid w:val="0041112B"/>
    <w:rsid w:val="0041459C"/>
    <w:rsid w:val="00422D40"/>
    <w:rsid w:val="00423845"/>
    <w:rsid w:val="0043430F"/>
    <w:rsid w:val="00435778"/>
    <w:rsid w:val="00437AE2"/>
    <w:rsid w:val="004528F3"/>
    <w:rsid w:val="00462276"/>
    <w:rsid w:val="004623B2"/>
    <w:rsid w:val="00462C5E"/>
    <w:rsid w:val="00467344"/>
    <w:rsid w:val="0048549D"/>
    <w:rsid w:val="004865BD"/>
    <w:rsid w:val="00492947"/>
    <w:rsid w:val="00492F66"/>
    <w:rsid w:val="004A6D54"/>
    <w:rsid w:val="004C3243"/>
    <w:rsid w:val="004C7E81"/>
    <w:rsid w:val="004D5EED"/>
    <w:rsid w:val="004E5DA3"/>
    <w:rsid w:val="004E6C4A"/>
    <w:rsid w:val="004F3A5A"/>
    <w:rsid w:val="004F3AA8"/>
    <w:rsid w:val="00502038"/>
    <w:rsid w:val="00505F1F"/>
    <w:rsid w:val="005065C7"/>
    <w:rsid w:val="005065F1"/>
    <w:rsid w:val="00512A07"/>
    <w:rsid w:val="00517CD2"/>
    <w:rsid w:val="00521B1B"/>
    <w:rsid w:val="005240A3"/>
    <w:rsid w:val="00525255"/>
    <w:rsid w:val="0053038A"/>
    <w:rsid w:val="00532DDD"/>
    <w:rsid w:val="005451BF"/>
    <w:rsid w:val="005476F5"/>
    <w:rsid w:val="00547E7E"/>
    <w:rsid w:val="00555CFE"/>
    <w:rsid w:val="00557D78"/>
    <w:rsid w:val="00557E61"/>
    <w:rsid w:val="00565F23"/>
    <w:rsid w:val="00570E32"/>
    <w:rsid w:val="005738C9"/>
    <w:rsid w:val="00574F5F"/>
    <w:rsid w:val="0057549F"/>
    <w:rsid w:val="00576249"/>
    <w:rsid w:val="00576754"/>
    <w:rsid w:val="00581183"/>
    <w:rsid w:val="005B126D"/>
    <w:rsid w:val="005B16E8"/>
    <w:rsid w:val="005C02BC"/>
    <w:rsid w:val="005D4234"/>
    <w:rsid w:val="005D5BC3"/>
    <w:rsid w:val="005F210D"/>
    <w:rsid w:val="005F35B6"/>
    <w:rsid w:val="005F4A48"/>
    <w:rsid w:val="00611139"/>
    <w:rsid w:val="0061554C"/>
    <w:rsid w:val="00615FFD"/>
    <w:rsid w:val="006310B2"/>
    <w:rsid w:val="006329F3"/>
    <w:rsid w:val="0065157E"/>
    <w:rsid w:val="00655603"/>
    <w:rsid w:val="00657E0D"/>
    <w:rsid w:val="00657F3A"/>
    <w:rsid w:val="006615E9"/>
    <w:rsid w:val="00664FF7"/>
    <w:rsid w:val="006703C1"/>
    <w:rsid w:val="00673BD2"/>
    <w:rsid w:val="006769DB"/>
    <w:rsid w:val="00676FBE"/>
    <w:rsid w:val="00685C3A"/>
    <w:rsid w:val="006A03D2"/>
    <w:rsid w:val="006A6A5E"/>
    <w:rsid w:val="006A7DDD"/>
    <w:rsid w:val="006D45FB"/>
    <w:rsid w:val="006D574A"/>
    <w:rsid w:val="006E2911"/>
    <w:rsid w:val="006F4792"/>
    <w:rsid w:val="00713409"/>
    <w:rsid w:val="007168BC"/>
    <w:rsid w:val="00725733"/>
    <w:rsid w:val="00743CE4"/>
    <w:rsid w:val="00745D1A"/>
    <w:rsid w:val="00764949"/>
    <w:rsid w:val="0078174F"/>
    <w:rsid w:val="00784139"/>
    <w:rsid w:val="00786240"/>
    <w:rsid w:val="00797D6F"/>
    <w:rsid w:val="00797E7C"/>
    <w:rsid w:val="007B4D51"/>
    <w:rsid w:val="007B4E4B"/>
    <w:rsid w:val="007B53AB"/>
    <w:rsid w:val="007B7A12"/>
    <w:rsid w:val="007C4C94"/>
    <w:rsid w:val="007C5757"/>
    <w:rsid w:val="007C78AC"/>
    <w:rsid w:val="007D1F20"/>
    <w:rsid w:val="007E068D"/>
    <w:rsid w:val="007E4B39"/>
    <w:rsid w:val="007F05AE"/>
    <w:rsid w:val="007F1B94"/>
    <w:rsid w:val="007F2468"/>
    <w:rsid w:val="00800B3B"/>
    <w:rsid w:val="00803F70"/>
    <w:rsid w:val="008049DA"/>
    <w:rsid w:val="00804DEE"/>
    <w:rsid w:val="00805A62"/>
    <w:rsid w:val="0080684B"/>
    <w:rsid w:val="0081019F"/>
    <w:rsid w:val="00817EB1"/>
    <w:rsid w:val="0082427B"/>
    <w:rsid w:val="008329CE"/>
    <w:rsid w:val="00843EAE"/>
    <w:rsid w:val="00856984"/>
    <w:rsid w:val="00864D91"/>
    <w:rsid w:val="008670F5"/>
    <w:rsid w:val="00874168"/>
    <w:rsid w:val="00874293"/>
    <w:rsid w:val="0089676D"/>
    <w:rsid w:val="008A239A"/>
    <w:rsid w:val="008B579D"/>
    <w:rsid w:val="008C613F"/>
    <w:rsid w:val="008C7265"/>
    <w:rsid w:val="008D6E2B"/>
    <w:rsid w:val="008F67A3"/>
    <w:rsid w:val="00915FF2"/>
    <w:rsid w:val="00917D57"/>
    <w:rsid w:val="00920629"/>
    <w:rsid w:val="009245AD"/>
    <w:rsid w:val="00925BF9"/>
    <w:rsid w:val="0092613F"/>
    <w:rsid w:val="00931D4D"/>
    <w:rsid w:val="00936299"/>
    <w:rsid w:val="009363E3"/>
    <w:rsid w:val="00942249"/>
    <w:rsid w:val="00944C2A"/>
    <w:rsid w:val="00946F10"/>
    <w:rsid w:val="00950275"/>
    <w:rsid w:val="00951818"/>
    <w:rsid w:val="009532CF"/>
    <w:rsid w:val="00966103"/>
    <w:rsid w:val="009661C9"/>
    <w:rsid w:val="009662E2"/>
    <w:rsid w:val="00966BB1"/>
    <w:rsid w:val="00972A6A"/>
    <w:rsid w:val="009818B2"/>
    <w:rsid w:val="009A06EB"/>
    <w:rsid w:val="009A251A"/>
    <w:rsid w:val="009A2ACB"/>
    <w:rsid w:val="009A3C64"/>
    <w:rsid w:val="009A4D3B"/>
    <w:rsid w:val="009B3963"/>
    <w:rsid w:val="009B71A4"/>
    <w:rsid w:val="009C09A9"/>
    <w:rsid w:val="009C3022"/>
    <w:rsid w:val="009C5D49"/>
    <w:rsid w:val="009D0BF8"/>
    <w:rsid w:val="009D306F"/>
    <w:rsid w:val="009D4B6C"/>
    <w:rsid w:val="009D5B5D"/>
    <w:rsid w:val="009D607A"/>
    <w:rsid w:val="009D6A6D"/>
    <w:rsid w:val="009E6188"/>
    <w:rsid w:val="009F0238"/>
    <w:rsid w:val="009F2920"/>
    <w:rsid w:val="009F6053"/>
    <w:rsid w:val="009F6451"/>
    <w:rsid w:val="00A04149"/>
    <w:rsid w:val="00A13364"/>
    <w:rsid w:val="00A13424"/>
    <w:rsid w:val="00A17B8F"/>
    <w:rsid w:val="00A21138"/>
    <w:rsid w:val="00A2544D"/>
    <w:rsid w:val="00A25E99"/>
    <w:rsid w:val="00A31C8A"/>
    <w:rsid w:val="00A324F8"/>
    <w:rsid w:val="00A327A8"/>
    <w:rsid w:val="00A35CC4"/>
    <w:rsid w:val="00A36F35"/>
    <w:rsid w:val="00A40BCC"/>
    <w:rsid w:val="00A40E3C"/>
    <w:rsid w:val="00A44A21"/>
    <w:rsid w:val="00A541FC"/>
    <w:rsid w:val="00A613D4"/>
    <w:rsid w:val="00A7194C"/>
    <w:rsid w:val="00A7676B"/>
    <w:rsid w:val="00A965E2"/>
    <w:rsid w:val="00AA1B07"/>
    <w:rsid w:val="00AA239E"/>
    <w:rsid w:val="00AA2FD9"/>
    <w:rsid w:val="00AA63A0"/>
    <w:rsid w:val="00AA726A"/>
    <w:rsid w:val="00AA7D7D"/>
    <w:rsid w:val="00AB26BE"/>
    <w:rsid w:val="00AB4F86"/>
    <w:rsid w:val="00AB7148"/>
    <w:rsid w:val="00AC2077"/>
    <w:rsid w:val="00AC4889"/>
    <w:rsid w:val="00AF108F"/>
    <w:rsid w:val="00AF3F8B"/>
    <w:rsid w:val="00B050BB"/>
    <w:rsid w:val="00B10EC4"/>
    <w:rsid w:val="00B121FA"/>
    <w:rsid w:val="00B17FAC"/>
    <w:rsid w:val="00B263B4"/>
    <w:rsid w:val="00B31765"/>
    <w:rsid w:val="00B32EDF"/>
    <w:rsid w:val="00B415DF"/>
    <w:rsid w:val="00B45BFB"/>
    <w:rsid w:val="00B46469"/>
    <w:rsid w:val="00B51F7E"/>
    <w:rsid w:val="00B55E15"/>
    <w:rsid w:val="00B63D35"/>
    <w:rsid w:val="00B64B54"/>
    <w:rsid w:val="00B72FD7"/>
    <w:rsid w:val="00B750C7"/>
    <w:rsid w:val="00B775BB"/>
    <w:rsid w:val="00B77CB4"/>
    <w:rsid w:val="00B83AFD"/>
    <w:rsid w:val="00B94468"/>
    <w:rsid w:val="00B9640F"/>
    <w:rsid w:val="00BA5972"/>
    <w:rsid w:val="00BA6028"/>
    <w:rsid w:val="00BB18C7"/>
    <w:rsid w:val="00BC57DA"/>
    <w:rsid w:val="00BC5C82"/>
    <w:rsid w:val="00BD4549"/>
    <w:rsid w:val="00BE3153"/>
    <w:rsid w:val="00BE7457"/>
    <w:rsid w:val="00BF7CF6"/>
    <w:rsid w:val="00C10FD3"/>
    <w:rsid w:val="00C20D97"/>
    <w:rsid w:val="00C26C04"/>
    <w:rsid w:val="00C27DCD"/>
    <w:rsid w:val="00C4150E"/>
    <w:rsid w:val="00C44DE4"/>
    <w:rsid w:val="00C50350"/>
    <w:rsid w:val="00C53FCB"/>
    <w:rsid w:val="00C60474"/>
    <w:rsid w:val="00C67101"/>
    <w:rsid w:val="00C761C9"/>
    <w:rsid w:val="00C81C95"/>
    <w:rsid w:val="00C82602"/>
    <w:rsid w:val="00C855B0"/>
    <w:rsid w:val="00C920EC"/>
    <w:rsid w:val="00C93513"/>
    <w:rsid w:val="00C97D60"/>
    <w:rsid w:val="00CA2F00"/>
    <w:rsid w:val="00CA7A91"/>
    <w:rsid w:val="00CC4740"/>
    <w:rsid w:val="00CC4FD2"/>
    <w:rsid w:val="00CC53CF"/>
    <w:rsid w:val="00CC71F8"/>
    <w:rsid w:val="00CD1298"/>
    <w:rsid w:val="00CD3504"/>
    <w:rsid w:val="00CD35D1"/>
    <w:rsid w:val="00CE73E9"/>
    <w:rsid w:val="00CF1BF7"/>
    <w:rsid w:val="00CF7ED1"/>
    <w:rsid w:val="00D01F4E"/>
    <w:rsid w:val="00D03396"/>
    <w:rsid w:val="00D127C0"/>
    <w:rsid w:val="00D13937"/>
    <w:rsid w:val="00D142C4"/>
    <w:rsid w:val="00D2089E"/>
    <w:rsid w:val="00D26010"/>
    <w:rsid w:val="00D26E81"/>
    <w:rsid w:val="00D30B1D"/>
    <w:rsid w:val="00D43B80"/>
    <w:rsid w:val="00D45F3B"/>
    <w:rsid w:val="00D46347"/>
    <w:rsid w:val="00D60784"/>
    <w:rsid w:val="00D607BA"/>
    <w:rsid w:val="00D60E90"/>
    <w:rsid w:val="00D674BB"/>
    <w:rsid w:val="00D70207"/>
    <w:rsid w:val="00D70346"/>
    <w:rsid w:val="00D75673"/>
    <w:rsid w:val="00DB30CE"/>
    <w:rsid w:val="00DB3978"/>
    <w:rsid w:val="00DB3C46"/>
    <w:rsid w:val="00DB3F79"/>
    <w:rsid w:val="00DC0B43"/>
    <w:rsid w:val="00DC16AE"/>
    <w:rsid w:val="00DD1C38"/>
    <w:rsid w:val="00DE4EF4"/>
    <w:rsid w:val="00DF1450"/>
    <w:rsid w:val="00E03E8F"/>
    <w:rsid w:val="00E2138B"/>
    <w:rsid w:val="00E2418E"/>
    <w:rsid w:val="00E2457F"/>
    <w:rsid w:val="00E33A66"/>
    <w:rsid w:val="00E33AD9"/>
    <w:rsid w:val="00E363E6"/>
    <w:rsid w:val="00E367B9"/>
    <w:rsid w:val="00E43B7C"/>
    <w:rsid w:val="00E602DC"/>
    <w:rsid w:val="00E60586"/>
    <w:rsid w:val="00E62141"/>
    <w:rsid w:val="00E6491B"/>
    <w:rsid w:val="00E6744F"/>
    <w:rsid w:val="00E67BF9"/>
    <w:rsid w:val="00E711A8"/>
    <w:rsid w:val="00E716C4"/>
    <w:rsid w:val="00E74428"/>
    <w:rsid w:val="00E77D5E"/>
    <w:rsid w:val="00E81F45"/>
    <w:rsid w:val="00E90427"/>
    <w:rsid w:val="00EA4BC7"/>
    <w:rsid w:val="00EB28F3"/>
    <w:rsid w:val="00EB7CF0"/>
    <w:rsid w:val="00EB7D86"/>
    <w:rsid w:val="00EC3192"/>
    <w:rsid w:val="00EE53FA"/>
    <w:rsid w:val="00EF1847"/>
    <w:rsid w:val="00F15918"/>
    <w:rsid w:val="00F22992"/>
    <w:rsid w:val="00F23916"/>
    <w:rsid w:val="00F356EE"/>
    <w:rsid w:val="00F51319"/>
    <w:rsid w:val="00F550E9"/>
    <w:rsid w:val="00F67466"/>
    <w:rsid w:val="00F7554E"/>
    <w:rsid w:val="00F7610F"/>
    <w:rsid w:val="00F82E10"/>
    <w:rsid w:val="00F83038"/>
    <w:rsid w:val="00F84D5B"/>
    <w:rsid w:val="00F9164E"/>
    <w:rsid w:val="00FA21AD"/>
    <w:rsid w:val="00FB236F"/>
    <w:rsid w:val="00FB3E86"/>
    <w:rsid w:val="00FC2796"/>
    <w:rsid w:val="00FD5D37"/>
    <w:rsid w:val="00FD683A"/>
    <w:rsid w:val="00FE0E28"/>
    <w:rsid w:val="00FE785B"/>
    <w:rsid w:val="00FF1623"/>
    <w:rsid w:val="00FF2A31"/>
    <w:rsid w:val="01E6B656"/>
    <w:rsid w:val="031123F5"/>
    <w:rsid w:val="05CE89F0"/>
    <w:rsid w:val="077BEDA5"/>
    <w:rsid w:val="099A45BE"/>
    <w:rsid w:val="09B7F46F"/>
    <w:rsid w:val="0AB38E67"/>
    <w:rsid w:val="0B339681"/>
    <w:rsid w:val="0D1ACABA"/>
    <w:rsid w:val="0DEA220B"/>
    <w:rsid w:val="1026F30A"/>
    <w:rsid w:val="1269B926"/>
    <w:rsid w:val="1726441C"/>
    <w:rsid w:val="1E2BF295"/>
    <w:rsid w:val="1FD9E621"/>
    <w:rsid w:val="2030EAC4"/>
    <w:rsid w:val="20C5BB8E"/>
    <w:rsid w:val="2554C3C8"/>
    <w:rsid w:val="26E6FF6E"/>
    <w:rsid w:val="2846F01C"/>
    <w:rsid w:val="2A537577"/>
    <w:rsid w:val="2C75FD61"/>
    <w:rsid w:val="2E7ED92C"/>
    <w:rsid w:val="2F0B1E80"/>
    <w:rsid w:val="2F87F3BD"/>
    <w:rsid w:val="30A6EEE1"/>
    <w:rsid w:val="30E3D80A"/>
    <w:rsid w:val="38056BBE"/>
    <w:rsid w:val="382A747B"/>
    <w:rsid w:val="396835C3"/>
    <w:rsid w:val="3B0D26F8"/>
    <w:rsid w:val="3DA92789"/>
    <w:rsid w:val="3DECEF88"/>
    <w:rsid w:val="3F3D3001"/>
    <w:rsid w:val="41BF6F53"/>
    <w:rsid w:val="429AAA82"/>
    <w:rsid w:val="44FDFEAC"/>
    <w:rsid w:val="46100D10"/>
    <w:rsid w:val="4800F5BB"/>
    <w:rsid w:val="4ADA0585"/>
    <w:rsid w:val="5000E103"/>
    <w:rsid w:val="52D0A57E"/>
    <w:rsid w:val="536D570C"/>
    <w:rsid w:val="539AA6F1"/>
    <w:rsid w:val="53F49729"/>
    <w:rsid w:val="5509276D"/>
    <w:rsid w:val="58B0D928"/>
    <w:rsid w:val="595503A6"/>
    <w:rsid w:val="5B7868F1"/>
    <w:rsid w:val="626AC6EB"/>
    <w:rsid w:val="62DD83A7"/>
    <w:rsid w:val="6520FC88"/>
    <w:rsid w:val="684D2B2D"/>
    <w:rsid w:val="6A21C326"/>
    <w:rsid w:val="6AF4F8BC"/>
    <w:rsid w:val="6F6BF2CC"/>
    <w:rsid w:val="73975681"/>
    <w:rsid w:val="773FE914"/>
    <w:rsid w:val="780C43B1"/>
    <w:rsid w:val="79DCB26E"/>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E46A827F-A7DE-4314-9FE7-409FE475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Urdu Typesetting" w:hAnsi="Urdu Typesetting"/>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paragraph" w:customStyle="1" w:styleId="TableParagraph">
    <w:name w:val="Table Paragraph"/>
    <w:basedOn w:val="Normal"/>
    <w:uiPriority w:val="1"/>
    <w:qFormat/>
    <w:rsid w:val="00F83038"/>
    <w:pPr>
      <w:widowControl w:val="0"/>
      <w:autoSpaceDE w:val="0"/>
      <w:autoSpaceDN w:val="0"/>
      <w:spacing w:line="240" w:lineRule="auto"/>
      <w:ind w:left="100"/>
    </w:pPr>
    <w:rPr>
      <w:rFonts w:ascii="Lucida Sans Unicode" w:eastAsia="Lucida Sans Unicode" w:hAnsi="Lucida Sans Unicode" w:cs="Lucida Sans Unicode"/>
      <w:sz w:val="22"/>
      <w:szCs w:val="22"/>
      <w:lang w:val="en-US"/>
    </w:rPr>
  </w:style>
  <w:style w:type="character" w:customStyle="1" w:styleId="normaltextrun">
    <w:name w:val="normaltextrun"/>
    <w:basedOn w:val="DefaultParagraphFont"/>
    <w:rsid w:val="00027CA8"/>
  </w:style>
  <w:style w:type="paragraph" w:styleId="NormalWeb">
    <w:name w:val="Normal (Web)"/>
    <w:basedOn w:val="Normal"/>
    <w:uiPriority w:val="99"/>
    <w:semiHidden/>
    <w:unhideWhenUsed/>
    <w:rsid w:val="00C93513"/>
    <w:pPr>
      <w:spacing w:before="100" w:beforeAutospacing="1" w:after="100" w:afterAutospacing="1" w:line="240" w:lineRule="auto"/>
    </w:pPr>
    <w:rPr>
      <w:rFonts w:ascii="Times New Roman" w:hAnsi="Times New Roman"/>
      <w:sz w:val="24"/>
      <w:szCs w:val="24"/>
      <w:lang w:eastAsia="en-GB"/>
    </w:rPr>
  </w:style>
  <w:style w:type="character" w:styleId="Strong">
    <w:name w:val="Strong"/>
    <w:basedOn w:val="DefaultParagraphFont"/>
    <w:uiPriority w:val="22"/>
    <w:qFormat/>
    <w:rsid w:val="00C93513"/>
    <w:rPr>
      <w:b/>
      <w:bCs/>
    </w:rPr>
  </w:style>
  <w:style w:type="character" w:customStyle="1" w:styleId="ui-provider">
    <w:name w:val="ui-provider"/>
    <w:basedOn w:val="DefaultParagraphFont"/>
    <w:rsid w:val="00C92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229251">
      <w:bodyDiv w:val="1"/>
      <w:marLeft w:val="0"/>
      <w:marRight w:val="0"/>
      <w:marTop w:val="0"/>
      <w:marBottom w:val="0"/>
      <w:divBdr>
        <w:top w:val="none" w:sz="0" w:space="0" w:color="auto"/>
        <w:left w:val="none" w:sz="0" w:space="0" w:color="auto"/>
        <w:bottom w:val="none" w:sz="0" w:space="0" w:color="auto"/>
        <w:right w:val="none" w:sz="0" w:space="0" w:color="auto"/>
      </w:divBdr>
    </w:div>
    <w:div w:id="1059936574">
      <w:bodyDiv w:val="1"/>
      <w:marLeft w:val="0"/>
      <w:marRight w:val="0"/>
      <w:marTop w:val="0"/>
      <w:marBottom w:val="0"/>
      <w:divBdr>
        <w:top w:val="none" w:sz="0" w:space="0" w:color="auto"/>
        <w:left w:val="none" w:sz="0" w:space="0" w:color="auto"/>
        <w:bottom w:val="none" w:sz="0" w:space="0" w:color="auto"/>
        <w:right w:val="none" w:sz="0" w:space="0" w:color="auto"/>
      </w:divBdr>
    </w:div>
    <w:div w:id="1125083998">
      <w:bodyDiv w:val="1"/>
      <w:marLeft w:val="0"/>
      <w:marRight w:val="0"/>
      <w:marTop w:val="0"/>
      <w:marBottom w:val="0"/>
      <w:divBdr>
        <w:top w:val="none" w:sz="0" w:space="0" w:color="auto"/>
        <w:left w:val="none" w:sz="0" w:space="0" w:color="auto"/>
        <w:bottom w:val="none" w:sz="0" w:space="0" w:color="auto"/>
        <w:right w:val="none" w:sz="0" w:space="0" w:color="auto"/>
      </w:divBdr>
      <w:divsChild>
        <w:div w:id="587884423">
          <w:marLeft w:val="0"/>
          <w:marRight w:val="0"/>
          <w:marTop w:val="0"/>
          <w:marBottom w:val="0"/>
          <w:divBdr>
            <w:top w:val="none" w:sz="0" w:space="0" w:color="auto"/>
            <w:left w:val="none" w:sz="0" w:space="0" w:color="auto"/>
            <w:bottom w:val="none" w:sz="0" w:space="0" w:color="auto"/>
            <w:right w:val="none" w:sz="0" w:space="0" w:color="auto"/>
          </w:divBdr>
        </w:div>
      </w:divsChild>
    </w:div>
    <w:div w:id="1448234649">
      <w:bodyDiv w:val="1"/>
      <w:marLeft w:val="0"/>
      <w:marRight w:val="0"/>
      <w:marTop w:val="0"/>
      <w:marBottom w:val="0"/>
      <w:divBdr>
        <w:top w:val="none" w:sz="0" w:space="0" w:color="auto"/>
        <w:left w:val="none" w:sz="0" w:space="0" w:color="auto"/>
        <w:bottom w:val="none" w:sz="0" w:space="0" w:color="auto"/>
        <w:right w:val="none" w:sz="0" w:space="0" w:color="auto"/>
      </w:divBdr>
    </w:div>
    <w:div w:id="182573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D479F1.DECC57C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6</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Ahmad kallab</cp:lastModifiedBy>
  <cp:revision>6</cp:revision>
  <dcterms:created xsi:type="dcterms:W3CDTF">2024-06-03T10:34:00Z</dcterms:created>
  <dcterms:modified xsi:type="dcterms:W3CDTF">2024-06-27T21:46:00Z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