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1103B" w14:textId="631E1C79" w:rsidR="00E4482A" w:rsidRPr="002463FD" w:rsidRDefault="00A26CC7">
      <w:pPr>
        <w:spacing w:before="241"/>
        <w:ind w:left="839"/>
        <w:rPr>
          <w:rFonts w:asciiTheme="majorBidi" w:hAnsiTheme="majorBidi" w:cstheme="majorBidi"/>
          <w:b/>
          <w:sz w:val="32"/>
        </w:rPr>
      </w:pPr>
      <w:r w:rsidRPr="002463FD">
        <w:rPr>
          <w:rFonts w:asciiTheme="majorBidi" w:hAnsiTheme="majorBidi" w:cstheme="majorBidi"/>
          <w:b/>
          <w:sz w:val="32"/>
        </w:rPr>
        <w:t>Performance review</w:t>
      </w: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9"/>
        <w:gridCol w:w="3209"/>
        <w:gridCol w:w="3212"/>
      </w:tblGrid>
      <w:tr w:rsidR="00E4482A" w:rsidRPr="002463FD" w14:paraId="2734A87B" w14:textId="77777777">
        <w:trPr>
          <w:trHeight w:val="419"/>
        </w:trPr>
        <w:tc>
          <w:tcPr>
            <w:tcW w:w="9630" w:type="dxa"/>
            <w:gridSpan w:val="3"/>
            <w:shd w:val="clear" w:color="auto" w:fill="D2EAE2"/>
          </w:tcPr>
          <w:p w14:paraId="62D8835E" w14:textId="77777777" w:rsidR="00E4482A" w:rsidRPr="002463FD" w:rsidRDefault="0010107F">
            <w:pPr>
              <w:pStyle w:val="TableParagraph"/>
              <w:spacing w:before="91"/>
              <w:ind w:left="117"/>
              <w:rPr>
                <w:rFonts w:asciiTheme="majorBidi" w:hAnsiTheme="majorBidi" w:cstheme="majorBidi"/>
                <w:b/>
              </w:rPr>
            </w:pPr>
            <w:r w:rsidRPr="002463FD">
              <w:rPr>
                <w:rFonts w:asciiTheme="majorBidi" w:hAnsiTheme="majorBidi" w:cstheme="majorBidi"/>
                <w:b/>
                <w:w w:val="105"/>
              </w:rPr>
              <w:t>Student</w:t>
            </w:r>
            <w:r w:rsidRPr="002463FD">
              <w:rPr>
                <w:rFonts w:asciiTheme="majorBidi" w:hAnsiTheme="majorBidi" w:cstheme="majorBidi"/>
                <w:b/>
                <w:spacing w:val="-9"/>
                <w:w w:val="105"/>
              </w:rPr>
              <w:t xml:space="preserve"> </w:t>
            </w:r>
            <w:r w:rsidRPr="002463FD">
              <w:rPr>
                <w:rFonts w:asciiTheme="majorBidi" w:hAnsiTheme="majorBidi" w:cstheme="majorBidi"/>
                <w:b/>
                <w:spacing w:val="-2"/>
                <w:w w:val="105"/>
              </w:rPr>
              <w:t>details</w:t>
            </w:r>
          </w:p>
        </w:tc>
      </w:tr>
      <w:tr w:rsidR="00E4482A" w:rsidRPr="002463FD" w14:paraId="6D7E5C30" w14:textId="77777777">
        <w:trPr>
          <w:trHeight w:val="419"/>
        </w:trPr>
        <w:tc>
          <w:tcPr>
            <w:tcW w:w="3209" w:type="dxa"/>
          </w:tcPr>
          <w:p w14:paraId="2A304FC6" w14:textId="77777777" w:rsidR="00E4482A" w:rsidRPr="002463FD" w:rsidRDefault="0010107F">
            <w:pPr>
              <w:pStyle w:val="TableParagraph"/>
              <w:spacing w:before="91"/>
              <w:ind w:left="117"/>
              <w:rPr>
                <w:rFonts w:asciiTheme="majorBidi" w:hAnsiTheme="majorBidi" w:cstheme="majorBidi"/>
                <w:b/>
              </w:rPr>
            </w:pPr>
            <w:r w:rsidRPr="002463FD">
              <w:rPr>
                <w:rFonts w:asciiTheme="majorBidi" w:hAnsiTheme="majorBidi" w:cstheme="majorBidi"/>
                <w:b/>
                <w:w w:val="105"/>
              </w:rPr>
              <w:t>First</w:t>
            </w:r>
            <w:r w:rsidRPr="002463FD">
              <w:rPr>
                <w:rFonts w:asciiTheme="majorBidi" w:hAnsiTheme="majorBidi" w:cstheme="majorBidi"/>
                <w:b/>
                <w:spacing w:val="-3"/>
                <w:w w:val="105"/>
              </w:rPr>
              <w:t xml:space="preserve"> </w:t>
            </w:r>
            <w:r w:rsidRPr="002463FD">
              <w:rPr>
                <w:rFonts w:asciiTheme="majorBidi" w:hAnsiTheme="majorBidi" w:cstheme="majorBidi"/>
                <w:b/>
                <w:spacing w:val="-4"/>
                <w:w w:val="105"/>
              </w:rPr>
              <w:t>Name</w:t>
            </w:r>
          </w:p>
        </w:tc>
        <w:tc>
          <w:tcPr>
            <w:tcW w:w="3209" w:type="dxa"/>
          </w:tcPr>
          <w:p w14:paraId="1A7137A6" w14:textId="77777777" w:rsidR="00E4482A" w:rsidRPr="002463FD" w:rsidRDefault="0010107F">
            <w:pPr>
              <w:pStyle w:val="TableParagraph"/>
              <w:spacing w:before="91"/>
              <w:ind w:left="117"/>
              <w:rPr>
                <w:rFonts w:asciiTheme="majorBidi" w:hAnsiTheme="majorBidi" w:cstheme="majorBidi"/>
                <w:b/>
              </w:rPr>
            </w:pPr>
            <w:r w:rsidRPr="002463FD">
              <w:rPr>
                <w:rFonts w:asciiTheme="majorBidi" w:hAnsiTheme="majorBidi" w:cstheme="majorBidi"/>
                <w:b/>
                <w:w w:val="105"/>
              </w:rPr>
              <w:t>Last</w:t>
            </w:r>
            <w:r w:rsidRPr="002463FD">
              <w:rPr>
                <w:rFonts w:asciiTheme="majorBidi" w:hAnsiTheme="majorBidi" w:cstheme="majorBidi"/>
                <w:b/>
                <w:spacing w:val="-9"/>
                <w:w w:val="105"/>
              </w:rPr>
              <w:t xml:space="preserve"> </w:t>
            </w:r>
            <w:r w:rsidRPr="002463FD">
              <w:rPr>
                <w:rFonts w:asciiTheme="majorBidi" w:hAnsiTheme="majorBidi" w:cstheme="majorBidi"/>
                <w:b/>
                <w:spacing w:val="-4"/>
                <w:w w:val="105"/>
              </w:rPr>
              <w:t>Name</w:t>
            </w:r>
          </w:p>
        </w:tc>
        <w:tc>
          <w:tcPr>
            <w:tcW w:w="3212" w:type="dxa"/>
          </w:tcPr>
          <w:p w14:paraId="0470912F" w14:textId="77777777" w:rsidR="00E4482A" w:rsidRPr="002463FD" w:rsidRDefault="0010107F">
            <w:pPr>
              <w:pStyle w:val="TableParagraph"/>
              <w:spacing w:before="91"/>
              <w:ind w:left="115"/>
              <w:rPr>
                <w:rFonts w:asciiTheme="majorBidi" w:hAnsiTheme="majorBidi" w:cstheme="majorBidi"/>
                <w:b/>
              </w:rPr>
            </w:pPr>
            <w:r w:rsidRPr="002463FD">
              <w:rPr>
                <w:rFonts w:asciiTheme="majorBidi" w:hAnsiTheme="majorBidi" w:cstheme="majorBidi"/>
                <w:b/>
                <w:spacing w:val="-4"/>
                <w:w w:val="110"/>
              </w:rPr>
              <w:t>Date</w:t>
            </w:r>
          </w:p>
        </w:tc>
      </w:tr>
      <w:tr w:rsidR="00E4482A" w:rsidRPr="002463FD" w14:paraId="7169CB0E" w14:textId="77777777">
        <w:trPr>
          <w:trHeight w:val="419"/>
        </w:trPr>
        <w:tc>
          <w:tcPr>
            <w:tcW w:w="3209" w:type="dxa"/>
          </w:tcPr>
          <w:p w14:paraId="23A38C69" w14:textId="6984EE9A" w:rsidR="00E4482A" w:rsidRPr="002463FD" w:rsidRDefault="0039653F">
            <w:pPr>
              <w:pStyle w:val="TableParagraph"/>
              <w:rPr>
                <w:rFonts w:asciiTheme="majorBidi" w:hAnsiTheme="majorBidi" w:cstheme="majorBidi"/>
              </w:rPr>
            </w:pPr>
            <w:r>
              <w:rPr>
                <w:rFonts w:asciiTheme="majorBidi" w:hAnsiTheme="majorBidi" w:cstheme="majorBidi"/>
              </w:rPr>
              <w:t xml:space="preserve">Ahmad </w:t>
            </w:r>
          </w:p>
        </w:tc>
        <w:tc>
          <w:tcPr>
            <w:tcW w:w="3209" w:type="dxa"/>
          </w:tcPr>
          <w:p w14:paraId="544E4C12" w14:textId="2FD3E244" w:rsidR="00E4482A" w:rsidRPr="002463FD" w:rsidRDefault="0039653F">
            <w:pPr>
              <w:pStyle w:val="TableParagraph"/>
              <w:rPr>
                <w:rFonts w:asciiTheme="majorBidi" w:hAnsiTheme="majorBidi" w:cstheme="majorBidi"/>
              </w:rPr>
            </w:pPr>
            <w:r>
              <w:rPr>
                <w:rFonts w:asciiTheme="majorBidi" w:hAnsiTheme="majorBidi" w:cstheme="majorBidi"/>
              </w:rPr>
              <w:t xml:space="preserve">Kallab </w:t>
            </w:r>
          </w:p>
        </w:tc>
        <w:tc>
          <w:tcPr>
            <w:tcW w:w="3212" w:type="dxa"/>
          </w:tcPr>
          <w:p w14:paraId="5AC923A8" w14:textId="77777777" w:rsidR="00E4482A" w:rsidRPr="002463FD" w:rsidRDefault="00E4482A">
            <w:pPr>
              <w:pStyle w:val="TableParagraph"/>
              <w:rPr>
                <w:rFonts w:asciiTheme="majorBidi" w:hAnsiTheme="majorBidi" w:cstheme="majorBidi"/>
              </w:rPr>
            </w:pPr>
          </w:p>
        </w:tc>
      </w:tr>
      <w:tr w:rsidR="00E4482A" w:rsidRPr="002463FD" w14:paraId="418E067C" w14:textId="77777777">
        <w:trPr>
          <w:trHeight w:val="417"/>
        </w:trPr>
        <w:tc>
          <w:tcPr>
            <w:tcW w:w="3209" w:type="dxa"/>
          </w:tcPr>
          <w:p w14:paraId="029FCEED" w14:textId="77777777" w:rsidR="00E4482A" w:rsidRPr="002463FD" w:rsidRDefault="0010107F">
            <w:pPr>
              <w:pStyle w:val="TableParagraph"/>
              <w:spacing w:before="91"/>
              <w:ind w:left="117"/>
              <w:rPr>
                <w:rFonts w:asciiTheme="majorBidi" w:hAnsiTheme="majorBidi" w:cstheme="majorBidi"/>
                <w:b/>
              </w:rPr>
            </w:pPr>
            <w:r w:rsidRPr="002463FD">
              <w:rPr>
                <w:rFonts w:asciiTheme="majorBidi" w:hAnsiTheme="majorBidi" w:cstheme="majorBidi"/>
                <w:b/>
                <w:w w:val="105"/>
              </w:rPr>
              <w:t>Centre</w:t>
            </w:r>
            <w:r w:rsidRPr="002463FD">
              <w:rPr>
                <w:rFonts w:asciiTheme="majorBidi" w:hAnsiTheme="majorBidi" w:cstheme="majorBidi"/>
                <w:b/>
                <w:spacing w:val="-5"/>
                <w:w w:val="105"/>
              </w:rPr>
              <w:t xml:space="preserve"> </w:t>
            </w:r>
            <w:r w:rsidRPr="002463FD">
              <w:rPr>
                <w:rFonts w:asciiTheme="majorBidi" w:hAnsiTheme="majorBidi" w:cstheme="majorBidi"/>
                <w:b/>
                <w:spacing w:val="-4"/>
                <w:w w:val="105"/>
              </w:rPr>
              <w:t>Name</w:t>
            </w:r>
          </w:p>
        </w:tc>
        <w:tc>
          <w:tcPr>
            <w:tcW w:w="3209" w:type="dxa"/>
          </w:tcPr>
          <w:p w14:paraId="47D210DF" w14:textId="77777777" w:rsidR="00E4482A" w:rsidRPr="002463FD" w:rsidRDefault="0010107F">
            <w:pPr>
              <w:pStyle w:val="TableParagraph"/>
              <w:spacing w:before="91"/>
              <w:ind w:left="117"/>
              <w:rPr>
                <w:rFonts w:asciiTheme="majorBidi" w:hAnsiTheme="majorBidi" w:cstheme="majorBidi"/>
                <w:b/>
              </w:rPr>
            </w:pPr>
            <w:r w:rsidRPr="002463FD">
              <w:rPr>
                <w:rFonts w:asciiTheme="majorBidi" w:hAnsiTheme="majorBidi" w:cstheme="majorBidi"/>
                <w:b/>
                <w:spacing w:val="-4"/>
                <w:w w:val="110"/>
              </w:rPr>
              <w:t>Tutor</w:t>
            </w:r>
          </w:p>
        </w:tc>
        <w:tc>
          <w:tcPr>
            <w:tcW w:w="3212" w:type="dxa"/>
          </w:tcPr>
          <w:p w14:paraId="60DE0C62" w14:textId="77777777" w:rsidR="00E4482A" w:rsidRPr="002463FD" w:rsidRDefault="00E4482A">
            <w:pPr>
              <w:pStyle w:val="TableParagraph"/>
              <w:rPr>
                <w:rFonts w:asciiTheme="majorBidi" w:hAnsiTheme="majorBidi" w:cstheme="majorBidi"/>
              </w:rPr>
            </w:pPr>
          </w:p>
        </w:tc>
      </w:tr>
      <w:tr w:rsidR="00E4482A" w:rsidRPr="002463FD" w14:paraId="2630244B" w14:textId="77777777">
        <w:trPr>
          <w:trHeight w:val="419"/>
        </w:trPr>
        <w:tc>
          <w:tcPr>
            <w:tcW w:w="3209" w:type="dxa"/>
          </w:tcPr>
          <w:p w14:paraId="009B98B2" w14:textId="51CBBD39" w:rsidR="00E4482A" w:rsidRPr="002463FD" w:rsidRDefault="00E11CA1" w:rsidP="00E11CA1">
            <w:pPr>
              <w:pStyle w:val="TableParagraph"/>
              <w:rPr>
                <w:rFonts w:asciiTheme="majorBidi" w:hAnsiTheme="majorBidi" w:cstheme="majorBidi"/>
                <w:b/>
                <w:bCs/>
              </w:rPr>
            </w:pPr>
            <w:r w:rsidRPr="002463FD">
              <w:rPr>
                <w:rFonts w:asciiTheme="majorBidi" w:hAnsiTheme="majorBidi" w:cstheme="majorBidi"/>
                <w:b/>
                <w:bCs/>
                <w:sz w:val="28"/>
                <w:szCs w:val="28"/>
              </w:rPr>
              <w:t>LTUC</w:t>
            </w:r>
          </w:p>
        </w:tc>
        <w:tc>
          <w:tcPr>
            <w:tcW w:w="3209" w:type="dxa"/>
          </w:tcPr>
          <w:p w14:paraId="6C3D8960" w14:textId="1BAF3B65" w:rsidR="00E4482A" w:rsidRPr="002463FD" w:rsidRDefault="00B94301">
            <w:pPr>
              <w:pStyle w:val="TableParagraph"/>
              <w:rPr>
                <w:rFonts w:asciiTheme="majorBidi" w:hAnsiTheme="majorBidi" w:cstheme="majorBidi"/>
                <w:b/>
                <w:bCs/>
                <w:sz w:val="28"/>
                <w:szCs w:val="28"/>
              </w:rPr>
            </w:pPr>
            <w:r w:rsidRPr="002463FD">
              <w:rPr>
                <w:rFonts w:asciiTheme="majorBidi" w:hAnsiTheme="majorBidi" w:cstheme="majorBidi"/>
                <w:b/>
                <w:bCs/>
                <w:sz w:val="28"/>
                <w:szCs w:val="28"/>
              </w:rPr>
              <w:t xml:space="preserve"> </w:t>
            </w:r>
            <w:proofErr w:type="spellStart"/>
            <w:r w:rsidR="00712978" w:rsidRPr="002463FD">
              <w:rPr>
                <w:rFonts w:asciiTheme="majorBidi" w:hAnsiTheme="majorBidi" w:cstheme="majorBidi"/>
                <w:b/>
                <w:bCs/>
                <w:sz w:val="28"/>
                <w:szCs w:val="28"/>
              </w:rPr>
              <w:t>Rawan</w:t>
            </w:r>
            <w:proofErr w:type="spellEnd"/>
            <w:r w:rsidR="00712978" w:rsidRPr="002463FD">
              <w:rPr>
                <w:rFonts w:asciiTheme="majorBidi" w:hAnsiTheme="majorBidi" w:cstheme="majorBidi"/>
                <w:b/>
                <w:bCs/>
                <w:sz w:val="28"/>
                <w:szCs w:val="28"/>
              </w:rPr>
              <w:t xml:space="preserve"> </w:t>
            </w:r>
            <w:proofErr w:type="spellStart"/>
            <w:r w:rsidR="00712978" w:rsidRPr="002463FD">
              <w:rPr>
                <w:rFonts w:asciiTheme="majorBidi" w:hAnsiTheme="majorBidi" w:cstheme="majorBidi"/>
                <w:b/>
                <w:bCs/>
                <w:sz w:val="28"/>
                <w:szCs w:val="28"/>
              </w:rPr>
              <w:t>Baniyounes</w:t>
            </w:r>
            <w:proofErr w:type="spellEnd"/>
          </w:p>
        </w:tc>
        <w:tc>
          <w:tcPr>
            <w:tcW w:w="3212" w:type="dxa"/>
          </w:tcPr>
          <w:p w14:paraId="0FCC283B" w14:textId="77777777" w:rsidR="00E4482A" w:rsidRPr="002463FD" w:rsidRDefault="00E4482A">
            <w:pPr>
              <w:pStyle w:val="TableParagraph"/>
              <w:rPr>
                <w:rFonts w:asciiTheme="majorBidi" w:hAnsiTheme="majorBidi" w:cstheme="majorBidi"/>
              </w:rPr>
            </w:pPr>
          </w:p>
        </w:tc>
      </w:tr>
      <w:tr w:rsidR="00E4482A" w:rsidRPr="002463FD" w14:paraId="23175132" w14:textId="77777777">
        <w:trPr>
          <w:trHeight w:val="422"/>
        </w:trPr>
        <w:tc>
          <w:tcPr>
            <w:tcW w:w="3209" w:type="dxa"/>
          </w:tcPr>
          <w:p w14:paraId="1FED2851" w14:textId="77777777" w:rsidR="00E4482A" w:rsidRPr="002463FD" w:rsidRDefault="0010107F">
            <w:pPr>
              <w:pStyle w:val="TableParagraph"/>
              <w:spacing w:before="91"/>
              <w:ind w:left="117"/>
              <w:rPr>
                <w:rFonts w:asciiTheme="majorBidi" w:hAnsiTheme="majorBidi" w:cstheme="majorBidi"/>
                <w:b/>
              </w:rPr>
            </w:pPr>
            <w:r w:rsidRPr="002463FD">
              <w:rPr>
                <w:rFonts w:asciiTheme="majorBidi" w:hAnsiTheme="majorBidi" w:cstheme="majorBidi"/>
                <w:b/>
              </w:rPr>
              <w:t>Proposed</w:t>
            </w:r>
            <w:r w:rsidRPr="002463FD">
              <w:rPr>
                <w:rFonts w:asciiTheme="majorBidi" w:hAnsiTheme="majorBidi" w:cstheme="majorBidi"/>
                <w:b/>
                <w:spacing w:val="18"/>
              </w:rPr>
              <w:t xml:space="preserve"> </w:t>
            </w:r>
            <w:r w:rsidRPr="002463FD">
              <w:rPr>
                <w:rFonts w:asciiTheme="majorBidi" w:hAnsiTheme="majorBidi" w:cstheme="majorBidi"/>
                <w:b/>
                <w:spacing w:val="-2"/>
              </w:rPr>
              <w:t>Title</w:t>
            </w:r>
          </w:p>
        </w:tc>
        <w:tc>
          <w:tcPr>
            <w:tcW w:w="6421" w:type="dxa"/>
            <w:gridSpan w:val="2"/>
          </w:tcPr>
          <w:p w14:paraId="620AFD4D" w14:textId="77777777" w:rsidR="00E4482A" w:rsidRPr="002463FD" w:rsidRDefault="00E4482A" w:rsidP="0039653F">
            <w:pPr>
              <w:pStyle w:val="TableParagraph"/>
              <w:bidi/>
              <w:rPr>
                <w:rFonts w:asciiTheme="majorBidi" w:hAnsiTheme="majorBidi" w:cstheme="majorBidi"/>
              </w:rPr>
            </w:pPr>
          </w:p>
          <w:p w14:paraId="02485E50" w14:textId="77777777" w:rsidR="0039653F" w:rsidRPr="0039653F" w:rsidRDefault="0039653F" w:rsidP="0039653F">
            <w:pPr>
              <w:pStyle w:val="TableParagraph"/>
              <w:bidi/>
              <w:rPr>
                <w:rFonts w:asciiTheme="majorBidi" w:hAnsiTheme="majorBidi" w:cstheme="majorBidi"/>
                <w:b/>
                <w:bCs/>
              </w:rPr>
            </w:pPr>
            <w:r w:rsidRPr="0039653F">
              <w:rPr>
                <w:rFonts w:asciiTheme="majorBidi" w:hAnsiTheme="majorBidi" w:cstheme="majorBidi"/>
                <w:b/>
                <w:bCs/>
                <w:rtl/>
              </w:rPr>
              <w:t>تصفح موجة البيانات: كيف تعمل البيانات الضخمة على تبسيط عملية صنع القرار في الحياة اليومية</w:t>
            </w:r>
          </w:p>
          <w:p w14:paraId="6C296FFA" w14:textId="77777777" w:rsidR="0010107F" w:rsidRPr="002463FD" w:rsidRDefault="0010107F">
            <w:pPr>
              <w:pStyle w:val="TableParagraph"/>
              <w:rPr>
                <w:rFonts w:asciiTheme="majorBidi" w:hAnsiTheme="majorBidi" w:cstheme="majorBidi"/>
              </w:rPr>
            </w:pPr>
          </w:p>
          <w:p w14:paraId="4BDED8A7" w14:textId="77777777" w:rsidR="0010107F" w:rsidRPr="002463FD" w:rsidRDefault="0010107F">
            <w:pPr>
              <w:pStyle w:val="TableParagraph"/>
              <w:rPr>
                <w:rFonts w:asciiTheme="majorBidi" w:hAnsiTheme="majorBidi" w:cstheme="majorBidi"/>
              </w:rPr>
            </w:pPr>
          </w:p>
          <w:p w14:paraId="68306172" w14:textId="0CB9B845" w:rsidR="0010107F" w:rsidRPr="002463FD" w:rsidRDefault="0010107F">
            <w:pPr>
              <w:pStyle w:val="TableParagraph"/>
              <w:rPr>
                <w:rFonts w:asciiTheme="majorBidi" w:hAnsiTheme="majorBidi" w:cstheme="majorBidi"/>
              </w:rPr>
            </w:pPr>
          </w:p>
        </w:tc>
      </w:tr>
    </w:tbl>
    <w:p w14:paraId="5092AB87" w14:textId="77777777" w:rsidR="00E4482A" w:rsidRPr="002463FD" w:rsidRDefault="00E4482A">
      <w:pPr>
        <w:pStyle w:val="BodyText"/>
        <w:rPr>
          <w:rFonts w:asciiTheme="majorBidi" w:hAnsiTheme="majorBidi" w:cstheme="majorBidi"/>
          <w:b/>
          <w:sz w:val="20"/>
        </w:rPr>
      </w:pPr>
    </w:p>
    <w:p w14:paraId="25CB3502" w14:textId="77777777" w:rsidR="00E4482A" w:rsidRPr="002463FD" w:rsidRDefault="00E4482A">
      <w:pPr>
        <w:pStyle w:val="BodyText"/>
        <w:rPr>
          <w:rFonts w:asciiTheme="majorBidi" w:hAnsiTheme="majorBidi" w:cstheme="majorBidi"/>
          <w:b/>
          <w:sz w:val="20"/>
        </w:rPr>
      </w:pPr>
    </w:p>
    <w:p w14:paraId="7FBD54D4" w14:textId="77777777" w:rsidR="00E4482A" w:rsidRPr="002463FD" w:rsidRDefault="00E4482A">
      <w:pPr>
        <w:pStyle w:val="BodyText"/>
        <w:rPr>
          <w:rFonts w:asciiTheme="majorBidi" w:hAnsiTheme="majorBidi" w:cstheme="majorBidi"/>
          <w:b/>
          <w:sz w:val="13"/>
        </w:rPr>
      </w:pP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1"/>
      </w:tblGrid>
      <w:tr w:rsidR="00E4482A" w:rsidRPr="002463FD" w14:paraId="606C820E" w14:textId="77777777">
        <w:trPr>
          <w:trHeight w:val="419"/>
        </w:trPr>
        <w:tc>
          <w:tcPr>
            <w:tcW w:w="9631" w:type="dxa"/>
            <w:shd w:val="clear" w:color="auto" w:fill="D2EAE2"/>
          </w:tcPr>
          <w:p w14:paraId="1D6C57AE" w14:textId="77777777" w:rsidR="00E4482A" w:rsidRPr="002463FD" w:rsidRDefault="0010107F">
            <w:pPr>
              <w:pStyle w:val="TableParagraph"/>
              <w:spacing w:before="88"/>
              <w:ind w:left="117"/>
              <w:rPr>
                <w:rFonts w:asciiTheme="majorBidi" w:hAnsiTheme="majorBidi" w:cstheme="majorBidi"/>
                <w:b/>
              </w:rPr>
            </w:pPr>
            <w:bookmarkStart w:id="0" w:name="_Hlk122016992"/>
            <w:r w:rsidRPr="002463FD">
              <w:rPr>
                <w:rFonts w:asciiTheme="majorBidi" w:hAnsiTheme="majorBidi" w:cstheme="majorBidi"/>
                <w:b/>
                <w:w w:val="105"/>
              </w:rPr>
              <w:t>Performance</w:t>
            </w:r>
            <w:r w:rsidRPr="002463FD">
              <w:rPr>
                <w:rFonts w:asciiTheme="majorBidi" w:hAnsiTheme="majorBidi" w:cstheme="majorBidi"/>
                <w:b/>
                <w:spacing w:val="-12"/>
                <w:w w:val="105"/>
              </w:rPr>
              <w:t xml:space="preserve"> </w:t>
            </w:r>
            <w:r w:rsidRPr="002463FD">
              <w:rPr>
                <w:rFonts w:asciiTheme="majorBidi" w:hAnsiTheme="majorBidi" w:cstheme="majorBidi"/>
                <w:b/>
                <w:spacing w:val="-2"/>
                <w:w w:val="105"/>
              </w:rPr>
              <w:t>review</w:t>
            </w:r>
          </w:p>
        </w:tc>
      </w:tr>
      <w:bookmarkEnd w:id="0"/>
      <w:tr w:rsidR="00E4482A" w:rsidRPr="002463FD" w14:paraId="67975CA4" w14:textId="77777777">
        <w:trPr>
          <w:trHeight w:val="4140"/>
        </w:trPr>
        <w:tc>
          <w:tcPr>
            <w:tcW w:w="9631" w:type="dxa"/>
          </w:tcPr>
          <w:p w14:paraId="3DC636BE" w14:textId="661C8AAC" w:rsidR="00E4482A" w:rsidRPr="002463FD" w:rsidRDefault="0010107F">
            <w:pPr>
              <w:pStyle w:val="TableParagraph"/>
              <w:numPr>
                <w:ilvl w:val="0"/>
                <w:numId w:val="15"/>
              </w:numPr>
              <w:tabs>
                <w:tab w:val="left" w:pos="477"/>
                <w:tab w:val="left" w:pos="478"/>
              </w:tabs>
              <w:spacing w:before="88"/>
              <w:rPr>
                <w:rFonts w:asciiTheme="majorBidi" w:hAnsiTheme="majorBidi" w:cstheme="majorBidi"/>
              </w:rPr>
            </w:pPr>
            <w:r w:rsidRPr="002463FD">
              <w:rPr>
                <w:rFonts w:asciiTheme="majorBidi" w:hAnsiTheme="majorBidi" w:cstheme="majorBidi"/>
                <w:w w:val="105"/>
              </w:rPr>
              <w:t>What</w:t>
            </w:r>
            <w:r w:rsidRPr="002463FD">
              <w:rPr>
                <w:rFonts w:asciiTheme="majorBidi" w:hAnsiTheme="majorBidi" w:cstheme="majorBidi"/>
                <w:spacing w:val="-2"/>
                <w:w w:val="105"/>
              </w:rPr>
              <w:t xml:space="preserve"> </w:t>
            </w:r>
            <w:r w:rsidRPr="002463FD">
              <w:rPr>
                <w:rFonts w:asciiTheme="majorBidi" w:hAnsiTheme="majorBidi" w:cstheme="majorBidi"/>
                <w:w w:val="105"/>
              </w:rPr>
              <w:t>did</w:t>
            </w:r>
            <w:r w:rsidRPr="002463FD">
              <w:rPr>
                <w:rFonts w:asciiTheme="majorBidi" w:hAnsiTheme="majorBidi" w:cstheme="majorBidi"/>
                <w:spacing w:val="-4"/>
                <w:w w:val="105"/>
              </w:rPr>
              <w:t xml:space="preserve"> </w:t>
            </w:r>
            <w:r w:rsidRPr="002463FD">
              <w:rPr>
                <w:rFonts w:asciiTheme="majorBidi" w:hAnsiTheme="majorBidi" w:cstheme="majorBidi"/>
                <w:w w:val="105"/>
              </w:rPr>
              <w:t>you</w:t>
            </w:r>
            <w:r w:rsidRPr="002463FD">
              <w:rPr>
                <w:rFonts w:asciiTheme="majorBidi" w:hAnsiTheme="majorBidi" w:cstheme="majorBidi"/>
                <w:spacing w:val="-2"/>
                <w:w w:val="105"/>
              </w:rPr>
              <w:t xml:space="preserve"> </w:t>
            </w:r>
            <w:r w:rsidRPr="002463FD">
              <w:rPr>
                <w:rFonts w:asciiTheme="majorBidi" w:hAnsiTheme="majorBidi" w:cstheme="majorBidi"/>
                <w:w w:val="105"/>
              </w:rPr>
              <w:t>aim</w:t>
            </w:r>
            <w:r w:rsidRPr="002463FD">
              <w:rPr>
                <w:rFonts w:asciiTheme="majorBidi" w:hAnsiTheme="majorBidi" w:cstheme="majorBidi"/>
                <w:spacing w:val="-1"/>
                <w:w w:val="105"/>
              </w:rPr>
              <w:t xml:space="preserve"> </w:t>
            </w:r>
            <w:r w:rsidRPr="002463FD">
              <w:rPr>
                <w:rFonts w:asciiTheme="majorBidi" w:hAnsiTheme="majorBidi" w:cstheme="majorBidi"/>
                <w:w w:val="105"/>
              </w:rPr>
              <w:t>to</w:t>
            </w:r>
            <w:r w:rsidRPr="002463FD">
              <w:rPr>
                <w:rFonts w:asciiTheme="majorBidi" w:hAnsiTheme="majorBidi" w:cstheme="majorBidi"/>
                <w:spacing w:val="-4"/>
                <w:w w:val="105"/>
              </w:rPr>
              <w:t xml:space="preserve"> </w:t>
            </w:r>
            <w:r w:rsidRPr="002463FD">
              <w:rPr>
                <w:rFonts w:asciiTheme="majorBidi" w:hAnsiTheme="majorBidi" w:cstheme="majorBidi"/>
                <w:w w:val="105"/>
              </w:rPr>
              <w:t>achieve</w:t>
            </w:r>
            <w:r w:rsidRPr="002463FD">
              <w:rPr>
                <w:rFonts w:asciiTheme="majorBidi" w:hAnsiTheme="majorBidi" w:cstheme="majorBidi"/>
                <w:spacing w:val="-6"/>
                <w:w w:val="105"/>
              </w:rPr>
              <w:t xml:space="preserve"> </w:t>
            </w:r>
            <w:r w:rsidRPr="002463FD">
              <w:rPr>
                <w:rFonts w:asciiTheme="majorBidi" w:hAnsiTheme="majorBidi" w:cstheme="majorBidi"/>
                <w:w w:val="105"/>
              </w:rPr>
              <w:t>through</w:t>
            </w:r>
            <w:r w:rsidRPr="002463FD">
              <w:rPr>
                <w:rFonts w:asciiTheme="majorBidi" w:hAnsiTheme="majorBidi" w:cstheme="majorBidi"/>
                <w:spacing w:val="-2"/>
                <w:w w:val="105"/>
              </w:rPr>
              <w:t xml:space="preserve"> </w:t>
            </w:r>
            <w:r w:rsidRPr="002463FD">
              <w:rPr>
                <w:rFonts w:asciiTheme="majorBidi" w:hAnsiTheme="majorBidi" w:cstheme="majorBidi"/>
                <w:w w:val="105"/>
              </w:rPr>
              <w:t xml:space="preserve">your </w:t>
            </w:r>
            <w:r w:rsidRPr="002463FD">
              <w:rPr>
                <w:rFonts w:asciiTheme="majorBidi" w:hAnsiTheme="majorBidi" w:cstheme="majorBidi"/>
                <w:spacing w:val="-4"/>
                <w:w w:val="105"/>
              </w:rPr>
              <w:t>work?</w:t>
            </w:r>
            <w:r w:rsidR="00BF2988" w:rsidRPr="002463FD">
              <w:rPr>
                <w:rFonts w:asciiTheme="majorBidi" w:hAnsiTheme="majorBidi" w:cstheme="majorBidi"/>
                <w:spacing w:val="-4"/>
                <w:w w:val="105"/>
                <w:rtl/>
              </w:rPr>
              <w:t xml:space="preserve"> </w:t>
            </w:r>
            <w:r w:rsidR="00BF2988" w:rsidRPr="002463FD">
              <w:rPr>
                <w:rFonts w:asciiTheme="majorBidi" w:hAnsiTheme="majorBidi" w:cstheme="majorBidi"/>
                <w:spacing w:val="-4"/>
                <w:w w:val="105"/>
                <w:rtl/>
              </w:rPr>
              <w:br/>
            </w:r>
            <w:r w:rsidR="00BF2988" w:rsidRPr="002463FD">
              <w:rPr>
                <w:rFonts w:asciiTheme="majorBidi" w:hAnsiTheme="majorBidi" w:cstheme="majorBidi"/>
              </w:rPr>
              <w:t>“</w:t>
            </w:r>
            <w:r w:rsidR="00BF2988" w:rsidRPr="002463FD">
              <w:rPr>
                <w:rFonts w:asciiTheme="majorBidi" w:hAnsiTheme="majorBidi" w:cstheme="majorBidi"/>
                <w:sz w:val="24"/>
                <w:szCs w:val="24"/>
                <w:rtl/>
              </w:rPr>
              <w:t xml:space="preserve">ما الذي كنت تهدف إلى تحقيقه من خلال </w:t>
            </w:r>
            <w:r w:rsidR="00BF2988" w:rsidRPr="002463FD">
              <w:rPr>
                <w:rFonts w:asciiTheme="majorBidi" w:hAnsiTheme="majorBidi" w:cstheme="majorBidi"/>
                <w:sz w:val="24"/>
                <w:szCs w:val="24"/>
                <w:rtl/>
                <w:lang w:bidi="ar-JO"/>
              </w:rPr>
              <w:t>بحثك</w:t>
            </w:r>
            <w:r w:rsidR="00BF2988" w:rsidRPr="002463FD">
              <w:rPr>
                <w:rFonts w:asciiTheme="majorBidi" w:hAnsiTheme="majorBidi" w:cstheme="majorBidi"/>
                <w:sz w:val="24"/>
                <w:szCs w:val="24"/>
                <w:rtl/>
              </w:rPr>
              <w:t>؟</w:t>
            </w:r>
            <w:r w:rsidR="00BF2988" w:rsidRPr="002463FD">
              <w:rPr>
                <w:rFonts w:asciiTheme="majorBidi" w:hAnsiTheme="majorBidi" w:cstheme="majorBidi"/>
              </w:rPr>
              <w:t>”</w:t>
            </w:r>
          </w:p>
          <w:p w14:paraId="44AC1E77" w14:textId="1A19A4CF" w:rsidR="00E11CA1" w:rsidRPr="002463FD" w:rsidRDefault="00E11CA1" w:rsidP="00E11CA1">
            <w:pPr>
              <w:pStyle w:val="TableParagraph"/>
              <w:tabs>
                <w:tab w:val="left" w:pos="477"/>
                <w:tab w:val="left" w:pos="478"/>
              </w:tabs>
              <w:spacing w:before="88"/>
              <w:ind w:left="477"/>
              <w:rPr>
                <w:rFonts w:asciiTheme="majorBidi" w:hAnsiTheme="majorBidi" w:cstheme="majorBidi"/>
                <w:spacing w:val="-4"/>
                <w:w w:val="105"/>
                <w:rtl/>
              </w:rPr>
            </w:pPr>
          </w:p>
          <w:p w14:paraId="64D44A0D" w14:textId="7C858294" w:rsidR="00E11CA1" w:rsidRPr="002463FD" w:rsidRDefault="00823AEF" w:rsidP="00823AEF">
            <w:pPr>
              <w:pStyle w:val="TableParagraph"/>
              <w:tabs>
                <w:tab w:val="left" w:pos="477"/>
                <w:tab w:val="left" w:pos="478"/>
              </w:tabs>
              <w:bidi/>
              <w:spacing w:before="88"/>
              <w:ind w:left="475"/>
              <w:rPr>
                <w:rFonts w:asciiTheme="majorBidi" w:hAnsiTheme="majorBidi" w:cstheme="majorBidi"/>
                <w:color w:val="FF0000"/>
              </w:rPr>
            </w:pPr>
            <w:r w:rsidRPr="002463FD">
              <w:rPr>
                <w:rFonts w:asciiTheme="majorBidi" w:hAnsiTheme="majorBidi" w:cstheme="majorBidi"/>
                <w:color w:val="FF0000"/>
                <w:rtl/>
              </w:rPr>
              <w:t xml:space="preserve">كان الهدف الأساسي هو تطوير نظام آلي قادر على تحليل الأداء الأكاديمي لطلاب بيرسون ، وخاصة درجاتهم المتراكمة في </w:t>
            </w:r>
            <w:r w:rsidRPr="002463FD">
              <w:rPr>
                <w:rFonts w:asciiTheme="majorBidi" w:hAnsiTheme="majorBidi" w:cstheme="majorBidi"/>
                <w:color w:val="FF0000"/>
              </w:rPr>
              <w:t xml:space="preserve">BTEC (GPA). </w:t>
            </w:r>
            <w:r w:rsidRPr="002463FD">
              <w:rPr>
                <w:rFonts w:asciiTheme="majorBidi" w:hAnsiTheme="majorBidi" w:cstheme="majorBidi"/>
                <w:color w:val="FF0000"/>
                <w:rtl/>
                <w:lang w:bidi="ar-JO"/>
              </w:rPr>
              <w:t xml:space="preserve"> </w:t>
            </w:r>
            <w:r w:rsidRPr="002463FD">
              <w:rPr>
                <w:rFonts w:asciiTheme="majorBidi" w:hAnsiTheme="majorBidi" w:cstheme="majorBidi"/>
                <w:color w:val="FF0000"/>
                <w:rtl/>
              </w:rPr>
              <w:t>الغرض الأساسي من النظام هو إنشاء اقتراحات مخصصة للدورة التدريبية بناء على نقاط القوة والضعف الفردية. الهدف النهائي هو تمكين الطلاب من تعزيز معارفهم ومهاراتهم من خلال تقديم توصيات الدورة التدريبية المستهدفة وذات الصلة عبر الإنترنت.</w:t>
            </w:r>
          </w:p>
          <w:p w14:paraId="782EE0D3" w14:textId="69715A16" w:rsidR="00E4482A" w:rsidRPr="002463FD" w:rsidRDefault="0010107F" w:rsidP="00E11CA1">
            <w:pPr>
              <w:pStyle w:val="TableParagraph"/>
              <w:numPr>
                <w:ilvl w:val="0"/>
                <w:numId w:val="15"/>
              </w:numPr>
              <w:tabs>
                <w:tab w:val="left" w:pos="477"/>
                <w:tab w:val="left" w:pos="478"/>
              </w:tabs>
              <w:spacing w:before="167" w:line="285" w:lineRule="auto"/>
              <w:ind w:right="465" w:hanging="360"/>
              <w:rPr>
                <w:rFonts w:asciiTheme="majorBidi" w:hAnsiTheme="majorBidi" w:cstheme="majorBidi"/>
              </w:rPr>
            </w:pPr>
            <w:r w:rsidRPr="002463FD">
              <w:rPr>
                <w:rFonts w:asciiTheme="majorBidi" w:hAnsiTheme="majorBidi" w:cstheme="majorBidi"/>
                <w:w w:val="105"/>
              </w:rPr>
              <w:t>Did</w:t>
            </w:r>
            <w:r w:rsidRPr="002463FD">
              <w:rPr>
                <w:rFonts w:asciiTheme="majorBidi" w:hAnsiTheme="majorBidi" w:cstheme="majorBidi"/>
                <w:spacing w:val="-17"/>
                <w:w w:val="105"/>
              </w:rPr>
              <w:t xml:space="preserve"> </w:t>
            </w:r>
            <w:r w:rsidRPr="002463FD">
              <w:rPr>
                <w:rFonts w:asciiTheme="majorBidi" w:hAnsiTheme="majorBidi" w:cstheme="majorBidi"/>
                <w:w w:val="105"/>
              </w:rPr>
              <w:t>your</w:t>
            </w:r>
            <w:r w:rsidRPr="002463FD">
              <w:rPr>
                <w:rFonts w:asciiTheme="majorBidi" w:hAnsiTheme="majorBidi" w:cstheme="majorBidi"/>
                <w:spacing w:val="-16"/>
                <w:w w:val="105"/>
              </w:rPr>
              <w:t xml:space="preserve"> </w:t>
            </w:r>
            <w:r w:rsidRPr="002463FD">
              <w:rPr>
                <w:rFonts w:asciiTheme="majorBidi" w:hAnsiTheme="majorBidi" w:cstheme="majorBidi"/>
                <w:w w:val="105"/>
              </w:rPr>
              <w:t>work</w:t>
            </w:r>
            <w:r w:rsidRPr="002463FD">
              <w:rPr>
                <w:rFonts w:asciiTheme="majorBidi" w:hAnsiTheme="majorBidi" w:cstheme="majorBidi"/>
                <w:spacing w:val="-16"/>
                <w:w w:val="105"/>
              </w:rPr>
              <w:t xml:space="preserve"> </w:t>
            </w:r>
            <w:r w:rsidRPr="002463FD">
              <w:rPr>
                <w:rFonts w:asciiTheme="majorBidi" w:hAnsiTheme="majorBidi" w:cstheme="majorBidi"/>
                <w:w w:val="105"/>
              </w:rPr>
              <w:t>succeed</w:t>
            </w:r>
            <w:r w:rsidRPr="002463FD">
              <w:rPr>
                <w:rFonts w:asciiTheme="majorBidi" w:hAnsiTheme="majorBidi" w:cstheme="majorBidi"/>
                <w:spacing w:val="-16"/>
                <w:w w:val="105"/>
              </w:rPr>
              <w:t xml:space="preserve"> </w:t>
            </w:r>
            <w:r w:rsidRPr="002463FD">
              <w:rPr>
                <w:rFonts w:asciiTheme="majorBidi" w:hAnsiTheme="majorBidi" w:cstheme="majorBidi"/>
                <w:w w:val="105"/>
              </w:rPr>
              <w:t>in</w:t>
            </w:r>
            <w:r w:rsidRPr="002463FD">
              <w:rPr>
                <w:rFonts w:asciiTheme="majorBidi" w:hAnsiTheme="majorBidi" w:cstheme="majorBidi"/>
                <w:spacing w:val="-16"/>
                <w:w w:val="105"/>
              </w:rPr>
              <w:t xml:space="preserve"> </w:t>
            </w:r>
            <w:r w:rsidRPr="002463FD">
              <w:rPr>
                <w:rFonts w:asciiTheme="majorBidi" w:hAnsiTheme="majorBidi" w:cstheme="majorBidi"/>
                <w:w w:val="105"/>
              </w:rPr>
              <w:t>achieving</w:t>
            </w:r>
            <w:r w:rsidRPr="002463FD">
              <w:rPr>
                <w:rFonts w:asciiTheme="majorBidi" w:hAnsiTheme="majorBidi" w:cstheme="majorBidi"/>
                <w:spacing w:val="-16"/>
                <w:w w:val="105"/>
              </w:rPr>
              <w:t xml:space="preserve"> </w:t>
            </w:r>
            <w:r w:rsidRPr="002463FD">
              <w:rPr>
                <w:rFonts w:asciiTheme="majorBidi" w:hAnsiTheme="majorBidi" w:cstheme="majorBidi"/>
                <w:w w:val="105"/>
              </w:rPr>
              <w:t>your</w:t>
            </w:r>
            <w:r w:rsidRPr="002463FD">
              <w:rPr>
                <w:rFonts w:asciiTheme="majorBidi" w:hAnsiTheme="majorBidi" w:cstheme="majorBidi"/>
                <w:spacing w:val="-16"/>
                <w:w w:val="105"/>
              </w:rPr>
              <w:t xml:space="preserve"> </w:t>
            </w:r>
            <w:r w:rsidRPr="002463FD">
              <w:rPr>
                <w:rFonts w:asciiTheme="majorBidi" w:hAnsiTheme="majorBidi" w:cstheme="majorBidi"/>
                <w:w w:val="105"/>
              </w:rPr>
              <w:t>aims?</w:t>
            </w:r>
            <w:r w:rsidRPr="002463FD">
              <w:rPr>
                <w:rFonts w:asciiTheme="majorBidi" w:hAnsiTheme="majorBidi" w:cstheme="majorBidi"/>
                <w:spacing w:val="-18"/>
                <w:w w:val="105"/>
              </w:rPr>
              <w:t xml:space="preserve"> </w:t>
            </w:r>
            <w:r w:rsidRPr="002463FD">
              <w:rPr>
                <w:rFonts w:asciiTheme="majorBidi" w:hAnsiTheme="majorBidi" w:cstheme="majorBidi"/>
                <w:w w:val="105"/>
              </w:rPr>
              <w:t>How</w:t>
            </w:r>
            <w:r w:rsidRPr="002463FD">
              <w:rPr>
                <w:rFonts w:asciiTheme="majorBidi" w:hAnsiTheme="majorBidi" w:cstheme="majorBidi"/>
                <w:spacing w:val="-16"/>
                <w:w w:val="105"/>
              </w:rPr>
              <w:t xml:space="preserve"> </w:t>
            </w:r>
            <w:r w:rsidRPr="002463FD">
              <w:rPr>
                <w:rFonts w:asciiTheme="majorBidi" w:hAnsiTheme="majorBidi" w:cstheme="majorBidi"/>
                <w:w w:val="105"/>
              </w:rPr>
              <w:t>do</w:t>
            </w:r>
            <w:r w:rsidRPr="002463FD">
              <w:rPr>
                <w:rFonts w:asciiTheme="majorBidi" w:hAnsiTheme="majorBidi" w:cstheme="majorBidi"/>
                <w:spacing w:val="-16"/>
                <w:w w:val="105"/>
              </w:rPr>
              <w:t xml:space="preserve"> </w:t>
            </w:r>
            <w:r w:rsidRPr="002463FD">
              <w:rPr>
                <w:rFonts w:asciiTheme="majorBidi" w:hAnsiTheme="majorBidi" w:cstheme="majorBidi"/>
                <w:w w:val="105"/>
              </w:rPr>
              <w:t>you</w:t>
            </w:r>
            <w:r w:rsidRPr="002463FD">
              <w:rPr>
                <w:rFonts w:asciiTheme="majorBidi" w:hAnsiTheme="majorBidi" w:cstheme="majorBidi"/>
                <w:spacing w:val="-16"/>
                <w:w w:val="105"/>
              </w:rPr>
              <w:t xml:space="preserve"> </w:t>
            </w:r>
            <w:r w:rsidRPr="002463FD">
              <w:rPr>
                <w:rFonts w:asciiTheme="majorBidi" w:hAnsiTheme="majorBidi" w:cstheme="majorBidi"/>
                <w:w w:val="105"/>
              </w:rPr>
              <w:t>know?</w:t>
            </w:r>
            <w:r w:rsidRPr="002463FD">
              <w:rPr>
                <w:rFonts w:asciiTheme="majorBidi" w:hAnsiTheme="majorBidi" w:cstheme="majorBidi"/>
                <w:spacing w:val="-16"/>
                <w:w w:val="105"/>
              </w:rPr>
              <w:t xml:space="preserve"> </w:t>
            </w:r>
            <w:r w:rsidRPr="002463FD">
              <w:rPr>
                <w:rFonts w:asciiTheme="majorBidi" w:hAnsiTheme="majorBidi" w:cstheme="majorBidi"/>
                <w:w w:val="105"/>
              </w:rPr>
              <w:t>Specifically,</w:t>
            </w:r>
            <w:r w:rsidRPr="002463FD">
              <w:rPr>
                <w:rFonts w:asciiTheme="majorBidi" w:hAnsiTheme="majorBidi" w:cstheme="majorBidi"/>
                <w:spacing w:val="-16"/>
                <w:w w:val="105"/>
              </w:rPr>
              <w:t xml:space="preserve"> </w:t>
            </w:r>
            <w:r w:rsidRPr="002463FD">
              <w:rPr>
                <w:rFonts w:asciiTheme="majorBidi" w:hAnsiTheme="majorBidi" w:cstheme="majorBidi"/>
                <w:w w:val="105"/>
              </w:rPr>
              <w:t>please outline any evaluation and assessment undertaken.</w:t>
            </w:r>
            <w:r w:rsidR="00BF2988" w:rsidRPr="002463FD">
              <w:rPr>
                <w:rFonts w:asciiTheme="majorBidi" w:hAnsiTheme="majorBidi" w:cstheme="majorBidi"/>
                <w:w w:val="105"/>
                <w:rtl/>
              </w:rPr>
              <w:br/>
            </w:r>
            <w:r w:rsidR="00BF2988" w:rsidRPr="002463FD">
              <w:rPr>
                <w:rFonts w:asciiTheme="majorBidi" w:hAnsiTheme="majorBidi" w:cstheme="majorBidi"/>
                <w:w w:val="105"/>
                <w:sz w:val="24"/>
                <w:szCs w:val="24"/>
                <w:rtl/>
              </w:rPr>
              <w:t>"</w:t>
            </w:r>
            <w:r w:rsidR="00BF2988" w:rsidRPr="002463FD">
              <w:rPr>
                <w:rFonts w:asciiTheme="majorBidi" w:hAnsiTheme="majorBidi" w:cstheme="majorBidi"/>
                <w:sz w:val="24"/>
                <w:szCs w:val="24"/>
                <w:rtl/>
              </w:rPr>
              <w:t xml:space="preserve"> </w:t>
            </w:r>
            <w:r w:rsidR="00BF2988" w:rsidRPr="002463FD">
              <w:rPr>
                <w:rFonts w:asciiTheme="majorBidi" w:hAnsiTheme="majorBidi" w:cstheme="majorBidi"/>
                <w:w w:val="105"/>
                <w:sz w:val="24"/>
                <w:szCs w:val="24"/>
                <w:rtl/>
              </w:rPr>
              <w:t>هل نجحت طريقتك في تحقيق أهدافك؟ كيف تأكدت من هذا؟ وعلى وجه التحديد، يرجى توضيح أي تقييم وتقدير للمخرجات تم إجراؤه."</w:t>
            </w:r>
          </w:p>
          <w:p w14:paraId="6FDF70ED" w14:textId="77777777" w:rsidR="000845C5" w:rsidRPr="002463FD" w:rsidRDefault="000845C5" w:rsidP="000845C5">
            <w:pPr>
              <w:pStyle w:val="TableParagraph"/>
              <w:tabs>
                <w:tab w:val="left" w:pos="477"/>
                <w:tab w:val="left" w:pos="478"/>
              </w:tabs>
              <w:bidi/>
              <w:spacing w:before="167" w:line="286" w:lineRule="auto"/>
              <w:ind w:left="475" w:right="461"/>
              <w:rPr>
                <w:rFonts w:asciiTheme="majorBidi" w:hAnsiTheme="majorBidi" w:cstheme="majorBidi"/>
                <w:w w:val="105"/>
              </w:rPr>
            </w:pPr>
          </w:p>
          <w:p w14:paraId="3F92FF88" w14:textId="0BECA400" w:rsidR="00E11CA1" w:rsidRPr="0039653F" w:rsidRDefault="000845C5" w:rsidP="000845C5">
            <w:pPr>
              <w:pStyle w:val="TableParagraph"/>
              <w:tabs>
                <w:tab w:val="left" w:pos="477"/>
                <w:tab w:val="left" w:pos="478"/>
              </w:tabs>
              <w:bidi/>
              <w:spacing w:before="167" w:line="286" w:lineRule="auto"/>
              <w:ind w:left="475" w:right="461"/>
              <w:rPr>
                <w:rFonts w:asciiTheme="majorBidi" w:hAnsiTheme="majorBidi" w:cstheme="majorBidi"/>
                <w:color w:val="FF0000"/>
                <w:w w:val="105"/>
              </w:rPr>
            </w:pPr>
            <w:r w:rsidRPr="0039653F">
              <w:rPr>
                <w:rFonts w:asciiTheme="majorBidi" w:hAnsiTheme="majorBidi" w:cstheme="majorBidi"/>
                <w:color w:val="FF0000"/>
                <w:w w:val="105"/>
                <w:rtl/>
              </w:rPr>
              <w:t>يرتكز نجاح المشروع على استراتيجية تقييم متعددة الأوجه مصممة لضمان فعالية النظام وأهميته. لا تتضمن مرحلة الاختبار ملفات تعريف الطلاب المتنوعة فحسب ، بل تأخذ أيضا في الاعتبار الاختلافات في المستويات الأكاديمية والتخصصات وأساليب التعلم. يهدف نهج الاختبار الشامل هذا إلى الكشف عن التحيزات والقيود المحتملة ، مما يسمح بالتحسينات التي تعزز شمولية النظام.</w:t>
            </w:r>
          </w:p>
          <w:p w14:paraId="105C4562" w14:textId="6B046791" w:rsidR="000845C5" w:rsidRPr="0039653F" w:rsidRDefault="000845C5" w:rsidP="000845C5">
            <w:pPr>
              <w:pStyle w:val="TableParagraph"/>
              <w:tabs>
                <w:tab w:val="left" w:pos="477"/>
                <w:tab w:val="left" w:pos="478"/>
              </w:tabs>
              <w:bidi/>
              <w:spacing w:before="167" w:line="286" w:lineRule="auto"/>
              <w:ind w:left="475" w:right="461"/>
              <w:rPr>
                <w:rFonts w:asciiTheme="majorBidi" w:hAnsiTheme="majorBidi" w:cstheme="majorBidi"/>
                <w:color w:val="FF0000"/>
                <w:w w:val="105"/>
              </w:rPr>
            </w:pPr>
            <w:r w:rsidRPr="0039653F">
              <w:rPr>
                <w:rFonts w:asciiTheme="majorBidi" w:hAnsiTheme="majorBidi" w:cstheme="majorBidi"/>
                <w:color w:val="FF0000"/>
                <w:w w:val="105"/>
                <w:rtl/>
              </w:rPr>
              <w:t>يتم إنشاء حلقات التغذية الراجعة المستمرة مع الطلاب والمعلمين ، مما يعزز بيئة تعاونية للتحسين. توفر الاستطلاعات المنتظمة ومناقشات مجموعات التركيز وجلسات ملاحظات المستخدمين رؤى قيمة حول تجربة المستخدم ، مما يسمح لفريق المشروع بتحديد مجالات القوة والمجالات التي تتطلب التحسين. تعد عملية التغذية الراجعة التكرارية هذه جزءا لا يتجزأ من قدرة المشروع على التكيف وقدرته على الاستجابة للاحتياجات التعليمية المتطورة.</w:t>
            </w:r>
          </w:p>
          <w:p w14:paraId="23061EFD" w14:textId="58FD1D8E" w:rsidR="000845C5" w:rsidRPr="0039653F" w:rsidRDefault="000845C5" w:rsidP="000845C5">
            <w:pPr>
              <w:pStyle w:val="TableParagraph"/>
              <w:tabs>
                <w:tab w:val="left" w:pos="477"/>
                <w:tab w:val="left" w:pos="478"/>
              </w:tabs>
              <w:bidi/>
              <w:spacing w:before="167" w:line="286" w:lineRule="auto"/>
              <w:ind w:left="475" w:right="461"/>
              <w:rPr>
                <w:rFonts w:asciiTheme="majorBidi" w:hAnsiTheme="majorBidi" w:cstheme="majorBidi"/>
                <w:color w:val="FF0000"/>
                <w:w w:val="105"/>
              </w:rPr>
            </w:pPr>
            <w:r w:rsidRPr="0039653F">
              <w:rPr>
                <w:rFonts w:asciiTheme="majorBidi" w:hAnsiTheme="majorBidi" w:cstheme="majorBidi"/>
                <w:color w:val="FF0000"/>
                <w:w w:val="105"/>
                <w:rtl/>
              </w:rPr>
              <w:t>تتجاوز التقييمات الصارمة مجرد اختبارات الوظائف ، وتتعمق في تأثير الدورات المقترحة على الأداء الأكاديمي للطلاب. يتم وضع مؤشرات الأداء الرئيسية (</w:t>
            </w:r>
            <w:r w:rsidRPr="0039653F">
              <w:rPr>
                <w:rFonts w:asciiTheme="majorBidi" w:hAnsiTheme="majorBidi" w:cstheme="majorBidi"/>
                <w:color w:val="FF0000"/>
                <w:w w:val="105"/>
              </w:rPr>
              <w:t>(KPIs</w:t>
            </w:r>
            <w:r w:rsidRPr="0039653F">
              <w:rPr>
                <w:rFonts w:asciiTheme="majorBidi" w:hAnsiTheme="majorBidi" w:cstheme="majorBidi"/>
                <w:color w:val="FF0000"/>
                <w:w w:val="105"/>
                <w:rtl/>
              </w:rPr>
              <w:t>، وقياس عوامل مثل معدلات إكمال الدورة ، وتحسين الدرجات ، والرضا العام. تساهم هذه المقاييس في فهم قائم على البيانات لفعالية النظام ، مما يسهل اتخاذ القرارات القائمة على الأدلة لمزيد من التحسينات.</w:t>
            </w:r>
          </w:p>
          <w:p w14:paraId="0163ADCD" w14:textId="4461F481" w:rsidR="000845C5" w:rsidRPr="0039653F" w:rsidRDefault="000845C5" w:rsidP="000845C5">
            <w:pPr>
              <w:pStyle w:val="TableParagraph"/>
              <w:tabs>
                <w:tab w:val="left" w:pos="477"/>
                <w:tab w:val="left" w:pos="478"/>
              </w:tabs>
              <w:bidi/>
              <w:spacing w:before="167" w:line="286" w:lineRule="auto"/>
              <w:ind w:left="475" w:right="461"/>
              <w:rPr>
                <w:rFonts w:asciiTheme="majorBidi" w:hAnsiTheme="majorBidi" w:cstheme="majorBidi"/>
                <w:color w:val="FF0000"/>
                <w:w w:val="105"/>
              </w:rPr>
            </w:pPr>
            <w:r w:rsidRPr="0039653F">
              <w:rPr>
                <w:rFonts w:asciiTheme="majorBidi" w:hAnsiTheme="majorBidi" w:cstheme="majorBidi"/>
                <w:color w:val="FF0000"/>
                <w:w w:val="105"/>
                <w:rtl/>
              </w:rPr>
              <w:t>تأخذ عملية التقييم في الاعتبار قابلية النظام للتوسع لاستيعاب قاعدة المستخدمين المتنامية والتوسعات المستقبلية المحتملة. يعالج القضايا المتعلقة بأداء النظام وأوقات الاستجابة والقدرة على التكيف مع الاتجاهات التعليمية المتطورة. يضمن هذا المنظور التطلعي استدامة المشروع وأهميته في المشهد الديناميكي لتكنولوجيا التعليم.</w:t>
            </w:r>
          </w:p>
          <w:p w14:paraId="75838971" w14:textId="77777777" w:rsidR="000845C5" w:rsidRPr="002463FD" w:rsidRDefault="000845C5" w:rsidP="000845C5">
            <w:pPr>
              <w:pStyle w:val="TableParagraph"/>
              <w:tabs>
                <w:tab w:val="left" w:pos="477"/>
                <w:tab w:val="left" w:pos="478"/>
              </w:tabs>
              <w:bidi/>
              <w:spacing w:before="167" w:line="286" w:lineRule="auto"/>
              <w:ind w:left="475" w:right="461"/>
              <w:rPr>
                <w:rFonts w:asciiTheme="majorBidi" w:hAnsiTheme="majorBidi" w:cstheme="majorBidi"/>
                <w:w w:val="105"/>
              </w:rPr>
            </w:pPr>
          </w:p>
          <w:p w14:paraId="557B7171" w14:textId="7CEDD3F9" w:rsidR="0010107F" w:rsidRPr="002463FD" w:rsidRDefault="0010107F" w:rsidP="000845C5">
            <w:pPr>
              <w:pStyle w:val="TableParagraph"/>
              <w:tabs>
                <w:tab w:val="left" w:pos="477"/>
                <w:tab w:val="left" w:pos="478"/>
              </w:tabs>
              <w:spacing w:before="167" w:line="285" w:lineRule="auto"/>
              <w:ind w:right="465"/>
              <w:rPr>
                <w:rFonts w:asciiTheme="majorBidi" w:hAnsiTheme="majorBidi" w:cstheme="majorBidi"/>
              </w:rPr>
            </w:pPr>
          </w:p>
          <w:p w14:paraId="3973FBA2" w14:textId="43E7E287" w:rsidR="00E4482A" w:rsidRPr="002463FD" w:rsidRDefault="0010107F">
            <w:pPr>
              <w:pStyle w:val="TableParagraph"/>
              <w:numPr>
                <w:ilvl w:val="0"/>
                <w:numId w:val="15"/>
              </w:numPr>
              <w:tabs>
                <w:tab w:val="left" w:pos="477"/>
                <w:tab w:val="left" w:pos="478"/>
              </w:tabs>
              <w:spacing w:before="116" w:line="285" w:lineRule="auto"/>
              <w:ind w:right="184" w:hanging="360"/>
              <w:rPr>
                <w:rFonts w:asciiTheme="majorBidi" w:hAnsiTheme="majorBidi" w:cstheme="majorBidi"/>
              </w:rPr>
            </w:pPr>
            <w:r w:rsidRPr="002463FD">
              <w:rPr>
                <w:rFonts w:asciiTheme="majorBidi" w:hAnsiTheme="majorBidi" w:cstheme="majorBidi"/>
                <w:w w:val="105"/>
              </w:rPr>
              <w:t>What</w:t>
            </w:r>
            <w:r w:rsidRPr="002463FD">
              <w:rPr>
                <w:rFonts w:asciiTheme="majorBidi" w:hAnsiTheme="majorBidi" w:cstheme="majorBidi"/>
                <w:spacing w:val="-8"/>
                <w:w w:val="105"/>
              </w:rPr>
              <w:t xml:space="preserve"> </w:t>
            </w:r>
            <w:r w:rsidRPr="002463FD">
              <w:rPr>
                <w:rFonts w:asciiTheme="majorBidi" w:hAnsiTheme="majorBidi" w:cstheme="majorBidi"/>
                <w:w w:val="105"/>
              </w:rPr>
              <w:t>aspects</w:t>
            </w:r>
            <w:r w:rsidRPr="002463FD">
              <w:rPr>
                <w:rFonts w:asciiTheme="majorBidi" w:hAnsiTheme="majorBidi" w:cstheme="majorBidi"/>
                <w:spacing w:val="-9"/>
                <w:w w:val="105"/>
              </w:rPr>
              <w:t xml:space="preserve"> </w:t>
            </w:r>
            <w:r w:rsidRPr="002463FD">
              <w:rPr>
                <w:rFonts w:asciiTheme="majorBidi" w:hAnsiTheme="majorBidi" w:cstheme="majorBidi"/>
                <w:w w:val="105"/>
              </w:rPr>
              <w:t>of</w:t>
            </w:r>
            <w:r w:rsidRPr="002463FD">
              <w:rPr>
                <w:rFonts w:asciiTheme="majorBidi" w:hAnsiTheme="majorBidi" w:cstheme="majorBidi"/>
                <w:spacing w:val="-10"/>
                <w:w w:val="105"/>
              </w:rPr>
              <w:t xml:space="preserve"> </w:t>
            </w:r>
            <w:r w:rsidRPr="002463FD">
              <w:rPr>
                <w:rFonts w:asciiTheme="majorBidi" w:hAnsiTheme="majorBidi" w:cstheme="majorBidi"/>
                <w:w w:val="105"/>
              </w:rPr>
              <w:t>your</w:t>
            </w:r>
            <w:r w:rsidRPr="002463FD">
              <w:rPr>
                <w:rFonts w:asciiTheme="majorBidi" w:hAnsiTheme="majorBidi" w:cstheme="majorBidi"/>
                <w:spacing w:val="-9"/>
                <w:w w:val="105"/>
              </w:rPr>
              <w:t xml:space="preserve"> </w:t>
            </w:r>
            <w:r w:rsidRPr="002463FD">
              <w:rPr>
                <w:rFonts w:asciiTheme="majorBidi" w:hAnsiTheme="majorBidi" w:cstheme="majorBidi"/>
                <w:w w:val="105"/>
              </w:rPr>
              <w:t>development</w:t>
            </w:r>
            <w:r w:rsidRPr="002463FD">
              <w:rPr>
                <w:rFonts w:asciiTheme="majorBidi" w:hAnsiTheme="majorBidi" w:cstheme="majorBidi"/>
                <w:spacing w:val="-5"/>
                <w:w w:val="105"/>
              </w:rPr>
              <w:t xml:space="preserve"> </w:t>
            </w:r>
            <w:r w:rsidRPr="002463FD">
              <w:rPr>
                <w:rFonts w:asciiTheme="majorBidi" w:hAnsiTheme="majorBidi" w:cstheme="majorBidi"/>
                <w:w w:val="105"/>
              </w:rPr>
              <w:t>process</w:t>
            </w:r>
            <w:r w:rsidRPr="002463FD">
              <w:rPr>
                <w:rFonts w:asciiTheme="majorBidi" w:hAnsiTheme="majorBidi" w:cstheme="majorBidi"/>
                <w:spacing w:val="-7"/>
                <w:w w:val="105"/>
              </w:rPr>
              <w:t xml:space="preserve"> </w:t>
            </w:r>
            <w:r w:rsidRPr="002463FD">
              <w:rPr>
                <w:rFonts w:asciiTheme="majorBidi" w:hAnsiTheme="majorBidi" w:cstheme="majorBidi"/>
                <w:w w:val="105"/>
              </w:rPr>
              <w:t>do</w:t>
            </w:r>
            <w:r w:rsidRPr="002463FD">
              <w:rPr>
                <w:rFonts w:asciiTheme="majorBidi" w:hAnsiTheme="majorBidi" w:cstheme="majorBidi"/>
                <w:spacing w:val="-10"/>
                <w:w w:val="105"/>
              </w:rPr>
              <w:t xml:space="preserve"> </w:t>
            </w:r>
            <w:r w:rsidRPr="002463FD">
              <w:rPr>
                <w:rFonts w:asciiTheme="majorBidi" w:hAnsiTheme="majorBidi" w:cstheme="majorBidi"/>
                <w:w w:val="105"/>
              </w:rPr>
              <w:t>you</w:t>
            </w:r>
            <w:r w:rsidRPr="002463FD">
              <w:rPr>
                <w:rFonts w:asciiTheme="majorBidi" w:hAnsiTheme="majorBidi" w:cstheme="majorBidi"/>
                <w:spacing w:val="-12"/>
                <w:w w:val="105"/>
              </w:rPr>
              <w:t xml:space="preserve"> </w:t>
            </w:r>
            <w:r w:rsidRPr="002463FD">
              <w:rPr>
                <w:rFonts w:asciiTheme="majorBidi" w:hAnsiTheme="majorBidi" w:cstheme="majorBidi"/>
                <w:w w:val="105"/>
              </w:rPr>
              <w:t>think</w:t>
            </w:r>
            <w:r w:rsidRPr="002463FD">
              <w:rPr>
                <w:rFonts w:asciiTheme="majorBidi" w:hAnsiTheme="majorBidi" w:cstheme="majorBidi"/>
                <w:spacing w:val="-11"/>
                <w:w w:val="105"/>
              </w:rPr>
              <w:t xml:space="preserve"> </w:t>
            </w:r>
            <w:r w:rsidRPr="002463FD">
              <w:rPr>
                <w:rFonts w:asciiTheme="majorBidi" w:hAnsiTheme="majorBidi" w:cstheme="majorBidi"/>
                <w:w w:val="105"/>
              </w:rPr>
              <w:t>worked</w:t>
            </w:r>
            <w:r w:rsidRPr="002463FD">
              <w:rPr>
                <w:rFonts w:asciiTheme="majorBidi" w:hAnsiTheme="majorBidi" w:cstheme="majorBidi"/>
                <w:spacing w:val="-9"/>
                <w:w w:val="105"/>
              </w:rPr>
              <w:t xml:space="preserve"> </w:t>
            </w:r>
            <w:r w:rsidRPr="002463FD">
              <w:rPr>
                <w:rFonts w:asciiTheme="majorBidi" w:hAnsiTheme="majorBidi" w:cstheme="majorBidi"/>
                <w:w w:val="105"/>
              </w:rPr>
              <w:t>well</w:t>
            </w:r>
            <w:r w:rsidRPr="002463FD">
              <w:rPr>
                <w:rFonts w:asciiTheme="majorBidi" w:hAnsiTheme="majorBidi" w:cstheme="majorBidi"/>
                <w:spacing w:val="-9"/>
                <w:w w:val="105"/>
              </w:rPr>
              <w:t xml:space="preserve"> </w:t>
            </w:r>
            <w:r w:rsidRPr="002463FD">
              <w:rPr>
                <w:rFonts w:asciiTheme="majorBidi" w:hAnsiTheme="majorBidi" w:cstheme="majorBidi"/>
                <w:w w:val="105"/>
              </w:rPr>
              <w:t>and</w:t>
            </w:r>
            <w:r w:rsidRPr="002463FD">
              <w:rPr>
                <w:rFonts w:asciiTheme="majorBidi" w:hAnsiTheme="majorBidi" w:cstheme="majorBidi"/>
                <w:spacing w:val="-10"/>
                <w:w w:val="105"/>
              </w:rPr>
              <w:t xml:space="preserve"> </w:t>
            </w:r>
            <w:r w:rsidRPr="002463FD">
              <w:rPr>
                <w:rFonts w:asciiTheme="majorBidi" w:hAnsiTheme="majorBidi" w:cstheme="majorBidi"/>
                <w:w w:val="105"/>
              </w:rPr>
              <w:t>why?</w:t>
            </w:r>
            <w:r w:rsidRPr="002463FD">
              <w:rPr>
                <w:rFonts w:asciiTheme="majorBidi" w:hAnsiTheme="majorBidi" w:cstheme="majorBidi"/>
                <w:spacing w:val="-7"/>
                <w:w w:val="105"/>
              </w:rPr>
              <w:t xml:space="preserve"> </w:t>
            </w:r>
            <w:r w:rsidRPr="002463FD">
              <w:rPr>
                <w:rFonts w:asciiTheme="majorBidi" w:hAnsiTheme="majorBidi" w:cstheme="majorBidi"/>
                <w:w w:val="105"/>
              </w:rPr>
              <w:t>Evaluate all aspects of the project (e.g. initial research, concept development, development process, presentation, etc.) from a range of perspectives.</w:t>
            </w:r>
            <w:r w:rsidR="00AD7EEE" w:rsidRPr="002463FD">
              <w:rPr>
                <w:rFonts w:asciiTheme="majorBidi" w:hAnsiTheme="majorBidi" w:cstheme="majorBidi"/>
                <w:w w:val="105"/>
                <w:rtl/>
              </w:rPr>
              <w:br/>
            </w:r>
            <w:r w:rsidR="00AD7EEE" w:rsidRPr="002463FD">
              <w:rPr>
                <w:rFonts w:asciiTheme="majorBidi" w:hAnsiTheme="majorBidi" w:cstheme="majorBidi"/>
                <w:w w:val="105"/>
                <w:sz w:val="24"/>
                <w:szCs w:val="24"/>
                <w:rtl/>
              </w:rPr>
              <w:t>"</w:t>
            </w:r>
            <w:r w:rsidR="00AD7EEE" w:rsidRPr="002463FD">
              <w:rPr>
                <w:rFonts w:asciiTheme="majorBidi" w:hAnsiTheme="majorBidi" w:cstheme="majorBidi"/>
                <w:sz w:val="24"/>
                <w:szCs w:val="24"/>
                <w:rtl/>
              </w:rPr>
              <w:t xml:space="preserve"> </w:t>
            </w:r>
            <w:r w:rsidR="00AD7EEE" w:rsidRPr="002463FD">
              <w:rPr>
                <w:rFonts w:asciiTheme="majorBidi" w:hAnsiTheme="majorBidi" w:cstheme="majorBidi"/>
                <w:w w:val="105"/>
                <w:sz w:val="24"/>
                <w:szCs w:val="24"/>
                <w:rtl/>
              </w:rPr>
              <w:t>ما هي جوانب عملية البحث التي تعتقد أنها نجحت بشكل جيد ولماذا؟ تقييم جميع أجزاء البحث من وجهات نظر مختلفة."</w:t>
            </w:r>
          </w:p>
          <w:p w14:paraId="60E5CFBB" w14:textId="7D0467FE" w:rsidR="00E11CA1" w:rsidRPr="0039653F" w:rsidRDefault="000845C5" w:rsidP="000845C5">
            <w:pPr>
              <w:pStyle w:val="TableParagraph"/>
              <w:tabs>
                <w:tab w:val="left" w:pos="477"/>
                <w:tab w:val="left" w:pos="478"/>
              </w:tabs>
              <w:bidi/>
              <w:spacing w:before="116" w:line="286" w:lineRule="auto"/>
              <w:ind w:left="475" w:right="187"/>
              <w:rPr>
                <w:rFonts w:asciiTheme="majorBidi" w:hAnsiTheme="majorBidi" w:cstheme="majorBidi"/>
                <w:color w:val="FF0000"/>
                <w:w w:val="105"/>
              </w:rPr>
            </w:pPr>
            <w:r w:rsidRPr="0039653F">
              <w:rPr>
                <w:rFonts w:asciiTheme="majorBidi" w:hAnsiTheme="majorBidi" w:cstheme="majorBidi"/>
                <w:color w:val="FF0000"/>
                <w:w w:val="105"/>
                <w:rtl/>
              </w:rPr>
              <w:t>أثبت النهج المنهجي لتحليل بيانات أداء الطلاب ومواءمتها مع نتائج التعلم المحددة أنه منهجية قوية وفعالة. قدمت هذه الطريقة أساسًا منظمًا وموضوعيًا لإصدار توصيات الدورة بناءً على الإنجازات الفردية</w:t>
            </w:r>
            <w:r w:rsidRPr="0039653F">
              <w:rPr>
                <w:rFonts w:asciiTheme="majorBidi" w:hAnsiTheme="majorBidi" w:cstheme="majorBidi"/>
                <w:color w:val="FF0000"/>
                <w:w w:val="105"/>
              </w:rPr>
              <w:t>.</w:t>
            </w:r>
          </w:p>
          <w:p w14:paraId="2D1672DC" w14:textId="7ED5CEB5" w:rsidR="000845C5" w:rsidRPr="0039653F" w:rsidRDefault="000845C5" w:rsidP="000845C5">
            <w:pPr>
              <w:pStyle w:val="TableParagraph"/>
              <w:tabs>
                <w:tab w:val="left" w:pos="477"/>
                <w:tab w:val="left" w:pos="478"/>
              </w:tabs>
              <w:bidi/>
              <w:spacing w:before="116" w:line="286" w:lineRule="auto"/>
              <w:ind w:left="475" w:right="187"/>
              <w:rPr>
                <w:rFonts w:asciiTheme="majorBidi" w:hAnsiTheme="majorBidi" w:cstheme="majorBidi"/>
                <w:color w:val="FF0000"/>
                <w:w w:val="105"/>
              </w:rPr>
            </w:pPr>
            <w:r w:rsidRPr="0039653F">
              <w:rPr>
                <w:rFonts w:asciiTheme="majorBidi" w:hAnsiTheme="majorBidi" w:cstheme="majorBidi"/>
                <w:color w:val="FF0000"/>
                <w:w w:val="105"/>
                <w:rtl/>
              </w:rPr>
              <w:t>أدى دمج البيانات الخارجية من منصات التعليم عن بعد إلى تعزيز عمق واتساع توصيات النظام بشكل كبير. ومن خلال التعاون مع هذه المنصات، تمكن المشروع من الوصول إلى أوصاف مفصلة وحديثة للدورات التدريبية. ويضمن هذا التعاون أن الدورات الموصى بها لا تتماشى مع الأداء الأكاديمي للطالب فحسب، بل تظل أيضًا ذات صلة بالمشهد التعليمي الحالي.</w:t>
            </w:r>
          </w:p>
          <w:p w14:paraId="6B67E565" w14:textId="2EADE2F2" w:rsidR="000845C5" w:rsidRPr="0039653F" w:rsidRDefault="000845C5" w:rsidP="000845C5">
            <w:pPr>
              <w:pStyle w:val="TableParagraph"/>
              <w:tabs>
                <w:tab w:val="left" w:pos="477"/>
                <w:tab w:val="left" w:pos="478"/>
              </w:tabs>
              <w:bidi/>
              <w:spacing w:before="116" w:line="286" w:lineRule="auto"/>
              <w:ind w:left="475" w:right="187"/>
              <w:rPr>
                <w:rFonts w:asciiTheme="majorBidi" w:hAnsiTheme="majorBidi" w:cstheme="majorBidi"/>
                <w:color w:val="FF0000"/>
                <w:w w:val="105"/>
                <w:rtl/>
              </w:rPr>
            </w:pPr>
            <w:r w:rsidRPr="0039653F">
              <w:rPr>
                <w:rFonts w:asciiTheme="majorBidi" w:hAnsiTheme="majorBidi" w:cstheme="majorBidi"/>
                <w:color w:val="FF0000"/>
                <w:w w:val="105"/>
                <w:rtl/>
              </w:rPr>
              <w:t>لعب تركيز عملية التطوير على التعاون مع المنصات التعليمية دورا محوريا في إثراء قاعدة بيانات الدورات التدريبية للنظام. من خلال الاستفادة من ثروة المعلومات التي توفرها هذه المنصات ، يمكن لفريق المشروع تقديم مجموعة متنوعة من الدورات التي تغطي مواضيع فرعية مختلفة في مجال الحوسبة</w:t>
            </w:r>
            <w:r w:rsidR="00ED038E" w:rsidRPr="0039653F">
              <w:rPr>
                <w:rFonts w:asciiTheme="majorBidi" w:hAnsiTheme="majorBidi" w:cstheme="majorBidi"/>
                <w:color w:val="FF0000"/>
                <w:w w:val="105"/>
              </w:rPr>
              <w:t xml:space="preserve"> </w:t>
            </w:r>
            <w:r w:rsidR="00ED038E" w:rsidRPr="0039653F">
              <w:rPr>
                <w:rFonts w:asciiTheme="majorBidi" w:hAnsiTheme="majorBidi" w:cstheme="majorBidi"/>
                <w:color w:val="FF0000"/>
                <w:w w:val="105"/>
                <w:rtl/>
                <w:lang w:bidi="ar-JO"/>
              </w:rPr>
              <w:t>السحابيه</w:t>
            </w:r>
            <w:r w:rsidRPr="0039653F">
              <w:rPr>
                <w:rFonts w:asciiTheme="majorBidi" w:hAnsiTheme="majorBidi" w:cstheme="majorBidi"/>
                <w:color w:val="FF0000"/>
                <w:w w:val="105"/>
                <w:rtl/>
              </w:rPr>
              <w:t>. هذا التنوع أمر بالغ الأهمية لتزويد الطلاب بمجموعة شاملة من التوصيات التي تلبي مختلف مجالات الاهتمام والخبرة.</w:t>
            </w:r>
          </w:p>
          <w:p w14:paraId="2D796A43" w14:textId="76DCBE55" w:rsidR="00E577A8" w:rsidRPr="0039653F" w:rsidRDefault="00E577A8" w:rsidP="00E577A8">
            <w:pPr>
              <w:pStyle w:val="TableParagraph"/>
              <w:tabs>
                <w:tab w:val="left" w:pos="477"/>
                <w:tab w:val="left" w:pos="478"/>
              </w:tabs>
              <w:bidi/>
              <w:spacing w:before="116" w:line="286" w:lineRule="auto"/>
              <w:ind w:left="475" w:right="187"/>
              <w:rPr>
                <w:rFonts w:asciiTheme="majorBidi" w:hAnsiTheme="majorBidi" w:cstheme="majorBidi"/>
                <w:color w:val="FF0000"/>
                <w:w w:val="105"/>
              </w:rPr>
            </w:pPr>
            <w:r w:rsidRPr="0039653F">
              <w:rPr>
                <w:rFonts w:asciiTheme="majorBidi" w:hAnsiTheme="majorBidi" w:cstheme="majorBidi"/>
                <w:color w:val="FF0000"/>
                <w:w w:val="105"/>
                <w:rtl/>
              </w:rPr>
              <w:t>سهل التعاون مع المنصات التعليمية التدفق المستمر للمعلومات ، مما سمح للنظام بالتكيف مع التغييرات في عروض الدورات والهياكل ومتطلبات الصناعة. وقد كفل هذا التفاعل الدينامي أن تظل التوصيات حديثة، مما يعكس الطبيعة المتطورة للتكنولوجيا والتعليم.</w:t>
            </w:r>
          </w:p>
          <w:p w14:paraId="5FE839B3" w14:textId="6BA7440A" w:rsidR="00E577A8" w:rsidRPr="0039653F" w:rsidRDefault="00E577A8" w:rsidP="00E577A8">
            <w:pPr>
              <w:pStyle w:val="TableParagraph"/>
              <w:tabs>
                <w:tab w:val="left" w:pos="477"/>
                <w:tab w:val="left" w:pos="478"/>
              </w:tabs>
              <w:bidi/>
              <w:spacing w:before="116" w:line="286" w:lineRule="auto"/>
              <w:ind w:left="475" w:right="187"/>
              <w:rPr>
                <w:rFonts w:asciiTheme="majorBidi" w:hAnsiTheme="majorBidi" w:cstheme="majorBidi"/>
                <w:color w:val="FF0000"/>
                <w:w w:val="105"/>
              </w:rPr>
            </w:pPr>
            <w:r w:rsidRPr="0039653F">
              <w:rPr>
                <w:rFonts w:asciiTheme="majorBidi" w:hAnsiTheme="majorBidi" w:cstheme="majorBidi"/>
                <w:color w:val="FF0000"/>
                <w:w w:val="105"/>
                <w:rtl/>
              </w:rPr>
              <w:t>يمكن أن يعزى نجاح عملية تطوير المشروع إلى التحليل المنهجي لبيانات الطلاب ، ودمج البيانات الخارجية للحصول على توصيات شاملة ، والنهج التعاوني مع المنصات التعليمية. لم يضمن هذا النهج دقة وأهمية اقتراحات الدورة التدريبية فحسب ، بل وضع النظام أيضا كأداة ديناميكية وقابلة للتكيف لدعم الطلاب في رحلتهم التعليمية.</w:t>
            </w:r>
          </w:p>
          <w:p w14:paraId="1231C995" w14:textId="77777777" w:rsidR="00E11CA1" w:rsidRPr="002463FD" w:rsidRDefault="00E11CA1" w:rsidP="00E11CA1">
            <w:pPr>
              <w:pStyle w:val="TableParagraph"/>
              <w:tabs>
                <w:tab w:val="left" w:pos="477"/>
                <w:tab w:val="left" w:pos="478"/>
              </w:tabs>
              <w:spacing w:before="116" w:line="285" w:lineRule="auto"/>
              <w:ind w:left="477" w:right="184"/>
              <w:rPr>
                <w:rFonts w:asciiTheme="majorBidi" w:hAnsiTheme="majorBidi" w:cstheme="majorBidi"/>
              </w:rPr>
            </w:pPr>
          </w:p>
          <w:p w14:paraId="31894ECB" w14:textId="1F2C0968" w:rsidR="00E4482A" w:rsidRPr="002463FD" w:rsidRDefault="0010107F">
            <w:pPr>
              <w:pStyle w:val="TableParagraph"/>
              <w:numPr>
                <w:ilvl w:val="0"/>
                <w:numId w:val="15"/>
              </w:numPr>
              <w:tabs>
                <w:tab w:val="left" w:pos="477"/>
                <w:tab w:val="left" w:pos="478"/>
              </w:tabs>
              <w:spacing w:before="117" w:line="285" w:lineRule="auto"/>
              <w:ind w:right="726" w:hanging="360"/>
              <w:rPr>
                <w:rFonts w:asciiTheme="majorBidi" w:hAnsiTheme="majorBidi" w:cstheme="majorBidi"/>
              </w:rPr>
            </w:pPr>
            <w:r w:rsidRPr="002463FD">
              <w:rPr>
                <w:rFonts w:asciiTheme="majorBidi" w:hAnsiTheme="majorBidi" w:cstheme="majorBidi"/>
                <w:w w:val="105"/>
              </w:rPr>
              <w:t>What</w:t>
            </w:r>
            <w:r w:rsidRPr="002463FD">
              <w:rPr>
                <w:rFonts w:asciiTheme="majorBidi" w:hAnsiTheme="majorBidi" w:cstheme="majorBidi"/>
                <w:spacing w:val="-3"/>
                <w:w w:val="105"/>
              </w:rPr>
              <w:t xml:space="preserve"> </w:t>
            </w:r>
            <w:r w:rsidRPr="002463FD">
              <w:rPr>
                <w:rFonts w:asciiTheme="majorBidi" w:hAnsiTheme="majorBidi" w:cstheme="majorBidi"/>
                <w:w w:val="105"/>
              </w:rPr>
              <w:t>problems</w:t>
            </w:r>
            <w:r w:rsidRPr="002463FD">
              <w:rPr>
                <w:rFonts w:asciiTheme="majorBidi" w:hAnsiTheme="majorBidi" w:cstheme="majorBidi"/>
                <w:spacing w:val="-4"/>
                <w:w w:val="105"/>
              </w:rPr>
              <w:t xml:space="preserve"> </w:t>
            </w:r>
            <w:r w:rsidRPr="002463FD">
              <w:rPr>
                <w:rFonts w:asciiTheme="majorBidi" w:hAnsiTheme="majorBidi" w:cstheme="majorBidi"/>
                <w:w w:val="105"/>
              </w:rPr>
              <w:t>emerged</w:t>
            </w:r>
            <w:r w:rsidRPr="002463FD">
              <w:rPr>
                <w:rFonts w:asciiTheme="majorBidi" w:hAnsiTheme="majorBidi" w:cstheme="majorBidi"/>
                <w:spacing w:val="-6"/>
                <w:w w:val="105"/>
              </w:rPr>
              <w:t xml:space="preserve"> </w:t>
            </w:r>
            <w:r w:rsidRPr="002463FD">
              <w:rPr>
                <w:rFonts w:asciiTheme="majorBidi" w:hAnsiTheme="majorBidi" w:cstheme="majorBidi"/>
                <w:w w:val="105"/>
              </w:rPr>
              <w:t>during</w:t>
            </w:r>
            <w:r w:rsidRPr="002463FD">
              <w:rPr>
                <w:rFonts w:asciiTheme="majorBidi" w:hAnsiTheme="majorBidi" w:cstheme="majorBidi"/>
                <w:spacing w:val="-6"/>
                <w:w w:val="105"/>
              </w:rPr>
              <w:t xml:space="preserve"> </w:t>
            </w:r>
            <w:r w:rsidRPr="002463FD">
              <w:rPr>
                <w:rFonts w:asciiTheme="majorBidi" w:hAnsiTheme="majorBidi" w:cstheme="majorBidi"/>
                <w:w w:val="105"/>
              </w:rPr>
              <w:t>the</w:t>
            </w:r>
            <w:r w:rsidRPr="002463FD">
              <w:rPr>
                <w:rFonts w:asciiTheme="majorBidi" w:hAnsiTheme="majorBidi" w:cstheme="majorBidi"/>
                <w:spacing w:val="-3"/>
                <w:w w:val="105"/>
              </w:rPr>
              <w:t xml:space="preserve"> </w:t>
            </w:r>
            <w:r w:rsidRPr="002463FD">
              <w:rPr>
                <w:rFonts w:asciiTheme="majorBidi" w:hAnsiTheme="majorBidi" w:cstheme="majorBidi"/>
                <w:w w:val="105"/>
              </w:rPr>
              <w:t>project</w:t>
            </w:r>
            <w:r w:rsidRPr="002463FD">
              <w:rPr>
                <w:rFonts w:asciiTheme="majorBidi" w:hAnsiTheme="majorBidi" w:cstheme="majorBidi"/>
                <w:spacing w:val="-4"/>
                <w:w w:val="105"/>
              </w:rPr>
              <w:t xml:space="preserve"> </w:t>
            </w:r>
            <w:r w:rsidRPr="002463FD">
              <w:rPr>
                <w:rFonts w:asciiTheme="majorBidi" w:hAnsiTheme="majorBidi" w:cstheme="majorBidi"/>
                <w:w w:val="105"/>
              </w:rPr>
              <w:t>and</w:t>
            </w:r>
            <w:r w:rsidRPr="002463FD">
              <w:rPr>
                <w:rFonts w:asciiTheme="majorBidi" w:hAnsiTheme="majorBidi" w:cstheme="majorBidi"/>
                <w:spacing w:val="-4"/>
                <w:w w:val="105"/>
              </w:rPr>
              <w:t xml:space="preserve"> </w:t>
            </w:r>
            <w:r w:rsidRPr="002463FD">
              <w:rPr>
                <w:rFonts w:asciiTheme="majorBidi" w:hAnsiTheme="majorBidi" w:cstheme="majorBidi"/>
                <w:w w:val="105"/>
              </w:rPr>
              <w:t>how</w:t>
            </w:r>
            <w:r w:rsidRPr="002463FD">
              <w:rPr>
                <w:rFonts w:asciiTheme="majorBidi" w:hAnsiTheme="majorBidi" w:cstheme="majorBidi"/>
                <w:spacing w:val="-3"/>
                <w:w w:val="105"/>
              </w:rPr>
              <w:t xml:space="preserve"> </w:t>
            </w:r>
            <w:r w:rsidRPr="002463FD">
              <w:rPr>
                <w:rFonts w:asciiTheme="majorBidi" w:hAnsiTheme="majorBidi" w:cstheme="majorBidi"/>
                <w:w w:val="105"/>
              </w:rPr>
              <w:t>were</w:t>
            </w:r>
            <w:r w:rsidRPr="002463FD">
              <w:rPr>
                <w:rFonts w:asciiTheme="majorBidi" w:hAnsiTheme="majorBidi" w:cstheme="majorBidi"/>
                <w:spacing w:val="-6"/>
                <w:w w:val="105"/>
              </w:rPr>
              <w:t xml:space="preserve"> </w:t>
            </w:r>
            <w:r w:rsidRPr="002463FD">
              <w:rPr>
                <w:rFonts w:asciiTheme="majorBidi" w:hAnsiTheme="majorBidi" w:cstheme="majorBidi"/>
                <w:w w:val="105"/>
              </w:rPr>
              <w:t>they</w:t>
            </w:r>
            <w:r w:rsidRPr="002463FD">
              <w:rPr>
                <w:rFonts w:asciiTheme="majorBidi" w:hAnsiTheme="majorBidi" w:cstheme="majorBidi"/>
                <w:spacing w:val="-4"/>
                <w:w w:val="105"/>
              </w:rPr>
              <w:t xml:space="preserve"> </w:t>
            </w:r>
            <w:r w:rsidRPr="002463FD">
              <w:rPr>
                <w:rFonts w:asciiTheme="majorBidi" w:hAnsiTheme="majorBidi" w:cstheme="majorBidi"/>
                <w:w w:val="105"/>
              </w:rPr>
              <w:t>tackled?</w:t>
            </w:r>
            <w:r w:rsidRPr="002463FD">
              <w:rPr>
                <w:rFonts w:asciiTheme="majorBidi" w:hAnsiTheme="majorBidi" w:cstheme="majorBidi"/>
                <w:spacing w:val="-6"/>
                <w:w w:val="105"/>
              </w:rPr>
              <w:t xml:space="preserve"> </w:t>
            </w:r>
            <w:r w:rsidRPr="002463FD">
              <w:rPr>
                <w:rFonts w:asciiTheme="majorBidi" w:hAnsiTheme="majorBidi" w:cstheme="majorBidi"/>
                <w:w w:val="105"/>
              </w:rPr>
              <w:t>Was</w:t>
            </w:r>
            <w:r w:rsidRPr="002463FD">
              <w:rPr>
                <w:rFonts w:asciiTheme="majorBidi" w:hAnsiTheme="majorBidi" w:cstheme="majorBidi"/>
                <w:spacing w:val="-4"/>
                <w:w w:val="105"/>
              </w:rPr>
              <w:t xml:space="preserve"> </w:t>
            </w:r>
            <w:r w:rsidRPr="002463FD">
              <w:rPr>
                <w:rFonts w:asciiTheme="majorBidi" w:hAnsiTheme="majorBidi" w:cstheme="majorBidi"/>
                <w:w w:val="105"/>
              </w:rPr>
              <w:t>there timely identification of issues and resolution during the project process?</w:t>
            </w:r>
            <w:r w:rsidR="00AD7EEE" w:rsidRPr="002463FD">
              <w:rPr>
                <w:rFonts w:asciiTheme="majorBidi" w:hAnsiTheme="majorBidi" w:cstheme="majorBidi"/>
                <w:w w:val="105"/>
                <w:rtl/>
              </w:rPr>
              <w:br/>
            </w:r>
            <w:r w:rsidR="00AD7EEE" w:rsidRPr="002463FD">
              <w:rPr>
                <w:rFonts w:asciiTheme="majorBidi" w:hAnsiTheme="majorBidi" w:cstheme="majorBidi"/>
                <w:w w:val="105"/>
                <w:sz w:val="24"/>
                <w:szCs w:val="24"/>
                <w:rtl/>
              </w:rPr>
              <w:t>"</w:t>
            </w:r>
            <w:r w:rsidR="00AD7EEE" w:rsidRPr="002463FD">
              <w:rPr>
                <w:rFonts w:asciiTheme="majorBidi" w:hAnsiTheme="majorBidi" w:cstheme="majorBidi"/>
                <w:sz w:val="24"/>
                <w:szCs w:val="24"/>
                <w:rtl/>
              </w:rPr>
              <w:t xml:space="preserve"> </w:t>
            </w:r>
            <w:r w:rsidR="00AD7EEE" w:rsidRPr="002463FD">
              <w:rPr>
                <w:rFonts w:asciiTheme="majorBidi" w:hAnsiTheme="majorBidi" w:cstheme="majorBidi"/>
                <w:w w:val="105"/>
                <w:sz w:val="24"/>
                <w:szCs w:val="24"/>
                <w:rtl/>
              </w:rPr>
              <w:t>ما هي المشاكل التي ظهرت خلال البحث وكيف تم معالجتها؟ هل تم تحديد المشكلات وحلها في الوقت المناسب أثناء البحث؟"</w:t>
            </w:r>
          </w:p>
          <w:p w14:paraId="081908D3" w14:textId="77777777" w:rsidR="005C0225" w:rsidRPr="002463FD" w:rsidRDefault="005C0225" w:rsidP="005C0225">
            <w:pPr>
              <w:pStyle w:val="TableParagraph"/>
              <w:tabs>
                <w:tab w:val="left" w:pos="477"/>
                <w:tab w:val="left" w:pos="478"/>
              </w:tabs>
              <w:bidi/>
              <w:spacing w:before="117" w:line="286" w:lineRule="auto"/>
              <w:ind w:left="475" w:right="720"/>
              <w:rPr>
                <w:rFonts w:asciiTheme="majorBidi" w:hAnsiTheme="majorBidi" w:cstheme="majorBidi"/>
                <w:color w:val="FF0000"/>
                <w:w w:val="105"/>
              </w:rPr>
            </w:pPr>
            <w:r w:rsidRPr="002463FD">
              <w:rPr>
                <w:rFonts w:asciiTheme="majorBidi" w:hAnsiTheme="majorBidi" w:cstheme="majorBidi"/>
                <w:color w:val="FF0000"/>
                <w:w w:val="105"/>
                <w:rtl/>
              </w:rPr>
              <w:t>خلال مشروعي، واجهت العديد من التحديات، لا سيما في ضمان التحديد الدقيق لدرجات</w:t>
            </w:r>
            <w:r w:rsidRPr="002463FD">
              <w:rPr>
                <w:rFonts w:asciiTheme="majorBidi" w:hAnsiTheme="majorBidi" w:cstheme="majorBidi"/>
                <w:color w:val="FF0000"/>
                <w:w w:val="105"/>
              </w:rPr>
              <w:t xml:space="preserve"> BTEC </w:t>
            </w:r>
            <w:r w:rsidRPr="002463FD">
              <w:rPr>
                <w:rFonts w:asciiTheme="majorBidi" w:hAnsiTheme="majorBidi" w:cstheme="majorBidi"/>
                <w:color w:val="FF0000"/>
                <w:w w:val="105"/>
                <w:rtl/>
              </w:rPr>
              <w:t>لنتائج تعليمية محددة. تطلبت هذه العملية المعقدة معايرة دقيقة لمنع التحيزات المحتملة وعدم الدقة في اقتراحات المقرر الدراسي. ولمعالجة هذه المشكلة، قمت بتطبيق آلية تحقق صارمة تتضمن إسنادًا ترافقيًا لبيانات أداء الطلاب التاريخية مع نتائج التعلم المحددة. أصبح التحسين المستمر لخوارزميات رسم الخرائط أمرًا بالغ الأهمية لتحسين الدقة ومواءمة التوصيات مع أهدافنا التعليمية</w:t>
            </w:r>
            <w:r w:rsidRPr="002463FD">
              <w:rPr>
                <w:rFonts w:asciiTheme="majorBidi" w:hAnsiTheme="majorBidi" w:cstheme="majorBidi"/>
                <w:color w:val="FF0000"/>
                <w:w w:val="105"/>
              </w:rPr>
              <w:t>.</w:t>
            </w:r>
          </w:p>
          <w:p w14:paraId="43744B70" w14:textId="77777777" w:rsidR="005C0225" w:rsidRPr="002463FD" w:rsidRDefault="005C0225" w:rsidP="005C0225">
            <w:pPr>
              <w:pStyle w:val="TableParagraph"/>
              <w:tabs>
                <w:tab w:val="left" w:pos="477"/>
                <w:tab w:val="left" w:pos="478"/>
              </w:tabs>
              <w:bidi/>
              <w:spacing w:before="117" w:line="286" w:lineRule="auto"/>
              <w:ind w:left="475" w:right="720"/>
              <w:rPr>
                <w:rFonts w:asciiTheme="majorBidi" w:hAnsiTheme="majorBidi" w:cstheme="majorBidi"/>
                <w:color w:val="FF0000"/>
                <w:w w:val="105"/>
              </w:rPr>
            </w:pPr>
          </w:p>
          <w:p w14:paraId="5F7ED7C9" w14:textId="77777777" w:rsidR="005C0225" w:rsidRPr="002463FD" w:rsidRDefault="005C0225" w:rsidP="005C0225">
            <w:pPr>
              <w:pStyle w:val="TableParagraph"/>
              <w:tabs>
                <w:tab w:val="left" w:pos="477"/>
                <w:tab w:val="left" w:pos="478"/>
              </w:tabs>
              <w:bidi/>
              <w:spacing w:before="117" w:line="286" w:lineRule="auto"/>
              <w:ind w:left="475" w:right="720"/>
              <w:rPr>
                <w:rFonts w:asciiTheme="majorBidi" w:hAnsiTheme="majorBidi" w:cstheme="majorBidi"/>
                <w:color w:val="FF0000"/>
                <w:w w:val="105"/>
              </w:rPr>
            </w:pPr>
            <w:r w:rsidRPr="002463FD">
              <w:rPr>
                <w:rFonts w:asciiTheme="majorBidi" w:hAnsiTheme="majorBidi" w:cstheme="majorBidi"/>
                <w:color w:val="FF0000"/>
                <w:w w:val="105"/>
                <w:rtl/>
              </w:rPr>
              <w:t>فيما يتعلق بتحديد المشكلات في الوقت المناسب، قمت بإنشاء نظام مراقبة قوي يقوم بتقييم مخرجات النظام بشكل مستمر. تم إجراء تقييمات منتظمة للتدقيق في دقة وملاءمة توصيات الدورة. لقد سمح لي هذا النهج الاستباقي بتحديد أي تناقضات أو حالات شاذة في عملية رسم الخرائط على الفور ومعالجتها في الوقت المناسب</w:t>
            </w:r>
            <w:r w:rsidRPr="002463FD">
              <w:rPr>
                <w:rFonts w:asciiTheme="majorBidi" w:hAnsiTheme="majorBidi" w:cstheme="majorBidi"/>
                <w:color w:val="FF0000"/>
                <w:w w:val="105"/>
              </w:rPr>
              <w:t>.</w:t>
            </w:r>
          </w:p>
          <w:p w14:paraId="20291A88" w14:textId="77777777" w:rsidR="005C0225" w:rsidRPr="002463FD" w:rsidRDefault="005C0225" w:rsidP="005C0225">
            <w:pPr>
              <w:pStyle w:val="TableParagraph"/>
              <w:tabs>
                <w:tab w:val="left" w:pos="477"/>
                <w:tab w:val="left" w:pos="478"/>
              </w:tabs>
              <w:bidi/>
              <w:spacing w:before="117" w:line="286" w:lineRule="auto"/>
              <w:ind w:left="475" w:right="720"/>
              <w:rPr>
                <w:rFonts w:asciiTheme="majorBidi" w:hAnsiTheme="majorBidi" w:cstheme="majorBidi"/>
                <w:color w:val="FF0000"/>
                <w:w w:val="105"/>
              </w:rPr>
            </w:pPr>
          </w:p>
          <w:p w14:paraId="63EB8515" w14:textId="77777777" w:rsidR="005C0225" w:rsidRPr="002463FD" w:rsidRDefault="005C0225" w:rsidP="005C0225">
            <w:pPr>
              <w:pStyle w:val="TableParagraph"/>
              <w:tabs>
                <w:tab w:val="left" w:pos="477"/>
                <w:tab w:val="left" w:pos="478"/>
              </w:tabs>
              <w:bidi/>
              <w:spacing w:before="117" w:line="286" w:lineRule="auto"/>
              <w:ind w:left="475" w:right="720"/>
              <w:rPr>
                <w:rFonts w:asciiTheme="majorBidi" w:hAnsiTheme="majorBidi" w:cstheme="majorBidi"/>
                <w:color w:val="FF0000"/>
                <w:w w:val="105"/>
              </w:rPr>
            </w:pPr>
            <w:r w:rsidRPr="002463FD">
              <w:rPr>
                <w:rFonts w:asciiTheme="majorBidi" w:hAnsiTheme="majorBidi" w:cstheme="majorBidi"/>
                <w:color w:val="FF0000"/>
                <w:w w:val="105"/>
                <w:rtl/>
              </w:rPr>
              <w:t>لتعزيز حلقات ردود الفعل الفعالة، قمت بإنشاء قنوات اتصال منتظمة مع كل من الطلاب والمعلمين. وقد أدى جمع تعليقات الطلاب حول الدورات المقترحة وصلتها بأهداف التعلم الفردية إلى توفير رؤى قيمة حول أداء النظام. ساعد البحث عن وجهات نظر المعلمين في فهم مدى توافق التوصيات مع أهداف الدورة والأهداف الأكاديمية الأوسع. ولم تسهل حلقة التغذية الراجعة التكرارية التحسين المستمر فحسب، بل خلقت أيضًا بيئة تعاونية حيث ساهم أصحاب المصلحة بشكل فعال في تحسين النظام</w:t>
            </w:r>
            <w:r w:rsidRPr="002463FD">
              <w:rPr>
                <w:rFonts w:asciiTheme="majorBidi" w:hAnsiTheme="majorBidi" w:cstheme="majorBidi"/>
                <w:color w:val="FF0000"/>
                <w:w w:val="105"/>
              </w:rPr>
              <w:t>.</w:t>
            </w:r>
          </w:p>
          <w:p w14:paraId="5D5D60E0" w14:textId="77777777" w:rsidR="005C0225" w:rsidRPr="002463FD" w:rsidRDefault="005C0225" w:rsidP="005C0225">
            <w:pPr>
              <w:pStyle w:val="TableParagraph"/>
              <w:tabs>
                <w:tab w:val="left" w:pos="477"/>
                <w:tab w:val="left" w:pos="478"/>
              </w:tabs>
              <w:bidi/>
              <w:spacing w:before="117" w:line="286" w:lineRule="auto"/>
              <w:ind w:left="475" w:right="720"/>
              <w:rPr>
                <w:rFonts w:asciiTheme="majorBidi" w:hAnsiTheme="majorBidi" w:cstheme="majorBidi"/>
                <w:color w:val="FF0000"/>
                <w:w w:val="105"/>
              </w:rPr>
            </w:pPr>
          </w:p>
          <w:p w14:paraId="625A60F1" w14:textId="43FE955D" w:rsidR="005C0225" w:rsidRPr="002463FD" w:rsidRDefault="005C0225" w:rsidP="005C0225">
            <w:pPr>
              <w:pStyle w:val="TableParagraph"/>
              <w:tabs>
                <w:tab w:val="left" w:pos="477"/>
                <w:tab w:val="left" w:pos="478"/>
              </w:tabs>
              <w:bidi/>
              <w:spacing w:before="117" w:line="286" w:lineRule="auto"/>
              <w:ind w:left="475" w:right="720"/>
              <w:rPr>
                <w:rFonts w:asciiTheme="majorBidi" w:hAnsiTheme="majorBidi" w:cstheme="majorBidi"/>
                <w:color w:val="FF0000"/>
                <w:w w:val="105"/>
              </w:rPr>
            </w:pPr>
            <w:r w:rsidRPr="002463FD">
              <w:rPr>
                <w:rFonts w:asciiTheme="majorBidi" w:hAnsiTheme="majorBidi" w:cstheme="majorBidi"/>
                <w:color w:val="FF0000"/>
                <w:w w:val="105"/>
                <w:rtl/>
              </w:rPr>
              <w:t>أقر</w:t>
            </w:r>
            <w:r w:rsidR="00877EFF" w:rsidRPr="002463FD">
              <w:rPr>
                <w:rFonts w:asciiTheme="majorBidi" w:hAnsiTheme="majorBidi" w:cstheme="majorBidi"/>
                <w:color w:val="FF0000"/>
                <w:w w:val="105"/>
                <w:rtl/>
                <w:lang w:bidi="ar-JO"/>
              </w:rPr>
              <w:t>ر</w:t>
            </w:r>
            <w:r w:rsidRPr="002463FD">
              <w:rPr>
                <w:rFonts w:asciiTheme="majorBidi" w:hAnsiTheme="majorBidi" w:cstheme="majorBidi"/>
                <w:color w:val="FF0000"/>
                <w:w w:val="105"/>
                <w:rtl/>
              </w:rPr>
              <w:t>ت بأهمية الشفافية في عملية تقديم الملاحظات. كان التواصل الواضح حول وظائف النظام، والأساس المنطقي وراء توصيات الدورات التدريبية، وسبل تقديم التعليقات بمثابة مكونات أساسية. ولم تغرس هذه الشفافية الثقة في المستخدمين فحسب، بل شجعت أيضًا على المشاركة النشطة في عملية التحسين</w:t>
            </w:r>
            <w:r w:rsidRPr="002463FD">
              <w:rPr>
                <w:rFonts w:asciiTheme="majorBidi" w:hAnsiTheme="majorBidi" w:cstheme="majorBidi"/>
                <w:color w:val="FF0000"/>
                <w:w w:val="105"/>
              </w:rPr>
              <w:t>.</w:t>
            </w:r>
          </w:p>
          <w:p w14:paraId="4045E926" w14:textId="77777777" w:rsidR="005C0225" w:rsidRPr="002463FD" w:rsidRDefault="005C0225" w:rsidP="005C0225">
            <w:pPr>
              <w:pStyle w:val="TableParagraph"/>
              <w:tabs>
                <w:tab w:val="left" w:pos="477"/>
                <w:tab w:val="left" w:pos="478"/>
              </w:tabs>
              <w:bidi/>
              <w:spacing w:before="117" w:line="286" w:lineRule="auto"/>
              <w:ind w:left="475" w:right="720"/>
              <w:rPr>
                <w:rFonts w:asciiTheme="majorBidi" w:hAnsiTheme="majorBidi" w:cstheme="majorBidi"/>
                <w:color w:val="FF0000"/>
                <w:w w:val="105"/>
              </w:rPr>
            </w:pPr>
          </w:p>
          <w:p w14:paraId="2C159FF7" w14:textId="550E2A59" w:rsidR="00E11CA1" w:rsidRPr="002463FD" w:rsidRDefault="005C0225" w:rsidP="005C0225">
            <w:pPr>
              <w:pStyle w:val="TableParagraph"/>
              <w:tabs>
                <w:tab w:val="left" w:pos="477"/>
                <w:tab w:val="left" w:pos="478"/>
              </w:tabs>
              <w:bidi/>
              <w:spacing w:before="117" w:line="286" w:lineRule="auto"/>
              <w:ind w:left="475" w:right="720"/>
              <w:rPr>
                <w:rFonts w:asciiTheme="majorBidi" w:hAnsiTheme="majorBidi" w:cstheme="majorBidi"/>
                <w:color w:val="FF0000"/>
                <w:w w:val="105"/>
              </w:rPr>
            </w:pPr>
            <w:r w:rsidRPr="002463FD">
              <w:rPr>
                <w:rFonts w:asciiTheme="majorBidi" w:hAnsiTheme="majorBidi" w:cstheme="majorBidi"/>
                <w:color w:val="FF0000"/>
                <w:w w:val="105"/>
                <w:rtl/>
              </w:rPr>
              <w:t>باختصار، تمت مواجهة التحديات التي تمت مواجهتها خلال مشروعي، لا سيما في ضمان رسم خرائط دقيقة للدرجات ومعالجة التحيزات، من خلال نهج منهجي واستباقي. كانت المراقبة المستمرة وتحسين الخوارزمية وحلقات التغذية الراجعة جزءًا لا يتجزأ من استراتيجيتي للتغلب على التحديات وتعزيز فعالية نظام اقتراح المقرر الدراسي التلقائي</w:t>
            </w:r>
            <w:r w:rsidRPr="002463FD">
              <w:rPr>
                <w:rFonts w:asciiTheme="majorBidi" w:hAnsiTheme="majorBidi" w:cstheme="majorBidi"/>
                <w:color w:val="FF0000"/>
                <w:w w:val="105"/>
              </w:rPr>
              <w:t>.</w:t>
            </w:r>
          </w:p>
          <w:p w14:paraId="2D5BC2A0" w14:textId="3AD0359E" w:rsidR="0010107F" w:rsidRPr="002463FD" w:rsidRDefault="0010107F" w:rsidP="005C0225">
            <w:pPr>
              <w:pStyle w:val="TableParagraph"/>
              <w:tabs>
                <w:tab w:val="left" w:pos="477"/>
                <w:tab w:val="left" w:pos="478"/>
              </w:tabs>
              <w:spacing w:before="117" w:line="285" w:lineRule="auto"/>
              <w:ind w:right="726"/>
              <w:rPr>
                <w:rFonts w:asciiTheme="majorBidi" w:hAnsiTheme="majorBidi" w:cstheme="majorBidi"/>
              </w:rPr>
            </w:pPr>
          </w:p>
          <w:p w14:paraId="7BA08C85" w14:textId="23C8A20D" w:rsidR="00E4482A" w:rsidRPr="002463FD" w:rsidRDefault="0010107F">
            <w:pPr>
              <w:pStyle w:val="TableParagraph"/>
              <w:numPr>
                <w:ilvl w:val="0"/>
                <w:numId w:val="15"/>
              </w:numPr>
              <w:tabs>
                <w:tab w:val="left" w:pos="477"/>
                <w:tab w:val="left" w:pos="478"/>
              </w:tabs>
              <w:spacing w:before="116"/>
              <w:rPr>
                <w:rFonts w:asciiTheme="majorBidi" w:hAnsiTheme="majorBidi" w:cstheme="majorBidi"/>
              </w:rPr>
            </w:pPr>
            <w:r w:rsidRPr="002463FD">
              <w:rPr>
                <w:rFonts w:asciiTheme="majorBidi" w:hAnsiTheme="majorBidi" w:cstheme="majorBidi"/>
                <w:w w:val="105"/>
              </w:rPr>
              <w:t>What</w:t>
            </w:r>
            <w:r w:rsidRPr="002463FD">
              <w:rPr>
                <w:rFonts w:asciiTheme="majorBidi" w:hAnsiTheme="majorBidi" w:cstheme="majorBidi"/>
                <w:spacing w:val="4"/>
                <w:w w:val="105"/>
              </w:rPr>
              <w:t xml:space="preserve"> </w:t>
            </w:r>
            <w:r w:rsidRPr="002463FD">
              <w:rPr>
                <w:rFonts w:asciiTheme="majorBidi" w:hAnsiTheme="majorBidi" w:cstheme="majorBidi"/>
                <w:w w:val="105"/>
              </w:rPr>
              <w:t>did</w:t>
            </w:r>
            <w:r w:rsidRPr="002463FD">
              <w:rPr>
                <w:rFonts w:asciiTheme="majorBidi" w:hAnsiTheme="majorBidi" w:cstheme="majorBidi"/>
                <w:spacing w:val="3"/>
                <w:w w:val="105"/>
              </w:rPr>
              <w:t xml:space="preserve"> </w:t>
            </w:r>
            <w:r w:rsidRPr="002463FD">
              <w:rPr>
                <w:rFonts w:asciiTheme="majorBidi" w:hAnsiTheme="majorBidi" w:cstheme="majorBidi"/>
                <w:w w:val="105"/>
              </w:rPr>
              <w:t>you</w:t>
            </w:r>
            <w:r w:rsidRPr="002463FD">
              <w:rPr>
                <w:rFonts w:asciiTheme="majorBidi" w:hAnsiTheme="majorBidi" w:cstheme="majorBidi"/>
                <w:spacing w:val="2"/>
                <w:w w:val="105"/>
              </w:rPr>
              <w:t xml:space="preserve"> </w:t>
            </w:r>
            <w:r w:rsidRPr="002463FD">
              <w:rPr>
                <w:rFonts w:asciiTheme="majorBidi" w:hAnsiTheme="majorBidi" w:cstheme="majorBidi"/>
                <w:w w:val="105"/>
              </w:rPr>
              <w:t>learn</w:t>
            </w:r>
            <w:r w:rsidRPr="002463FD">
              <w:rPr>
                <w:rFonts w:asciiTheme="majorBidi" w:hAnsiTheme="majorBidi" w:cstheme="majorBidi"/>
                <w:spacing w:val="4"/>
                <w:w w:val="105"/>
              </w:rPr>
              <w:t xml:space="preserve"> </w:t>
            </w:r>
            <w:r w:rsidRPr="002463FD">
              <w:rPr>
                <w:rFonts w:asciiTheme="majorBidi" w:hAnsiTheme="majorBidi" w:cstheme="majorBidi"/>
                <w:w w:val="105"/>
              </w:rPr>
              <w:t>from</w:t>
            </w:r>
            <w:r w:rsidRPr="002463FD">
              <w:rPr>
                <w:rFonts w:asciiTheme="majorBidi" w:hAnsiTheme="majorBidi" w:cstheme="majorBidi"/>
                <w:spacing w:val="4"/>
                <w:w w:val="105"/>
              </w:rPr>
              <w:t xml:space="preserve"> </w:t>
            </w:r>
            <w:r w:rsidRPr="002463FD">
              <w:rPr>
                <w:rFonts w:asciiTheme="majorBidi" w:hAnsiTheme="majorBidi" w:cstheme="majorBidi"/>
                <w:w w:val="105"/>
              </w:rPr>
              <w:t>undertaking</w:t>
            </w:r>
            <w:r w:rsidRPr="002463FD">
              <w:rPr>
                <w:rFonts w:asciiTheme="majorBidi" w:hAnsiTheme="majorBidi" w:cstheme="majorBidi"/>
                <w:spacing w:val="-2"/>
                <w:w w:val="105"/>
              </w:rPr>
              <w:t xml:space="preserve"> </w:t>
            </w:r>
            <w:r w:rsidRPr="002463FD">
              <w:rPr>
                <w:rFonts w:asciiTheme="majorBidi" w:hAnsiTheme="majorBidi" w:cstheme="majorBidi"/>
                <w:w w:val="105"/>
              </w:rPr>
              <w:t>the</w:t>
            </w:r>
            <w:r w:rsidRPr="002463FD">
              <w:rPr>
                <w:rFonts w:asciiTheme="majorBidi" w:hAnsiTheme="majorBidi" w:cstheme="majorBidi"/>
                <w:spacing w:val="1"/>
                <w:w w:val="105"/>
              </w:rPr>
              <w:t xml:space="preserve"> </w:t>
            </w:r>
            <w:r w:rsidRPr="002463FD">
              <w:rPr>
                <w:rFonts w:asciiTheme="majorBidi" w:hAnsiTheme="majorBidi" w:cstheme="majorBidi"/>
                <w:spacing w:val="-2"/>
                <w:w w:val="105"/>
              </w:rPr>
              <w:t>project?</w:t>
            </w:r>
            <w:r w:rsidR="00AD7EEE" w:rsidRPr="002463FD">
              <w:rPr>
                <w:rFonts w:asciiTheme="majorBidi" w:hAnsiTheme="majorBidi" w:cstheme="majorBidi"/>
                <w:spacing w:val="-2"/>
                <w:w w:val="105"/>
                <w:rtl/>
              </w:rPr>
              <w:br/>
            </w:r>
            <w:r w:rsidR="00AD7EEE" w:rsidRPr="002463FD">
              <w:rPr>
                <w:rFonts w:asciiTheme="majorBidi" w:hAnsiTheme="majorBidi" w:cstheme="majorBidi"/>
                <w:spacing w:val="-2"/>
                <w:w w:val="105"/>
                <w:sz w:val="24"/>
                <w:szCs w:val="24"/>
                <w:rtl/>
              </w:rPr>
              <w:t>"</w:t>
            </w:r>
            <w:r w:rsidR="00AD7EEE" w:rsidRPr="002463FD">
              <w:rPr>
                <w:rFonts w:asciiTheme="majorBidi" w:hAnsiTheme="majorBidi" w:cstheme="majorBidi"/>
                <w:sz w:val="24"/>
                <w:szCs w:val="24"/>
                <w:rtl/>
              </w:rPr>
              <w:t xml:space="preserve"> </w:t>
            </w:r>
            <w:r w:rsidR="00AD7EEE" w:rsidRPr="002463FD">
              <w:rPr>
                <w:rFonts w:asciiTheme="majorBidi" w:hAnsiTheme="majorBidi" w:cstheme="majorBidi"/>
                <w:spacing w:val="-2"/>
                <w:w w:val="105"/>
                <w:sz w:val="24"/>
                <w:szCs w:val="24"/>
                <w:rtl/>
              </w:rPr>
              <w:t>ماذا تعلمت من تنفيذ البحث؟"</w:t>
            </w:r>
          </w:p>
          <w:p w14:paraId="6CAAA8B3" w14:textId="6A16BCF5" w:rsidR="00E11CA1" w:rsidRPr="002463FD" w:rsidRDefault="00E11CA1" w:rsidP="00E11CA1">
            <w:pPr>
              <w:pStyle w:val="TableParagraph"/>
              <w:tabs>
                <w:tab w:val="left" w:pos="477"/>
                <w:tab w:val="left" w:pos="478"/>
              </w:tabs>
              <w:spacing w:before="116"/>
              <w:ind w:left="477"/>
              <w:rPr>
                <w:rFonts w:asciiTheme="majorBidi" w:hAnsiTheme="majorBidi" w:cstheme="majorBidi"/>
                <w:spacing w:val="-2"/>
                <w:w w:val="105"/>
              </w:rPr>
            </w:pPr>
          </w:p>
          <w:p w14:paraId="75EB474E" w14:textId="77777777" w:rsidR="005C0225" w:rsidRPr="002463FD" w:rsidRDefault="005C0225" w:rsidP="005C0225">
            <w:pPr>
              <w:pStyle w:val="TableParagraph"/>
              <w:tabs>
                <w:tab w:val="left" w:pos="477"/>
                <w:tab w:val="left" w:pos="478"/>
              </w:tabs>
              <w:bidi/>
              <w:spacing w:before="116"/>
              <w:ind w:left="477"/>
              <w:rPr>
                <w:rFonts w:asciiTheme="majorBidi" w:hAnsiTheme="majorBidi" w:cstheme="majorBidi"/>
                <w:color w:val="FF0000"/>
                <w:spacing w:val="-2"/>
                <w:w w:val="105"/>
              </w:rPr>
            </w:pPr>
            <w:r w:rsidRPr="002463FD">
              <w:rPr>
                <w:rFonts w:asciiTheme="majorBidi" w:hAnsiTheme="majorBidi" w:cstheme="majorBidi"/>
                <w:color w:val="FF0000"/>
                <w:spacing w:val="-2"/>
                <w:w w:val="105"/>
                <w:rtl/>
              </w:rPr>
              <w:t>لقد كان الشروع في هذه الرحلة البحثية تجربة تعليمية لا تقدر بثمن، حيث زودتني بالمهارات الأساسية في فن وعلم إجراء البحوث. لقد اكتسبت فهمًا أعمق لعملية البحث، بدءًا من صياغة أهداف واضحة وحتى تنفيذ التحليل المنهجي للبيانات. لقد عززت التحديات التي واجهتها طوال فترة البحث قدراتي على حل المشكلات، وعلمتني كيفية التعامل مع التعقيدات وإيجاد حلول مبتكرة</w:t>
            </w:r>
            <w:r w:rsidRPr="002463FD">
              <w:rPr>
                <w:rFonts w:asciiTheme="majorBidi" w:hAnsiTheme="majorBidi" w:cstheme="majorBidi"/>
                <w:color w:val="FF0000"/>
                <w:spacing w:val="-2"/>
                <w:w w:val="105"/>
              </w:rPr>
              <w:t>.</w:t>
            </w:r>
          </w:p>
          <w:p w14:paraId="5E1B6BA7" w14:textId="77777777" w:rsidR="005C0225" w:rsidRPr="002463FD" w:rsidRDefault="005C0225" w:rsidP="005C0225">
            <w:pPr>
              <w:pStyle w:val="TableParagraph"/>
              <w:tabs>
                <w:tab w:val="left" w:pos="477"/>
                <w:tab w:val="left" w:pos="478"/>
              </w:tabs>
              <w:bidi/>
              <w:spacing w:before="116"/>
              <w:ind w:left="477"/>
              <w:rPr>
                <w:rFonts w:asciiTheme="majorBidi" w:hAnsiTheme="majorBidi" w:cstheme="majorBidi"/>
                <w:color w:val="FF0000"/>
                <w:spacing w:val="-2"/>
                <w:w w:val="105"/>
              </w:rPr>
            </w:pPr>
          </w:p>
          <w:p w14:paraId="5CFDCA4C" w14:textId="77777777" w:rsidR="005C0225" w:rsidRPr="002463FD" w:rsidRDefault="005C0225" w:rsidP="005C0225">
            <w:pPr>
              <w:pStyle w:val="TableParagraph"/>
              <w:tabs>
                <w:tab w:val="left" w:pos="477"/>
                <w:tab w:val="left" w:pos="478"/>
              </w:tabs>
              <w:bidi/>
              <w:spacing w:before="116"/>
              <w:ind w:left="477"/>
              <w:rPr>
                <w:rFonts w:asciiTheme="majorBidi" w:hAnsiTheme="majorBidi" w:cstheme="majorBidi"/>
                <w:color w:val="FF0000"/>
                <w:spacing w:val="-2"/>
                <w:w w:val="105"/>
              </w:rPr>
            </w:pPr>
            <w:r w:rsidRPr="002463FD">
              <w:rPr>
                <w:rFonts w:asciiTheme="majorBidi" w:hAnsiTheme="majorBidi" w:cstheme="majorBidi"/>
                <w:color w:val="FF0000"/>
                <w:spacing w:val="-2"/>
                <w:w w:val="105"/>
                <w:rtl/>
              </w:rPr>
              <w:t>كما عززت عملية البحث مهاراتي التحليلية، حيث تعمقت في جمع البيانات وتفسيرها واستخلاص استنتاجات ذات معنى. لقد شحذ تفكيري النقدي، مما سمح لي بتقييم مزايا وقيود المنهجيات والأساليب المختلفة</w:t>
            </w:r>
            <w:r w:rsidRPr="002463FD">
              <w:rPr>
                <w:rFonts w:asciiTheme="majorBidi" w:hAnsiTheme="majorBidi" w:cstheme="majorBidi"/>
                <w:color w:val="FF0000"/>
                <w:spacing w:val="-2"/>
                <w:w w:val="105"/>
              </w:rPr>
              <w:t>.</w:t>
            </w:r>
          </w:p>
          <w:p w14:paraId="0F469D47" w14:textId="77777777" w:rsidR="005C0225" w:rsidRPr="002463FD" w:rsidRDefault="005C0225" w:rsidP="005C0225">
            <w:pPr>
              <w:pStyle w:val="TableParagraph"/>
              <w:tabs>
                <w:tab w:val="left" w:pos="477"/>
                <w:tab w:val="left" w:pos="478"/>
              </w:tabs>
              <w:bidi/>
              <w:spacing w:before="116"/>
              <w:ind w:left="477"/>
              <w:rPr>
                <w:rFonts w:asciiTheme="majorBidi" w:hAnsiTheme="majorBidi" w:cstheme="majorBidi"/>
                <w:color w:val="FF0000"/>
                <w:spacing w:val="-2"/>
                <w:w w:val="105"/>
              </w:rPr>
            </w:pPr>
          </w:p>
          <w:p w14:paraId="230C7434" w14:textId="77777777" w:rsidR="005C0225" w:rsidRPr="002463FD" w:rsidRDefault="005C0225" w:rsidP="005C0225">
            <w:pPr>
              <w:pStyle w:val="TableParagraph"/>
              <w:tabs>
                <w:tab w:val="left" w:pos="477"/>
                <w:tab w:val="left" w:pos="478"/>
              </w:tabs>
              <w:bidi/>
              <w:spacing w:before="116"/>
              <w:ind w:left="477"/>
              <w:rPr>
                <w:rFonts w:asciiTheme="majorBidi" w:hAnsiTheme="majorBidi" w:cstheme="majorBidi"/>
                <w:color w:val="FF0000"/>
                <w:spacing w:val="-2"/>
                <w:w w:val="105"/>
              </w:rPr>
            </w:pPr>
            <w:r w:rsidRPr="002463FD">
              <w:rPr>
                <w:rFonts w:asciiTheme="majorBidi" w:hAnsiTheme="majorBidi" w:cstheme="majorBidi"/>
                <w:color w:val="FF0000"/>
                <w:spacing w:val="-2"/>
                <w:w w:val="105"/>
                <w:rtl/>
              </w:rPr>
              <w:t>علاوة على ذلك، فإن التعامل مع أسئلة البحث وأهدافه أدى إلى تحسين مهارات الاتصال لدي. أصبح التعبير عن الأفكار والنتائج المعقدة بطريقة واضحة وموجزة طبيعة ثانية، سواء في التقارير المكتوبة أو العروض الشفهية</w:t>
            </w:r>
            <w:r w:rsidRPr="002463FD">
              <w:rPr>
                <w:rFonts w:asciiTheme="majorBidi" w:hAnsiTheme="majorBidi" w:cstheme="majorBidi"/>
                <w:color w:val="FF0000"/>
                <w:spacing w:val="-2"/>
                <w:w w:val="105"/>
              </w:rPr>
              <w:t>.</w:t>
            </w:r>
          </w:p>
          <w:p w14:paraId="2FD2A657" w14:textId="77777777" w:rsidR="005C0225" w:rsidRPr="002463FD" w:rsidRDefault="005C0225" w:rsidP="005C0225">
            <w:pPr>
              <w:pStyle w:val="TableParagraph"/>
              <w:tabs>
                <w:tab w:val="left" w:pos="477"/>
                <w:tab w:val="left" w:pos="478"/>
              </w:tabs>
              <w:bidi/>
              <w:spacing w:before="116"/>
              <w:ind w:left="477"/>
              <w:rPr>
                <w:rFonts w:asciiTheme="majorBidi" w:hAnsiTheme="majorBidi" w:cstheme="majorBidi"/>
                <w:color w:val="FF0000"/>
                <w:spacing w:val="-2"/>
                <w:w w:val="105"/>
              </w:rPr>
            </w:pPr>
          </w:p>
          <w:p w14:paraId="055BEC6F" w14:textId="3F441AF7" w:rsidR="00E11CA1" w:rsidRPr="002463FD" w:rsidRDefault="005C0225" w:rsidP="005C0225">
            <w:pPr>
              <w:pStyle w:val="TableParagraph"/>
              <w:tabs>
                <w:tab w:val="left" w:pos="477"/>
                <w:tab w:val="left" w:pos="478"/>
              </w:tabs>
              <w:bidi/>
              <w:spacing w:before="116"/>
              <w:ind w:left="475"/>
              <w:rPr>
                <w:rFonts w:asciiTheme="majorBidi" w:hAnsiTheme="majorBidi" w:cstheme="majorBidi"/>
                <w:color w:val="FF0000"/>
                <w:spacing w:val="-2"/>
                <w:w w:val="105"/>
              </w:rPr>
            </w:pPr>
            <w:r w:rsidRPr="002463FD">
              <w:rPr>
                <w:rFonts w:asciiTheme="majorBidi" w:hAnsiTheme="majorBidi" w:cstheme="majorBidi"/>
                <w:color w:val="FF0000"/>
                <w:spacing w:val="-2"/>
                <w:w w:val="105"/>
              </w:rPr>
              <w:t xml:space="preserve">  </w:t>
            </w:r>
            <w:r w:rsidRPr="002463FD">
              <w:rPr>
                <w:rFonts w:asciiTheme="majorBidi" w:hAnsiTheme="majorBidi" w:cstheme="majorBidi"/>
                <w:color w:val="FF0000"/>
                <w:spacing w:val="-2"/>
                <w:w w:val="105"/>
                <w:rtl/>
              </w:rPr>
              <w:t>لم يؤد هذا المسعى البحثي إلى تعميق معرفتي بموضوع محدد فحسب، بل زودني أيضًا بمجموعة مهارات متعددة الاستخدامات يمكن تطبيقها في مجالات مختلفة. لقد كانت رحلة من النمو المستمر والتعلم، ووضع الأساس للمساعي البحثية المستقبلية</w:t>
            </w:r>
            <w:r w:rsidRPr="002463FD">
              <w:rPr>
                <w:rFonts w:asciiTheme="majorBidi" w:hAnsiTheme="majorBidi" w:cstheme="majorBidi"/>
                <w:color w:val="FF0000"/>
                <w:spacing w:val="-2"/>
                <w:w w:val="105"/>
              </w:rPr>
              <w:t>.</w:t>
            </w:r>
          </w:p>
          <w:p w14:paraId="735E73B9" w14:textId="3446335E" w:rsidR="00E11CA1" w:rsidRPr="002463FD" w:rsidRDefault="00E11CA1" w:rsidP="00E11CA1">
            <w:pPr>
              <w:pStyle w:val="TableParagraph"/>
              <w:tabs>
                <w:tab w:val="left" w:pos="477"/>
                <w:tab w:val="left" w:pos="478"/>
              </w:tabs>
              <w:spacing w:before="116"/>
              <w:ind w:left="477"/>
              <w:rPr>
                <w:rFonts w:asciiTheme="majorBidi" w:hAnsiTheme="majorBidi" w:cstheme="majorBidi"/>
              </w:rPr>
            </w:pPr>
          </w:p>
          <w:p w14:paraId="042D5C51" w14:textId="5B3B479F" w:rsidR="0010107F" w:rsidRPr="002463FD" w:rsidRDefault="0010107F" w:rsidP="00E11CA1">
            <w:pPr>
              <w:pStyle w:val="TableParagraph"/>
              <w:tabs>
                <w:tab w:val="left" w:pos="477"/>
                <w:tab w:val="left" w:pos="478"/>
              </w:tabs>
              <w:spacing w:before="116"/>
              <w:ind w:left="477"/>
              <w:rPr>
                <w:rFonts w:asciiTheme="majorBidi" w:hAnsiTheme="majorBidi" w:cstheme="majorBidi"/>
              </w:rPr>
            </w:pPr>
          </w:p>
          <w:p w14:paraId="0C378172" w14:textId="77777777" w:rsidR="0010107F" w:rsidRPr="002463FD" w:rsidRDefault="0010107F" w:rsidP="00E11CA1">
            <w:pPr>
              <w:pStyle w:val="TableParagraph"/>
              <w:tabs>
                <w:tab w:val="left" w:pos="477"/>
                <w:tab w:val="left" w:pos="478"/>
              </w:tabs>
              <w:spacing w:before="116"/>
              <w:ind w:left="477"/>
              <w:rPr>
                <w:rFonts w:asciiTheme="majorBidi" w:hAnsiTheme="majorBidi" w:cstheme="majorBidi"/>
              </w:rPr>
            </w:pPr>
          </w:p>
          <w:p w14:paraId="593BD528" w14:textId="6EB997E2" w:rsidR="00E4482A" w:rsidRPr="002463FD" w:rsidRDefault="0010107F">
            <w:pPr>
              <w:pStyle w:val="TableParagraph"/>
              <w:numPr>
                <w:ilvl w:val="0"/>
                <w:numId w:val="15"/>
              </w:numPr>
              <w:tabs>
                <w:tab w:val="left" w:pos="477"/>
                <w:tab w:val="left" w:pos="478"/>
              </w:tabs>
              <w:spacing w:before="167"/>
              <w:rPr>
                <w:rFonts w:asciiTheme="majorBidi" w:hAnsiTheme="majorBidi" w:cstheme="majorBidi"/>
              </w:rPr>
            </w:pPr>
            <w:r w:rsidRPr="002463FD">
              <w:rPr>
                <w:rFonts w:asciiTheme="majorBidi" w:hAnsiTheme="majorBidi" w:cstheme="majorBidi"/>
                <w:w w:val="105"/>
              </w:rPr>
              <w:t>What</w:t>
            </w:r>
            <w:r w:rsidRPr="002463FD">
              <w:rPr>
                <w:rFonts w:asciiTheme="majorBidi" w:hAnsiTheme="majorBidi" w:cstheme="majorBidi"/>
                <w:spacing w:val="-8"/>
                <w:w w:val="105"/>
              </w:rPr>
              <w:t xml:space="preserve"> </w:t>
            </w:r>
            <w:r w:rsidRPr="002463FD">
              <w:rPr>
                <w:rFonts w:asciiTheme="majorBidi" w:hAnsiTheme="majorBidi" w:cstheme="majorBidi"/>
                <w:w w:val="105"/>
              </w:rPr>
              <w:t>are</w:t>
            </w:r>
            <w:r w:rsidRPr="002463FD">
              <w:rPr>
                <w:rFonts w:asciiTheme="majorBidi" w:hAnsiTheme="majorBidi" w:cstheme="majorBidi"/>
                <w:spacing w:val="-10"/>
                <w:w w:val="105"/>
              </w:rPr>
              <w:t xml:space="preserve"> </w:t>
            </w:r>
            <w:r w:rsidRPr="002463FD">
              <w:rPr>
                <w:rFonts w:asciiTheme="majorBidi" w:hAnsiTheme="majorBidi" w:cstheme="majorBidi"/>
                <w:w w:val="105"/>
              </w:rPr>
              <w:t>the</w:t>
            </w:r>
            <w:r w:rsidRPr="002463FD">
              <w:rPr>
                <w:rFonts w:asciiTheme="majorBidi" w:hAnsiTheme="majorBidi" w:cstheme="majorBidi"/>
                <w:spacing w:val="-7"/>
                <w:w w:val="105"/>
              </w:rPr>
              <w:t xml:space="preserve"> </w:t>
            </w:r>
            <w:r w:rsidRPr="002463FD">
              <w:rPr>
                <w:rFonts w:asciiTheme="majorBidi" w:hAnsiTheme="majorBidi" w:cstheme="majorBidi"/>
                <w:w w:val="105"/>
              </w:rPr>
              <w:t>strengths</w:t>
            </w:r>
            <w:r w:rsidRPr="002463FD">
              <w:rPr>
                <w:rFonts w:asciiTheme="majorBidi" w:hAnsiTheme="majorBidi" w:cstheme="majorBidi"/>
                <w:spacing w:val="-10"/>
                <w:w w:val="105"/>
              </w:rPr>
              <w:t xml:space="preserve"> </w:t>
            </w:r>
            <w:r w:rsidRPr="002463FD">
              <w:rPr>
                <w:rFonts w:asciiTheme="majorBidi" w:hAnsiTheme="majorBidi" w:cstheme="majorBidi"/>
                <w:w w:val="105"/>
              </w:rPr>
              <w:t>and</w:t>
            </w:r>
            <w:r w:rsidRPr="002463FD">
              <w:rPr>
                <w:rFonts w:asciiTheme="majorBidi" w:hAnsiTheme="majorBidi" w:cstheme="majorBidi"/>
                <w:spacing w:val="-9"/>
                <w:w w:val="105"/>
              </w:rPr>
              <w:t xml:space="preserve"> </w:t>
            </w:r>
            <w:r w:rsidRPr="002463FD">
              <w:rPr>
                <w:rFonts w:asciiTheme="majorBidi" w:hAnsiTheme="majorBidi" w:cstheme="majorBidi"/>
                <w:w w:val="105"/>
              </w:rPr>
              <w:t>weaknesses</w:t>
            </w:r>
            <w:r w:rsidRPr="002463FD">
              <w:rPr>
                <w:rFonts w:asciiTheme="majorBidi" w:hAnsiTheme="majorBidi" w:cstheme="majorBidi"/>
                <w:spacing w:val="-6"/>
                <w:w w:val="105"/>
              </w:rPr>
              <w:t xml:space="preserve"> </w:t>
            </w:r>
            <w:r w:rsidRPr="002463FD">
              <w:rPr>
                <w:rFonts w:asciiTheme="majorBidi" w:hAnsiTheme="majorBidi" w:cstheme="majorBidi"/>
                <w:w w:val="105"/>
              </w:rPr>
              <w:t>of</w:t>
            </w:r>
            <w:r w:rsidRPr="002463FD">
              <w:rPr>
                <w:rFonts w:asciiTheme="majorBidi" w:hAnsiTheme="majorBidi" w:cstheme="majorBidi"/>
                <w:spacing w:val="-10"/>
                <w:w w:val="105"/>
              </w:rPr>
              <w:t xml:space="preserve"> </w:t>
            </w:r>
            <w:r w:rsidRPr="002463FD">
              <w:rPr>
                <w:rFonts w:asciiTheme="majorBidi" w:hAnsiTheme="majorBidi" w:cstheme="majorBidi"/>
                <w:w w:val="105"/>
              </w:rPr>
              <w:t>your</w:t>
            </w:r>
            <w:r w:rsidRPr="002463FD">
              <w:rPr>
                <w:rFonts w:asciiTheme="majorBidi" w:hAnsiTheme="majorBidi" w:cstheme="majorBidi"/>
                <w:spacing w:val="-4"/>
                <w:w w:val="105"/>
              </w:rPr>
              <w:t xml:space="preserve"> </w:t>
            </w:r>
            <w:r w:rsidRPr="002463FD">
              <w:rPr>
                <w:rFonts w:asciiTheme="majorBidi" w:hAnsiTheme="majorBidi" w:cstheme="majorBidi"/>
                <w:w w:val="105"/>
              </w:rPr>
              <w:t>process</w:t>
            </w:r>
            <w:r w:rsidRPr="002463FD">
              <w:rPr>
                <w:rFonts w:asciiTheme="majorBidi" w:hAnsiTheme="majorBidi" w:cstheme="majorBidi"/>
                <w:spacing w:val="-12"/>
                <w:w w:val="105"/>
              </w:rPr>
              <w:t xml:space="preserve"> </w:t>
            </w:r>
            <w:r w:rsidRPr="002463FD">
              <w:rPr>
                <w:rFonts w:asciiTheme="majorBidi" w:hAnsiTheme="majorBidi" w:cstheme="majorBidi"/>
                <w:w w:val="105"/>
              </w:rPr>
              <w:t>that</w:t>
            </w:r>
            <w:r w:rsidRPr="002463FD">
              <w:rPr>
                <w:rFonts w:asciiTheme="majorBidi" w:hAnsiTheme="majorBidi" w:cstheme="majorBidi"/>
                <w:spacing w:val="-6"/>
                <w:w w:val="105"/>
              </w:rPr>
              <w:t xml:space="preserve"> </w:t>
            </w:r>
            <w:r w:rsidRPr="002463FD">
              <w:rPr>
                <w:rFonts w:asciiTheme="majorBidi" w:hAnsiTheme="majorBidi" w:cstheme="majorBidi"/>
                <w:w w:val="105"/>
              </w:rPr>
              <w:t>you</w:t>
            </w:r>
            <w:r w:rsidRPr="002463FD">
              <w:rPr>
                <w:rFonts w:asciiTheme="majorBidi" w:hAnsiTheme="majorBidi" w:cstheme="majorBidi"/>
                <w:spacing w:val="-10"/>
                <w:w w:val="105"/>
              </w:rPr>
              <w:t xml:space="preserve"> </w:t>
            </w:r>
            <w:r w:rsidRPr="002463FD">
              <w:rPr>
                <w:rFonts w:asciiTheme="majorBidi" w:hAnsiTheme="majorBidi" w:cstheme="majorBidi"/>
                <w:w w:val="105"/>
              </w:rPr>
              <w:t>have</w:t>
            </w:r>
            <w:r w:rsidRPr="002463FD">
              <w:rPr>
                <w:rFonts w:asciiTheme="majorBidi" w:hAnsiTheme="majorBidi" w:cstheme="majorBidi"/>
                <w:spacing w:val="-12"/>
                <w:w w:val="105"/>
              </w:rPr>
              <w:t xml:space="preserve"> </w:t>
            </w:r>
            <w:r w:rsidRPr="002463FD">
              <w:rPr>
                <w:rFonts w:asciiTheme="majorBidi" w:hAnsiTheme="majorBidi" w:cstheme="majorBidi"/>
                <w:spacing w:val="-2"/>
                <w:w w:val="105"/>
              </w:rPr>
              <w:t>identified?</w:t>
            </w:r>
            <w:r w:rsidR="00AD7EEE" w:rsidRPr="002463FD">
              <w:rPr>
                <w:rFonts w:asciiTheme="majorBidi" w:hAnsiTheme="majorBidi" w:cstheme="majorBidi"/>
                <w:spacing w:val="-2"/>
                <w:w w:val="105"/>
                <w:rtl/>
              </w:rPr>
              <w:br/>
            </w:r>
            <w:r w:rsidR="00AD7EEE" w:rsidRPr="002463FD">
              <w:rPr>
                <w:rFonts w:asciiTheme="majorBidi" w:hAnsiTheme="majorBidi" w:cstheme="majorBidi"/>
                <w:spacing w:val="-2"/>
                <w:w w:val="105"/>
                <w:sz w:val="24"/>
                <w:szCs w:val="24"/>
                <w:rtl/>
              </w:rPr>
              <w:t>"</w:t>
            </w:r>
            <w:r w:rsidR="00AD7EEE" w:rsidRPr="002463FD">
              <w:rPr>
                <w:rFonts w:asciiTheme="majorBidi" w:hAnsiTheme="majorBidi" w:cstheme="majorBidi"/>
                <w:sz w:val="24"/>
                <w:szCs w:val="24"/>
                <w:rtl/>
              </w:rPr>
              <w:t xml:space="preserve"> </w:t>
            </w:r>
            <w:r w:rsidR="00AD7EEE" w:rsidRPr="002463FD">
              <w:rPr>
                <w:rFonts w:asciiTheme="majorBidi" w:hAnsiTheme="majorBidi" w:cstheme="majorBidi"/>
                <w:spacing w:val="-2"/>
                <w:w w:val="105"/>
                <w:sz w:val="24"/>
                <w:szCs w:val="24"/>
                <w:rtl/>
              </w:rPr>
              <w:t>ما هي نقاط القوة والضعف في كل أجزاء بحثك الاساسية؟"</w:t>
            </w:r>
          </w:p>
          <w:p w14:paraId="4C81ED58" w14:textId="77777777" w:rsidR="00877EFF" w:rsidRPr="002463FD" w:rsidRDefault="00877EFF" w:rsidP="00877EFF">
            <w:pPr>
              <w:pStyle w:val="TableParagraph"/>
              <w:tabs>
                <w:tab w:val="left" w:pos="477"/>
                <w:tab w:val="left" w:pos="478"/>
              </w:tabs>
              <w:bidi/>
              <w:spacing w:before="167"/>
              <w:ind w:left="477"/>
              <w:rPr>
                <w:rFonts w:asciiTheme="majorBidi" w:hAnsiTheme="majorBidi" w:cstheme="majorBidi"/>
                <w:color w:val="FF0000"/>
              </w:rPr>
            </w:pPr>
            <w:r w:rsidRPr="002463FD">
              <w:rPr>
                <w:rFonts w:asciiTheme="majorBidi" w:hAnsiTheme="majorBidi" w:cstheme="majorBidi"/>
                <w:color w:val="FF0000"/>
                <w:rtl/>
              </w:rPr>
              <w:t>تكمن نقاط قوة النظام في خوارزميته القوية، والتي تربط درجات</w:t>
            </w:r>
            <w:r w:rsidRPr="002463FD">
              <w:rPr>
                <w:rFonts w:asciiTheme="majorBidi" w:hAnsiTheme="majorBidi" w:cstheme="majorBidi"/>
                <w:color w:val="FF0000"/>
              </w:rPr>
              <w:t xml:space="preserve"> BTEC </w:t>
            </w:r>
            <w:r w:rsidRPr="002463FD">
              <w:rPr>
                <w:rFonts w:asciiTheme="majorBidi" w:hAnsiTheme="majorBidi" w:cstheme="majorBidi"/>
                <w:color w:val="FF0000"/>
                <w:rtl/>
              </w:rPr>
              <w:t>ببراعة مع نتائج تعليمية محددة. ويضمن ذلك رسم خرائط دقيقة لأداء الطالب في مجالات التحسين ذات الصلة. إن دمج قاعدة بيانات الدورة التدريبية المتنوعة والحديثة من منصات خارجية يثري النظام ويقدم مجموعة واسعة من التوصيات ذات الصلة. تعمل الواجهة سهلة الاستخدام على تحسين التجربة الشاملة، مما يوفر تفاعلًا سلسًا ويمكن الوصول إليه للطلاب</w:t>
            </w:r>
            <w:r w:rsidRPr="002463FD">
              <w:rPr>
                <w:rFonts w:asciiTheme="majorBidi" w:hAnsiTheme="majorBidi" w:cstheme="majorBidi"/>
                <w:color w:val="FF0000"/>
              </w:rPr>
              <w:t>.</w:t>
            </w:r>
          </w:p>
          <w:p w14:paraId="2F7B35EA" w14:textId="77777777" w:rsidR="00877EFF" w:rsidRPr="002463FD" w:rsidRDefault="00877EFF" w:rsidP="00877EFF">
            <w:pPr>
              <w:pStyle w:val="TableParagraph"/>
              <w:tabs>
                <w:tab w:val="left" w:pos="477"/>
                <w:tab w:val="left" w:pos="478"/>
              </w:tabs>
              <w:spacing w:before="167"/>
              <w:ind w:left="477"/>
              <w:rPr>
                <w:rFonts w:asciiTheme="majorBidi" w:hAnsiTheme="majorBidi" w:cstheme="majorBidi"/>
                <w:color w:val="FF0000"/>
              </w:rPr>
            </w:pPr>
          </w:p>
          <w:p w14:paraId="6104A107" w14:textId="24D02FE5"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ومع ذلك، من المهم الاعتراف بنقاط الضعف الكامنة في النظام. تشكل الطبيعة الديناميكية لنتائج التعلم تحديًا، مما يستلزم إجراء تحديثات مستمرة للحفاظ على توافق النظام مع المحتوى التعليمي المتطور ومتطلبات الصناعة. وتعد هذه القدرة على التكيف أمرًا حيويًا للحفاظ على أهمية النظام وفعاليته مع مرور الوقت. بالإضافة إلى ذلك، يتم الاعتراف بالحاجة إلى عمليات تدقيق منتظمة لقاعدة بيانات الدورة لضمان دقة وموثوقية المعلومات المقدمة. ستساهم معالجة نقاط الضعف هذه في التحسين المستمر وموثوقية نظام اقتراحات الدورات التدريبية التلقائي</w:t>
            </w:r>
            <w:r w:rsidRPr="002463FD">
              <w:rPr>
                <w:rFonts w:asciiTheme="majorBidi" w:hAnsiTheme="majorBidi" w:cstheme="majorBidi"/>
                <w:color w:val="FF0000"/>
              </w:rPr>
              <w:t>.</w:t>
            </w:r>
          </w:p>
          <w:p w14:paraId="1FDD7FCC" w14:textId="0F7C6584" w:rsidR="00E11CA1" w:rsidRPr="002463FD" w:rsidRDefault="00E11CA1" w:rsidP="00E11CA1">
            <w:pPr>
              <w:pStyle w:val="TableParagraph"/>
              <w:tabs>
                <w:tab w:val="left" w:pos="477"/>
                <w:tab w:val="left" w:pos="478"/>
              </w:tabs>
              <w:spacing w:before="167"/>
              <w:rPr>
                <w:rFonts w:asciiTheme="majorBidi" w:hAnsiTheme="majorBidi" w:cstheme="majorBidi"/>
                <w:spacing w:val="-2"/>
                <w:w w:val="105"/>
              </w:rPr>
            </w:pPr>
          </w:p>
          <w:p w14:paraId="324F3978" w14:textId="18B4E4C8" w:rsidR="00E11CA1" w:rsidRPr="002463FD" w:rsidRDefault="00877EFF" w:rsidP="00E11CA1">
            <w:pPr>
              <w:pStyle w:val="TableParagraph"/>
              <w:tabs>
                <w:tab w:val="left" w:pos="477"/>
                <w:tab w:val="left" w:pos="478"/>
              </w:tabs>
              <w:spacing w:before="167"/>
              <w:rPr>
                <w:rFonts w:asciiTheme="majorBidi" w:hAnsiTheme="majorBidi" w:cstheme="majorBidi"/>
              </w:rPr>
            </w:pPr>
            <w:r w:rsidRPr="002463FD">
              <w:rPr>
                <w:rFonts w:asciiTheme="majorBidi" w:hAnsiTheme="majorBidi" w:cstheme="majorBidi"/>
                <w:rtl/>
              </w:rPr>
              <w:t xml:space="preserve"> </w:t>
            </w:r>
          </w:p>
          <w:p w14:paraId="4986FFF7" w14:textId="60D1CD58" w:rsidR="0010107F" w:rsidRPr="002463FD" w:rsidRDefault="0010107F" w:rsidP="00E11CA1">
            <w:pPr>
              <w:pStyle w:val="TableParagraph"/>
              <w:tabs>
                <w:tab w:val="left" w:pos="477"/>
                <w:tab w:val="left" w:pos="478"/>
              </w:tabs>
              <w:spacing w:before="167"/>
              <w:rPr>
                <w:rFonts w:asciiTheme="majorBidi" w:hAnsiTheme="majorBidi" w:cstheme="majorBidi"/>
              </w:rPr>
            </w:pPr>
          </w:p>
          <w:p w14:paraId="09B99E38" w14:textId="6301C8D9" w:rsidR="00E4482A" w:rsidRPr="002463FD" w:rsidRDefault="0010107F">
            <w:pPr>
              <w:pStyle w:val="TableParagraph"/>
              <w:numPr>
                <w:ilvl w:val="0"/>
                <w:numId w:val="15"/>
              </w:numPr>
              <w:tabs>
                <w:tab w:val="left" w:pos="477"/>
                <w:tab w:val="left" w:pos="478"/>
              </w:tabs>
              <w:spacing w:before="167"/>
              <w:rPr>
                <w:rFonts w:asciiTheme="majorBidi" w:hAnsiTheme="majorBidi" w:cstheme="majorBidi"/>
              </w:rPr>
            </w:pPr>
            <w:r w:rsidRPr="002463FD">
              <w:rPr>
                <w:rFonts w:asciiTheme="majorBidi" w:hAnsiTheme="majorBidi" w:cstheme="majorBidi"/>
                <w:w w:val="105"/>
              </w:rPr>
              <w:t>How could</w:t>
            </w:r>
            <w:r w:rsidRPr="002463FD">
              <w:rPr>
                <w:rFonts w:asciiTheme="majorBidi" w:hAnsiTheme="majorBidi" w:cstheme="majorBidi"/>
                <w:spacing w:val="-2"/>
                <w:w w:val="105"/>
              </w:rPr>
              <w:t xml:space="preserve"> </w:t>
            </w:r>
            <w:r w:rsidRPr="002463FD">
              <w:rPr>
                <w:rFonts w:asciiTheme="majorBidi" w:hAnsiTheme="majorBidi" w:cstheme="majorBidi"/>
                <w:w w:val="105"/>
              </w:rPr>
              <w:t>your</w:t>
            </w:r>
            <w:r w:rsidRPr="002463FD">
              <w:rPr>
                <w:rFonts w:asciiTheme="majorBidi" w:hAnsiTheme="majorBidi" w:cstheme="majorBidi"/>
                <w:spacing w:val="5"/>
                <w:w w:val="105"/>
              </w:rPr>
              <w:t xml:space="preserve"> </w:t>
            </w:r>
            <w:r w:rsidRPr="002463FD">
              <w:rPr>
                <w:rFonts w:asciiTheme="majorBidi" w:hAnsiTheme="majorBidi" w:cstheme="majorBidi"/>
                <w:w w:val="105"/>
              </w:rPr>
              <w:t>process</w:t>
            </w:r>
            <w:r w:rsidRPr="002463FD">
              <w:rPr>
                <w:rFonts w:asciiTheme="majorBidi" w:hAnsiTheme="majorBidi" w:cstheme="majorBidi"/>
                <w:spacing w:val="-1"/>
                <w:w w:val="105"/>
              </w:rPr>
              <w:t xml:space="preserve"> </w:t>
            </w:r>
            <w:r w:rsidRPr="002463FD">
              <w:rPr>
                <w:rFonts w:asciiTheme="majorBidi" w:hAnsiTheme="majorBidi" w:cstheme="majorBidi"/>
                <w:w w:val="105"/>
              </w:rPr>
              <w:t>improve for</w:t>
            </w:r>
            <w:r w:rsidRPr="002463FD">
              <w:rPr>
                <w:rFonts w:asciiTheme="majorBidi" w:hAnsiTheme="majorBidi" w:cstheme="majorBidi"/>
                <w:spacing w:val="2"/>
                <w:w w:val="105"/>
              </w:rPr>
              <w:t xml:space="preserve"> </w:t>
            </w:r>
            <w:r w:rsidRPr="002463FD">
              <w:rPr>
                <w:rFonts w:asciiTheme="majorBidi" w:hAnsiTheme="majorBidi" w:cstheme="majorBidi"/>
                <w:w w:val="105"/>
              </w:rPr>
              <w:t>the</w:t>
            </w:r>
            <w:r w:rsidRPr="002463FD">
              <w:rPr>
                <w:rFonts w:asciiTheme="majorBidi" w:hAnsiTheme="majorBidi" w:cstheme="majorBidi"/>
                <w:spacing w:val="1"/>
                <w:w w:val="105"/>
              </w:rPr>
              <w:t xml:space="preserve"> </w:t>
            </w:r>
            <w:r w:rsidRPr="002463FD">
              <w:rPr>
                <w:rFonts w:asciiTheme="majorBidi" w:hAnsiTheme="majorBidi" w:cstheme="majorBidi"/>
                <w:spacing w:val="-2"/>
                <w:w w:val="105"/>
              </w:rPr>
              <w:t>future?</w:t>
            </w:r>
            <w:r w:rsidR="00AD7EEE" w:rsidRPr="002463FD">
              <w:rPr>
                <w:rFonts w:asciiTheme="majorBidi" w:hAnsiTheme="majorBidi" w:cstheme="majorBidi"/>
                <w:spacing w:val="-2"/>
                <w:w w:val="105"/>
                <w:rtl/>
              </w:rPr>
              <w:br/>
            </w:r>
            <w:r w:rsidR="00AD7EEE" w:rsidRPr="002463FD">
              <w:rPr>
                <w:rFonts w:asciiTheme="majorBidi" w:hAnsiTheme="majorBidi" w:cstheme="majorBidi"/>
                <w:spacing w:val="-2"/>
                <w:w w:val="105"/>
                <w:sz w:val="24"/>
                <w:szCs w:val="24"/>
                <w:rtl/>
              </w:rPr>
              <w:t>"</w:t>
            </w:r>
            <w:r w:rsidR="00AD7EEE" w:rsidRPr="002463FD">
              <w:rPr>
                <w:rFonts w:asciiTheme="majorBidi" w:hAnsiTheme="majorBidi" w:cstheme="majorBidi"/>
                <w:sz w:val="24"/>
                <w:szCs w:val="24"/>
                <w:rtl/>
              </w:rPr>
              <w:t xml:space="preserve"> </w:t>
            </w:r>
            <w:r w:rsidR="00AD7EEE" w:rsidRPr="002463FD">
              <w:rPr>
                <w:rFonts w:asciiTheme="majorBidi" w:hAnsiTheme="majorBidi" w:cstheme="majorBidi"/>
                <w:spacing w:val="-2"/>
                <w:w w:val="105"/>
                <w:sz w:val="24"/>
                <w:szCs w:val="24"/>
                <w:rtl/>
              </w:rPr>
              <w:t>كيف يمكن أن تتحسن طريقتك في البحث في المستقبل؟"</w:t>
            </w:r>
          </w:p>
          <w:p w14:paraId="7CC580A5" w14:textId="7D4C2AEE"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تنويع مصادر البيانات</w:t>
            </w:r>
            <w:r w:rsidRPr="002463FD">
              <w:rPr>
                <w:rFonts w:asciiTheme="majorBidi" w:hAnsiTheme="majorBidi" w:cstheme="majorBidi"/>
                <w:color w:val="FF0000"/>
              </w:rPr>
              <w:t>:</w:t>
            </w:r>
          </w:p>
          <w:p w14:paraId="58D4A519" w14:textId="266C0CAE"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تعزيز تكامل البيانات الخارجية: استكشاف الفرص لدمج مجموعة أكثر شمولاً من مصادر البيانات الخارجية. يمكن أن يشمل ذلك الاستفادة من قواعد البيانات الأكاديمية، أو تقارير الصناعة، أو استبيانات الطلاب للحصول على فهم أكثر شمولاً لعوامل الأداء الأكاديمي</w:t>
            </w:r>
            <w:r w:rsidRPr="002463FD">
              <w:rPr>
                <w:rFonts w:asciiTheme="majorBidi" w:hAnsiTheme="majorBidi" w:cstheme="majorBidi"/>
                <w:color w:val="FF0000"/>
              </w:rPr>
              <w:t>.</w:t>
            </w:r>
          </w:p>
          <w:p w14:paraId="431A2008" w14:textId="20046C93"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التحسين المنهجي</w:t>
            </w:r>
            <w:r w:rsidRPr="002463FD">
              <w:rPr>
                <w:rFonts w:asciiTheme="majorBidi" w:hAnsiTheme="majorBidi" w:cstheme="majorBidi"/>
                <w:color w:val="FF0000"/>
              </w:rPr>
              <w:t>:</w:t>
            </w:r>
          </w:p>
          <w:p w14:paraId="5B380F33" w14:textId="1ACD99B4"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المنهجية التكرارية: اعتماد منهج تكراري لمنهجية البحث. إعادة النظر بانتظام في أساليب البحث وتحسينها بناءً على النتائج والتعليقات المستمرة. تضمن هذه العملية التكرارية القدرة على التكيف مع ديناميكيات البحث المتغيرة</w:t>
            </w:r>
            <w:r w:rsidRPr="002463FD">
              <w:rPr>
                <w:rFonts w:asciiTheme="majorBidi" w:hAnsiTheme="majorBidi" w:cstheme="majorBidi"/>
                <w:color w:val="FF0000"/>
              </w:rPr>
              <w:t>.</w:t>
            </w:r>
          </w:p>
          <w:p w14:paraId="31571DCD" w14:textId="5BF70B7D"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تعزيز مشاركة أصحاب المصلحة</w:t>
            </w:r>
            <w:r w:rsidRPr="002463FD">
              <w:rPr>
                <w:rFonts w:asciiTheme="majorBidi" w:hAnsiTheme="majorBidi" w:cstheme="majorBidi"/>
                <w:color w:val="FF0000"/>
              </w:rPr>
              <w:t>:</w:t>
            </w:r>
          </w:p>
          <w:p w14:paraId="21A42688" w14:textId="72347363"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توسيع مشاركة أصحاب المصلحة: إشراك مجموعة واسعة من أصحاب المصلحة، بما في ذلك الطلاب والمعلمين ومحترفي الصناعة، في عملية البحث. تساهم وجهات النظر المتنوعة في فهم أكثر شمولية للموضوع وربما تكشف عن رؤى جديدة</w:t>
            </w:r>
            <w:r w:rsidRPr="002463FD">
              <w:rPr>
                <w:rFonts w:asciiTheme="majorBidi" w:hAnsiTheme="majorBidi" w:cstheme="majorBidi"/>
                <w:color w:val="FF0000"/>
              </w:rPr>
              <w:t>.</w:t>
            </w:r>
          </w:p>
          <w:p w14:paraId="54CFB61D" w14:textId="435A76C9"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آليات ردود الفعل في الوقت الحقيقي</w:t>
            </w:r>
            <w:r w:rsidRPr="002463FD">
              <w:rPr>
                <w:rFonts w:asciiTheme="majorBidi" w:hAnsiTheme="majorBidi" w:cstheme="majorBidi"/>
                <w:color w:val="FF0000"/>
              </w:rPr>
              <w:t>:</w:t>
            </w:r>
          </w:p>
          <w:p w14:paraId="3C05D8D6" w14:textId="12118CD4"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تنفيذ التغذية الراجعة في الوقت الفعلي: إنشاء آليات للتغذية الراجعة في الوقت الفعلي أثناء عملية البحث. قد يتضمن ذلك إجراء عمليات فحص دورية مع أصحاب المصلحة، أو إجراء استطلاعات رأي، أو مناقشات جماعية مركزة. ردود الفعل الفورية تسهل التعديلات في الوقت المناسب وتضمن أهمية البحث</w:t>
            </w:r>
            <w:r w:rsidRPr="002463FD">
              <w:rPr>
                <w:rFonts w:asciiTheme="majorBidi" w:hAnsiTheme="majorBidi" w:cstheme="majorBidi"/>
                <w:color w:val="FF0000"/>
              </w:rPr>
              <w:t>.</w:t>
            </w:r>
          </w:p>
          <w:p w14:paraId="3C8DB203" w14:textId="2ACD335F"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دمج التقنيات الناشئة</w:t>
            </w:r>
            <w:r w:rsidRPr="002463FD">
              <w:rPr>
                <w:rFonts w:asciiTheme="majorBidi" w:hAnsiTheme="majorBidi" w:cstheme="majorBidi"/>
                <w:color w:val="FF0000"/>
              </w:rPr>
              <w:t>:</w:t>
            </w:r>
          </w:p>
          <w:p w14:paraId="5BB33441" w14:textId="200D7677"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استكشاف التقنيات المتقدمة: مواكبة التقنيات الناشئة والنظر في دمجها في عملية البحث. قد توفر تقنيات مثل الذكاء الاصطناعي أو التعلم الآلي أو التحليلات المتقدمة طرقًا مبتكرة لتحليل البيانات واستخلاص رؤى ذات معنى</w:t>
            </w:r>
            <w:r w:rsidRPr="002463FD">
              <w:rPr>
                <w:rFonts w:asciiTheme="majorBidi" w:hAnsiTheme="majorBidi" w:cstheme="majorBidi"/>
                <w:color w:val="FF0000"/>
              </w:rPr>
              <w:t>.</w:t>
            </w:r>
          </w:p>
          <w:p w14:paraId="0CB36E77" w14:textId="5C919640"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تطوير المهارة</w:t>
            </w:r>
            <w:r w:rsidRPr="002463FD">
              <w:rPr>
                <w:rFonts w:asciiTheme="majorBidi" w:hAnsiTheme="majorBidi" w:cstheme="majorBidi"/>
                <w:color w:val="FF0000"/>
              </w:rPr>
              <w:t>:</w:t>
            </w:r>
          </w:p>
          <w:p w14:paraId="237A4137" w14:textId="2E0E4911" w:rsidR="00877EFF" w:rsidRPr="002463FD" w:rsidRDefault="00877EFF" w:rsidP="002463FD">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التحسين المستمر للمهارات: الاستثمار في التطوير المستمر للمهارات، خاصة في المجالات ذات الصلة بالبحث. قد يشمل ذلك البقاء على اطلاع بأحدث منهجيات البحث أو تقنيات تحليل البيانات أو التطورات التكنولوجية المطبقة على مجال البحث</w:t>
            </w:r>
            <w:r w:rsidRPr="002463FD">
              <w:rPr>
                <w:rFonts w:asciiTheme="majorBidi" w:hAnsiTheme="majorBidi" w:cstheme="majorBidi"/>
                <w:color w:val="FF0000"/>
              </w:rPr>
              <w:t>.</w:t>
            </w:r>
          </w:p>
          <w:p w14:paraId="2CA78295" w14:textId="6184910D" w:rsidR="00877EFF" w:rsidRPr="002463FD" w:rsidRDefault="00877EFF" w:rsidP="002463FD">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التعاون والتواصل</w:t>
            </w:r>
            <w:r w:rsidRPr="002463FD">
              <w:rPr>
                <w:rFonts w:asciiTheme="majorBidi" w:hAnsiTheme="majorBidi" w:cstheme="majorBidi"/>
                <w:color w:val="FF0000"/>
              </w:rPr>
              <w:t>:</w:t>
            </w:r>
          </w:p>
          <w:p w14:paraId="56832132" w14:textId="31494F18" w:rsidR="00877EFF" w:rsidRPr="002463FD" w:rsidRDefault="00877EFF" w:rsidP="00877EFF">
            <w:pPr>
              <w:pStyle w:val="TableParagraph"/>
              <w:tabs>
                <w:tab w:val="left" w:pos="477"/>
                <w:tab w:val="left" w:pos="478"/>
              </w:tabs>
              <w:bidi/>
              <w:spacing w:before="167"/>
              <w:ind w:left="475"/>
              <w:rPr>
                <w:rFonts w:asciiTheme="majorBidi" w:hAnsiTheme="majorBidi" w:cstheme="majorBidi"/>
                <w:color w:val="FF0000"/>
              </w:rPr>
            </w:pPr>
            <w:r w:rsidRPr="002463FD">
              <w:rPr>
                <w:rFonts w:asciiTheme="majorBidi" w:hAnsiTheme="majorBidi" w:cstheme="majorBidi"/>
                <w:color w:val="FF0000"/>
                <w:rtl/>
              </w:rPr>
              <w:t>إقامة شراكات تعاونية: ابحث عن فرص للتعاون مع الباحثين أو المؤسسات أو شركاء الصناعة الآخرين. غالبًا ما تؤدي الجهود التعاونية إلى تبادل أكثر ثراءً للأفكار والموارد والخبرات</w:t>
            </w:r>
            <w:r w:rsidRPr="002463FD">
              <w:rPr>
                <w:rFonts w:asciiTheme="majorBidi" w:hAnsiTheme="majorBidi" w:cstheme="majorBidi"/>
                <w:color w:val="FF0000"/>
              </w:rPr>
              <w:t>.</w:t>
            </w:r>
          </w:p>
          <w:p w14:paraId="23EA38B6" w14:textId="77777777" w:rsidR="00E11CA1" w:rsidRPr="002463FD" w:rsidRDefault="00E11CA1" w:rsidP="00E11CA1">
            <w:pPr>
              <w:pStyle w:val="TableParagraph"/>
              <w:tabs>
                <w:tab w:val="left" w:pos="477"/>
                <w:tab w:val="left" w:pos="478"/>
              </w:tabs>
              <w:spacing w:before="167"/>
              <w:rPr>
                <w:rFonts w:asciiTheme="majorBidi" w:hAnsiTheme="majorBidi" w:cstheme="majorBidi"/>
                <w:spacing w:val="-2"/>
                <w:w w:val="105"/>
              </w:rPr>
            </w:pPr>
          </w:p>
          <w:p w14:paraId="4EE859DD" w14:textId="77777777" w:rsidR="00E11CA1" w:rsidRPr="002463FD" w:rsidRDefault="00E11CA1" w:rsidP="00E11CA1">
            <w:pPr>
              <w:pStyle w:val="TableParagraph"/>
              <w:tabs>
                <w:tab w:val="left" w:pos="477"/>
                <w:tab w:val="left" w:pos="478"/>
              </w:tabs>
              <w:spacing w:before="167"/>
              <w:rPr>
                <w:rFonts w:asciiTheme="majorBidi" w:hAnsiTheme="majorBidi" w:cstheme="majorBidi"/>
                <w:spacing w:val="-2"/>
                <w:w w:val="105"/>
              </w:rPr>
            </w:pPr>
          </w:p>
          <w:p w14:paraId="676D4FB2" w14:textId="6B8E588F" w:rsidR="00E11CA1" w:rsidRPr="002463FD" w:rsidRDefault="00E11CA1" w:rsidP="00E11CA1">
            <w:pPr>
              <w:pStyle w:val="TableParagraph"/>
              <w:tabs>
                <w:tab w:val="left" w:pos="477"/>
                <w:tab w:val="left" w:pos="478"/>
              </w:tabs>
              <w:spacing w:before="167"/>
              <w:rPr>
                <w:rFonts w:asciiTheme="majorBidi" w:hAnsiTheme="majorBidi" w:cstheme="majorBidi"/>
              </w:rPr>
            </w:pPr>
          </w:p>
        </w:tc>
      </w:tr>
    </w:tbl>
    <w:p w14:paraId="67867973" w14:textId="77777777" w:rsidR="0010107F" w:rsidRPr="002463FD" w:rsidRDefault="0010107F">
      <w:pPr>
        <w:pStyle w:val="BodyText"/>
        <w:rPr>
          <w:rFonts w:asciiTheme="majorBidi" w:hAnsiTheme="majorBidi" w:cstheme="majorBidi"/>
          <w:b/>
          <w:sz w:val="20"/>
          <w:rtl/>
        </w:rPr>
      </w:pPr>
    </w:p>
    <w:p w14:paraId="1E2CAA75" w14:textId="32940C71" w:rsidR="00E11CA1" w:rsidRPr="002463FD" w:rsidRDefault="00E11CA1">
      <w:pPr>
        <w:pStyle w:val="BodyText"/>
        <w:rPr>
          <w:rFonts w:asciiTheme="majorBidi" w:hAnsiTheme="majorBidi" w:cstheme="majorBidi"/>
          <w:b/>
          <w:sz w:val="20"/>
          <w:rtl/>
        </w:rPr>
      </w:pPr>
    </w:p>
    <w:p w14:paraId="74AE1EE5" w14:textId="56E41AD8" w:rsidR="00E11CA1" w:rsidRPr="002463FD" w:rsidRDefault="00E11CA1">
      <w:pPr>
        <w:pStyle w:val="BodyText"/>
        <w:rPr>
          <w:rFonts w:asciiTheme="majorBidi" w:hAnsiTheme="majorBidi" w:cstheme="majorBidi"/>
          <w:b/>
          <w:sz w:val="20"/>
          <w:rtl/>
        </w:rPr>
      </w:pPr>
    </w:p>
    <w:p w14:paraId="07E6C0CA" w14:textId="3A7EC393" w:rsidR="00E11CA1" w:rsidRPr="002463FD" w:rsidRDefault="00E11CA1">
      <w:pPr>
        <w:pStyle w:val="BodyText"/>
        <w:rPr>
          <w:rFonts w:asciiTheme="majorBidi" w:hAnsiTheme="majorBidi" w:cstheme="majorBidi"/>
          <w:b/>
          <w:sz w:val="20"/>
          <w:rtl/>
        </w:rPr>
      </w:pPr>
    </w:p>
    <w:p w14:paraId="000784E6" w14:textId="77777777" w:rsidR="00E11CA1" w:rsidRPr="002463FD" w:rsidRDefault="00E11CA1">
      <w:pPr>
        <w:pStyle w:val="BodyText"/>
        <w:rPr>
          <w:rFonts w:asciiTheme="majorBidi" w:hAnsiTheme="majorBidi" w:cstheme="majorBidi"/>
          <w:b/>
          <w:sz w:val="20"/>
        </w:rPr>
      </w:pPr>
    </w:p>
    <w:p w14:paraId="7D301237" w14:textId="77777777" w:rsidR="00E4482A" w:rsidRPr="002463FD" w:rsidRDefault="00E4482A">
      <w:pPr>
        <w:pStyle w:val="BodyText"/>
        <w:spacing w:before="11"/>
        <w:rPr>
          <w:rFonts w:asciiTheme="majorBidi" w:hAnsiTheme="majorBidi" w:cstheme="majorBidi"/>
          <w:b/>
          <w:sz w:val="11"/>
        </w:rPr>
      </w:pPr>
    </w:p>
    <w:p w14:paraId="73B11337" w14:textId="6B3B221C" w:rsidR="00EE1031" w:rsidRPr="002463FD" w:rsidRDefault="00EE1031">
      <w:pPr>
        <w:pStyle w:val="BodyText"/>
        <w:spacing w:before="1"/>
        <w:rPr>
          <w:rFonts w:asciiTheme="majorBidi" w:hAnsiTheme="majorBidi" w:cstheme="majorBidi"/>
          <w:b/>
          <w:sz w:val="20"/>
        </w:rPr>
      </w:pPr>
    </w:p>
    <w:p w14:paraId="56987332" w14:textId="31883C14" w:rsidR="00EE1031" w:rsidRPr="002463FD" w:rsidRDefault="00EE1031">
      <w:pPr>
        <w:pStyle w:val="BodyText"/>
        <w:spacing w:before="1"/>
        <w:rPr>
          <w:rFonts w:asciiTheme="majorBidi" w:hAnsiTheme="majorBidi" w:cstheme="majorBidi"/>
          <w:b/>
          <w:sz w:val="20"/>
        </w:rPr>
      </w:pPr>
    </w:p>
    <w:p w14:paraId="527588DB" w14:textId="02101F3E" w:rsidR="00EE1031" w:rsidRPr="002463FD" w:rsidRDefault="00EE1031">
      <w:pPr>
        <w:pStyle w:val="BodyText"/>
        <w:spacing w:before="1"/>
        <w:rPr>
          <w:rFonts w:asciiTheme="majorBidi" w:hAnsiTheme="majorBidi" w:cstheme="majorBidi"/>
          <w:b/>
          <w:sz w:val="20"/>
        </w:rPr>
      </w:pPr>
    </w:p>
    <w:p w14:paraId="3F8B2D4B" w14:textId="595570B0" w:rsidR="00EE1031" w:rsidRPr="002463FD" w:rsidRDefault="00EE1031">
      <w:pPr>
        <w:pStyle w:val="BodyText"/>
        <w:spacing w:before="1"/>
        <w:rPr>
          <w:rFonts w:asciiTheme="majorBidi" w:hAnsiTheme="majorBidi" w:cstheme="majorBidi"/>
          <w:b/>
          <w:sz w:val="20"/>
        </w:rPr>
      </w:pPr>
    </w:p>
    <w:p w14:paraId="3DD0E3A2" w14:textId="2A31BE50" w:rsidR="00EE1031" w:rsidRDefault="00EE1031">
      <w:pPr>
        <w:pStyle w:val="BodyText"/>
        <w:spacing w:before="1"/>
        <w:rPr>
          <w:rFonts w:asciiTheme="majorBidi" w:hAnsiTheme="majorBidi" w:cstheme="majorBidi"/>
          <w:b/>
          <w:sz w:val="20"/>
        </w:rPr>
      </w:pPr>
    </w:p>
    <w:p w14:paraId="515EBD81" w14:textId="3A98F1C7" w:rsidR="00554C19" w:rsidRDefault="00554C19">
      <w:pPr>
        <w:pStyle w:val="BodyText"/>
        <w:spacing w:before="1"/>
        <w:rPr>
          <w:rFonts w:asciiTheme="majorBidi" w:hAnsiTheme="majorBidi" w:cstheme="majorBidi"/>
          <w:b/>
          <w:sz w:val="20"/>
        </w:rPr>
      </w:pPr>
    </w:p>
    <w:p w14:paraId="1880390F" w14:textId="0A19BF28" w:rsidR="00554C19" w:rsidRDefault="00554C19">
      <w:pPr>
        <w:pStyle w:val="BodyText"/>
        <w:spacing w:before="1"/>
        <w:rPr>
          <w:rFonts w:asciiTheme="majorBidi" w:hAnsiTheme="majorBidi" w:cstheme="majorBidi"/>
          <w:b/>
          <w:sz w:val="20"/>
        </w:rPr>
      </w:pPr>
    </w:p>
    <w:p w14:paraId="18C718AE" w14:textId="290A9910" w:rsidR="00554C19" w:rsidRDefault="00554C19">
      <w:pPr>
        <w:pStyle w:val="BodyText"/>
        <w:spacing w:before="1"/>
        <w:rPr>
          <w:rFonts w:asciiTheme="majorBidi" w:hAnsiTheme="majorBidi" w:cstheme="majorBidi"/>
          <w:b/>
          <w:sz w:val="20"/>
        </w:rPr>
      </w:pPr>
    </w:p>
    <w:p w14:paraId="169ECA17" w14:textId="77777777" w:rsidR="00554C19" w:rsidRPr="002463FD" w:rsidRDefault="00554C19">
      <w:pPr>
        <w:pStyle w:val="BodyText"/>
        <w:spacing w:before="1"/>
        <w:rPr>
          <w:rFonts w:asciiTheme="majorBidi" w:hAnsiTheme="majorBidi" w:cstheme="majorBidi"/>
          <w:b/>
          <w:sz w:val="20"/>
        </w:rPr>
      </w:pPr>
    </w:p>
    <w:p w14:paraId="175F1A17" w14:textId="367893DC" w:rsidR="00EE1031" w:rsidRPr="002463FD" w:rsidRDefault="00EE1031">
      <w:pPr>
        <w:pStyle w:val="BodyText"/>
        <w:spacing w:before="1"/>
        <w:rPr>
          <w:rFonts w:asciiTheme="majorBidi" w:hAnsiTheme="majorBidi" w:cstheme="majorBidi"/>
          <w:b/>
          <w:sz w:val="20"/>
        </w:rPr>
      </w:pPr>
    </w:p>
    <w:p w14:paraId="4ACD3EE8" w14:textId="3EF317E8" w:rsidR="00EE1031" w:rsidRPr="002463FD" w:rsidRDefault="00EE1031">
      <w:pPr>
        <w:pStyle w:val="BodyText"/>
        <w:spacing w:before="1"/>
        <w:rPr>
          <w:rFonts w:asciiTheme="majorBidi" w:hAnsiTheme="majorBidi" w:cstheme="majorBidi"/>
          <w:b/>
          <w:sz w:val="20"/>
        </w:rPr>
      </w:pPr>
    </w:p>
    <w:p w14:paraId="0EE90004" w14:textId="1BB2600A" w:rsidR="00EE1031" w:rsidRPr="002463FD" w:rsidRDefault="00EE1031">
      <w:pPr>
        <w:pStyle w:val="BodyText"/>
        <w:spacing w:before="1"/>
        <w:rPr>
          <w:rFonts w:asciiTheme="majorBidi" w:hAnsiTheme="majorBidi" w:cstheme="majorBidi"/>
          <w:b/>
          <w:sz w:val="20"/>
        </w:rPr>
      </w:pPr>
    </w:p>
    <w:p w14:paraId="251B1728" w14:textId="77777777" w:rsidR="00EE1031" w:rsidRPr="002463FD" w:rsidRDefault="00EE1031">
      <w:pPr>
        <w:pStyle w:val="BodyText"/>
        <w:spacing w:before="1"/>
        <w:rPr>
          <w:rFonts w:asciiTheme="majorBidi" w:hAnsiTheme="majorBidi" w:cstheme="majorBidi"/>
          <w:b/>
          <w:sz w:val="20"/>
        </w:rPr>
      </w:pPr>
      <w:bookmarkStart w:id="1" w:name="_GoBack"/>
      <w:bookmarkEnd w:id="1"/>
    </w:p>
    <w:p w14:paraId="00FA8FEC" w14:textId="77777777" w:rsidR="00E4482A" w:rsidRPr="002463FD" w:rsidRDefault="0010107F">
      <w:pPr>
        <w:ind w:left="324"/>
        <w:rPr>
          <w:rFonts w:asciiTheme="majorBidi" w:hAnsiTheme="majorBidi" w:cstheme="majorBidi"/>
          <w:b/>
          <w:sz w:val="16"/>
        </w:rPr>
      </w:pPr>
      <w:r w:rsidRPr="002463FD">
        <w:rPr>
          <w:rFonts w:asciiTheme="majorBidi" w:hAnsiTheme="majorBidi" w:cstheme="majorBidi"/>
          <w:b/>
          <w:spacing w:val="-2"/>
          <w:sz w:val="16"/>
        </w:rPr>
        <w:t>March</w:t>
      </w:r>
      <w:r w:rsidRPr="002463FD">
        <w:rPr>
          <w:rFonts w:asciiTheme="majorBidi" w:hAnsiTheme="majorBidi" w:cstheme="majorBidi"/>
          <w:b/>
          <w:spacing w:val="-6"/>
          <w:sz w:val="16"/>
        </w:rPr>
        <w:t xml:space="preserve"> </w:t>
      </w:r>
      <w:r w:rsidRPr="002463FD">
        <w:rPr>
          <w:rFonts w:asciiTheme="majorBidi" w:hAnsiTheme="majorBidi" w:cstheme="majorBidi"/>
          <w:b/>
          <w:spacing w:val="-4"/>
          <w:sz w:val="16"/>
        </w:rPr>
        <w:t>2022</w:t>
      </w:r>
    </w:p>
    <w:p w14:paraId="277004D0" w14:textId="77777777" w:rsidR="00E4482A" w:rsidRPr="002463FD" w:rsidRDefault="00E4482A">
      <w:pPr>
        <w:pStyle w:val="BodyText"/>
        <w:spacing w:before="6"/>
        <w:rPr>
          <w:rFonts w:asciiTheme="majorBidi" w:hAnsiTheme="majorBidi" w:cstheme="majorBidi"/>
          <w:b/>
          <w:sz w:val="15"/>
        </w:rPr>
      </w:pPr>
    </w:p>
    <w:p w14:paraId="0F755C42" w14:textId="77777777" w:rsidR="00E4482A" w:rsidRPr="002463FD" w:rsidRDefault="0010107F">
      <w:pPr>
        <w:spacing w:line="312" w:lineRule="auto"/>
        <w:ind w:left="324" w:right="2829"/>
        <w:rPr>
          <w:rFonts w:asciiTheme="majorBidi" w:hAnsiTheme="majorBidi" w:cstheme="majorBidi"/>
          <w:b/>
          <w:sz w:val="16"/>
        </w:rPr>
      </w:pPr>
      <w:r w:rsidRPr="002463FD">
        <w:rPr>
          <w:rFonts w:asciiTheme="majorBidi" w:hAnsiTheme="majorBidi" w:cstheme="majorBidi"/>
          <w:b/>
          <w:sz w:val="16"/>
        </w:rPr>
        <w:t xml:space="preserve">For information about Pearson Qualifications, including Pearson </w:t>
      </w:r>
      <w:proofErr w:type="spellStart"/>
      <w:r w:rsidRPr="002463FD">
        <w:rPr>
          <w:rFonts w:asciiTheme="majorBidi" w:hAnsiTheme="majorBidi" w:cstheme="majorBidi"/>
          <w:b/>
          <w:sz w:val="16"/>
        </w:rPr>
        <w:t>Edexcel,BTEC</w:t>
      </w:r>
      <w:proofErr w:type="spellEnd"/>
      <w:r w:rsidRPr="002463FD">
        <w:rPr>
          <w:rFonts w:asciiTheme="majorBidi" w:hAnsiTheme="majorBidi" w:cstheme="majorBidi"/>
          <w:b/>
          <w:sz w:val="16"/>
        </w:rPr>
        <w:t xml:space="preserve"> and </w:t>
      </w:r>
      <w:r w:rsidRPr="002463FD">
        <w:rPr>
          <w:rFonts w:asciiTheme="majorBidi" w:hAnsiTheme="majorBidi" w:cstheme="majorBidi"/>
          <w:b/>
          <w:w w:val="105"/>
          <w:sz w:val="16"/>
        </w:rPr>
        <w:t xml:space="preserve">LCCI qualifications visit </w:t>
      </w:r>
      <w:hyperlink r:id="rId6">
        <w:r w:rsidRPr="002463FD">
          <w:rPr>
            <w:rFonts w:asciiTheme="majorBidi" w:hAnsiTheme="majorBidi" w:cstheme="majorBidi"/>
            <w:b/>
            <w:w w:val="105"/>
            <w:sz w:val="16"/>
          </w:rPr>
          <w:t>qualifications.pearson.com</w:t>
        </w:r>
      </w:hyperlink>
    </w:p>
    <w:p w14:paraId="246113E7" w14:textId="77777777" w:rsidR="00E4482A" w:rsidRPr="002463FD" w:rsidRDefault="0010107F">
      <w:pPr>
        <w:spacing w:before="121"/>
        <w:ind w:left="324"/>
        <w:rPr>
          <w:rFonts w:asciiTheme="majorBidi" w:hAnsiTheme="majorBidi" w:cstheme="majorBidi"/>
          <w:b/>
          <w:sz w:val="16"/>
        </w:rPr>
      </w:pPr>
      <w:proofErr w:type="spellStart"/>
      <w:r w:rsidRPr="002463FD">
        <w:rPr>
          <w:rFonts w:asciiTheme="majorBidi" w:hAnsiTheme="majorBidi" w:cstheme="majorBidi"/>
          <w:b/>
          <w:sz w:val="16"/>
        </w:rPr>
        <w:t>Edexcel</w:t>
      </w:r>
      <w:proofErr w:type="spellEnd"/>
      <w:r w:rsidRPr="002463FD">
        <w:rPr>
          <w:rFonts w:asciiTheme="majorBidi" w:hAnsiTheme="majorBidi" w:cstheme="majorBidi"/>
          <w:b/>
          <w:spacing w:val="11"/>
          <w:sz w:val="16"/>
        </w:rPr>
        <w:t xml:space="preserve"> </w:t>
      </w:r>
      <w:r w:rsidRPr="002463FD">
        <w:rPr>
          <w:rFonts w:asciiTheme="majorBidi" w:hAnsiTheme="majorBidi" w:cstheme="majorBidi"/>
          <w:b/>
          <w:sz w:val="16"/>
        </w:rPr>
        <w:t>and</w:t>
      </w:r>
      <w:r w:rsidRPr="002463FD">
        <w:rPr>
          <w:rFonts w:asciiTheme="majorBidi" w:hAnsiTheme="majorBidi" w:cstheme="majorBidi"/>
          <w:b/>
          <w:spacing w:val="7"/>
          <w:sz w:val="16"/>
        </w:rPr>
        <w:t xml:space="preserve"> </w:t>
      </w:r>
      <w:r w:rsidRPr="002463FD">
        <w:rPr>
          <w:rFonts w:asciiTheme="majorBidi" w:hAnsiTheme="majorBidi" w:cstheme="majorBidi"/>
          <w:b/>
          <w:sz w:val="16"/>
        </w:rPr>
        <w:t>BTEC</w:t>
      </w:r>
      <w:r w:rsidRPr="002463FD">
        <w:rPr>
          <w:rFonts w:asciiTheme="majorBidi" w:hAnsiTheme="majorBidi" w:cstheme="majorBidi"/>
          <w:b/>
          <w:spacing w:val="4"/>
          <w:sz w:val="16"/>
        </w:rPr>
        <w:t xml:space="preserve"> </w:t>
      </w:r>
      <w:r w:rsidRPr="002463FD">
        <w:rPr>
          <w:rFonts w:asciiTheme="majorBidi" w:hAnsiTheme="majorBidi" w:cstheme="majorBidi"/>
          <w:b/>
          <w:sz w:val="16"/>
        </w:rPr>
        <w:t>are</w:t>
      </w:r>
      <w:r w:rsidRPr="002463FD">
        <w:rPr>
          <w:rFonts w:asciiTheme="majorBidi" w:hAnsiTheme="majorBidi" w:cstheme="majorBidi"/>
          <w:b/>
          <w:spacing w:val="10"/>
          <w:sz w:val="16"/>
        </w:rPr>
        <w:t xml:space="preserve"> </w:t>
      </w:r>
      <w:r w:rsidRPr="002463FD">
        <w:rPr>
          <w:rFonts w:asciiTheme="majorBidi" w:hAnsiTheme="majorBidi" w:cstheme="majorBidi"/>
          <w:b/>
          <w:sz w:val="16"/>
        </w:rPr>
        <w:t>registered</w:t>
      </w:r>
      <w:r w:rsidRPr="002463FD">
        <w:rPr>
          <w:rFonts w:asciiTheme="majorBidi" w:hAnsiTheme="majorBidi" w:cstheme="majorBidi"/>
          <w:b/>
          <w:spacing w:val="7"/>
          <w:sz w:val="16"/>
        </w:rPr>
        <w:t xml:space="preserve"> </w:t>
      </w:r>
      <w:r w:rsidRPr="002463FD">
        <w:rPr>
          <w:rFonts w:asciiTheme="majorBidi" w:hAnsiTheme="majorBidi" w:cstheme="majorBidi"/>
          <w:b/>
          <w:sz w:val="16"/>
        </w:rPr>
        <w:t>trademarks</w:t>
      </w:r>
      <w:r w:rsidRPr="002463FD">
        <w:rPr>
          <w:rFonts w:asciiTheme="majorBidi" w:hAnsiTheme="majorBidi" w:cstheme="majorBidi"/>
          <w:b/>
          <w:spacing w:val="9"/>
          <w:sz w:val="16"/>
        </w:rPr>
        <w:t xml:space="preserve"> </w:t>
      </w:r>
      <w:r w:rsidRPr="002463FD">
        <w:rPr>
          <w:rFonts w:asciiTheme="majorBidi" w:hAnsiTheme="majorBidi" w:cstheme="majorBidi"/>
          <w:b/>
          <w:sz w:val="16"/>
        </w:rPr>
        <w:t>of</w:t>
      </w:r>
      <w:r w:rsidRPr="002463FD">
        <w:rPr>
          <w:rFonts w:asciiTheme="majorBidi" w:hAnsiTheme="majorBidi" w:cstheme="majorBidi"/>
          <w:b/>
          <w:spacing w:val="11"/>
          <w:sz w:val="16"/>
        </w:rPr>
        <w:t xml:space="preserve"> </w:t>
      </w:r>
      <w:r w:rsidRPr="002463FD">
        <w:rPr>
          <w:rFonts w:asciiTheme="majorBidi" w:hAnsiTheme="majorBidi" w:cstheme="majorBidi"/>
          <w:b/>
          <w:sz w:val="16"/>
        </w:rPr>
        <w:t>Pearson</w:t>
      </w:r>
      <w:r w:rsidRPr="002463FD">
        <w:rPr>
          <w:rFonts w:asciiTheme="majorBidi" w:hAnsiTheme="majorBidi" w:cstheme="majorBidi"/>
          <w:b/>
          <w:spacing w:val="9"/>
          <w:sz w:val="16"/>
        </w:rPr>
        <w:t xml:space="preserve"> </w:t>
      </w:r>
      <w:r w:rsidRPr="002463FD">
        <w:rPr>
          <w:rFonts w:asciiTheme="majorBidi" w:hAnsiTheme="majorBidi" w:cstheme="majorBidi"/>
          <w:b/>
          <w:sz w:val="16"/>
        </w:rPr>
        <w:t>Education</w:t>
      </w:r>
      <w:r w:rsidRPr="002463FD">
        <w:rPr>
          <w:rFonts w:asciiTheme="majorBidi" w:hAnsiTheme="majorBidi" w:cstheme="majorBidi"/>
          <w:b/>
          <w:spacing w:val="12"/>
          <w:sz w:val="16"/>
        </w:rPr>
        <w:t xml:space="preserve"> </w:t>
      </w:r>
      <w:r w:rsidRPr="002463FD">
        <w:rPr>
          <w:rFonts w:asciiTheme="majorBidi" w:hAnsiTheme="majorBidi" w:cstheme="majorBidi"/>
          <w:b/>
          <w:spacing w:val="-2"/>
          <w:sz w:val="16"/>
        </w:rPr>
        <w:t>Limited</w:t>
      </w:r>
    </w:p>
    <w:p w14:paraId="3B453E6D" w14:textId="77777777" w:rsidR="00E4482A" w:rsidRPr="002463FD" w:rsidRDefault="00E4482A">
      <w:pPr>
        <w:pStyle w:val="BodyText"/>
        <w:spacing w:before="4"/>
        <w:rPr>
          <w:rFonts w:asciiTheme="majorBidi" w:hAnsiTheme="majorBidi" w:cstheme="majorBidi"/>
          <w:b/>
          <w:sz w:val="15"/>
        </w:rPr>
      </w:pPr>
    </w:p>
    <w:p w14:paraId="6A78B1F3" w14:textId="77777777" w:rsidR="00E4482A" w:rsidRPr="002463FD" w:rsidRDefault="0010107F">
      <w:pPr>
        <w:spacing w:line="312" w:lineRule="auto"/>
        <w:ind w:left="324" w:right="2829"/>
        <w:rPr>
          <w:rFonts w:asciiTheme="majorBidi" w:hAnsiTheme="majorBidi" w:cstheme="majorBidi"/>
          <w:b/>
          <w:sz w:val="16"/>
        </w:rPr>
      </w:pPr>
      <w:r w:rsidRPr="002463FD">
        <w:rPr>
          <w:rFonts w:asciiTheme="majorBidi" w:hAnsiTheme="majorBidi" w:cstheme="majorBidi"/>
          <w:b/>
          <w:sz w:val="16"/>
        </w:rPr>
        <w:t>Pearson Education Limited. Registered in England and Wales No. 872828 Registered Office: 80 Strand, London WC2R 0RL.</w:t>
      </w:r>
    </w:p>
    <w:p w14:paraId="334FB169" w14:textId="3208434C" w:rsidR="00E4482A" w:rsidRPr="002463FD" w:rsidRDefault="0010107F">
      <w:pPr>
        <w:spacing w:before="122"/>
        <w:ind w:left="324"/>
        <w:rPr>
          <w:rFonts w:asciiTheme="majorBidi" w:hAnsiTheme="majorBidi" w:cstheme="majorBidi"/>
          <w:b/>
          <w:sz w:val="16"/>
        </w:rPr>
      </w:pPr>
      <w:r w:rsidRPr="002463FD">
        <w:rPr>
          <w:rFonts w:asciiTheme="majorBidi" w:hAnsiTheme="majorBidi" w:cstheme="majorBidi"/>
          <w:b/>
          <w:sz w:val="16"/>
        </w:rPr>
        <w:t>VAT</w:t>
      </w:r>
      <w:r w:rsidRPr="002463FD">
        <w:rPr>
          <w:rFonts w:asciiTheme="majorBidi" w:hAnsiTheme="majorBidi" w:cstheme="majorBidi"/>
          <w:b/>
          <w:spacing w:val="-7"/>
          <w:sz w:val="16"/>
        </w:rPr>
        <w:t xml:space="preserve"> </w:t>
      </w:r>
      <w:proofErr w:type="spellStart"/>
      <w:r w:rsidRPr="002463FD">
        <w:rPr>
          <w:rFonts w:asciiTheme="majorBidi" w:hAnsiTheme="majorBidi" w:cstheme="majorBidi"/>
          <w:b/>
          <w:sz w:val="16"/>
        </w:rPr>
        <w:t>Reg</w:t>
      </w:r>
      <w:proofErr w:type="spellEnd"/>
      <w:r w:rsidRPr="002463FD">
        <w:rPr>
          <w:rFonts w:asciiTheme="majorBidi" w:hAnsiTheme="majorBidi" w:cstheme="majorBidi"/>
          <w:b/>
          <w:spacing w:val="-5"/>
          <w:sz w:val="16"/>
        </w:rPr>
        <w:t xml:space="preserve"> </w:t>
      </w:r>
      <w:r w:rsidRPr="002463FD">
        <w:rPr>
          <w:rFonts w:asciiTheme="majorBidi" w:hAnsiTheme="majorBidi" w:cstheme="majorBidi"/>
          <w:b/>
          <w:sz w:val="16"/>
        </w:rPr>
        <w:t>No</w:t>
      </w:r>
      <w:r w:rsidRPr="002463FD">
        <w:rPr>
          <w:rFonts w:asciiTheme="majorBidi" w:hAnsiTheme="majorBidi" w:cstheme="majorBidi"/>
          <w:b/>
          <w:spacing w:val="-8"/>
          <w:sz w:val="16"/>
        </w:rPr>
        <w:t xml:space="preserve"> </w:t>
      </w:r>
      <w:r w:rsidRPr="002463FD">
        <w:rPr>
          <w:rFonts w:asciiTheme="majorBidi" w:hAnsiTheme="majorBidi" w:cstheme="majorBidi"/>
          <w:b/>
          <w:sz w:val="16"/>
        </w:rPr>
        <w:t>GB</w:t>
      </w:r>
      <w:r w:rsidRPr="002463FD">
        <w:rPr>
          <w:rFonts w:asciiTheme="majorBidi" w:hAnsiTheme="majorBidi" w:cstheme="majorBidi"/>
          <w:b/>
          <w:spacing w:val="-7"/>
          <w:sz w:val="16"/>
        </w:rPr>
        <w:t xml:space="preserve"> </w:t>
      </w:r>
      <w:r w:rsidRPr="002463FD">
        <w:rPr>
          <w:rFonts w:asciiTheme="majorBidi" w:hAnsiTheme="majorBidi" w:cstheme="majorBidi"/>
          <w:b/>
          <w:sz w:val="16"/>
        </w:rPr>
        <w:t>278</w:t>
      </w:r>
      <w:r w:rsidRPr="002463FD">
        <w:rPr>
          <w:rFonts w:asciiTheme="majorBidi" w:hAnsiTheme="majorBidi" w:cstheme="majorBidi"/>
          <w:b/>
          <w:spacing w:val="-8"/>
          <w:sz w:val="16"/>
        </w:rPr>
        <w:t xml:space="preserve"> </w:t>
      </w:r>
      <w:r w:rsidRPr="002463FD">
        <w:rPr>
          <w:rFonts w:asciiTheme="majorBidi" w:hAnsiTheme="majorBidi" w:cstheme="majorBidi"/>
          <w:b/>
          <w:spacing w:val="-2"/>
          <w:sz w:val="16"/>
        </w:rPr>
        <w:t>537121</w:t>
      </w:r>
    </w:p>
    <w:p w14:paraId="1355E5D5" w14:textId="2B9C2CCE" w:rsidR="00E4482A" w:rsidRPr="002463FD" w:rsidRDefault="00E4482A">
      <w:pPr>
        <w:pStyle w:val="BodyText"/>
        <w:rPr>
          <w:rFonts w:asciiTheme="majorBidi" w:hAnsiTheme="majorBidi" w:cstheme="majorBidi"/>
          <w:b/>
          <w:sz w:val="20"/>
        </w:rPr>
      </w:pPr>
    </w:p>
    <w:p w14:paraId="615EEA4D" w14:textId="7F8D1DD8" w:rsidR="00E4482A" w:rsidRPr="002463FD" w:rsidRDefault="00C03272">
      <w:pPr>
        <w:pStyle w:val="BodyText"/>
        <w:rPr>
          <w:rFonts w:asciiTheme="majorBidi" w:hAnsiTheme="majorBidi" w:cstheme="majorBidi"/>
          <w:b/>
          <w:sz w:val="20"/>
        </w:rPr>
      </w:pPr>
      <w:r w:rsidRPr="002463FD">
        <w:rPr>
          <w:rFonts w:asciiTheme="majorBidi" w:hAnsiTheme="majorBidi" w:cstheme="majorBidi"/>
          <w:noProof/>
        </w:rPr>
        <w:drawing>
          <wp:anchor distT="0" distB="0" distL="0" distR="0" simplePos="0" relativeHeight="251658240" behindDoc="0" locked="0" layoutInCell="1" allowOverlap="1" wp14:anchorId="59A378B9" wp14:editId="63BED8D5">
            <wp:simplePos x="0" y="0"/>
            <wp:positionH relativeFrom="margin">
              <wp:align>left</wp:align>
            </wp:positionH>
            <wp:positionV relativeFrom="paragraph">
              <wp:posOffset>224155</wp:posOffset>
            </wp:positionV>
            <wp:extent cx="1777827" cy="5406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7827" cy="540639"/>
                    </a:xfrm>
                    <a:prstGeom prst="rect">
                      <a:avLst/>
                    </a:prstGeom>
                  </pic:spPr>
                </pic:pic>
              </a:graphicData>
            </a:graphic>
          </wp:anchor>
        </w:drawing>
      </w:r>
    </w:p>
    <w:p w14:paraId="114F8895" w14:textId="77777777" w:rsidR="00E4482A" w:rsidRPr="002463FD" w:rsidRDefault="00E4482A">
      <w:pPr>
        <w:pStyle w:val="BodyText"/>
        <w:rPr>
          <w:rFonts w:asciiTheme="majorBidi" w:hAnsiTheme="majorBidi" w:cstheme="majorBidi"/>
          <w:b/>
          <w:sz w:val="20"/>
        </w:rPr>
      </w:pPr>
    </w:p>
    <w:p w14:paraId="3337723A" w14:textId="77777777" w:rsidR="00E4482A" w:rsidRPr="002463FD" w:rsidRDefault="00E4482A">
      <w:pPr>
        <w:pStyle w:val="BodyText"/>
        <w:rPr>
          <w:rFonts w:asciiTheme="majorBidi" w:hAnsiTheme="majorBidi" w:cstheme="majorBidi"/>
          <w:b/>
          <w:sz w:val="20"/>
        </w:rPr>
      </w:pPr>
    </w:p>
    <w:p w14:paraId="7125FA74" w14:textId="77777777" w:rsidR="00E4482A" w:rsidRPr="002463FD" w:rsidRDefault="00E4482A">
      <w:pPr>
        <w:pStyle w:val="BodyText"/>
        <w:rPr>
          <w:rFonts w:asciiTheme="majorBidi" w:hAnsiTheme="majorBidi" w:cstheme="majorBidi"/>
          <w:b/>
          <w:sz w:val="20"/>
        </w:rPr>
      </w:pPr>
    </w:p>
    <w:p w14:paraId="590616BF" w14:textId="1BA40CD6" w:rsidR="00E4482A" w:rsidRPr="002463FD" w:rsidRDefault="00E4482A">
      <w:pPr>
        <w:pStyle w:val="BodyText"/>
        <w:spacing w:before="9"/>
        <w:rPr>
          <w:rFonts w:asciiTheme="majorBidi" w:hAnsiTheme="majorBidi" w:cstheme="majorBidi"/>
          <w:b/>
          <w:sz w:val="17"/>
        </w:rPr>
      </w:pPr>
    </w:p>
    <w:sectPr w:rsidR="00E4482A" w:rsidRPr="002463FD">
      <w:pgSz w:w="11920" w:h="16820"/>
      <w:pgMar w:top="1920" w:right="168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7702"/>
    <w:multiLevelType w:val="hybridMultilevel"/>
    <w:tmpl w:val="C380BB3A"/>
    <w:lvl w:ilvl="0" w:tplc="2A5203E6">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C90EBA2C">
      <w:numFmt w:val="bullet"/>
      <w:lvlText w:val="•"/>
      <w:lvlJc w:val="left"/>
      <w:pPr>
        <w:ind w:left="1076" w:hanging="360"/>
      </w:pPr>
      <w:rPr>
        <w:rFonts w:hint="default"/>
        <w:lang w:val="en-US" w:eastAsia="en-US" w:bidi="ar-SA"/>
      </w:rPr>
    </w:lvl>
    <w:lvl w:ilvl="2" w:tplc="A998CE32">
      <w:numFmt w:val="bullet"/>
      <w:lvlText w:val="•"/>
      <w:lvlJc w:val="left"/>
      <w:pPr>
        <w:ind w:left="1313" w:hanging="360"/>
      </w:pPr>
      <w:rPr>
        <w:rFonts w:hint="default"/>
        <w:lang w:val="en-US" w:eastAsia="en-US" w:bidi="ar-SA"/>
      </w:rPr>
    </w:lvl>
    <w:lvl w:ilvl="3" w:tplc="DA84ADCE">
      <w:numFmt w:val="bullet"/>
      <w:lvlText w:val="•"/>
      <w:lvlJc w:val="left"/>
      <w:pPr>
        <w:ind w:left="1549" w:hanging="360"/>
      </w:pPr>
      <w:rPr>
        <w:rFonts w:hint="default"/>
        <w:lang w:val="en-US" w:eastAsia="en-US" w:bidi="ar-SA"/>
      </w:rPr>
    </w:lvl>
    <w:lvl w:ilvl="4" w:tplc="2FECD76C">
      <w:numFmt w:val="bullet"/>
      <w:lvlText w:val="•"/>
      <w:lvlJc w:val="left"/>
      <w:pPr>
        <w:ind w:left="1786" w:hanging="360"/>
      </w:pPr>
      <w:rPr>
        <w:rFonts w:hint="default"/>
        <w:lang w:val="en-US" w:eastAsia="en-US" w:bidi="ar-SA"/>
      </w:rPr>
    </w:lvl>
    <w:lvl w:ilvl="5" w:tplc="079E8020">
      <w:numFmt w:val="bullet"/>
      <w:lvlText w:val="•"/>
      <w:lvlJc w:val="left"/>
      <w:pPr>
        <w:ind w:left="2022" w:hanging="360"/>
      </w:pPr>
      <w:rPr>
        <w:rFonts w:hint="default"/>
        <w:lang w:val="en-US" w:eastAsia="en-US" w:bidi="ar-SA"/>
      </w:rPr>
    </w:lvl>
    <w:lvl w:ilvl="6" w:tplc="B23058AC">
      <w:numFmt w:val="bullet"/>
      <w:lvlText w:val="•"/>
      <w:lvlJc w:val="left"/>
      <w:pPr>
        <w:ind w:left="2259" w:hanging="360"/>
      </w:pPr>
      <w:rPr>
        <w:rFonts w:hint="default"/>
        <w:lang w:val="en-US" w:eastAsia="en-US" w:bidi="ar-SA"/>
      </w:rPr>
    </w:lvl>
    <w:lvl w:ilvl="7" w:tplc="1DEAF622">
      <w:numFmt w:val="bullet"/>
      <w:lvlText w:val="•"/>
      <w:lvlJc w:val="left"/>
      <w:pPr>
        <w:ind w:left="2495" w:hanging="360"/>
      </w:pPr>
      <w:rPr>
        <w:rFonts w:hint="default"/>
        <w:lang w:val="en-US" w:eastAsia="en-US" w:bidi="ar-SA"/>
      </w:rPr>
    </w:lvl>
    <w:lvl w:ilvl="8" w:tplc="3BB2891A">
      <w:numFmt w:val="bullet"/>
      <w:lvlText w:val="•"/>
      <w:lvlJc w:val="left"/>
      <w:pPr>
        <w:ind w:left="2732" w:hanging="360"/>
      </w:pPr>
      <w:rPr>
        <w:rFonts w:hint="default"/>
        <w:lang w:val="en-US" w:eastAsia="en-US" w:bidi="ar-SA"/>
      </w:rPr>
    </w:lvl>
  </w:abstractNum>
  <w:abstractNum w:abstractNumId="1" w15:restartNumberingAfterBreak="0">
    <w:nsid w:val="08031598"/>
    <w:multiLevelType w:val="hybridMultilevel"/>
    <w:tmpl w:val="290037BE"/>
    <w:lvl w:ilvl="0" w:tplc="CECE4DD0">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7E60C784">
      <w:numFmt w:val="bullet"/>
      <w:lvlText w:val="•"/>
      <w:lvlJc w:val="left"/>
      <w:pPr>
        <w:ind w:left="1076" w:hanging="360"/>
      </w:pPr>
      <w:rPr>
        <w:rFonts w:hint="default"/>
        <w:lang w:val="en-US" w:eastAsia="en-US" w:bidi="ar-SA"/>
      </w:rPr>
    </w:lvl>
    <w:lvl w:ilvl="2" w:tplc="9E546492">
      <w:numFmt w:val="bullet"/>
      <w:lvlText w:val="•"/>
      <w:lvlJc w:val="left"/>
      <w:pPr>
        <w:ind w:left="1313" w:hanging="360"/>
      </w:pPr>
      <w:rPr>
        <w:rFonts w:hint="default"/>
        <w:lang w:val="en-US" w:eastAsia="en-US" w:bidi="ar-SA"/>
      </w:rPr>
    </w:lvl>
    <w:lvl w:ilvl="3" w:tplc="D4A2F226">
      <w:numFmt w:val="bullet"/>
      <w:lvlText w:val="•"/>
      <w:lvlJc w:val="left"/>
      <w:pPr>
        <w:ind w:left="1549" w:hanging="360"/>
      </w:pPr>
      <w:rPr>
        <w:rFonts w:hint="default"/>
        <w:lang w:val="en-US" w:eastAsia="en-US" w:bidi="ar-SA"/>
      </w:rPr>
    </w:lvl>
    <w:lvl w:ilvl="4" w:tplc="5E0A0332">
      <w:numFmt w:val="bullet"/>
      <w:lvlText w:val="•"/>
      <w:lvlJc w:val="left"/>
      <w:pPr>
        <w:ind w:left="1786" w:hanging="360"/>
      </w:pPr>
      <w:rPr>
        <w:rFonts w:hint="default"/>
        <w:lang w:val="en-US" w:eastAsia="en-US" w:bidi="ar-SA"/>
      </w:rPr>
    </w:lvl>
    <w:lvl w:ilvl="5" w:tplc="D882B460">
      <w:numFmt w:val="bullet"/>
      <w:lvlText w:val="•"/>
      <w:lvlJc w:val="left"/>
      <w:pPr>
        <w:ind w:left="2022" w:hanging="360"/>
      </w:pPr>
      <w:rPr>
        <w:rFonts w:hint="default"/>
        <w:lang w:val="en-US" w:eastAsia="en-US" w:bidi="ar-SA"/>
      </w:rPr>
    </w:lvl>
    <w:lvl w:ilvl="6" w:tplc="4D5C389A">
      <w:numFmt w:val="bullet"/>
      <w:lvlText w:val="•"/>
      <w:lvlJc w:val="left"/>
      <w:pPr>
        <w:ind w:left="2259" w:hanging="360"/>
      </w:pPr>
      <w:rPr>
        <w:rFonts w:hint="default"/>
        <w:lang w:val="en-US" w:eastAsia="en-US" w:bidi="ar-SA"/>
      </w:rPr>
    </w:lvl>
    <w:lvl w:ilvl="7" w:tplc="E7821422">
      <w:numFmt w:val="bullet"/>
      <w:lvlText w:val="•"/>
      <w:lvlJc w:val="left"/>
      <w:pPr>
        <w:ind w:left="2495" w:hanging="360"/>
      </w:pPr>
      <w:rPr>
        <w:rFonts w:hint="default"/>
        <w:lang w:val="en-US" w:eastAsia="en-US" w:bidi="ar-SA"/>
      </w:rPr>
    </w:lvl>
    <w:lvl w:ilvl="8" w:tplc="ACCC7E48">
      <w:numFmt w:val="bullet"/>
      <w:lvlText w:val="•"/>
      <w:lvlJc w:val="left"/>
      <w:pPr>
        <w:ind w:left="2732" w:hanging="360"/>
      </w:pPr>
      <w:rPr>
        <w:rFonts w:hint="default"/>
        <w:lang w:val="en-US" w:eastAsia="en-US" w:bidi="ar-SA"/>
      </w:rPr>
    </w:lvl>
  </w:abstractNum>
  <w:abstractNum w:abstractNumId="2" w15:restartNumberingAfterBreak="0">
    <w:nsid w:val="095D619A"/>
    <w:multiLevelType w:val="hybridMultilevel"/>
    <w:tmpl w:val="45FC5C1A"/>
    <w:lvl w:ilvl="0" w:tplc="CA164EA2">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22AA3D60">
      <w:numFmt w:val="bullet"/>
      <w:lvlText w:val="•"/>
      <w:lvlJc w:val="left"/>
      <w:pPr>
        <w:ind w:left="1076" w:hanging="360"/>
      </w:pPr>
      <w:rPr>
        <w:rFonts w:hint="default"/>
        <w:lang w:val="en-US" w:eastAsia="en-US" w:bidi="ar-SA"/>
      </w:rPr>
    </w:lvl>
    <w:lvl w:ilvl="2" w:tplc="0E984730">
      <w:numFmt w:val="bullet"/>
      <w:lvlText w:val="•"/>
      <w:lvlJc w:val="left"/>
      <w:pPr>
        <w:ind w:left="1312" w:hanging="360"/>
      </w:pPr>
      <w:rPr>
        <w:rFonts w:hint="default"/>
        <w:lang w:val="en-US" w:eastAsia="en-US" w:bidi="ar-SA"/>
      </w:rPr>
    </w:lvl>
    <w:lvl w:ilvl="3" w:tplc="9146C800">
      <w:numFmt w:val="bullet"/>
      <w:lvlText w:val="•"/>
      <w:lvlJc w:val="left"/>
      <w:pPr>
        <w:ind w:left="1549" w:hanging="360"/>
      </w:pPr>
      <w:rPr>
        <w:rFonts w:hint="default"/>
        <w:lang w:val="en-US" w:eastAsia="en-US" w:bidi="ar-SA"/>
      </w:rPr>
    </w:lvl>
    <w:lvl w:ilvl="4" w:tplc="3D4E53A6">
      <w:numFmt w:val="bullet"/>
      <w:lvlText w:val="•"/>
      <w:lvlJc w:val="left"/>
      <w:pPr>
        <w:ind w:left="1785" w:hanging="360"/>
      </w:pPr>
      <w:rPr>
        <w:rFonts w:hint="default"/>
        <w:lang w:val="en-US" w:eastAsia="en-US" w:bidi="ar-SA"/>
      </w:rPr>
    </w:lvl>
    <w:lvl w:ilvl="5" w:tplc="9B56BB8E">
      <w:numFmt w:val="bullet"/>
      <w:lvlText w:val="•"/>
      <w:lvlJc w:val="left"/>
      <w:pPr>
        <w:ind w:left="2022" w:hanging="360"/>
      </w:pPr>
      <w:rPr>
        <w:rFonts w:hint="default"/>
        <w:lang w:val="en-US" w:eastAsia="en-US" w:bidi="ar-SA"/>
      </w:rPr>
    </w:lvl>
    <w:lvl w:ilvl="6" w:tplc="B76C4852">
      <w:numFmt w:val="bullet"/>
      <w:lvlText w:val="•"/>
      <w:lvlJc w:val="left"/>
      <w:pPr>
        <w:ind w:left="2258" w:hanging="360"/>
      </w:pPr>
      <w:rPr>
        <w:rFonts w:hint="default"/>
        <w:lang w:val="en-US" w:eastAsia="en-US" w:bidi="ar-SA"/>
      </w:rPr>
    </w:lvl>
    <w:lvl w:ilvl="7" w:tplc="F6B407A4">
      <w:numFmt w:val="bullet"/>
      <w:lvlText w:val="•"/>
      <w:lvlJc w:val="left"/>
      <w:pPr>
        <w:ind w:left="2494" w:hanging="360"/>
      </w:pPr>
      <w:rPr>
        <w:rFonts w:hint="default"/>
        <w:lang w:val="en-US" w:eastAsia="en-US" w:bidi="ar-SA"/>
      </w:rPr>
    </w:lvl>
    <w:lvl w:ilvl="8" w:tplc="73501F8C">
      <w:numFmt w:val="bullet"/>
      <w:lvlText w:val="•"/>
      <w:lvlJc w:val="left"/>
      <w:pPr>
        <w:ind w:left="2731" w:hanging="360"/>
      </w:pPr>
      <w:rPr>
        <w:rFonts w:hint="default"/>
        <w:lang w:val="en-US" w:eastAsia="en-US" w:bidi="ar-SA"/>
      </w:rPr>
    </w:lvl>
  </w:abstractNum>
  <w:abstractNum w:abstractNumId="3" w15:restartNumberingAfterBreak="0">
    <w:nsid w:val="10CE639C"/>
    <w:multiLevelType w:val="hybridMultilevel"/>
    <w:tmpl w:val="2CE82C2C"/>
    <w:lvl w:ilvl="0" w:tplc="DB3E52AE">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654C6B5E">
      <w:numFmt w:val="bullet"/>
      <w:lvlText w:val="•"/>
      <w:lvlJc w:val="left"/>
      <w:pPr>
        <w:ind w:left="1076" w:hanging="360"/>
      </w:pPr>
      <w:rPr>
        <w:rFonts w:hint="default"/>
        <w:lang w:val="en-US" w:eastAsia="en-US" w:bidi="ar-SA"/>
      </w:rPr>
    </w:lvl>
    <w:lvl w:ilvl="2" w:tplc="8DB28450">
      <w:numFmt w:val="bullet"/>
      <w:lvlText w:val="•"/>
      <w:lvlJc w:val="left"/>
      <w:pPr>
        <w:ind w:left="1313" w:hanging="360"/>
      </w:pPr>
      <w:rPr>
        <w:rFonts w:hint="default"/>
        <w:lang w:val="en-US" w:eastAsia="en-US" w:bidi="ar-SA"/>
      </w:rPr>
    </w:lvl>
    <w:lvl w:ilvl="3" w:tplc="603E81F4">
      <w:numFmt w:val="bullet"/>
      <w:lvlText w:val="•"/>
      <w:lvlJc w:val="left"/>
      <w:pPr>
        <w:ind w:left="1549" w:hanging="360"/>
      </w:pPr>
      <w:rPr>
        <w:rFonts w:hint="default"/>
        <w:lang w:val="en-US" w:eastAsia="en-US" w:bidi="ar-SA"/>
      </w:rPr>
    </w:lvl>
    <w:lvl w:ilvl="4" w:tplc="02F84086">
      <w:numFmt w:val="bullet"/>
      <w:lvlText w:val="•"/>
      <w:lvlJc w:val="left"/>
      <w:pPr>
        <w:ind w:left="1786" w:hanging="360"/>
      </w:pPr>
      <w:rPr>
        <w:rFonts w:hint="default"/>
        <w:lang w:val="en-US" w:eastAsia="en-US" w:bidi="ar-SA"/>
      </w:rPr>
    </w:lvl>
    <w:lvl w:ilvl="5" w:tplc="CB80873E">
      <w:numFmt w:val="bullet"/>
      <w:lvlText w:val="•"/>
      <w:lvlJc w:val="left"/>
      <w:pPr>
        <w:ind w:left="2022" w:hanging="360"/>
      </w:pPr>
      <w:rPr>
        <w:rFonts w:hint="default"/>
        <w:lang w:val="en-US" w:eastAsia="en-US" w:bidi="ar-SA"/>
      </w:rPr>
    </w:lvl>
    <w:lvl w:ilvl="6" w:tplc="ED22B51E">
      <w:numFmt w:val="bullet"/>
      <w:lvlText w:val="•"/>
      <w:lvlJc w:val="left"/>
      <w:pPr>
        <w:ind w:left="2259" w:hanging="360"/>
      </w:pPr>
      <w:rPr>
        <w:rFonts w:hint="default"/>
        <w:lang w:val="en-US" w:eastAsia="en-US" w:bidi="ar-SA"/>
      </w:rPr>
    </w:lvl>
    <w:lvl w:ilvl="7" w:tplc="C9DC87F6">
      <w:numFmt w:val="bullet"/>
      <w:lvlText w:val="•"/>
      <w:lvlJc w:val="left"/>
      <w:pPr>
        <w:ind w:left="2495" w:hanging="360"/>
      </w:pPr>
      <w:rPr>
        <w:rFonts w:hint="default"/>
        <w:lang w:val="en-US" w:eastAsia="en-US" w:bidi="ar-SA"/>
      </w:rPr>
    </w:lvl>
    <w:lvl w:ilvl="8" w:tplc="6116F62E">
      <w:numFmt w:val="bullet"/>
      <w:lvlText w:val="•"/>
      <w:lvlJc w:val="left"/>
      <w:pPr>
        <w:ind w:left="2732" w:hanging="360"/>
      </w:pPr>
      <w:rPr>
        <w:rFonts w:hint="default"/>
        <w:lang w:val="en-US" w:eastAsia="en-US" w:bidi="ar-SA"/>
      </w:rPr>
    </w:lvl>
  </w:abstractNum>
  <w:abstractNum w:abstractNumId="4" w15:restartNumberingAfterBreak="0">
    <w:nsid w:val="13166B14"/>
    <w:multiLevelType w:val="hybridMultilevel"/>
    <w:tmpl w:val="4044ED3E"/>
    <w:lvl w:ilvl="0" w:tplc="FE5A80D2">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75084790">
      <w:numFmt w:val="bullet"/>
      <w:lvlText w:val="•"/>
      <w:lvlJc w:val="left"/>
      <w:pPr>
        <w:ind w:left="1076" w:hanging="360"/>
      </w:pPr>
      <w:rPr>
        <w:rFonts w:hint="default"/>
        <w:lang w:val="en-US" w:eastAsia="en-US" w:bidi="ar-SA"/>
      </w:rPr>
    </w:lvl>
    <w:lvl w:ilvl="2" w:tplc="E69EED8E">
      <w:numFmt w:val="bullet"/>
      <w:lvlText w:val="•"/>
      <w:lvlJc w:val="left"/>
      <w:pPr>
        <w:ind w:left="1312" w:hanging="360"/>
      </w:pPr>
      <w:rPr>
        <w:rFonts w:hint="default"/>
        <w:lang w:val="en-US" w:eastAsia="en-US" w:bidi="ar-SA"/>
      </w:rPr>
    </w:lvl>
    <w:lvl w:ilvl="3" w:tplc="0FA8E478">
      <w:numFmt w:val="bullet"/>
      <w:lvlText w:val="•"/>
      <w:lvlJc w:val="left"/>
      <w:pPr>
        <w:ind w:left="1549" w:hanging="360"/>
      </w:pPr>
      <w:rPr>
        <w:rFonts w:hint="default"/>
        <w:lang w:val="en-US" w:eastAsia="en-US" w:bidi="ar-SA"/>
      </w:rPr>
    </w:lvl>
    <w:lvl w:ilvl="4" w:tplc="772AFE3E">
      <w:numFmt w:val="bullet"/>
      <w:lvlText w:val="•"/>
      <w:lvlJc w:val="left"/>
      <w:pPr>
        <w:ind w:left="1785" w:hanging="360"/>
      </w:pPr>
      <w:rPr>
        <w:rFonts w:hint="default"/>
        <w:lang w:val="en-US" w:eastAsia="en-US" w:bidi="ar-SA"/>
      </w:rPr>
    </w:lvl>
    <w:lvl w:ilvl="5" w:tplc="320E9628">
      <w:numFmt w:val="bullet"/>
      <w:lvlText w:val="•"/>
      <w:lvlJc w:val="left"/>
      <w:pPr>
        <w:ind w:left="2022" w:hanging="360"/>
      </w:pPr>
      <w:rPr>
        <w:rFonts w:hint="default"/>
        <w:lang w:val="en-US" w:eastAsia="en-US" w:bidi="ar-SA"/>
      </w:rPr>
    </w:lvl>
    <w:lvl w:ilvl="6" w:tplc="F99A0DBC">
      <w:numFmt w:val="bullet"/>
      <w:lvlText w:val="•"/>
      <w:lvlJc w:val="left"/>
      <w:pPr>
        <w:ind w:left="2258" w:hanging="360"/>
      </w:pPr>
      <w:rPr>
        <w:rFonts w:hint="default"/>
        <w:lang w:val="en-US" w:eastAsia="en-US" w:bidi="ar-SA"/>
      </w:rPr>
    </w:lvl>
    <w:lvl w:ilvl="7" w:tplc="43C44AAE">
      <w:numFmt w:val="bullet"/>
      <w:lvlText w:val="•"/>
      <w:lvlJc w:val="left"/>
      <w:pPr>
        <w:ind w:left="2494" w:hanging="360"/>
      </w:pPr>
      <w:rPr>
        <w:rFonts w:hint="default"/>
        <w:lang w:val="en-US" w:eastAsia="en-US" w:bidi="ar-SA"/>
      </w:rPr>
    </w:lvl>
    <w:lvl w:ilvl="8" w:tplc="535C51C0">
      <w:numFmt w:val="bullet"/>
      <w:lvlText w:val="•"/>
      <w:lvlJc w:val="left"/>
      <w:pPr>
        <w:ind w:left="2731" w:hanging="360"/>
      </w:pPr>
      <w:rPr>
        <w:rFonts w:hint="default"/>
        <w:lang w:val="en-US" w:eastAsia="en-US" w:bidi="ar-SA"/>
      </w:rPr>
    </w:lvl>
  </w:abstractNum>
  <w:abstractNum w:abstractNumId="5" w15:restartNumberingAfterBreak="0">
    <w:nsid w:val="191316EC"/>
    <w:multiLevelType w:val="hybridMultilevel"/>
    <w:tmpl w:val="17F694D2"/>
    <w:lvl w:ilvl="0" w:tplc="C8A6325A">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0FD6DEC2">
      <w:numFmt w:val="bullet"/>
      <w:lvlText w:val="•"/>
      <w:lvlJc w:val="left"/>
      <w:pPr>
        <w:ind w:left="1076" w:hanging="360"/>
      </w:pPr>
      <w:rPr>
        <w:rFonts w:hint="default"/>
        <w:lang w:val="en-US" w:eastAsia="en-US" w:bidi="ar-SA"/>
      </w:rPr>
    </w:lvl>
    <w:lvl w:ilvl="2" w:tplc="3B7C7254">
      <w:numFmt w:val="bullet"/>
      <w:lvlText w:val="•"/>
      <w:lvlJc w:val="left"/>
      <w:pPr>
        <w:ind w:left="1312" w:hanging="360"/>
      </w:pPr>
      <w:rPr>
        <w:rFonts w:hint="default"/>
        <w:lang w:val="en-US" w:eastAsia="en-US" w:bidi="ar-SA"/>
      </w:rPr>
    </w:lvl>
    <w:lvl w:ilvl="3" w:tplc="5EFA2534">
      <w:numFmt w:val="bullet"/>
      <w:lvlText w:val="•"/>
      <w:lvlJc w:val="left"/>
      <w:pPr>
        <w:ind w:left="1549" w:hanging="360"/>
      </w:pPr>
      <w:rPr>
        <w:rFonts w:hint="default"/>
        <w:lang w:val="en-US" w:eastAsia="en-US" w:bidi="ar-SA"/>
      </w:rPr>
    </w:lvl>
    <w:lvl w:ilvl="4" w:tplc="B6A6B1E2">
      <w:numFmt w:val="bullet"/>
      <w:lvlText w:val="•"/>
      <w:lvlJc w:val="left"/>
      <w:pPr>
        <w:ind w:left="1785" w:hanging="360"/>
      </w:pPr>
      <w:rPr>
        <w:rFonts w:hint="default"/>
        <w:lang w:val="en-US" w:eastAsia="en-US" w:bidi="ar-SA"/>
      </w:rPr>
    </w:lvl>
    <w:lvl w:ilvl="5" w:tplc="B6FEAEF4">
      <w:numFmt w:val="bullet"/>
      <w:lvlText w:val="•"/>
      <w:lvlJc w:val="left"/>
      <w:pPr>
        <w:ind w:left="2022" w:hanging="360"/>
      </w:pPr>
      <w:rPr>
        <w:rFonts w:hint="default"/>
        <w:lang w:val="en-US" w:eastAsia="en-US" w:bidi="ar-SA"/>
      </w:rPr>
    </w:lvl>
    <w:lvl w:ilvl="6" w:tplc="42369080">
      <w:numFmt w:val="bullet"/>
      <w:lvlText w:val="•"/>
      <w:lvlJc w:val="left"/>
      <w:pPr>
        <w:ind w:left="2258" w:hanging="360"/>
      </w:pPr>
      <w:rPr>
        <w:rFonts w:hint="default"/>
        <w:lang w:val="en-US" w:eastAsia="en-US" w:bidi="ar-SA"/>
      </w:rPr>
    </w:lvl>
    <w:lvl w:ilvl="7" w:tplc="18586A88">
      <w:numFmt w:val="bullet"/>
      <w:lvlText w:val="•"/>
      <w:lvlJc w:val="left"/>
      <w:pPr>
        <w:ind w:left="2494" w:hanging="360"/>
      </w:pPr>
      <w:rPr>
        <w:rFonts w:hint="default"/>
        <w:lang w:val="en-US" w:eastAsia="en-US" w:bidi="ar-SA"/>
      </w:rPr>
    </w:lvl>
    <w:lvl w:ilvl="8" w:tplc="51F0D5E8">
      <w:numFmt w:val="bullet"/>
      <w:lvlText w:val="•"/>
      <w:lvlJc w:val="left"/>
      <w:pPr>
        <w:ind w:left="2731" w:hanging="360"/>
      </w:pPr>
      <w:rPr>
        <w:rFonts w:hint="default"/>
        <w:lang w:val="en-US" w:eastAsia="en-US" w:bidi="ar-SA"/>
      </w:rPr>
    </w:lvl>
  </w:abstractNum>
  <w:abstractNum w:abstractNumId="6" w15:restartNumberingAfterBreak="0">
    <w:nsid w:val="1C2B672A"/>
    <w:multiLevelType w:val="hybridMultilevel"/>
    <w:tmpl w:val="FCB09834"/>
    <w:lvl w:ilvl="0" w:tplc="9EFE03CA">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9670C886">
      <w:numFmt w:val="bullet"/>
      <w:lvlText w:val="•"/>
      <w:lvlJc w:val="left"/>
      <w:pPr>
        <w:ind w:left="1076" w:hanging="360"/>
      </w:pPr>
      <w:rPr>
        <w:rFonts w:hint="default"/>
        <w:lang w:val="en-US" w:eastAsia="en-US" w:bidi="ar-SA"/>
      </w:rPr>
    </w:lvl>
    <w:lvl w:ilvl="2" w:tplc="56EE6D4A">
      <w:numFmt w:val="bullet"/>
      <w:lvlText w:val="•"/>
      <w:lvlJc w:val="left"/>
      <w:pPr>
        <w:ind w:left="1313" w:hanging="360"/>
      </w:pPr>
      <w:rPr>
        <w:rFonts w:hint="default"/>
        <w:lang w:val="en-US" w:eastAsia="en-US" w:bidi="ar-SA"/>
      </w:rPr>
    </w:lvl>
    <w:lvl w:ilvl="3" w:tplc="07325348">
      <w:numFmt w:val="bullet"/>
      <w:lvlText w:val="•"/>
      <w:lvlJc w:val="left"/>
      <w:pPr>
        <w:ind w:left="1549" w:hanging="360"/>
      </w:pPr>
      <w:rPr>
        <w:rFonts w:hint="default"/>
        <w:lang w:val="en-US" w:eastAsia="en-US" w:bidi="ar-SA"/>
      </w:rPr>
    </w:lvl>
    <w:lvl w:ilvl="4" w:tplc="670A7B1A">
      <w:numFmt w:val="bullet"/>
      <w:lvlText w:val="•"/>
      <w:lvlJc w:val="left"/>
      <w:pPr>
        <w:ind w:left="1786" w:hanging="360"/>
      </w:pPr>
      <w:rPr>
        <w:rFonts w:hint="default"/>
        <w:lang w:val="en-US" w:eastAsia="en-US" w:bidi="ar-SA"/>
      </w:rPr>
    </w:lvl>
    <w:lvl w:ilvl="5" w:tplc="25022C9A">
      <w:numFmt w:val="bullet"/>
      <w:lvlText w:val="•"/>
      <w:lvlJc w:val="left"/>
      <w:pPr>
        <w:ind w:left="2022" w:hanging="360"/>
      </w:pPr>
      <w:rPr>
        <w:rFonts w:hint="default"/>
        <w:lang w:val="en-US" w:eastAsia="en-US" w:bidi="ar-SA"/>
      </w:rPr>
    </w:lvl>
    <w:lvl w:ilvl="6" w:tplc="6592F5D6">
      <w:numFmt w:val="bullet"/>
      <w:lvlText w:val="•"/>
      <w:lvlJc w:val="left"/>
      <w:pPr>
        <w:ind w:left="2259" w:hanging="360"/>
      </w:pPr>
      <w:rPr>
        <w:rFonts w:hint="default"/>
        <w:lang w:val="en-US" w:eastAsia="en-US" w:bidi="ar-SA"/>
      </w:rPr>
    </w:lvl>
    <w:lvl w:ilvl="7" w:tplc="AE0217FE">
      <w:numFmt w:val="bullet"/>
      <w:lvlText w:val="•"/>
      <w:lvlJc w:val="left"/>
      <w:pPr>
        <w:ind w:left="2495" w:hanging="360"/>
      </w:pPr>
      <w:rPr>
        <w:rFonts w:hint="default"/>
        <w:lang w:val="en-US" w:eastAsia="en-US" w:bidi="ar-SA"/>
      </w:rPr>
    </w:lvl>
    <w:lvl w:ilvl="8" w:tplc="C2A4B7F0">
      <w:numFmt w:val="bullet"/>
      <w:lvlText w:val="•"/>
      <w:lvlJc w:val="left"/>
      <w:pPr>
        <w:ind w:left="2732" w:hanging="360"/>
      </w:pPr>
      <w:rPr>
        <w:rFonts w:hint="default"/>
        <w:lang w:val="en-US" w:eastAsia="en-US" w:bidi="ar-SA"/>
      </w:rPr>
    </w:lvl>
  </w:abstractNum>
  <w:abstractNum w:abstractNumId="7" w15:restartNumberingAfterBreak="0">
    <w:nsid w:val="30514DA8"/>
    <w:multiLevelType w:val="hybridMultilevel"/>
    <w:tmpl w:val="F67A275A"/>
    <w:lvl w:ilvl="0" w:tplc="F57E9A14">
      <w:numFmt w:val="bullet"/>
      <w:lvlText w:val=""/>
      <w:lvlJc w:val="left"/>
      <w:pPr>
        <w:ind w:left="835" w:hanging="363"/>
      </w:pPr>
      <w:rPr>
        <w:rFonts w:ascii="Wingdings 2" w:eastAsia="Wingdings 2" w:hAnsi="Wingdings 2" w:cs="Wingdings 2" w:hint="default"/>
        <w:b w:val="0"/>
        <w:bCs w:val="0"/>
        <w:i w:val="0"/>
        <w:iCs w:val="0"/>
        <w:w w:val="97"/>
        <w:sz w:val="32"/>
        <w:szCs w:val="32"/>
        <w:lang w:val="en-US" w:eastAsia="en-US" w:bidi="ar-SA"/>
      </w:rPr>
    </w:lvl>
    <w:lvl w:ilvl="1" w:tplc="883852EE">
      <w:numFmt w:val="bullet"/>
      <w:lvlText w:val="•"/>
      <w:lvlJc w:val="left"/>
      <w:pPr>
        <w:ind w:left="1075" w:hanging="363"/>
      </w:pPr>
      <w:rPr>
        <w:rFonts w:hint="default"/>
        <w:lang w:val="en-US" w:eastAsia="en-US" w:bidi="ar-SA"/>
      </w:rPr>
    </w:lvl>
    <w:lvl w:ilvl="2" w:tplc="DB886E0A">
      <w:numFmt w:val="bullet"/>
      <w:lvlText w:val="•"/>
      <w:lvlJc w:val="left"/>
      <w:pPr>
        <w:ind w:left="1311" w:hanging="363"/>
      </w:pPr>
      <w:rPr>
        <w:rFonts w:hint="default"/>
        <w:lang w:val="en-US" w:eastAsia="en-US" w:bidi="ar-SA"/>
      </w:rPr>
    </w:lvl>
    <w:lvl w:ilvl="3" w:tplc="08F29604">
      <w:numFmt w:val="bullet"/>
      <w:lvlText w:val="•"/>
      <w:lvlJc w:val="left"/>
      <w:pPr>
        <w:ind w:left="1547" w:hanging="363"/>
      </w:pPr>
      <w:rPr>
        <w:rFonts w:hint="default"/>
        <w:lang w:val="en-US" w:eastAsia="en-US" w:bidi="ar-SA"/>
      </w:rPr>
    </w:lvl>
    <w:lvl w:ilvl="4" w:tplc="A1642C40">
      <w:numFmt w:val="bullet"/>
      <w:lvlText w:val="•"/>
      <w:lvlJc w:val="left"/>
      <w:pPr>
        <w:ind w:left="1783" w:hanging="363"/>
      </w:pPr>
      <w:rPr>
        <w:rFonts w:hint="default"/>
        <w:lang w:val="en-US" w:eastAsia="en-US" w:bidi="ar-SA"/>
      </w:rPr>
    </w:lvl>
    <w:lvl w:ilvl="5" w:tplc="E7F8C3C6">
      <w:numFmt w:val="bullet"/>
      <w:lvlText w:val="•"/>
      <w:lvlJc w:val="left"/>
      <w:pPr>
        <w:ind w:left="2019" w:hanging="363"/>
      </w:pPr>
      <w:rPr>
        <w:rFonts w:hint="default"/>
        <w:lang w:val="en-US" w:eastAsia="en-US" w:bidi="ar-SA"/>
      </w:rPr>
    </w:lvl>
    <w:lvl w:ilvl="6" w:tplc="3D58A244">
      <w:numFmt w:val="bullet"/>
      <w:lvlText w:val="•"/>
      <w:lvlJc w:val="left"/>
      <w:pPr>
        <w:ind w:left="2255" w:hanging="363"/>
      </w:pPr>
      <w:rPr>
        <w:rFonts w:hint="default"/>
        <w:lang w:val="en-US" w:eastAsia="en-US" w:bidi="ar-SA"/>
      </w:rPr>
    </w:lvl>
    <w:lvl w:ilvl="7" w:tplc="9EBABD38">
      <w:numFmt w:val="bullet"/>
      <w:lvlText w:val="•"/>
      <w:lvlJc w:val="left"/>
      <w:pPr>
        <w:ind w:left="2491" w:hanging="363"/>
      </w:pPr>
      <w:rPr>
        <w:rFonts w:hint="default"/>
        <w:lang w:val="en-US" w:eastAsia="en-US" w:bidi="ar-SA"/>
      </w:rPr>
    </w:lvl>
    <w:lvl w:ilvl="8" w:tplc="B46ABD7E">
      <w:numFmt w:val="bullet"/>
      <w:lvlText w:val="•"/>
      <w:lvlJc w:val="left"/>
      <w:pPr>
        <w:ind w:left="2727" w:hanging="363"/>
      </w:pPr>
      <w:rPr>
        <w:rFonts w:hint="default"/>
        <w:lang w:val="en-US" w:eastAsia="en-US" w:bidi="ar-SA"/>
      </w:rPr>
    </w:lvl>
  </w:abstractNum>
  <w:abstractNum w:abstractNumId="8" w15:restartNumberingAfterBreak="0">
    <w:nsid w:val="331E3663"/>
    <w:multiLevelType w:val="hybridMultilevel"/>
    <w:tmpl w:val="79A647FA"/>
    <w:lvl w:ilvl="0" w:tplc="A81CC780">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294E22B0">
      <w:numFmt w:val="bullet"/>
      <w:lvlText w:val="•"/>
      <w:lvlJc w:val="left"/>
      <w:pPr>
        <w:ind w:left="1076" w:hanging="360"/>
      </w:pPr>
      <w:rPr>
        <w:rFonts w:hint="default"/>
        <w:lang w:val="en-US" w:eastAsia="en-US" w:bidi="ar-SA"/>
      </w:rPr>
    </w:lvl>
    <w:lvl w:ilvl="2" w:tplc="27483AF0">
      <w:numFmt w:val="bullet"/>
      <w:lvlText w:val="•"/>
      <w:lvlJc w:val="left"/>
      <w:pPr>
        <w:ind w:left="1312" w:hanging="360"/>
      </w:pPr>
      <w:rPr>
        <w:rFonts w:hint="default"/>
        <w:lang w:val="en-US" w:eastAsia="en-US" w:bidi="ar-SA"/>
      </w:rPr>
    </w:lvl>
    <w:lvl w:ilvl="3" w:tplc="95600EA6">
      <w:numFmt w:val="bullet"/>
      <w:lvlText w:val="•"/>
      <w:lvlJc w:val="left"/>
      <w:pPr>
        <w:ind w:left="1549" w:hanging="360"/>
      </w:pPr>
      <w:rPr>
        <w:rFonts w:hint="default"/>
        <w:lang w:val="en-US" w:eastAsia="en-US" w:bidi="ar-SA"/>
      </w:rPr>
    </w:lvl>
    <w:lvl w:ilvl="4" w:tplc="335EEF8E">
      <w:numFmt w:val="bullet"/>
      <w:lvlText w:val="•"/>
      <w:lvlJc w:val="left"/>
      <w:pPr>
        <w:ind w:left="1785" w:hanging="360"/>
      </w:pPr>
      <w:rPr>
        <w:rFonts w:hint="default"/>
        <w:lang w:val="en-US" w:eastAsia="en-US" w:bidi="ar-SA"/>
      </w:rPr>
    </w:lvl>
    <w:lvl w:ilvl="5" w:tplc="9C943FC8">
      <w:numFmt w:val="bullet"/>
      <w:lvlText w:val="•"/>
      <w:lvlJc w:val="left"/>
      <w:pPr>
        <w:ind w:left="2022" w:hanging="360"/>
      </w:pPr>
      <w:rPr>
        <w:rFonts w:hint="default"/>
        <w:lang w:val="en-US" w:eastAsia="en-US" w:bidi="ar-SA"/>
      </w:rPr>
    </w:lvl>
    <w:lvl w:ilvl="6" w:tplc="525AD384">
      <w:numFmt w:val="bullet"/>
      <w:lvlText w:val="•"/>
      <w:lvlJc w:val="left"/>
      <w:pPr>
        <w:ind w:left="2258" w:hanging="360"/>
      </w:pPr>
      <w:rPr>
        <w:rFonts w:hint="default"/>
        <w:lang w:val="en-US" w:eastAsia="en-US" w:bidi="ar-SA"/>
      </w:rPr>
    </w:lvl>
    <w:lvl w:ilvl="7" w:tplc="058C0D06">
      <w:numFmt w:val="bullet"/>
      <w:lvlText w:val="•"/>
      <w:lvlJc w:val="left"/>
      <w:pPr>
        <w:ind w:left="2494" w:hanging="360"/>
      </w:pPr>
      <w:rPr>
        <w:rFonts w:hint="default"/>
        <w:lang w:val="en-US" w:eastAsia="en-US" w:bidi="ar-SA"/>
      </w:rPr>
    </w:lvl>
    <w:lvl w:ilvl="8" w:tplc="F96430D6">
      <w:numFmt w:val="bullet"/>
      <w:lvlText w:val="•"/>
      <w:lvlJc w:val="left"/>
      <w:pPr>
        <w:ind w:left="2731" w:hanging="360"/>
      </w:pPr>
      <w:rPr>
        <w:rFonts w:hint="default"/>
        <w:lang w:val="en-US" w:eastAsia="en-US" w:bidi="ar-SA"/>
      </w:rPr>
    </w:lvl>
  </w:abstractNum>
  <w:abstractNum w:abstractNumId="9" w15:restartNumberingAfterBreak="0">
    <w:nsid w:val="3F8349E2"/>
    <w:multiLevelType w:val="hybridMultilevel"/>
    <w:tmpl w:val="6BC49FCE"/>
    <w:lvl w:ilvl="0" w:tplc="403244DC">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134CCE52">
      <w:numFmt w:val="bullet"/>
      <w:lvlText w:val="•"/>
      <w:lvlJc w:val="left"/>
      <w:pPr>
        <w:ind w:left="1076" w:hanging="360"/>
      </w:pPr>
      <w:rPr>
        <w:rFonts w:hint="default"/>
        <w:lang w:val="en-US" w:eastAsia="en-US" w:bidi="ar-SA"/>
      </w:rPr>
    </w:lvl>
    <w:lvl w:ilvl="2" w:tplc="A3B62270">
      <w:numFmt w:val="bullet"/>
      <w:lvlText w:val="•"/>
      <w:lvlJc w:val="left"/>
      <w:pPr>
        <w:ind w:left="1312" w:hanging="360"/>
      </w:pPr>
      <w:rPr>
        <w:rFonts w:hint="default"/>
        <w:lang w:val="en-US" w:eastAsia="en-US" w:bidi="ar-SA"/>
      </w:rPr>
    </w:lvl>
    <w:lvl w:ilvl="3" w:tplc="69C8BA44">
      <w:numFmt w:val="bullet"/>
      <w:lvlText w:val="•"/>
      <w:lvlJc w:val="left"/>
      <w:pPr>
        <w:ind w:left="1549" w:hanging="360"/>
      </w:pPr>
      <w:rPr>
        <w:rFonts w:hint="default"/>
        <w:lang w:val="en-US" w:eastAsia="en-US" w:bidi="ar-SA"/>
      </w:rPr>
    </w:lvl>
    <w:lvl w:ilvl="4" w:tplc="33A6CDB2">
      <w:numFmt w:val="bullet"/>
      <w:lvlText w:val="•"/>
      <w:lvlJc w:val="left"/>
      <w:pPr>
        <w:ind w:left="1785" w:hanging="360"/>
      </w:pPr>
      <w:rPr>
        <w:rFonts w:hint="default"/>
        <w:lang w:val="en-US" w:eastAsia="en-US" w:bidi="ar-SA"/>
      </w:rPr>
    </w:lvl>
    <w:lvl w:ilvl="5" w:tplc="D4F434F6">
      <w:numFmt w:val="bullet"/>
      <w:lvlText w:val="•"/>
      <w:lvlJc w:val="left"/>
      <w:pPr>
        <w:ind w:left="2022" w:hanging="360"/>
      </w:pPr>
      <w:rPr>
        <w:rFonts w:hint="default"/>
        <w:lang w:val="en-US" w:eastAsia="en-US" w:bidi="ar-SA"/>
      </w:rPr>
    </w:lvl>
    <w:lvl w:ilvl="6" w:tplc="2446F55E">
      <w:numFmt w:val="bullet"/>
      <w:lvlText w:val="•"/>
      <w:lvlJc w:val="left"/>
      <w:pPr>
        <w:ind w:left="2258" w:hanging="360"/>
      </w:pPr>
      <w:rPr>
        <w:rFonts w:hint="default"/>
        <w:lang w:val="en-US" w:eastAsia="en-US" w:bidi="ar-SA"/>
      </w:rPr>
    </w:lvl>
    <w:lvl w:ilvl="7" w:tplc="D3620410">
      <w:numFmt w:val="bullet"/>
      <w:lvlText w:val="•"/>
      <w:lvlJc w:val="left"/>
      <w:pPr>
        <w:ind w:left="2494" w:hanging="360"/>
      </w:pPr>
      <w:rPr>
        <w:rFonts w:hint="default"/>
        <w:lang w:val="en-US" w:eastAsia="en-US" w:bidi="ar-SA"/>
      </w:rPr>
    </w:lvl>
    <w:lvl w:ilvl="8" w:tplc="4E66F7BA">
      <w:numFmt w:val="bullet"/>
      <w:lvlText w:val="•"/>
      <w:lvlJc w:val="left"/>
      <w:pPr>
        <w:ind w:left="2731" w:hanging="360"/>
      </w:pPr>
      <w:rPr>
        <w:rFonts w:hint="default"/>
        <w:lang w:val="en-US" w:eastAsia="en-US" w:bidi="ar-SA"/>
      </w:rPr>
    </w:lvl>
  </w:abstractNum>
  <w:abstractNum w:abstractNumId="10" w15:restartNumberingAfterBreak="0">
    <w:nsid w:val="5683307C"/>
    <w:multiLevelType w:val="hybridMultilevel"/>
    <w:tmpl w:val="A810E97A"/>
    <w:lvl w:ilvl="0" w:tplc="88521472">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B6602168">
      <w:numFmt w:val="bullet"/>
      <w:lvlText w:val="•"/>
      <w:lvlJc w:val="left"/>
      <w:pPr>
        <w:ind w:left="1076" w:hanging="360"/>
      </w:pPr>
      <w:rPr>
        <w:rFonts w:hint="default"/>
        <w:lang w:val="en-US" w:eastAsia="en-US" w:bidi="ar-SA"/>
      </w:rPr>
    </w:lvl>
    <w:lvl w:ilvl="2" w:tplc="01E0656A">
      <w:numFmt w:val="bullet"/>
      <w:lvlText w:val="•"/>
      <w:lvlJc w:val="left"/>
      <w:pPr>
        <w:ind w:left="1312" w:hanging="360"/>
      </w:pPr>
      <w:rPr>
        <w:rFonts w:hint="default"/>
        <w:lang w:val="en-US" w:eastAsia="en-US" w:bidi="ar-SA"/>
      </w:rPr>
    </w:lvl>
    <w:lvl w:ilvl="3" w:tplc="34560FAC">
      <w:numFmt w:val="bullet"/>
      <w:lvlText w:val="•"/>
      <w:lvlJc w:val="left"/>
      <w:pPr>
        <w:ind w:left="1549" w:hanging="360"/>
      </w:pPr>
      <w:rPr>
        <w:rFonts w:hint="default"/>
        <w:lang w:val="en-US" w:eastAsia="en-US" w:bidi="ar-SA"/>
      </w:rPr>
    </w:lvl>
    <w:lvl w:ilvl="4" w:tplc="99A84836">
      <w:numFmt w:val="bullet"/>
      <w:lvlText w:val="•"/>
      <w:lvlJc w:val="left"/>
      <w:pPr>
        <w:ind w:left="1785" w:hanging="360"/>
      </w:pPr>
      <w:rPr>
        <w:rFonts w:hint="default"/>
        <w:lang w:val="en-US" w:eastAsia="en-US" w:bidi="ar-SA"/>
      </w:rPr>
    </w:lvl>
    <w:lvl w:ilvl="5" w:tplc="D6B0DD84">
      <w:numFmt w:val="bullet"/>
      <w:lvlText w:val="•"/>
      <w:lvlJc w:val="left"/>
      <w:pPr>
        <w:ind w:left="2022" w:hanging="360"/>
      </w:pPr>
      <w:rPr>
        <w:rFonts w:hint="default"/>
        <w:lang w:val="en-US" w:eastAsia="en-US" w:bidi="ar-SA"/>
      </w:rPr>
    </w:lvl>
    <w:lvl w:ilvl="6" w:tplc="9AC62B80">
      <w:numFmt w:val="bullet"/>
      <w:lvlText w:val="•"/>
      <w:lvlJc w:val="left"/>
      <w:pPr>
        <w:ind w:left="2258" w:hanging="360"/>
      </w:pPr>
      <w:rPr>
        <w:rFonts w:hint="default"/>
        <w:lang w:val="en-US" w:eastAsia="en-US" w:bidi="ar-SA"/>
      </w:rPr>
    </w:lvl>
    <w:lvl w:ilvl="7" w:tplc="5A4225D4">
      <w:numFmt w:val="bullet"/>
      <w:lvlText w:val="•"/>
      <w:lvlJc w:val="left"/>
      <w:pPr>
        <w:ind w:left="2494" w:hanging="360"/>
      </w:pPr>
      <w:rPr>
        <w:rFonts w:hint="default"/>
        <w:lang w:val="en-US" w:eastAsia="en-US" w:bidi="ar-SA"/>
      </w:rPr>
    </w:lvl>
    <w:lvl w:ilvl="8" w:tplc="7DAA8AB2">
      <w:numFmt w:val="bullet"/>
      <w:lvlText w:val="•"/>
      <w:lvlJc w:val="left"/>
      <w:pPr>
        <w:ind w:left="2731" w:hanging="360"/>
      </w:pPr>
      <w:rPr>
        <w:rFonts w:hint="default"/>
        <w:lang w:val="en-US" w:eastAsia="en-US" w:bidi="ar-SA"/>
      </w:rPr>
    </w:lvl>
  </w:abstractNum>
  <w:abstractNum w:abstractNumId="11" w15:restartNumberingAfterBreak="0">
    <w:nsid w:val="620231EA"/>
    <w:multiLevelType w:val="hybridMultilevel"/>
    <w:tmpl w:val="1CE85342"/>
    <w:lvl w:ilvl="0" w:tplc="8084D99E">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3C88A4EA">
      <w:numFmt w:val="bullet"/>
      <w:lvlText w:val="•"/>
      <w:lvlJc w:val="left"/>
      <w:pPr>
        <w:ind w:left="1076" w:hanging="360"/>
      </w:pPr>
      <w:rPr>
        <w:rFonts w:hint="default"/>
        <w:lang w:val="en-US" w:eastAsia="en-US" w:bidi="ar-SA"/>
      </w:rPr>
    </w:lvl>
    <w:lvl w:ilvl="2" w:tplc="1A1626FC">
      <w:numFmt w:val="bullet"/>
      <w:lvlText w:val="•"/>
      <w:lvlJc w:val="left"/>
      <w:pPr>
        <w:ind w:left="1312" w:hanging="360"/>
      </w:pPr>
      <w:rPr>
        <w:rFonts w:hint="default"/>
        <w:lang w:val="en-US" w:eastAsia="en-US" w:bidi="ar-SA"/>
      </w:rPr>
    </w:lvl>
    <w:lvl w:ilvl="3" w:tplc="E2183FD8">
      <w:numFmt w:val="bullet"/>
      <w:lvlText w:val="•"/>
      <w:lvlJc w:val="left"/>
      <w:pPr>
        <w:ind w:left="1549" w:hanging="360"/>
      </w:pPr>
      <w:rPr>
        <w:rFonts w:hint="default"/>
        <w:lang w:val="en-US" w:eastAsia="en-US" w:bidi="ar-SA"/>
      </w:rPr>
    </w:lvl>
    <w:lvl w:ilvl="4" w:tplc="C70C975E">
      <w:numFmt w:val="bullet"/>
      <w:lvlText w:val="•"/>
      <w:lvlJc w:val="left"/>
      <w:pPr>
        <w:ind w:left="1785" w:hanging="360"/>
      </w:pPr>
      <w:rPr>
        <w:rFonts w:hint="default"/>
        <w:lang w:val="en-US" w:eastAsia="en-US" w:bidi="ar-SA"/>
      </w:rPr>
    </w:lvl>
    <w:lvl w:ilvl="5" w:tplc="6C489DA0">
      <w:numFmt w:val="bullet"/>
      <w:lvlText w:val="•"/>
      <w:lvlJc w:val="left"/>
      <w:pPr>
        <w:ind w:left="2022" w:hanging="360"/>
      </w:pPr>
      <w:rPr>
        <w:rFonts w:hint="default"/>
        <w:lang w:val="en-US" w:eastAsia="en-US" w:bidi="ar-SA"/>
      </w:rPr>
    </w:lvl>
    <w:lvl w:ilvl="6" w:tplc="74E6236C">
      <w:numFmt w:val="bullet"/>
      <w:lvlText w:val="•"/>
      <w:lvlJc w:val="left"/>
      <w:pPr>
        <w:ind w:left="2258" w:hanging="360"/>
      </w:pPr>
      <w:rPr>
        <w:rFonts w:hint="default"/>
        <w:lang w:val="en-US" w:eastAsia="en-US" w:bidi="ar-SA"/>
      </w:rPr>
    </w:lvl>
    <w:lvl w:ilvl="7" w:tplc="4BFECA52">
      <w:numFmt w:val="bullet"/>
      <w:lvlText w:val="•"/>
      <w:lvlJc w:val="left"/>
      <w:pPr>
        <w:ind w:left="2494" w:hanging="360"/>
      </w:pPr>
      <w:rPr>
        <w:rFonts w:hint="default"/>
        <w:lang w:val="en-US" w:eastAsia="en-US" w:bidi="ar-SA"/>
      </w:rPr>
    </w:lvl>
    <w:lvl w:ilvl="8" w:tplc="410CE774">
      <w:numFmt w:val="bullet"/>
      <w:lvlText w:val="•"/>
      <w:lvlJc w:val="left"/>
      <w:pPr>
        <w:ind w:left="2731" w:hanging="360"/>
      </w:pPr>
      <w:rPr>
        <w:rFonts w:hint="default"/>
        <w:lang w:val="en-US" w:eastAsia="en-US" w:bidi="ar-SA"/>
      </w:rPr>
    </w:lvl>
  </w:abstractNum>
  <w:abstractNum w:abstractNumId="12" w15:restartNumberingAfterBreak="0">
    <w:nsid w:val="6E2B446F"/>
    <w:multiLevelType w:val="hybridMultilevel"/>
    <w:tmpl w:val="334C375E"/>
    <w:lvl w:ilvl="0" w:tplc="749E6D98">
      <w:numFmt w:val="bullet"/>
      <w:lvlText w:val=""/>
      <w:lvlJc w:val="left"/>
      <w:pPr>
        <w:ind w:left="1197" w:hanging="363"/>
      </w:pPr>
      <w:rPr>
        <w:rFonts w:ascii="Symbol" w:eastAsia="Symbol" w:hAnsi="Symbol" w:cs="Symbol" w:hint="default"/>
        <w:b w:val="0"/>
        <w:bCs w:val="0"/>
        <w:i w:val="0"/>
        <w:iCs w:val="0"/>
        <w:w w:val="100"/>
        <w:sz w:val="22"/>
        <w:szCs w:val="22"/>
        <w:lang w:val="en-US" w:eastAsia="en-US" w:bidi="ar-SA"/>
      </w:rPr>
    </w:lvl>
    <w:lvl w:ilvl="1" w:tplc="CCE4C612">
      <w:numFmt w:val="bullet"/>
      <w:lvlText w:val="•"/>
      <w:lvlJc w:val="left"/>
      <w:pPr>
        <w:ind w:left="2170" w:hanging="363"/>
      </w:pPr>
      <w:rPr>
        <w:rFonts w:hint="default"/>
        <w:lang w:val="en-US" w:eastAsia="en-US" w:bidi="ar-SA"/>
      </w:rPr>
    </w:lvl>
    <w:lvl w:ilvl="2" w:tplc="1AEE9A2C">
      <w:numFmt w:val="bullet"/>
      <w:lvlText w:val="•"/>
      <w:lvlJc w:val="left"/>
      <w:pPr>
        <w:ind w:left="3140" w:hanging="363"/>
      </w:pPr>
      <w:rPr>
        <w:rFonts w:hint="default"/>
        <w:lang w:val="en-US" w:eastAsia="en-US" w:bidi="ar-SA"/>
      </w:rPr>
    </w:lvl>
    <w:lvl w:ilvl="3" w:tplc="FF84F480">
      <w:numFmt w:val="bullet"/>
      <w:lvlText w:val="•"/>
      <w:lvlJc w:val="left"/>
      <w:pPr>
        <w:ind w:left="4110" w:hanging="363"/>
      </w:pPr>
      <w:rPr>
        <w:rFonts w:hint="default"/>
        <w:lang w:val="en-US" w:eastAsia="en-US" w:bidi="ar-SA"/>
      </w:rPr>
    </w:lvl>
    <w:lvl w:ilvl="4" w:tplc="98CC5790">
      <w:numFmt w:val="bullet"/>
      <w:lvlText w:val="•"/>
      <w:lvlJc w:val="left"/>
      <w:pPr>
        <w:ind w:left="5080" w:hanging="363"/>
      </w:pPr>
      <w:rPr>
        <w:rFonts w:hint="default"/>
        <w:lang w:val="en-US" w:eastAsia="en-US" w:bidi="ar-SA"/>
      </w:rPr>
    </w:lvl>
    <w:lvl w:ilvl="5" w:tplc="AE7C56B8">
      <w:numFmt w:val="bullet"/>
      <w:lvlText w:val="•"/>
      <w:lvlJc w:val="left"/>
      <w:pPr>
        <w:ind w:left="6050" w:hanging="363"/>
      </w:pPr>
      <w:rPr>
        <w:rFonts w:hint="default"/>
        <w:lang w:val="en-US" w:eastAsia="en-US" w:bidi="ar-SA"/>
      </w:rPr>
    </w:lvl>
    <w:lvl w:ilvl="6" w:tplc="3356EFEE">
      <w:numFmt w:val="bullet"/>
      <w:lvlText w:val="•"/>
      <w:lvlJc w:val="left"/>
      <w:pPr>
        <w:ind w:left="7020" w:hanging="363"/>
      </w:pPr>
      <w:rPr>
        <w:rFonts w:hint="default"/>
        <w:lang w:val="en-US" w:eastAsia="en-US" w:bidi="ar-SA"/>
      </w:rPr>
    </w:lvl>
    <w:lvl w:ilvl="7" w:tplc="2DB29412">
      <w:numFmt w:val="bullet"/>
      <w:lvlText w:val="•"/>
      <w:lvlJc w:val="left"/>
      <w:pPr>
        <w:ind w:left="7990" w:hanging="363"/>
      </w:pPr>
      <w:rPr>
        <w:rFonts w:hint="default"/>
        <w:lang w:val="en-US" w:eastAsia="en-US" w:bidi="ar-SA"/>
      </w:rPr>
    </w:lvl>
    <w:lvl w:ilvl="8" w:tplc="E77C4526">
      <w:numFmt w:val="bullet"/>
      <w:lvlText w:val="•"/>
      <w:lvlJc w:val="left"/>
      <w:pPr>
        <w:ind w:left="8960" w:hanging="363"/>
      </w:pPr>
      <w:rPr>
        <w:rFonts w:hint="default"/>
        <w:lang w:val="en-US" w:eastAsia="en-US" w:bidi="ar-SA"/>
      </w:rPr>
    </w:lvl>
  </w:abstractNum>
  <w:abstractNum w:abstractNumId="13" w15:restartNumberingAfterBreak="0">
    <w:nsid w:val="72100FEF"/>
    <w:multiLevelType w:val="hybridMultilevel"/>
    <w:tmpl w:val="0884F820"/>
    <w:lvl w:ilvl="0" w:tplc="ADDEAE20">
      <w:numFmt w:val="bullet"/>
      <w:lvlText w:val=""/>
      <w:lvlJc w:val="left"/>
      <w:pPr>
        <w:ind w:left="835" w:hanging="363"/>
      </w:pPr>
      <w:rPr>
        <w:rFonts w:ascii="Symbol" w:eastAsia="Symbol" w:hAnsi="Symbol" w:cs="Symbol" w:hint="default"/>
        <w:b w:val="0"/>
        <w:bCs w:val="0"/>
        <w:i w:val="0"/>
        <w:iCs w:val="0"/>
        <w:w w:val="100"/>
        <w:sz w:val="22"/>
        <w:szCs w:val="22"/>
        <w:lang w:val="en-US" w:eastAsia="en-US" w:bidi="ar-SA"/>
      </w:rPr>
    </w:lvl>
    <w:lvl w:ilvl="1" w:tplc="AB520E06">
      <w:numFmt w:val="bullet"/>
      <w:lvlText w:val="•"/>
      <w:lvlJc w:val="left"/>
      <w:pPr>
        <w:ind w:left="1718" w:hanging="363"/>
      </w:pPr>
      <w:rPr>
        <w:rFonts w:hint="default"/>
        <w:lang w:val="en-US" w:eastAsia="en-US" w:bidi="ar-SA"/>
      </w:rPr>
    </w:lvl>
    <w:lvl w:ilvl="2" w:tplc="65001BEC">
      <w:numFmt w:val="bullet"/>
      <w:lvlText w:val="•"/>
      <w:lvlJc w:val="left"/>
      <w:pPr>
        <w:ind w:left="2596" w:hanging="363"/>
      </w:pPr>
      <w:rPr>
        <w:rFonts w:hint="default"/>
        <w:lang w:val="en-US" w:eastAsia="en-US" w:bidi="ar-SA"/>
      </w:rPr>
    </w:lvl>
    <w:lvl w:ilvl="3" w:tplc="809A02BC">
      <w:numFmt w:val="bullet"/>
      <w:lvlText w:val="•"/>
      <w:lvlJc w:val="left"/>
      <w:pPr>
        <w:ind w:left="3474" w:hanging="363"/>
      </w:pPr>
      <w:rPr>
        <w:rFonts w:hint="default"/>
        <w:lang w:val="en-US" w:eastAsia="en-US" w:bidi="ar-SA"/>
      </w:rPr>
    </w:lvl>
    <w:lvl w:ilvl="4" w:tplc="297A8984">
      <w:numFmt w:val="bullet"/>
      <w:lvlText w:val="•"/>
      <w:lvlJc w:val="left"/>
      <w:pPr>
        <w:ind w:left="4353" w:hanging="363"/>
      </w:pPr>
      <w:rPr>
        <w:rFonts w:hint="default"/>
        <w:lang w:val="en-US" w:eastAsia="en-US" w:bidi="ar-SA"/>
      </w:rPr>
    </w:lvl>
    <w:lvl w:ilvl="5" w:tplc="14BCD5BE">
      <w:numFmt w:val="bullet"/>
      <w:lvlText w:val="•"/>
      <w:lvlJc w:val="left"/>
      <w:pPr>
        <w:ind w:left="5231" w:hanging="363"/>
      </w:pPr>
      <w:rPr>
        <w:rFonts w:hint="default"/>
        <w:lang w:val="en-US" w:eastAsia="en-US" w:bidi="ar-SA"/>
      </w:rPr>
    </w:lvl>
    <w:lvl w:ilvl="6" w:tplc="5952FFD2">
      <w:numFmt w:val="bullet"/>
      <w:lvlText w:val="•"/>
      <w:lvlJc w:val="left"/>
      <w:pPr>
        <w:ind w:left="6109" w:hanging="363"/>
      </w:pPr>
      <w:rPr>
        <w:rFonts w:hint="default"/>
        <w:lang w:val="en-US" w:eastAsia="en-US" w:bidi="ar-SA"/>
      </w:rPr>
    </w:lvl>
    <w:lvl w:ilvl="7" w:tplc="A1BAEF98">
      <w:numFmt w:val="bullet"/>
      <w:lvlText w:val="•"/>
      <w:lvlJc w:val="left"/>
      <w:pPr>
        <w:ind w:left="6988" w:hanging="363"/>
      </w:pPr>
      <w:rPr>
        <w:rFonts w:hint="default"/>
        <w:lang w:val="en-US" w:eastAsia="en-US" w:bidi="ar-SA"/>
      </w:rPr>
    </w:lvl>
    <w:lvl w:ilvl="8" w:tplc="42727042">
      <w:numFmt w:val="bullet"/>
      <w:lvlText w:val="•"/>
      <w:lvlJc w:val="left"/>
      <w:pPr>
        <w:ind w:left="7866" w:hanging="363"/>
      </w:pPr>
      <w:rPr>
        <w:rFonts w:hint="default"/>
        <w:lang w:val="en-US" w:eastAsia="en-US" w:bidi="ar-SA"/>
      </w:rPr>
    </w:lvl>
  </w:abstractNum>
  <w:abstractNum w:abstractNumId="14" w15:restartNumberingAfterBreak="0">
    <w:nsid w:val="763E0272"/>
    <w:multiLevelType w:val="hybridMultilevel"/>
    <w:tmpl w:val="109806F0"/>
    <w:lvl w:ilvl="0" w:tplc="793EBD9C">
      <w:numFmt w:val="bullet"/>
      <w:lvlText w:val=""/>
      <w:lvlJc w:val="left"/>
      <w:pPr>
        <w:ind w:left="835" w:hanging="360"/>
      </w:pPr>
      <w:rPr>
        <w:rFonts w:ascii="Wingdings 2" w:eastAsia="Wingdings 2" w:hAnsi="Wingdings 2" w:cs="Wingdings 2" w:hint="default"/>
        <w:b w:val="0"/>
        <w:bCs w:val="0"/>
        <w:i w:val="0"/>
        <w:iCs w:val="0"/>
        <w:w w:val="97"/>
        <w:sz w:val="32"/>
        <w:szCs w:val="32"/>
        <w:lang w:val="en-US" w:eastAsia="en-US" w:bidi="ar-SA"/>
      </w:rPr>
    </w:lvl>
    <w:lvl w:ilvl="1" w:tplc="8FCAC094">
      <w:numFmt w:val="bullet"/>
      <w:lvlText w:val="•"/>
      <w:lvlJc w:val="left"/>
      <w:pPr>
        <w:ind w:left="1075" w:hanging="360"/>
      </w:pPr>
      <w:rPr>
        <w:rFonts w:hint="default"/>
        <w:lang w:val="en-US" w:eastAsia="en-US" w:bidi="ar-SA"/>
      </w:rPr>
    </w:lvl>
    <w:lvl w:ilvl="2" w:tplc="66C4DADA">
      <w:numFmt w:val="bullet"/>
      <w:lvlText w:val="•"/>
      <w:lvlJc w:val="left"/>
      <w:pPr>
        <w:ind w:left="1311" w:hanging="360"/>
      </w:pPr>
      <w:rPr>
        <w:rFonts w:hint="default"/>
        <w:lang w:val="en-US" w:eastAsia="en-US" w:bidi="ar-SA"/>
      </w:rPr>
    </w:lvl>
    <w:lvl w:ilvl="3" w:tplc="6CB263D0">
      <w:numFmt w:val="bullet"/>
      <w:lvlText w:val="•"/>
      <w:lvlJc w:val="left"/>
      <w:pPr>
        <w:ind w:left="1547" w:hanging="360"/>
      </w:pPr>
      <w:rPr>
        <w:rFonts w:hint="default"/>
        <w:lang w:val="en-US" w:eastAsia="en-US" w:bidi="ar-SA"/>
      </w:rPr>
    </w:lvl>
    <w:lvl w:ilvl="4" w:tplc="91DAC646">
      <w:numFmt w:val="bullet"/>
      <w:lvlText w:val="•"/>
      <w:lvlJc w:val="left"/>
      <w:pPr>
        <w:ind w:left="1783" w:hanging="360"/>
      </w:pPr>
      <w:rPr>
        <w:rFonts w:hint="default"/>
        <w:lang w:val="en-US" w:eastAsia="en-US" w:bidi="ar-SA"/>
      </w:rPr>
    </w:lvl>
    <w:lvl w:ilvl="5" w:tplc="1038ACE8">
      <w:numFmt w:val="bullet"/>
      <w:lvlText w:val="•"/>
      <w:lvlJc w:val="left"/>
      <w:pPr>
        <w:ind w:left="2019" w:hanging="360"/>
      </w:pPr>
      <w:rPr>
        <w:rFonts w:hint="default"/>
        <w:lang w:val="en-US" w:eastAsia="en-US" w:bidi="ar-SA"/>
      </w:rPr>
    </w:lvl>
    <w:lvl w:ilvl="6" w:tplc="DD42D6A4">
      <w:numFmt w:val="bullet"/>
      <w:lvlText w:val="•"/>
      <w:lvlJc w:val="left"/>
      <w:pPr>
        <w:ind w:left="2255" w:hanging="360"/>
      </w:pPr>
      <w:rPr>
        <w:rFonts w:hint="default"/>
        <w:lang w:val="en-US" w:eastAsia="en-US" w:bidi="ar-SA"/>
      </w:rPr>
    </w:lvl>
    <w:lvl w:ilvl="7" w:tplc="D3002982">
      <w:numFmt w:val="bullet"/>
      <w:lvlText w:val="•"/>
      <w:lvlJc w:val="left"/>
      <w:pPr>
        <w:ind w:left="2491" w:hanging="360"/>
      </w:pPr>
      <w:rPr>
        <w:rFonts w:hint="default"/>
        <w:lang w:val="en-US" w:eastAsia="en-US" w:bidi="ar-SA"/>
      </w:rPr>
    </w:lvl>
    <w:lvl w:ilvl="8" w:tplc="E8ACB9AA">
      <w:numFmt w:val="bullet"/>
      <w:lvlText w:val="•"/>
      <w:lvlJc w:val="left"/>
      <w:pPr>
        <w:ind w:left="2727" w:hanging="360"/>
      </w:pPr>
      <w:rPr>
        <w:rFonts w:hint="default"/>
        <w:lang w:val="en-US" w:eastAsia="en-US" w:bidi="ar-SA"/>
      </w:rPr>
    </w:lvl>
  </w:abstractNum>
  <w:abstractNum w:abstractNumId="15" w15:restartNumberingAfterBreak="0">
    <w:nsid w:val="784D6EE4"/>
    <w:multiLevelType w:val="hybridMultilevel"/>
    <w:tmpl w:val="2FC2958A"/>
    <w:lvl w:ilvl="0" w:tplc="04090017">
      <w:start w:val="1"/>
      <w:numFmt w:val="lowerLetter"/>
      <w:lvlText w:val="%1)"/>
      <w:lvlJc w:val="left"/>
      <w:pPr>
        <w:ind w:left="477" w:hanging="363"/>
      </w:pPr>
      <w:rPr>
        <w:rFonts w:hint="default"/>
        <w:b w:val="0"/>
        <w:bCs w:val="0"/>
        <w:i w:val="0"/>
        <w:iCs w:val="0"/>
        <w:w w:val="97"/>
        <w:sz w:val="20"/>
        <w:szCs w:val="20"/>
        <w:lang w:val="en-US" w:eastAsia="en-US" w:bidi="ar-SA"/>
      </w:rPr>
    </w:lvl>
    <w:lvl w:ilvl="1" w:tplc="DA105A24">
      <w:numFmt w:val="bullet"/>
      <w:lvlText w:val="•"/>
      <w:lvlJc w:val="left"/>
      <w:pPr>
        <w:ind w:left="1394" w:hanging="363"/>
      </w:pPr>
      <w:rPr>
        <w:rFonts w:hint="default"/>
        <w:lang w:val="en-US" w:eastAsia="en-US" w:bidi="ar-SA"/>
      </w:rPr>
    </w:lvl>
    <w:lvl w:ilvl="2" w:tplc="837468F4">
      <w:numFmt w:val="bullet"/>
      <w:lvlText w:val="•"/>
      <w:lvlJc w:val="left"/>
      <w:pPr>
        <w:ind w:left="2308" w:hanging="363"/>
      </w:pPr>
      <w:rPr>
        <w:rFonts w:hint="default"/>
        <w:lang w:val="en-US" w:eastAsia="en-US" w:bidi="ar-SA"/>
      </w:rPr>
    </w:lvl>
    <w:lvl w:ilvl="3" w:tplc="BADC11F4">
      <w:numFmt w:val="bullet"/>
      <w:lvlText w:val="•"/>
      <w:lvlJc w:val="left"/>
      <w:pPr>
        <w:ind w:left="3222" w:hanging="363"/>
      </w:pPr>
      <w:rPr>
        <w:rFonts w:hint="default"/>
        <w:lang w:val="en-US" w:eastAsia="en-US" w:bidi="ar-SA"/>
      </w:rPr>
    </w:lvl>
    <w:lvl w:ilvl="4" w:tplc="1FCC1D28">
      <w:numFmt w:val="bullet"/>
      <w:lvlText w:val="•"/>
      <w:lvlJc w:val="left"/>
      <w:pPr>
        <w:ind w:left="4136" w:hanging="363"/>
      </w:pPr>
      <w:rPr>
        <w:rFonts w:hint="default"/>
        <w:lang w:val="en-US" w:eastAsia="en-US" w:bidi="ar-SA"/>
      </w:rPr>
    </w:lvl>
    <w:lvl w:ilvl="5" w:tplc="E97867B8">
      <w:numFmt w:val="bullet"/>
      <w:lvlText w:val="•"/>
      <w:lvlJc w:val="left"/>
      <w:pPr>
        <w:ind w:left="5050" w:hanging="363"/>
      </w:pPr>
      <w:rPr>
        <w:rFonts w:hint="default"/>
        <w:lang w:val="en-US" w:eastAsia="en-US" w:bidi="ar-SA"/>
      </w:rPr>
    </w:lvl>
    <w:lvl w:ilvl="6" w:tplc="709A57DC">
      <w:numFmt w:val="bullet"/>
      <w:lvlText w:val="•"/>
      <w:lvlJc w:val="left"/>
      <w:pPr>
        <w:ind w:left="5964" w:hanging="363"/>
      </w:pPr>
      <w:rPr>
        <w:rFonts w:hint="default"/>
        <w:lang w:val="en-US" w:eastAsia="en-US" w:bidi="ar-SA"/>
      </w:rPr>
    </w:lvl>
    <w:lvl w:ilvl="7" w:tplc="E5C679C6">
      <w:numFmt w:val="bullet"/>
      <w:lvlText w:val="•"/>
      <w:lvlJc w:val="left"/>
      <w:pPr>
        <w:ind w:left="6878" w:hanging="363"/>
      </w:pPr>
      <w:rPr>
        <w:rFonts w:hint="default"/>
        <w:lang w:val="en-US" w:eastAsia="en-US" w:bidi="ar-SA"/>
      </w:rPr>
    </w:lvl>
    <w:lvl w:ilvl="8" w:tplc="1B388752">
      <w:numFmt w:val="bullet"/>
      <w:lvlText w:val="•"/>
      <w:lvlJc w:val="left"/>
      <w:pPr>
        <w:ind w:left="7792" w:hanging="363"/>
      </w:pPr>
      <w:rPr>
        <w:rFonts w:hint="default"/>
        <w:lang w:val="en-US" w:eastAsia="en-US" w:bidi="ar-SA"/>
      </w:rPr>
    </w:lvl>
  </w:abstractNum>
  <w:abstractNum w:abstractNumId="16" w15:restartNumberingAfterBreak="0">
    <w:nsid w:val="7D336301"/>
    <w:multiLevelType w:val="hybridMultilevel"/>
    <w:tmpl w:val="EBCC9B04"/>
    <w:lvl w:ilvl="0" w:tplc="8576824A">
      <w:numFmt w:val="bullet"/>
      <w:lvlText w:val=""/>
      <w:lvlJc w:val="left"/>
      <w:pPr>
        <w:ind w:left="837" w:hanging="363"/>
      </w:pPr>
      <w:rPr>
        <w:rFonts w:ascii="Symbol" w:eastAsia="Symbol" w:hAnsi="Symbol" w:cs="Symbol" w:hint="default"/>
        <w:b w:val="0"/>
        <w:bCs w:val="0"/>
        <w:i w:val="0"/>
        <w:iCs w:val="0"/>
        <w:w w:val="100"/>
        <w:sz w:val="22"/>
        <w:szCs w:val="22"/>
        <w:lang w:val="en-US" w:eastAsia="en-US" w:bidi="ar-SA"/>
      </w:rPr>
    </w:lvl>
    <w:lvl w:ilvl="1" w:tplc="DA44EE6C">
      <w:numFmt w:val="bullet"/>
      <w:lvlText w:val="o"/>
      <w:lvlJc w:val="left"/>
      <w:pPr>
        <w:ind w:left="1557" w:hanging="363"/>
      </w:pPr>
      <w:rPr>
        <w:rFonts w:ascii="Courier New" w:eastAsia="Courier New" w:hAnsi="Courier New" w:cs="Courier New" w:hint="default"/>
        <w:w w:val="100"/>
        <w:lang w:val="en-US" w:eastAsia="en-US" w:bidi="ar-SA"/>
      </w:rPr>
    </w:lvl>
    <w:lvl w:ilvl="2" w:tplc="411E798C">
      <w:numFmt w:val="bullet"/>
      <w:lvlText w:val="•"/>
      <w:lvlJc w:val="left"/>
      <w:pPr>
        <w:ind w:left="2597" w:hanging="363"/>
      </w:pPr>
      <w:rPr>
        <w:rFonts w:hint="default"/>
        <w:lang w:val="en-US" w:eastAsia="en-US" w:bidi="ar-SA"/>
      </w:rPr>
    </w:lvl>
    <w:lvl w:ilvl="3" w:tplc="6F56B70E">
      <w:numFmt w:val="bullet"/>
      <w:lvlText w:val="•"/>
      <w:lvlJc w:val="left"/>
      <w:pPr>
        <w:ind w:left="3635" w:hanging="363"/>
      </w:pPr>
      <w:rPr>
        <w:rFonts w:hint="default"/>
        <w:lang w:val="en-US" w:eastAsia="en-US" w:bidi="ar-SA"/>
      </w:rPr>
    </w:lvl>
    <w:lvl w:ilvl="4" w:tplc="179AEC3E">
      <w:numFmt w:val="bullet"/>
      <w:lvlText w:val="•"/>
      <w:lvlJc w:val="left"/>
      <w:pPr>
        <w:ind w:left="4673" w:hanging="363"/>
      </w:pPr>
      <w:rPr>
        <w:rFonts w:hint="default"/>
        <w:lang w:val="en-US" w:eastAsia="en-US" w:bidi="ar-SA"/>
      </w:rPr>
    </w:lvl>
    <w:lvl w:ilvl="5" w:tplc="AF96B912">
      <w:numFmt w:val="bullet"/>
      <w:lvlText w:val="•"/>
      <w:lvlJc w:val="left"/>
      <w:pPr>
        <w:ind w:left="5711" w:hanging="363"/>
      </w:pPr>
      <w:rPr>
        <w:rFonts w:hint="default"/>
        <w:lang w:val="en-US" w:eastAsia="en-US" w:bidi="ar-SA"/>
      </w:rPr>
    </w:lvl>
    <w:lvl w:ilvl="6" w:tplc="70142F88">
      <w:numFmt w:val="bullet"/>
      <w:lvlText w:val="•"/>
      <w:lvlJc w:val="left"/>
      <w:pPr>
        <w:ind w:left="6749" w:hanging="363"/>
      </w:pPr>
      <w:rPr>
        <w:rFonts w:hint="default"/>
        <w:lang w:val="en-US" w:eastAsia="en-US" w:bidi="ar-SA"/>
      </w:rPr>
    </w:lvl>
    <w:lvl w:ilvl="7" w:tplc="ED02E806">
      <w:numFmt w:val="bullet"/>
      <w:lvlText w:val="•"/>
      <w:lvlJc w:val="left"/>
      <w:pPr>
        <w:ind w:left="7787" w:hanging="363"/>
      </w:pPr>
      <w:rPr>
        <w:rFonts w:hint="default"/>
        <w:lang w:val="en-US" w:eastAsia="en-US" w:bidi="ar-SA"/>
      </w:rPr>
    </w:lvl>
    <w:lvl w:ilvl="8" w:tplc="DF2421E6">
      <w:numFmt w:val="bullet"/>
      <w:lvlText w:val="•"/>
      <w:lvlJc w:val="left"/>
      <w:pPr>
        <w:ind w:left="8825" w:hanging="363"/>
      </w:pPr>
      <w:rPr>
        <w:rFonts w:hint="default"/>
        <w:lang w:val="en-US" w:eastAsia="en-US" w:bidi="ar-SA"/>
      </w:rPr>
    </w:lvl>
  </w:abstractNum>
  <w:num w:numId="1">
    <w:abstractNumId w:val="10"/>
  </w:num>
  <w:num w:numId="2">
    <w:abstractNumId w:val="5"/>
  </w:num>
  <w:num w:numId="3">
    <w:abstractNumId w:val="13"/>
  </w:num>
  <w:num w:numId="4">
    <w:abstractNumId w:val="6"/>
  </w:num>
  <w:num w:numId="5">
    <w:abstractNumId w:val="0"/>
  </w:num>
  <w:num w:numId="6">
    <w:abstractNumId w:val="1"/>
  </w:num>
  <w:num w:numId="7">
    <w:abstractNumId w:val="4"/>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15"/>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2A"/>
    <w:rsid w:val="000845C5"/>
    <w:rsid w:val="0010107F"/>
    <w:rsid w:val="002463FD"/>
    <w:rsid w:val="0039653F"/>
    <w:rsid w:val="00554C19"/>
    <w:rsid w:val="005C0225"/>
    <w:rsid w:val="00667869"/>
    <w:rsid w:val="00712978"/>
    <w:rsid w:val="00776ECB"/>
    <w:rsid w:val="00823AEF"/>
    <w:rsid w:val="00877EFF"/>
    <w:rsid w:val="00947960"/>
    <w:rsid w:val="00A26CC7"/>
    <w:rsid w:val="00AD7EEE"/>
    <w:rsid w:val="00B94301"/>
    <w:rsid w:val="00BF2988"/>
    <w:rsid w:val="00C03272"/>
    <w:rsid w:val="00D3495A"/>
    <w:rsid w:val="00DA6EBE"/>
    <w:rsid w:val="00E11CA1"/>
    <w:rsid w:val="00E4482A"/>
    <w:rsid w:val="00E577A8"/>
    <w:rsid w:val="00E73D94"/>
    <w:rsid w:val="00ED038E"/>
    <w:rsid w:val="00EE1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23DE"/>
  <w15:docId w15:val="{5882B933-DAF0-4700-8D2B-FDC8C563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4"/>
      <w:ind w:left="837"/>
      <w:outlineLvl w:val="0"/>
    </w:pPr>
    <w:rPr>
      <w:b/>
      <w:bCs/>
      <w:sz w:val="36"/>
      <w:szCs w:val="36"/>
    </w:rPr>
  </w:style>
  <w:style w:type="paragraph" w:styleId="Heading2">
    <w:name w:val="heading 2"/>
    <w:basedOn w:val="Normal"/>
    <w:uiPriority w:val="9"/>
    <w:unhideWhenUsed/>
    <w:qFormat/>
    <w:pPr>
      <w:spacing w:before="61"/>
      <w:ind w:left="219"/>
      <w:outlineLvl w:val="1"/>
    </w:pPr>
    <w:rPr>
      <w:b/>
      <w:bCs/>
      <w:sz w:val="26"/>
      <w:szCs w:val="26"/>
    </w:rPr>
  </w:style>
  <w:style w:type="paragraph" w:styleId="Heading3">
    <w:name w:val="heading 3"/>
    <w:basedOn w:val="Normal"/>
    <w:uiPriority w:val="9"/>
    <w:unhideWhenUsed/>
    <w:qFormat/>
    <w:pPr>
      <w:ind w:left="83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37"/>
    </w:pPr>
    <w:rPr>
      <w:sz w:val="28"/>
      <w:szCs w:val="28"/>
    </w:rPr>
  </w:style>
  <w:style w:type="paragraph" w:styleId="TOC2">
    <w:name w:val="toc 2"/>
    <w:basedOn w:val="Normal"/>
    <w:uiPriority w:val="1"/>
    <w:qFormat/>
    <w:pPr>
      <w:spacing w:before="120"/>
      <w:ind w:left="837"/>
    </w:pPr>
    <w:rPr>
      <w:sz w:val="28"/>
      <w:szCs w:val="28"/>
    </w:rPr>
  </w:style>
  <w:style w:type="paragraph" w:styleId="BodyText">
    <w:name w:val="Body Text"/>
    <w:basedOn w:val="Normal"/>
    <w:uiPriority w:val="1"/>
    <w:qFormat/>
  </w:style>
  <w:style w:type="paragraph" w:styleId="ListParagraph">
    <w:name w:val="List Paragraph"/>
    <w:basedOn w:val="Normal"/>
    <w:uiPriority w:val="1"/>
    <w:qFormat/>
    <w:pPr>
      <w:spacing w:before="163"/>
      <w:ind w:left="837" w:hanging="3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qualifications.pearso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183F-222C-4592-8FB6-C2B8E5D7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 Alshammas</dc:creator>
  <cp:lastModifiedBy>Ahmad kallab</cp:lastModifiedBy>
  <cp:revision>14</cp:revision>
  <dcterms:created xsi:type="dcterms:W3CDTF">2022-12-15T14:16:00Z</dcterms:created>
  <dcterms:modified xsi:type="dcterms:W3CDTF">2024-01-19T17:54:00Z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Microsoft® Word for Microsoft 365</vt:lpwstr>
  </property>
  <property fmtid="{D5CDD505-2E9C-101B-9397-08002B2CF9AE}" pid="4" name="LastSaved">
    <vt:filetime>2022-12-02T00:00:00Z</vt:filetime>
  </property>
  <property fmtid="{D5CDD505-2E9C-101B-9397-08002B2CF9AE}" pid="5" name="Producer">
    <vt:lpwstr>Microsoft® Word for Microsoft 365</vt:lpwstr>
  </property>
</Properties>
</file>