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049" w:rsidRDefault="00DE3489" w:rsidP="00DE3489">
      <w:pPr>
        <w:pStyle w:val="Heading2"/>
        <w:jc w:val="center"/>
        <w:rPr>
          <w:rFonts w:hint="cs"/>
          <w:rtl/>
          <w:lang w:bidi="ar-JO"/>
        </w:rPr>
      </w:pPr>
      <w:r>
        <w:rPr>
          <w:rFonts w:hint="cs"/>
          <w:rtl/>
          <w:lang w:bidi="ar-JO"/>
        </w:rPr>
        <w:t>مقترح ل شركة جلوبال لوجيستيك بالتعاون مع كلية لومينوس الجامعيه التقنيه</w:t>
      </w:r>
      <w:bookmarkStart w:id="0" w:name="_GoBack"/>
      <w:bookmarkEnd w:id="0"/>
      <w:r>
        <w:rPr>
          <w:rFonts w:hint="cs"/>
          <w:rtl/>
          <w:lang w:bidi="ar-JO"/>
        </w:rPr>
        <w:t xml:space="preserve"> </w:t>
      </w:r>
      <w:r>
        <w:rPr>
          <w:lang w:bidi="ar-JO"/>
        </w:rPr>
        <w:t xml:space="preserve"> </w:t>
      </w:r>
    </w:p>
    <w:p w:rsidR="00787049" w:rsidRDefault="00787049" w:rsidP="00E456C6">
      <w:pPr>
        <w:pStyle w:val="BodyText"/>
        <w:jc w:val="both"/>
        <w:rPr>
          <w:b/>
          <w:sz w:val="20"/>
        </w:rPr>
      </w:pPr>
    </w:p>
    <w:p w:rsidR="00787049" w:rsidRDefault="00787049" w:rsidP="00E456C6">
      <w:pPr>
        <w:pStyle w:val="BodyText"/>
        <w:jc w:val="both"/>
        <w:rPr>
          <w:b/>
          <w:sz w:val="20"/>
        </w:rPr>
      </w:pPr>
    </w:p>
    <w:p w:rsidR="00787049" w:rsidRDefault="00787049" w:rsidP="00E456C6">
      <w:pPr>
        <w:pStyle w:val="BodyText"/>
        <w:jc w:val="both"/>
        <w:rPr>
          <w:b/>
          <w:sz w:val="20"/>
        </w:rPr>
      </w:pPr>
    </w:p>
    <w:p w:rsidR="00787049" w:rsidRDefault="00787049" w:rsidP="00E456C6">
      <w:pPr>
        <w:pStyle w:val="BodyText"/>
        <w:jc w:val="both"/>
        <w:rPr>
          <w:b/>
          <w:sz w:val="20"/>
        </w:rPr>
      </w:pPr>
    </w:p>
    <w:p w:rsidR="00787049" w:rsidRDefault="00FC0344" w:rsidP="00E456C6">
      <w:pPr>
        <w:pStyle w:val="BodyText"/>
        <w:spacing w:before="9"/>
        <w:jc w:val="both"/>
        <w:rPr>
          <w:b/>
          <w:sz w:val="29"/>
        </w:rPr>
      </w:pPr>
      <w:r>
        <w:rPr>
          <w:noProof/>
        </w:rPr>
        <w:drawing>
          <wp:anchor distT="0" distB="0" distL="0" distR="0" simplePos="0" relativeHeight="251657216" behindDoc="0" locked="0" layoutInCell="1" allowOverlap="1" wp14:anchorId="21DA5602" wp14:editId="502248D7">
            <wp:simplePos x="0" y="0"/>
            <wp:positionH relativeFrom="page">
              <wp:posOffset>2838180</wp:posOffset>
            </wp:positionH>
            <wp:positionV relativeFrom="paragraph">
              <wp:posOffset>242347</wp:posOffset>
            </wp:positionV>
            <wp:extent cx="1865375" cy="11094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65375" cy="1109472"/>
                    </a:xfrm>
                    <a:prstGeom prst="rect">
                      <a:avLst/>
                    </a:prstGeom>
                  </pic:spPr>
                </pic:pic>
              </a:graphicData>
            </a:graphic>
          </wp:anchor>
        </w:drawing>
      </w:r>
    </w:p>
    <w:p w:rsidR="00787049" w:rsidRDefault="00787049" w:rsidP="00E456C6">
      <w:pPr>
        <w:pStyle w:val="BodyText"/>
        <w:jc w:val="both"/>
        <w:rPr>
          <w:b/>
          <w:sz w:val="20"/>
        </w:rPr>
      </w:pPr>
    </w:p>
    <w:p w:rsidR="00787049" w:rsidRDefault="00787049" w:rsidP="00E456C6">
      <w:pPr>
        <w:pStyle w:val="BodyText"/>
        <w:spacing w:before="5"/>
        <w:jc w:val="both"/>
        <w:rPr>
          <w:b/>
          <w:sz w:val="27"/>
        </w:rPr>
      </w:pPr>
    </w:p>
    <w:p w:rsidR="00787049" w:rsidRDefault="00FC0344" w:rsidP="00E456C6">
      <w:pPr>
        <w:spacing w:before="103" w:line="266" w:lineRule="auto"/>
        <w:ind w:left="2323" w:right="2021" w:firstLine="731"/>
        <w:jc w:val="both"/>
        <w:rPr>
          <w:sz w:val="28"/>
        </w:rPr>
      </w:pPr>
      <w:r>
        <w:rPr>
          <w:sz w:val="28"/>
        </w:rPr>
        <w:t>School</w:t>
      </w:r>
      <w:r>
        <w:rPr>
          <w:spacing w:val="6"/>
          <w:sz w:val="28"/>
        </w:rPr>
        <w:t xml:space="preserve"> </w:t>
      </w:r>
      <w:r>
        <w:rPr>
          <w:sz w:val="28"/>
        </w:rPr>
        <w:t>of</w:t>
      </w:r>
      <w:r>
        <w:rPr>
          <w:spacing w:val="6"/>
          <w:sz w:val="28"/>
        </w:rPr>
        <w:t xml:space="preserve"> </w:t>
      </w:r>
      <w:r>
        <w:rPr>
          <w:sz w:val="28"/>
        </w:rPr>
        <w:t>cloud</w:t>
      </w:r>
      <w:r>
        <w:rPr>
          <w:spacing w:val="6"/>
          <w:sz w:val="28"/>
        </w:rPr>
        <w:t xml:space="preserve"> </w:t>
      </w:r>
      <w:r>
        <w:rPr>
          <w:sz w:val="28"/>
        </w:rPr>
        <w:t>computing</w:t>
      </w:r>
      <w:r>
        <w:rPr>
          <w:spacing w:val="1"/>
          <w:sz w:val="28"/>
        </w:rPr>
        <w:t xml:space="preserve"> </w:t>
      </w:r>
      <w:r>
        <w:rPr>
          <w:sz w:val="28"/>
        </w:rPr>
        <w:t>Luminous</w:t>
      </w:r>
      <w:r>
        <w:rPr>
          <w:spacing w:val="17"/>
          <w:sz w:val="28"/>
        </w:rPr>
        <w:t xml:space="preserve"> </w:t>
      </w:r>
      <w:r>
        <w:rPr>
          <w:sz w:val="28"/>
        </w:rPr>
        <w:t>Technical</w:t>
      </w:r>
      <w:r>
        <w:rPr>
          <w:spacing w:val="18"/>
          <w:sz w:val="28"/>
        </w:rPr>
        <w:t xml:space="preserve"> </w:t>
      </w:r>
      <w:r>
        <w:rPr>
          <w:sz w:val="28"/>
        </w:rPr>
        <w:t>University</w:t>
      </w:r>
      <w:r>
        <w:rPr>
          <w:spacing w:val="18"/>
          <w:sz w:val="28"/>
        </w:rPr>
        <w:t xml:space="preserve"> </w:t>
      </w:r>
      <w:r>
        <w:rPr>
          <w:sz w:val="28"/>
        </w:rPr>
        <w:t>College</w:t>
      </w:r>
    </w:p>
    <w:p w:rsidR="00787049" w:rsidRDefault="00FC0344" w:rsidP="00E456C6">
      <w:pPr>
        <w:spacing w:before="3"/>
        <w:ind w:left="3700"/>
        <w:jc w:val="both"/>
        <w:rPr>
          <w:sz w:val="28"/>
        </w:rPr>
      </w:pPr>
      <w:r>
        <w:rPr>
          <w:sz w:val="28"/>
        </w:rPr>
        <w:t>December</w:t>
      </w:r>
      <w:r>
        <w:rPr>
          <w:spacing w:val="19"/>
          <w:sz w:val="28"/>
        </w:rPr>
        <w:t xml:space="preserve"> </w:t>
      </w:r>
      <w:r>
        <w:rPr>
          <w:sz w:val="28"/>
        </w:rPr>
        <w:t>2023</w:t>
      </w:r>
    </w:p>
    <w:p w:rsidR="00787049" w:rsidRDefault="00787049" w:rsidP="00E456C6">
      <w:pPr>
        <w:pStyle w:val="BodyText"/>
        <w:jc w:val="both"/>
        <w:rPr>
          <w:sz w:val="34"/>
        </w:rPr>
      </w:pPr>
    </w:p>
    <w:p w:rsidR="00787049" w:rsidRDefault="00787049" w:rsidP="00E456C6">
      <w:pPr>
        <w:pStyle w:val="BodyText"/>
        <w:jc w:val="both"/>
        <w:rPr>
          <w:sz w:val="34"/>
        </w:rPr>
      </w:pPr>
    </w:p>
    <w:p w:rsidR="00787049" w:rsidRDefault="00787049" w:rsidP="00E456C6">
      <w:pPr>
        <w:pStyle w:val="BodyText"/>
        <w:spacing w:before="10"/>
        <w:jc w:val="both"/>
        <w:rPr>
          <w:sz w:val="40"/>
        </w:rPr>
      </w:pPr>
    </w:p>
    <w:p w:rsidR="00787049" w:rsidRDefault="00FC0344" w:rsidP="00E456C6">
      <w:pPr>
        <w:ind w:left="335" w:right="352"/>
        <w:jc w:val="both"/>
        <w:rPr>
          <w:sz w:val="28"/>
        </w:rPr>
      </w:pPr>
      <w:r>
        <w:rPr>
          <w:sz w:val="28"/>
        </w:rPr>
        <w:t>A</w:t>
      </w:r>
      <w:r>
        <w:rPr>
          <w:spacing w:val="16"/>
          <w:sz w:val="28"/>
        </w:rPr>
        <w:t xml:space="preserve"> </w:t>
      </w:r>
      <w:r>
        <w:rPr>
          <w:sz w:val="28"/>
        </w:rPr>
        <w:t>proposal</w:t>
      </w:r>
      <w:r>
        <w:rPr>
          <w:spacing w:val="17"/>
          <w:sz w:val="28"/>
        </w:rPr>
        <w:t xml:space="preserve"> </w:t>
      </w:r>
      <w:r>
        <w:rPr>
          <w:sz w:val="28"/>
        </w:rPr>
        <w:t>submitted</w:t>
      </w:r>
      <w:r>
        <w:rPr>
          <w:spacing w:val="16"/>
          <w:sz w:val="28"/>
        </w:rPr>
        <w:t xml:space="preserve"> </w:t>
      </w:r>
      <w:r>
        <w:rPr>
          <w:sz w:val="28"/>
        </w:rPr>
        <w:t>to</w:t>
      </w:r>
      <w:r>
        <w:rPr>
          <w:spacing w:val="17"/>
          <w:sz w:val="28"/>
        </w:rPr>
        <w:t xml:space="preserve"> </w:t>
      </w:r>
      <w:r>
        <w:rPr>
          <w:sz w:val="28"/>
        </w:rPr>
        <w:t>Luminous</w:t>
      </w:r>
      <w:r>
        <w:rPr>
          <w:spacing w:val="16"/>
          <w:sz w:val="28"/>
        </w:rPr>
        <w:t xml:space="preserve"> </w:t>
      </w:r>
      <w:r>
        <w:rPr>
          <w:sz w:val="28"/>
        </w:rPr>
        <w:t>Technical</w:t>
      </w:r>
      <w:r>
        <w:rPr>
          <w:spacing w:val="17"/>
          <w:sz w:val="28"/>
        </w:rPr>
        <w:t xml:space="preserve"> </w:t>
      </w:r>
      <w:r>
        <w:rPr>
          <w:sz w:val="28"/>
        </w:rPr>
        <w:t>University</w:t>
      </w:r>
      <w:r>
        <w:rPr>
          <w:spacing w:val="17"/>
          <w:sz w:val="28"/>
        </w:rPr>
        <w:t xml:space="preserve"> </w:t>
      </w:r>
      <w:r>
        <w:rPr>
          <w:sz w:val="28"/>
        </w:rPr>
        <w:t>College</w:t>
      </w:r>
    </w:p>
    <w:p w:rsidR="00787049" w:rsidRDefault="00787049" w:rsidP="00E456C6">
      <w:pPr>
        <w:pStyle w:val="BodyText"/>
        <w:jc w:val="both"/>
        <w:rPr>
          <w:sz w:val="34"/>
        </w:rPr>
      </w:pPr>
    </w:p>
    <w:p w:rsidR="00787049" w:rsidRDefault="00787049" w:rsidP="00E456C6">
      <w:pPr>
        <w:pStyle w:val="BodyText"/>
        <w:jc w:val="both"/>
        <w:rPr>
          <w:sz w:val="34"/>
        </w:rPr>
      </w:pPr>
    </w:p>
    <w:p w:rsidR="00787049" w:rsidRDefault="00787049" w:rsidP="00E456C6">
      <w:pPr>
        <w:pStyle w:val="BodyText"/>
        <w:jc w:val="both"/>
        <w:rPr>
          <w:sz w:val="34"/>
        </w:rPr>
      </w:pPr>
    </w:p>
    <w:p w:rsidR="00787049" w:rsidRDefault="00FC0344" w:rsidP="00395BA2">
      <w:pPr>
        <w:spacing w:before="219" w:line="417" w:lineRule="auto"/>
        <w:ind w:left="3304" w:right="3322"/>
        <w:jc w:val="both"/>
        <w:rPr>
          <w:sz w:val="28"/>
        </w:rPr>
      </w:pPr>
      <w:r>
        <w:rPr>
          <w:sz w:val="28"/>
        </w:rPr>
        <w:t>©Ahmad</w:t>
      </w:r>
      <w:r>
        <w:rPr>
          <w:spacing w:val="19"/>
          <w:sz w:val="28"/>
        </w:rPr>
        <w:t xml:space="preserve"> </w:t>
      </w:r>
      <w:r>
        <w:rPr>
          <w:sz w:val="28"/>
        </w:rPr>
        <w:t>Kallab,</w:t>
      </w:r>
      <w:r>
        <w:rPr>
          <w:spacing w:val="20"/>
          <w:sz w:val="28"/>
        </w:rPr>
        <w:t xml:space="preserve"> </w:t>
      </w:r>
      <w:r w:rsidR="00395BA2">
        <w:rPr>
          <w:sz w:val="28"/>
        </w:rPr>
        <w:t>202</w:t>
      </w:r>
      <w:r>
        <w:rPr>
          <w:spacing w:val="-67"/>
          <w:sz w:val="28"/>
        </w:rPr>
        <w:t xml:space="preserve"> </w:t>
      </w:r>
      <w:r w:rsidR="00395BA2">
        <w:rPr>
          <w:sz w:val="28"/>
        </w:rPr>
        <w:t>1</w:t>
      </w:r>
      <w:r>
        <w:rPr>
          <w:sz w:val="28"/>
        </w:rPr>
        <w:t>/</w:t>
      </w:r>
      <w:r w:rsidR="00395BA2">
        <w:rPr>
          <w:sz w:val="28"/>
        </w:rPr>
        <w:t>4</w:t>
      </w:r>
      <w:r>
        <w:rPr>
          <w:sz w:val="28"/>
        </w:rPr>
        <w:t>/202</w:t>
      </w:r>
      <w:r w:rsidR="00395BA2">
        <w:rPr>
          <w:sz w:val="28"/>
        </w:rPr>
        <w:t>4</w:t>
      </w:r>
    </w:p>
    <w:p w:rsidR="00787049" w:rsidRDefault="00787049" w:rsidP="00E456C6">
      <w:pPr>
        <w:spacing w:line="417" w:lineRule="auto"/>
        <w:jc w:val="both"/>
        <w:rPr>
          <w:sz w:val="28"/>
          <w:rtl/>
        </w:rPr>
      </w:pPr>
    </w:p>
    <w:p w:rsidR="00BB0588" w:rsidRDefault="00DF4FA6" w:rsidP="00E456C6">
      <w:pPr>
        <w:spacing w:line="417" w:lineRule="auto"/>
        <w:jc w:val="both"/>
        <w:rPr>
          <w:sz w:val="28"/>
          <w:rtl/>
        </w:rPr>
      </w:pPr>
      <w:r>
        <w:rPr>
          <w:sz w:val="28"/>
        </w:rPr>
        <w:t>Supervisor : Eng. Rawan bani younes</w:t>
      </w:r>
    </w:p>
    <w:p w:rsidR="00BB0588" w:rsidRDefault="00BB0588" w:rsidP="00E456C6">
      <w:pPr>
        <w:spacing w:line="417" w:lineRule="auto"/>
        <w:jc w:val="both"/>
        <w:rPr>
          <w:sz w:val="28"/>
        </w:rPr>
      </w:pPr>
    </w:p>
    <w:p w:rsidR="00395BA2" w:rsidRDefault="00395BA2" w:rsidP="00E456C6">
      <w:pPr>
        <w:spacing w:line="417" w:lineRule="auto"/>
        <w:jc w:val="both"/>
        <w:rPr>
          <w:sz w:val="28"/>
        </w:rPr>
      </w:pPr>
    </w:p>
    <w:p w:rsidR="00395BA2" w:rsidRDefault="00395BA2" w:rsidP="00E456C6">
      <w:pPr>
        <w:spacing w:line="417" w:lineRule="auto"/>
        <w:jc w:val="both"/>
        <w:rPr>
          <w:sz w:val="28"/>
        </w:rPr>
      </w:pPr>
    </w:p>
    <w:p w:rsidR="00395BA2" w:rsidRDefault="00395BA2" w:rsidP="00E456C6">
      <w:pPr>
        <w:spacing w:line="417" w:lineRule="auto"/>
        <w:jc w:val="both"/>
        <w:rPr>
          <w:sz w:val="28"/>
        </w:rPr>
      </w:pPr>
    </w:p>
    <w:p w:rsidR="00395BA2" w:rsidRDefault="00395BA2" w:rsidP="00E456C6">
      <w:pPr>
        <w:spacing w:line="417" w:lineRule="auto"/>
        <w:jc w:val="both"/>
        <w:rPr>
          <w:sz w:val="28"/>
        </w:rPr>
      </w:pPr>
    </w:p>
    <w:p w:rsidR="00395BA2" w:rsidRDefault="00395BA2" w:rsidP="00E456C6">
      <w:pPr>
        <w:spacing w:line="417" w:lineRule="auto"/>
        <w:jc w:val="both"/>
        <w:rPr>
          <w:sz w:val="28"/>
        </w:rPr>
      </w:pPr>
    </w:p>
    <w:p w:rsidR="00395BA2" w:rsidRDefault="00395BA2" w:rsidP="00E456C6">
      <w:pPr>
        <w:spacing w:line="417" w:lineRule="auto"/>
        <w:jc w:val="both"/>
        <w:rPr>
          <w:sz w:val="28"/>
          <w:rtl/>
        </w:rPr>
      </w:pPr>
    </w:p>
    <w:p w:rsidR="00BB0588" w:rsidRDefault="00BB0588" w:rsidP="00E456C6">
      <w:pPr>
        <w:spacing w:line="417" w:lineRule="auto"/>
        <w:jc w:val="both"/>
        <w:rPr>
          <w:sz w:val="28"/>
          <w:rtl/>
        </w:rPr>
      </w:pPr>
    </w:p>
    <w:p w:rsidR="00BB0588" w:rsidRDefault="00BB0588" w:rsidP="00E456C6">
      <w:pPr>
        <w:spacing w:line="417" w:lineRule="auto"/>
        <w:jc w:val="both"/>
        <w:rPr>
          <w:sz w:val="28"/>
          <w:rtl/>
        </w:rPr>
      </w:pPr>
    </w:p>
    <w:sdt>
      <w:sdtPr>
        <w:rPr>
          <w:rFonts w:asciiTheme="majorBidi" w:eastAsia="Times New Roman" w:hAnsiTheme="majorBidi" w:cs="Times New Roman"/>
          <w:color w:val="auto"/>
          <w:sz w:val="22"/>
          <w:szCs w:val="22"/>
          <w:rtl/>
        </w:rPr>
        <w:id w:val="-1224371807"/>
        <w:docPartObj>
          <w:docPartGallery w:val="Table of Contents"/>
          <w:docPartUnique/>
        </w:docPartObj>
      </w:sdtPr>
      <w:sdtEndPr>
        <w:rPr>
          <w:b/>
          <w:bCs/>
          <w:noProof/>
        </w:rPr>
      </w:sdtEndPr>
      <w:sdtContent>
        <w:p w:rsidR="00EC406D" w:rsidRPr="00EC406D" w:rsidRDefault="00EC406D" w:rsidP="00E456C6">
          <w:pPr>
            <w:pStyle w:val="TOCHeading"/>
            <w:bidi/>
            <w:jc w:val="both"/>
            <w:outlineLvl w:val="6"/>
            <w:rPr>
              <w:rFonts w:asciiTheme="majorBidi" w:hAnsiTheme="majorBidi"/>
            </w:rPr>
          </w:pPr>
          <w:r w:rsidRPr="00EC406D">
            <w:rPr>
              <w:rFonts w:asciiTheme="majorBidi" w:hAnsiTheme="majorBidi"/>
            </w:rPr>
            <w:t>Contents</w:t>
          </w:r>
        </w:p>
        <w:p w:rsidR="00395BA2" w:rsidRDefault="00EC406D">
          <w:pPr>
            <w:pStyle w:val="TOC1"/>
            <w:rPr>
              <w:rFonts w:asciiTheme="minorHAnsi" w:eastAsiaTheme="minorEastAsia" w:hAnsiTheme="minorHAnsi" w:cstheme="minorBidi"/>
              <w:noProof/>
            </w:rPr>
          </w:pPr>
          <w:r w:rsidRPr="00EC406D">
            <w:rPr>
              <w:rFonts w:asciiTheme="majorBidi" w:hAnsiTheme="majorBidi" w:cstheme="majorBidi"/>
            </w:rPr>
            <w:fldChar w:fldCharType="begin"/>
          </w:r>
          <w:r w:rsidRPr="00EC406D">
            <w:rPr>
              <w:rFonts w:asciiTheme="majorBidi" w:hAnsiTheme="majorBidi" w:cstheme="majorBidi"/>
            </w:rPr>
            <w:instrText xml:space="preserve"> TOC \o "1-3" \h \z \u </w:instrText>
          </w:r>
          <w:r w:rsidRPr="00EC406D">
            <w:rPr>
              <w:rFonts w:asciiTheme="majorBidi" w:hAnsiTheme="majorBidi" w:cstheme="majorBidi"/>
            </w:rPr>
            <w:fldChar w:fldCharType="separate"/>
          </w:r>
          <w:hyperlink w:anchor="_Toc165071527" w:history="1">
            <w:r w:rsidR="00395BA2" w:rsidRPr="003E30D7">
              <w:rPr>
                <w:rStyle w:val="Hyperlink"/>
                <w:noProof/>
                <w:rtl/>
              </w:rPr>
              <w:t>مقدمة المقترح *</w:t>
            </w:r>
            <w:r w:rsidR="00395BA2">
              <w:rPr>
                <w:noProof/>
                <w:webHidden/>
              </w:rPr>
              <w:tab/>
            </w:r>
            <w:r w:rsidR="00395BA2">
              <w:rPr>
                <w:noProof/>
                <w:webHidden/>
              </w:rPr>
              <w:fldChar w:fldCharType="begin"/>
            </w:r>
            <w:r w:rsidR="00395BA2">
              <w:rPr>
                <w:noProof/>
                <w:webHidden/>
              </w:rPr>
              <w:instrText xml:space="preserve"> PAGEREF _Toc165071527 \h </w:instrText>
            </w:r>
            <w:r w:rsidR="00395BA2">
              <w:rPr>
                <w:noProof/>
                <w:webHidden/>
              </w:rPr>
            </w:r>
            <w:r w:rsidR="00395BA2">
              <w:rPr>
                <w:noProof/>
                <w:webHidden/>
              </w:rPr>
              <w:fldChar w:fldCharType="separate"/>
            </w:r>
            <w:r w:rsidR="00395BA2">
              <w:rPr>
                <w:noProof/>
                <w:webHidden/>
              </w:rPr>
              <w:t>3</w:t>
            </w:r>
            <w:r w:rsidR="00395BA2">
              <w:rPr>
                <w:noProof/>
                <w:webHidden/>
              </w:rPr>
              <w:fldChar w:fldCharType="end"/>
            </w:r>
          </w:hyperlink>
        </w:p>
        <w:p w:rsidR="00395BA2" w:rsidRDefault="00395BA2">
          <w:pPr>
            <w:pStyle w:val="TOC1"/>
            <w:tabs>
              <w:tab w:val="left" w:pos="1100"/>
            </w:tabs>
            <w:rPr>
              <w:rFonts w:asciiTheme="minorHAnsi" w:eastAsiaTheme="minorEastAsia" w:hAnsiTheme="minorHAnsi" w:cstheme="minorBidi"/>
              <w:noProof/>
            </w:rPr>
          </w:pPr>
          <w:hyperlink w:anchor="_Toc165071528" w:history="1">
            <w:r w:rsidRPr="003E30D7">
              <w:rPr>
                <w:rStyle w:val="Hyperlink"/>
                <w:noProof/>
                <w:w w:val="101"/>
              </w:rPr>
              <w:t>1</w:t>
            </w:r>
            <w:r>
              <w:rPr>
                <w:rFonts w:asciiTheme="minorHAnsi" w:eastAsiaTheme="minorEastAsia" w:hAnsiTheme="minorHAnsi" w:cstheme="minorBidi"/>
                <w:noProof/>
              </w:rPr>
              <w:tab/>
            </w:r>
            <w:r w:rsidRPr="003E30D7">
              <w:rPr>
                <w:rStyle w:val="Hyperlink"/>
                <w:noProof/>
                <w:rtl/>
              </w:rPr>
              <w:t>المقترح</w:t>
            </w:r>
            <w:r>
              <w:rPr>
                <w:noProof/>
                <w:webHidden/>
              </w:rPr>
              <w:tab/>
            </w:r>
            <w:r>
              <w:rPr>
                <w:noProof/>
                <w:webHidden/>
              </w:rPr>
              <w:fldChar w:fldCharType="begin"/>
            </w:r>
            <w:r>
              <w:rPr>
                <w:noProof/>
                <w:webHidden/>
              </w:rPr>
              <w:instrText xml:space="preserve"> PAGEREF _Toc165071528 \h </w:instrText>
            </w:r>
            <w:r>
              <w:rPr>
                <w:noProof/>
                <w:webHidden/>
              </w:rPr>
            </w:r>
            <w:r>
              <w:rPr>
                <w:noProof/>
                <w:webHidden/>
              </w:rPr>
              <w:fldChar w:fldCharType="separate"/>
            </w:r>
            <w:r>
              <w:rPr>
                <w:noProof/>
                <w:webHidden/>
              </w:rPr>
              <w:t>4</w:t>
            </w:r>
            <w:r>
              <w:rPr>
                <w:noProof/>
                <w:webHidden/>
              </w:rPr>
              <w:fldChar w:fldCharType="end"/>
            </w:r>
          </w:hyperlink>
        </w:p>
        <w:p w:rsidR="00395BA2" w:rsidRDefault="00395BA2">
          <w:pPr>
            <w:pStyle w:val="TOC2"/>
            <w:tabs>
              <w:tab w:val="left" w:pos="2805"/>
              <w:tab w:val="right" w:leader="dot" w:pos="9240"/>
            </w:tabs>
            <w:rPr>
              <w:rFonts w:asciiTheme="minorHAnsi" w:eastAsiaTheme="minorEastAsia" w:hAnsiTheme="minorHAnsi" w:cstheme="minorBidi"/>
              <w:noProof/>
            </w:rPr>
          </w:pPr>
          <w:hyperlink w:anchor="_Toc165071529" w:history="1">
            <w:r w:rsidRPr="003E30D7">
              <w:rPr>
                <w:rStyle w:val="Hyperlink"/>
                <w:noProof/>
                <w:w w:val="102"/>
              </w:rPr>
              <w:t>1.1</w:t>
            </w:r>
            <w:r>
              <w:rPr>
                <w:rFonts w:asciiTheme="minorHAnsi" w:eastAsiaTheme="minorEastAsia" w:hAnsiTheme="minorHAnsi" w:cstheme="minorBidi"/>
                <w:noProof/>
              </w:rPr>
              <w:tab/>
            </w:r>
            <w:r w:rsidRPr="003E30D7">
              <w:rPr>
                <w:rStyle w:val="Hyperlink"/>
                <w:noProof/>
                <w:rtl/>
                <w:lang w:bidi="ar-JO"/>
              </w:rPr>
              <w:t>تحليل الموقف الحالي للشركه :</w:t>
            </w:r>
            <w:r>
              <w:rPr>
                <w:noProof/>
                <w:webHidden/>
              </w:rPr>
              <w:tab/>
            </w:r>
            <w:r>
              <w:rPr>
                <w:noProof/>
                <w:webHidden/>
              </w:rPr>
              <w:fldChar w:fldCharType="begin"/>
            </w:r>
            <w:r>
              <w:rPr>
                <w:noProof/>
                <w:webHidden/>
              </w:rPr>
              <w:instrText xml:space="preserve"> PAGEREF _Toc165071529 \h </w:instrText>
            </w:r>
            <w:r>
              <w:rPr>
                <w:noProof/>
                <w:webHidden/>
              </w:rPr>
            </w:r>
            <w:r>
              <w:rPr>
                <w:noProof/>
                <w:webHidden/>
              </w:rPr>
              <w:fldChar w:fldCharType="separate"/>
            </w:r>
            <w:r>
              <w:rPr>
                <w:noProof/>
                <w:webHidden/>
              </w:rPr>
              <w:t>4</w:t>
            </w:r>
            <w:r>
              <w:rPr>
                <w:noProof/>
                <w:webHidden/>
              </w:rPr>
              <w:fldChar w:fldCharType="end"/>
            </w:r>
          </w:hyperlink>
        </w:p>
        <w:p w:rsidR="00395BA2" w:rsidRDefault="00395BA2">
          <w:pPr>
            <w:pStyle w:val="TOC2"/>
            <w:tabs>
              <w:tab w:val="left" w:pos="3718"/>
              <w:tab w:val="right" w:leader="dot" w:pos="9240"/>
            </w:tabs>
            <w:rPr>
              <w:rFonts w:asciiTheme="minorHAnsi" w:eastAsiaTheme="minorEastAsia" w:hAnsiTheme="minorHAnsi" w:cstheme="minorBidi"/>
              <w:noProof/>
            </w:rPr>
          </w:pPr>
          <w:hyperlink w:anchor="_Toc165071530" w:history="1">
            <w:r w:rsidRPr="003E30D7">
              <w:rPr>
                <w:rStyle w:val="Hyperlink"/>
                <w:noProof/>
                <w:w w:val="102"/>
              </w:rPr>
              <w:t>1.2</w:t>
            </w:r>
            <w:r>
              <w:rPr>
                <w:rFonts w:asciiTheme="minorHAnsi" w:eastAsiaTheme="minorEastAsia" w:hAnsiTheme="minorHAnsi" w:cstheme="minorBidi"/>
                <w:noProof/>
              </w:rPr>
              <w:tab/>
            </w:r>
            <w:r w:rsidRPr="003E30D7">
              <w:rPr>
                <w:rStyle w:val="Hyperlink"/>
                <w:noProof/>
                <w:rtl/>
              </w:rPr>
              <w:t>الأهداف والفرضيات قصيرة وطويلة المدى:</w:t>
            </w:r>
            <w:r>
              <w:rPr>
                <w:noProof/>
                <w:webHidden/>
              </w:rPr>
              <w:tab/>
            </w:r>
            <w:r>
              <w:rPr>
                <w:noProof/>
                <w:webHidden/>
              </w:rPr>
              <w:fldChar w:fldCharType="begin"/>
            </w:r>
            <w:r>
              <w:rPr>
                <w:noProof/>
                <w:webHidden/>
              </w:rPr>
              <w:instrText xml:space="preserve"> PAGEREF _Toc165071530 \h </w:instrText>
            </w:r>
            <w:r>
              <w:rPr>
                <w:noProof/>
                <w:webHidden/>
              </w:rPr>
            </w:r>
            <w:r>
              <w:rPr>
                <w:noProof/>
                <w:webHidden/>
              </w:rPr>
              <w:fldChar w:fldCharType="separate"/>
            </w:r>
            <w:r>
              <w:rPr>
                <w:noProof/>
                <w:webHidden/>
              </w:rPr>
              <w:t>5</w:t>
            </w:r>
            <w:r>
              <w:rPr>
                <w:noProof/>
                <w:webHidden/>
              </w:rPr>
              <w:fldChar w:fldCharType="end"/>
            </w:r>
          </w:hyperlink>
        </w:p>
        <w:p w:rsidR="00395BA2" w:rsidRDefault="00395BA2">
          <w:pPr>
            <w:pStyle w:val="TOC2"/>
            <w:tabs>
              <w:tab w:val="left" w:pos="2210"/>
              <w:tab w:val="right" w:leader="dot" w:pos="9240"/>
            </w:tabs>
            <w:rPr>
              <w:rFonts w:asciiTheme="minorHAnsi" w:eastAsiaTheme="minorEastAsia" w:hAnsiTheme="minorHAnsi" w:cstheme="minorBidi"/>
              <w:noProof/>
            </w:rPr>
          </w:pPr>
          <w:hyperlink w:anchor="_Toc165071531" w:history="1">
            <w:r w:rsidRPr="003E30D7">
              <w:rPr>
                <w:rStyle w:val="Hyperlink"/>
                <w:noProof/>
                <w:w w:val="102"/>
              </w:rPr>
              <w:t>1.3</w:t>
            </w:r>
            <w:r>
              <w:rPr>
                <w:rFonts w:asciiTheme="minorHAnsi" w:eastAsiaTheme="minorEastAsia" w:hAnsiTheme="minorHAnsi" w:cstheme="minorBidi"/>
                <w:noProof/>
              </w:rPr>
              <w:tab/>
            </w:r>
            <w:r w:rsidRPr="003E30D7">
              <w:rPr>
                <w:rStyle w:val="Hyperlink"/>
                <w:noProof/>
                <w:rtl/>
                <w:lang w:bidi="ar-JO"/>
              </w:rPr>
              <w:t>تقييم المنهجيه المُتَبَعه:</w:t>
            </w:r>
            <w:r>
              <w:rPr>
                <w:noProof/>
                <w:webHidden/>
              </w:rPr>
              <w:tab/>
            </w:r>
            <w:r>
              <w:rPr>
                <w:noProof/>
                <w:webHidden/>
              </w:rPr>
              <w:fldChar w:fldCharType="begin"/>
            </w:r>
            <w:r>
              <w:rPr>
                <w:noProof/>
                <w:webHidden/>
              </w:rPr>
              <w:instrText xml:space="preserve"> PAGEREF _Toc165071531 \h </w:instrText>
            </w:r>
            <w:r>
              <w:rPr>
                <w:noProof/>
                <w:webHidden/>
              </w:rPr>
            </w:r>
            <w:r>
              <w:rPr>
                <w:noProof/>
                <w:webHidden/>
              </w:rPr>
              <w:fldChar w:fldCharType="separate"/>
            </w:r>
            <w:r>
              <w:rPr>
                <w:noProof/>
                <w:webHidden/>
              </w:rPr>
              <w:t>6</w:t>
            </w:r>
            <w:r>
              <w:rPr>
                <w:noProof/>
                <w:webHidden/>
              </w:rPr>
              <w:fldChar w:fldCharType="end"/>
            </w:r>
          </w:hyperlink>
        </w:p>
        <w:p w:rsidR="00395BA2" w:rsidRDefault="00395BA2">
          <w:pPr>
            <w:pStyle w:val="TOC2"/>
            <w:tabs>
              <w:tab w:val="left" w:pos="1813"/>
              <w:tab w:val="right" w:leader="dot" w:pos="9240"/>
            </w:tabs>
            <w:rPr>
              <w:rFonts w:asciiTheme="minorHAnsi" w:eastAsiaTheme="minorEastAsia" w:hAnsiTheme="minorHAnsi" w:cstheme="minorBidi"/>
              <w:noProof/>
            </w:rPr>
          </w:pPr>
          <w:hyperlink w:anchor="_Toc165071532" w:history="1">
            <w:r w:rsidRPr="003E30D7">
              <w:rPr>
                <w:rStyle w:val="Hyperlink"/>
                <w:noProof/>
                <w:w w:val="102"/>
              </w:rPr>
              <w:t>1.4</w:t>
            </w:r>
            <w:r>
              <w:rPr>
                <w:rFonts w:asciiTheme="minorHAnsi" w:eastAsiaTheme="minorEastAsia" w:hAnsiTheme="minorHAnsi" w:cstheme="minorBidi"/>
                <w:noProof/>
              </w:rPr>
              <w:tab/>
            </w:r>
            <w:r w:rsidRPr="003E30D7">
              <w:rPr>
                <w:rStyle w:val="Hyperlink"/>
                <w:noProof/>
                <w:rtl/>
              </w:rPr>
              <w:t>نطاق المشروع:</w:t>
            </w:r>
            <w:r>
              <w:rPr>
                <w:noProof/>
                <w:webHidden/>
              </w:rPr>
              <w:tab/>
            </w:r>
            <w:r>
              <w:rPr>
                <w:noProof/>
                <w:webHidden/>
              </w:rPr>
              <w:fldChar w:fldCharType="begin"/>
            </w:r>
            <w:r>
              <w:rPr>
                <w:noProof/>
                <w:webHidden/>
              </w:rPr>
              <w:instrText xml:space="preserve"> PAGEREF _Toc165071532 \h </w:instrText>
            </w:r>
            <w:r>
              <w:rPr>
                <w:noProof/>
                <w:webHidden/>
              </w:rPr>
            </w:r>
            <w:r>
              <w:rPr>
                <w:noProof/>
                <w:webHidden/>
              </w:rPr>
              <w:fldChar w:fldCharType="separate"/>
            </w:r>
            <w:r>
              <w:rPr>
                <w:noProof/>
                <w:webHidden/>
              </w:rPr>
              <w:t>7</w:t>
            </w:r>
            <w:r>
              <w:rPr>
                <w:noProof/>
                <w:webHidden/>
              </w:rPr>
              <w:fldChar w:fldCharType="end"/>
            </w:r>
          </w:hyperlink>
        </w:p>
        <w:p w:rsidR="00395BA2" w:rsidRDefault="00395BA2">
          <w:pPr>
            <w:pStyle w:val="TOC2"/>
            <w:tabs>
              <w:tab w:val="left" w:pos="2404"/>
              <w:tab w:val="right" w:leader="dot" w:pos="9240"/>
            </w:tabs>
            <w:rPr>
              <w:rFonts w:asciiTheme="minorHAnsi" w:eastAsiaTheme="minorEastAsia" w:hAnsiTheme="minorHAnsi" w:cstheme="minorBidi"/>
              <w:noProof/>
            </w:rPr>
          </w:pPr>
          <w:hyperlink w:anchor="_Toc165071533" w:history="1">
            <w:r w:rsidRPr="003E30D7">
              <w:rPr>
                <w:rStyle w:val="Hyperlink"/>
                <w:noProof/>
                <w:w w:val="102"/>
              </w:rPr>
              <w:t>1.5</w:t>
            </w:r>
            <w:r>
              <w:rPr>
                <w:rFonts w:asciiTheme="minorHAnsi" w:eastAsiaTheme="minorEastAsia" w:hAnsiTheme="minorHAnsi" w:cstheme="minorBidi"/>
                <w:noProof/>
              </w:rPr>
              <w:tab/>
            </w:r>
            <w:r w:rsidRPr="003E30D7">
              <w:rPr>
                <w:rStyle w:val="Hyperlink"/>
                <w:noProof/>
                <w:rtl/>
              </w:rPr>
              <w:t>الجدول الزمني للمشروع</w:t>
            </w:r>
            <w:r w:rsidRPr="003E30D7">
              <w:rPr>
                <w:rStyle w:val="Hyperlink"/>
                <w:noProof/>
              </w:rPr>
              <w:t>:</w:t>
            </w:r>
            <w:r>
              <w:rPr>
                <w:noProof/>
                <w:webHidden/>
              </w:rPr>
              <w:tab/>
            </w:r>
            <w:r>
              <w:rPr>
                <w:noProof/>
                <w:webHidden/>
              </w:rPr>
              <w:fldChar w:fldCharType="begin"/>
            </w:r>
            <w:r>
              <w:rPr>
                <w:noProof/>
                <w:webHidden/>
              </w:rPr>
              <w:instrText xml:space="preserve"> PAGEREF _Toc165071533 \h </w:instrText>
            </w:r>
            <w:r>
              <w:rPr>
                <w:noProof/>
                <w:webHidden/>
              </w:rPr>
            </w:r>
            <w:r>
              <w:rPr>
                <w:noProof/>
                <w:webHidden/>
              </w:rPr>
              <w:fldChar w:fldCharType="separate"/>
            </w:r>
            <w:r>
              <w:rPr>
                <w:noProof/>
                <w:webHidden/>
              </w:rPr>
              <w:t>8</w:t>
            </w:r>
            <w:r>
              <w:rPr>
                <w:noProof/>
                <w:webHidden/>
              </w:rPr>
              <w:fldChar w:fldCharType="end"/>
            </w:r>
          </w:hyperlink>
        </w:p>
        <w:p w:rsidR="00395BA2" w:rsidRDefault="00395BA2">
          <w:pPr>
            <w:pStyle w:val="TOC2"/>
            <w:tabs>
              <w:tab w:val="left" w:pos="3400"/>
              <w:tab w:val="right" w:leader="dot" w:pos="9240"/>
            </w:tabs>
            <w:rPr>
              <w:rFonts w:asciiTheme="minorHAnsi" w:eastAsiaTheme="minorEastAsia" w:hAnsiTheme="minorHAnsi" w:cstheme="minorBidi"/>
              <w:noProof/>
            </w:rPr>
          </w:pPr>
          <w:hyperlink w:anchor="_Toc165071534" w:history="1">
            <w:r w:rsidRPr="003E30D7">
              <w:rPr>
                <w:rStyle w:val="Hyperlink"/>
                <w:noProof/>
                <w:w w:val="102"/>
              </w:rPr>
              <w:t>1.6</w:t>
            </w:r>
            <w:r>
              <w:rPr>
                <w:rFonts w:asciiTheme="minorHAnsi" w:eastAsiaTheme="minorEastAsia" w:hAnsiTheme="minorHAnsi" w:cstheme="minorBidi"/>
                <w:noProof/>
              </w:rPr>
              <w:tab/>
            </w:r>
            <w:r w:rsidRPr="003E30D7">
              <w:rPr>
                <w:rStyle w:val="Hyperlink"/>
                <w:noProof/>
                <w:rtl/>
                <w:lang w:bidi="ar-JO"/>
              </w:rPr>
              <w:t>ماذا سوف نحقق في نهاية هذا المشروع</w:t>
            </w:r>
            <w:r>
              <w:rPr>
                <w:noProof/>
                <w:webHidden/>
              </w:rPr>
              <w:tab/>
            </w:r>
            <w:r>
              <w:rPr>
                <w:noProof/>
                <w:webHidden/>
              </w:rPr>
              <w:fldChar w:fldCharType="begin"/>
            </w:r>
            <w:r>
              <w:rPr>
                <w:noProof/>
                <w:webHidden/>
              </w:rPr>
              <w:instrText xml:space="preserve"> PAGEREF _Toc165071534 \h </w:instrText>
            </w:r>
            <w:r>
              <w:rPr>
                <w:noProof/>
                <w:webHidden/>
              </w:rPr>
            </w:r>
            <w:r>
              <w:rPr>
                <w:noProof/>
                <w:webHidden/>
              </w:rPr>
              <w:fldChar w:fldCharType="separate"/>
            </w:r>
            <w:r>
              <w:rPr>
                <w:noProof/>
                <w:webHidden/>
              </w:rPr>
              <w:t>9</w:t>
            </w:r>
            <w:r>
              <w:rPr>
                <w:noProof/>
                <w:webHidden/>
              </w:rPr>
              <w:fldChar w:fldCharType="end"/>
            </w:r>
          </w:hyperlink>
        </w:p>
        <w:p w:rsidR="00395BA2" w:rsidRDefault="00395BA2">
          <w:pPr>
            <w:pStyle w:val="TOC2"/>
            <w:tabs>
              <w:tab w:val="left" w:pos="2194"/>
              <w:tab w:val="right" w:leader="dot" w:pos="9240"/>
            </w:tabs>
            <w:rPr>
              <w:rFonts w:asciiTheme="minorHAnsi" w:eastAsiaTheme="minorEastAsia" w:hAnsiTheme="minorHAnsi" w:cstheme="minorBidi"/>
              <w:noProof/>
            </w:rPr>
          </w:pPr>
          <w:hyperlink w:anchor="_Toc165071535" w:history="1">
            <w:r w:rsidRPr="003E30D7">
              <w:rPr>
                <w:rStyle w:val="Hyperlink"/>
                <w:noProof/>
                <w:w w:val="102"/>
              </w:rPr>
              <w:t>1.7</w:t>
            </w:r>
            <w:r>
              <w:rPr>
                <w:rFonts w:asciiTheme="minorHAnsi" w:eastAsiaTheme="minorEastAsia" w:hAnsiTheme="minorHAnsi" w:cstheme="minorBidi"/>
                <w:noProof/>
              </w:rPr>
              <w:tab/>
            </w:r>
            <w:r w:rsidRPr="003E30D7">
              <w:rPr>
                <w:rStyle w:val="Hyperlink"/>
                <w:noProof/>
                <w:rtl/>
              </w:rPr>
              <w:t>الميزانيه والمصاريف</w:t>
            </w:r>
            <w:r>
              <w:rPr>
                <w:noProof/>
                <w:webHidden/>
              </w:rPr>
              <w:tab/>
            </w:r>
            <w:r>
              <w:rPr>
                <w:noProof/>
                <w:webHidden/>
              </w:rPr>
              <w:fldChar w:fldCharType="begin"/>
            </w:r>
            <w:r>
              <w:rPr>
                <w:noProof/>
                <w:webHidden/>
              </w:rPr>
              <w:instrText xml:space="preserve"> PAGEREF _Toc165071535 \h </w:instrText>
            </w:r>
            <w:r>
              <w:rPr>
                <w:noProof/>
                <w:webHidden/>
              </w:rPr>
            </w:r>
            <w:r>
              <w:rPr>
                <w:noProof/>
                <w:webHidden/>
              </w:rPr>
              <w:fldChar w:fldCharType="separate"/>
            </w:r>
            <w:r>
              <w:rPr>
                <w:noProof/>
                <w:webHidden/>
              </w:rPr>
              <w:t>10</w:t>
            </w:r>
            <w:r>
              <w:rPr>
                <w:noProof/>
                <w:webHidden/>
              </w:rPr>
              <w:fldChar w:fldCharType="end"/>
            </w:r>
          </w:hyperlink>
        </w:p>
        <w:p w:rsidR="00395BA2" w:rsidRDefault="00395BA2">
          <w:pPr>
            <w:pStyle w:val="TOC2"/>
            <w:tabs>
              <w:tab w:val="left" w:pos="1320"/>
              <w:tab w:val="right" w:leader="dot" w:pos="9240"/>
            </w:tabs>
            <w:rPr>
              <w:rFonts w:asciiTheme="minorHAnsi" w:eastAsiaTheme="minorEastAsia" w:hAnsiTheme="minorHAnsi" w:cstheme="minorBidi"/>
              <w:noProof/>
            </w:rPr>
          </w:pPr>
          <w:hyperlink w:anchor="_Toc165071536" w:history="1">
            <w:r w:rsidRPr="003E30D7">
              <w:rPr>
                <w:rStyle w:val="Hyperlink"/>
                <w:noProof/>
                <w:w w:val="102"/>
              </w:rPr>
              <w:t>1.8</w:t>
            </w:r>
            <w:r>
              <w:rPr>
                <w:rFonts w:asciiTheme="minorHAnsi" w:eastAsiaTheme="minorEastAsia" w:hAnsiTheme="minorHAnsi" w:cstheme="minorBidi"/>
                <w:noProof/>
              </w:rPr>
              <w:tab/>
            </w:r>
            <w:r w:rsidRPr="003E30D7">
              <w:rPr>
                <w:rStyle w:val="Hyperlink"/>
                <w:noProof/>
                <w:rtl/>
                <w:lang w:bidi="ar-JO"/>
              </w:rPr>
              <w:t>الختام</w:t>
            </w:r>
            <w:r>
              <w:rPr>
                <w:noProof/>
                <w:webHidden/>
              </w:rPr>
              <w:tab/>
            </w:r>
            <w:r>
              <w:rPr>
                <w:noProof/>
                <w:webHidden/>
              </w:rPr>
              <w:fldChar w:fldCharType="begin"/>
            </w:r>
            <w:r>
              <w:rPr>
                <w:noProof/>
                <w:webHidden/>
              </w:rPr>
              <w:instrText xml:space="preserve"> PAGEREF _Toc165071536 \h </w:instrText>
            </w:r>
            <w:r>
              <w:rPr>
                <w:noProof/>
                <w:webHidden/>
              </w:rPr>
            </w:r>
            <w:r>
              <w:rPr>
                <w:noProof/>
                <w:webHidden/>
              </w:rPr>
              <w:fldChar w:fldCharType="separate"/>
            </w:r>
            <w:r>
              <w:rPr>
                <w:noProof/>
                <w:webHidden/>
              </w:rPr>
              <w:t>11</w:t>
            </w:r>
            <w:r>
              <w:rPr>
                <w:noProof/>
                <w:webHidden/>
              </w:rPr>
              <w:fldChar w:fldCharType="end"/>
            </w:r>
          </w:hyperlink>
        </w:p>
        <w:p w:rsidR="00EC406D" w:rsidRDefault="00EC406D" w:rsidP="00E456C6">
          <w:pPr>
            <w:bidi/>
            <w:jc w:val="both"/>
            <w:outlineLvl w:val="6"/>
          </w:pPr>
          <w:r w:rsidRPr="00EC406D">
            <w:rPr>
              <w:rFonts w:asciiTheme="majorBidi" w:hAnsiTheme="majorBidi" w:cstheme="majorBidi"/>
              <w:b/>
              <w:bCs/>
              <w:noProof/>
            </w:rPr>
            <w:fldChar w:fldCharType="end"/>
          </w:r>
        </w:p>
      </w:sdtContent>
    </w:sdt>
    <w:p w:rsidR="00BB0588" w:rsidRDefault="00BB0588" w:rsidP="00E456C6">
      <w:pPr>
        <w:spacing w:line="417" w:lineRule="auto"/>
        <w:jc w:val="both"/>
        <w:rPr>
          <w:sz w:val="28"/>
          <w:rtl/>
        </w:rPr>
      </w:pPr>
    </w:p>
    <w:p w:rsidR="00BB0588" w:rsidRDefault="00BB0588" w:rsidP="00E456C6">
      <w:pPr>
        <w:spacing w:line="417" w:lineRule="auto"/>
        <w:jc w:val="both"/>
        <w:rPr>
          <w:sz w:val="28"/>
          <w:rtl/>
        </w:rPr>
      </w:pPr>
    </w:p>
    <w:p w:rsidR="00BB0588" w:rsidRDefault="00BB0588" w:rsidP="00E456C6">
      <w:pPr>
        <w:spacing w:line="417" w:lineRule="auto"/>
        <w:jc w:val="both"/>
        <w:rPr>
          <w:sz w:val="28"/>
          <w:rtl/>
        </w:rPr>
      </w:pPr>
    </w:p>
    <w:p w:rsidR="00BB0588" w:rsidRDefault="00BB0588" w:rsidP="00E456C6">
      <w:pPr>
        <w:spacing w:line="417" w:lineRule="auto"/>
        <w:jc w:val="both"/>
        <w:rPr>
          <w:sz w:val="28"/>
          <w:rtl/>
        </w:rPr>
      </w:pPr>
    </w:p>
    <w:p w:rsidR="00BB0588" w:rsidRDefault="00BB0588" w:rsidP="00E456C6">
      <w:pPr>
        <w:spacing w:line="417" w:lineRule="auto"/>
        <w:jc w:val="both"/>
        <w:rPr>
          <w:sz w:val="28"/>
          <w:rtl/>
        </w:rPr>
      </w:pPr>
    </w:p>
    <w:p w:rsidR="00BB0588" w:rsidRDefault="00BB0588" w:rsidP="00E456C6">
      <w:pPr>
        <w:spacing w:line="417" w:lineRule="auto"/>
        <w:jc w:val="both"/>
        <w:rPr>
          <w:sz w:val="28"/>
          <w:rtl/>
        </w:rPr>
      </w:pPr>
    </w:p>
    <w:p w:rsidR="00BB0588" w:rsidRDefault="00BB0588" w:rsidP="00E456C6">
      <w:pPr>
        <w:spacing w:line="417" w:lineRule="auto"/>
        <w:jc w:val="both"/>
        <w:rPr>
          <w:sz w:val="28"/>
          <w:rtl/>
        </w:rPr>
      </w:pPr>
    </w:p>
    <w:p w:rsidR="00BB0588" w:rsidRDefault="00BB0588" w:rsidP="00E456C6">
      <w:pPr>
        <w:spacing w:line="417" w:lineRule="auto"/>
        <w:jc w:val="both"/>
        <w:rPr>
          <w:sz w:val="28"/>
          <w:rtl/>
        </w:rPr>
      </w:pPr>
    </w:p>
    <w:p w:rsidR="00BB0588" w:rsidRDefault="00BB0588" w:rsidP="00E456C6">
      <w:pPr>
        <w:spacing w:line="417" w:lineRule="auto"/>
        <w:jc w:val="both"/>
        <w:rPr>
          <w:sz w:val="28"/>
          <w:rtl/>
        </w:rPr>
      </w:pPr>
    </w:p>
    <w:p w:rsidR="00BB0588" w:rsidRDefault="00BB0588" w:rsidP="00E456C6">
      <w:pPr>
        <w:spacing w:line="417" w:lineRule="auto"/>
        <w:jc w:val="both"/>
        <w:rPr>
          <w:sz w:val="28"/>
          <w:rtl/>
        </w:rPr>
      </w:pPr>
    </w:p>
    <w:p w:rsidR="00BB0588" w:rsidRDefault="00BB0588" w:rsidP="00E456C6">
      <w:pPr>
        <w:spacing w:line="417" w:lineRule="auto"/>
        <w:jc w:val="both"/>
        <w:rPr>
          <w:sz w:val="28"/>
          <w:rtl/>
        </w:rPr>
      </w:pPr>
    </w:p>
    <w:p w:rsidR="00BB0588" w:rsidRDefault="00BB0588" w:rsidP="00E456C6">
      <w:pPr>
        <w:spacing w:line="417" w:lineRule="auto"/>
        <w:jc w:val="both"/>
        <w:rPr>
          <w:sz w:val="28"/>
        </w:rPr>
        <w:sectPr w:rsidR="00BB0588">
          <w:type w:val="continuous"/>
          <w:pgSz w:w="11910" w:h="16840"/>
          <w:pgMar w:top="1580" w:right="1320" w:bottom="280" w:left="1340" w:header="720" w:footer="720" w:gutter="0"/>
          <w:cols w:space="720"/>
        </w:sectPr>
      </w:pPr>
    </w:p>
    <w:p w:rsidR="00787049" w:rsidRDefault="00787049" w:rsidP="00E456C6">
      <w:pPr>
        <w:pStyle w:val="BodyText"/>
        <w:bidi/>
        <w:jc w:val="both"/>
        <w:rPr>
          <w:sz w:val="28"/>
        </w:rPr>
      </w:pPr>
    </w:p>
    <w:p w:rsidR="00395BA2" w:rsidRDefault="00E67448" w:rsidP="00395BA2">
      <w:pPr>
        <w:pStyle w:val="Heading1"/>
        <w:bidi/>
        <w:ind w:left="0"/>
        <w:rPr>
          <w:sz w:val="40"/>
          <w:szCs w:val="32"/>
          <w:rtl/>
        </w:rPr>
      </w:pPr>
      <w:bookmarkStart w:id="1" w:name="_Toc165071527"/>
      <w:r>
        <w:rPr>
          <w:rFonts w:hint="cs"/>
          <w:sz w:val="40"/>
          <w:szCs w:val="32"/>
          <w:rtl/>
        </w:rPr>
        <w:t>مقدمة</w:t>
      </w:r>
      <w:r w:rsidR="002205D3">
        <w:rPr>
          <w:rFonts w:hint="cs"/>
          <w:sz w:val="40"/>
          <w:szCs w:val="32"/>
          <w:rtl/>
        </w:rPr>
        <w:t xml:space="preserve"> </w:t>
      </w:r>
      <w:r>
        <w:rPr>
          <w:rFonts w:hint="cs"/>
          <w:sz w:val="40"/>
          <w:szCs w:val="32"/>
          <w:rtl/>
        </w:rPr>
        <w:t>المقترح *</w:t>
      </w:r>
      <w:bookmarkEnd w:id="1"/>
    </w:p>
    <w:p w:rsidR="002205D3" w:rsidRPr="00395BA2" w:rsidRDefault="002205D3" w:rsidP="00395BA2">
      <w:pPr>
        <w:pStyle w:val="Heading1"/>
        <w:bidi/>
        <w:ind w:left="0"/>
        <w:rPr>
          <w:sz w:val="40"/>
          <w:szCs w:val="32"/>
        </w:rPr>
      </w:pPr>
    </w:p>
    <w:p w:rsidR="007C6A49" w:rsidRDefault="007C6A49" w:rsidP="00E456C6">
      <w:pPr>
        <w:pStyle w:val="BodyText"/>
        <w:bidi/>
        <w:jc w:val="both"/>
      </w:pPr>
      <w:r>
        <w:rPr>
          <w:rtl/>
        </w:rPr>
        <w:t xml:space="preserve">في </w:t>
      </w:r>
      <w:r>
        <w:t>TechBridge Solutions</w:t>
      </w:r>
      <w:r>
        <w:rPr>
          <w:rtl/>
        </w:rPr>
        <w:t xml:space="preserve">، شرعنا في مشروع محوري بالتعاون مع </w:t>
      </w:r>
      <w:r>
        <w:t>Global Logistics</w:t>
      </w:r>
      <w:r>
        <w:rPr>
          <w:rtl/>
        </w:rPr>
        <w:t xml:space="preserve">، وهي شركة شحن بارزة يقع مقرها الرئيسي في دبي، الإمارات العربية المتحدة. الهدف هو إحداث ثورة في العمليات اللوجستية لشركة </w:t>
      </w:r>
      <w:r>
        <w:t>Global Logistics</w:t>
      </w:r>
      <w:r>
        <w:rPr>
          <w:rtl/>
        </w:rPr>
        <w:t xml:space="preserve"> من خلال إنشاء نظام إدارة لوجستية متطور قائم على السحابة. باعتباري مهندس </w:t>
      </w:r>
      <w:r>
        <w:t>DevOps</w:t>
      </w:r>
      <w:r>
        <w:rPr>
          <w:rtl/>
        </w:rPr>
        <w:t xml:space="preserve"> في </w:t>
      </w:r>
      <w:r>
        <w:t>TechBridge Solutions</w:t>
      </w:r>
      <w:r>
        <w:rPr>
          <w:rtl/>
        </w:rPr>
        <w:t>، أتولى مسؤولية إجراء تحليل شامل ودراسة جدوى ومقترح لتلبية احتياجات الشركة الملحة.</w:t>
      </w:r>
    </w:p>
    <w:p w:rsidR="007C6A49" w:rsidRDefault="007C6A49" w:rsidP="00E456C6">
      <w:pPr>
        <w:pStyle w:val="BodyText"/>
        <w:bidi/>
        <w:jc w:val="both"/>
      </w:pPr>
    </w:p>
    <w:p w:rsidR="007C6A49" w:rsidRDefault="007C6A49" w:rsidP="00E456C6">
      <w:pPr>
        <w:pStyle w:val="BodyText"/>
        <w:bidi/>
        <w:jc w:val="both"/>
      </w:pPr>
      <w:r>
        <w:rPr>
          <w:rtl/>
        </w:rPr>
        <w:t xml:space="preserve">يتضمن نهجنا الخوض في تعقيدات نشر النظام الحالي باستخدام البنية التحتية السحابية وتنفيذ خط أنابيب </w:t>
      </w:r>
      <w:r>
        <w:t>DevOps</w:t>
      </w:r>
      <w:r>
        <w:rPr>
          <w:rtl/>
        </w:rPr>
        <w:t xml:space="preserve"> لتحسين الكفاءة وقابلية التوسع. بالإضافة إلى ذلك، نقوم بتقييم دقيق لمجموعة من منهجيات تطوير البرمجيات لتحديد النهج الأكثر ملاءمة لهذا المشروع. ومن خلال تحديد نطاق المشروع وتحديد الاستراتيجيات الشاملة لإدارة المشروع، فإننا نهدف إلى ضمان التنفيذ السلس والتسليم في الوقت المناسب.</w:t>
      </w:r>
    </w:p>
    <w:p w:rsidR="007C6A49" w:rsidRDefault="007C6A49" w:rsidP="00E456C6">
      <w:pPr>
        <w:pStyle w:val="BodyText"/>
        <w:bidi/>
        <w:jc w:val="both"/>
      </w:pPr>
    </w:p>
    <w:p w:rsidR="002205D3" w:rsidRPr="002205D3" w:rsidRDefault="007C6A49" w:rsidP="00E456C6">
      <w:pPr>
        <w:pStyle w:val="BodyText"/>
        <w:bidi/>
        <w:jc w:val="both"/>
        <w:rPr>
          <w:sz w:val="20"/>
        </w:rPr>
      </w:pPr>
      <w:r>
        <w:rPr>
          <w:rtl/>
        </w:rPr>
        <w:t xml:space="preserve">علاوة على ذلك، يلتزم فريقنا بصياغة الوثائق الفنية التي تتوافق بسلاسة مع </w:t>
      </w:r>
      <w:r>
        <w:t>DevOps</w:t>
      </w:r>
      <w:r>
        <w:rPr>
          <w:rtl/>
        </w:rPr>
        <w:t xml:space="preserve">، مما يسهل التكامل السلس والصيانة بعد التنفيذ. في النهاية، لا يسعى حلنا المقترح إلى تحديث العمليات اللوجستية لشركة </w:t>
      </w:r>
      <w:r>
        <w:t>Global Logistics</w:t>
      </w:r>
      <w:r>
        <w:rPr>
          <w:rtl/>
        </w:rPr>
        <w:t xml:space="preserve"> فحسب، بل يسعى أيضًا إلى تعزيز مستويات خدمة العملاء ودفع التميز التشغيلي في صناعة الشحن التنافسية.</w:t>
      </w:r>
    </w:p>
    <w:p w:rsidR="00787049" w:rsidRDefault="00787049" w:rsidP="00E456C6">
      <w:pPr>
        <w:pStyle w:val="BodyText"/>
        <w:bidi/>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C6A49" w:rsidRDefault="007C6A49" w:rsidP="00E456C6">
      <w:pPr>
        <w:pStyle w:val="BodyText"/>
        <w:jc w:val="both"/>
        <w:rPr>
          <w:sz w:val="20"/>
        </w:rPr>
      </w:pPr>
    </w:p>
    <w:p w:rsidR="007C6A49" w:rsidRDefault="007C6A49" w:rsidP="00E456C6">
      <w:pPr>
        <w:pStyle w:val="BodyText"/>
        <w:jc w:val="both"/>
        <w:rPr>
          <w:sz w:val="20"/>
        </w:rPr>
      </w:pPr>
    </w:p>
    <w:p w:rsidR="007C6A49" w:rsidRDefault="007C6A49" w:rsidP="00E456C6">
      <w:pPr>
        <w:pStyle w:val="BodyText"/>
        <w:jc w:val="both"/>
        <w:rPr>
          <w:sz w:val="20"/>
        </w:rPr>
      </w:pPr>
    </w:p>
    <w:p w:rsidR="007C6A49" w:rsidRDefault="007C6A49" w:rsidP="00E456C6">
      <w:pPr>
        <w:pStyle w:val="BodyText"/>
        <w:jc w:val="both"/>
        <w:rPr>
          <w:sz w:val="20"/>
        </w:rPr>
      </w:pPr>
    </w:p>
    <w:p w:rsidR="007C6A49" w:rsidRDefault="007C6A49" w:rsidP="00E456C6">
      <w:pPr>
        <w:pStyle w:val="BodyText"/>
        <w:jc w:val="both"/>
        <w:rPr>
          <w:sz w:val="20"/>
        </w:rPr>
      </w:pPr>
    </w:p>
    <w:p w:rsidR="007C6A49" w:rsidRDefault="007C6A49" w:rsidP="00E456C6">
      <w:pPr>
        <w:pStyle w:val="BodyText"/>
        <w:jc w:val="both"/>
        <w:rPr>
          <w:sz w:val="20"/>
        </w:rPr>
      </w:pPr>
    </w:p>
    <w:p w:rsidR="007C6A49" w:rsidRDefault="007C6A49" w:rsidP="00E456C6">
      <w:pPr>
        <w:pStyle w:val="BodyText"/>
        <w:jc w:val="both"/>
        <w:rPr>
          <w:sz w:val="20"/>
        </w:rPr>
      </w:pPr>
    </w:p>
    <w:p w:rsidR="007C6A49" w:rsidRDefault="007C6A49" w:rsidP="00E456C6">
      <w:pPr>
        <w:pStyle w:val="BodyText"/>
        <w:jc w:val="both"/>
        <w:rPr>
          <w:sz w:val="20"/>
        </w:rPr>
      </w:pPr>
    </w:p>
    <w:p w:rsidR="007C6A49" w:rsidRDefault="007C6A49" w:rsidP="00E456C6">
      <w:pPr>
        <w:pStyle w:val="BodyText"/>
        <w:jc w:val="both"/>
        <w:rPr>
          <w:sz w:val="20"/>
        </w:rPr>
      </w:pPr>
    </w:p>
    <w:p w:rsidR="007C6A49" w:rsidRDefault="007C6A49" w:rsidP="00E456C6">
      <w:pPr>
        <w:pStyle w:val="BodyText"/>
        <w:jc w:val="both"/>
        <w:rPr>
          <w:sz w:val="20"/>
        </w:rPr>
      </w:pPr>
    </w:p>
    <w:p w:rsidR="007C6A49" w:rsidRDefault="007C6A49" w:rsidP="00E456C6">
      <w:pPr>
        <w:pStyle w:val="BodyText"/>
        <w:jc w:val="both"/>
        <w:rPr>
          <w:sz w:val="20"/>
        </w:rPr>
      </w:pPr>
    </w:p>
    <w:p w:rsidR="007C6A49" w:rsidRDefault="007C6A49" w:rsidP="00E456C6">
      <w:pPr>
        <w:pStyle w:val="BodyText"/>
        <w:jc w:val="both"/>
        <w:rPr>
          <w:sz w:val="20"/>
        </w:rPr>
      </w:pPr>
    </w:p>
    <w:p w:rsidR="007C6A49" w:rsidRDefault="007C6A49" w:rsidP="00E456C6">
      <w:pPr>
        <w:pStyle w:val="BodyText"/>
        <w:jc w:val="both"/>
        <w:rPr>
          <w:sz w:val="20"/>
        </w:rPr>
      </w:pPr>
    </w:p>
    <w:p w:rsidR="007C6A49" w:rsidRDefault="007C6A49" w:rsidP="00E456C6">
      <w:pPr>
        <w:pStyle w:val="BodyText"/>
        <w:jc w:val="both"/>
        <w:rPr>
          <w:sz w:val="20"/>
        </w:rPr>
      </w:pPr>
    </w:p>
    <w:p w:rsidR="007C6A49" w:rsidRDefault="007C6A49" w:rsidP="00E456C6">
      <w:pPr>
        <w:pStyle w:val="BodyText"/>
        <w:jc w:val="both"/>
        <w:rPr>
          <w:sz w:val="20"/>
        </w:rPr>
      </w:pPr>
    </w:p>
    <w:p w:rsidR="007C6A49" w:rsidRDefault="007C6A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Pr>
      </w:pPr>
    </w:p>
    <w:p w:rsidR="00787049" w:rsidRDefault="00787049" w:rsidP="00E456C6">
      <w:pPr>
        <w:pStyle w:val="BodyText"/>
        <w:jc w:val="both"/>
        <w:rPr>
          <w:sz w:val="20"/>
          <w:rtl/>
        </w:rPr>
      </w:pPr>
    </w:p>
    <w:p w:rsidR="00AB40E3" w:rsidRDefault="00AB40E3" w:rsidP="00E456C6">
      <w:pPr>
        <w:pStyle w:val="BodyText"/>
        <w:jc w:val="both"/>
        <w:rPr>
          <w:sz w:val="20"/>
        </w:rPr>
      </w:pPr>
    </w:p>
    <w:p w:rsidR="00787049" w:rsidRDefault="00787049" w:rsidP="00E456C6">
      <w:pPr>
        <w:pStyle w:val="BodyText"/>
        <w:jc w:val="both"/>
      </w:pPr>
    </w:p>
    <w:p w:rsidR="00787049" w:rsidRDefault="00D85812" w:rsidP="00E456C6">
      <w:pPr>
        <w:pStyle w:val="Heading1"/>
        <w:numPr>
          <w:ilvl w:val="0"/>
          <w:numId w:val="2"/>
        </w:numPr>
        <w:tabs>
          <w:tab w:val="left" w:pos="616"/>
          <w:tab w:val="left" w:pos="617"/>
        </w:tabs>
        <w:bidi/>
        <w:spacing w:before="83"/>
        <w:rPr>
          <w:b w:val="0"/>
          <w:sz w:val="24"/>
        </w:rPr>
      </w:pPr>
      <w:bookmarkStart w:id="2" w:name="Proposal"/>
      <w:bookmarkStart w:id="3" w:name="_Toc165071528"/>
      <w:bookmarkEnd w:id="2"/>
      <w:r>
        <w:rPr>
          <w:rFonts w:hint="cs"/>
          <w:rtl/>
        </w:rPr>
        <w:t>المقترح</w:t>
      </w:r>
      <w:bookmarkEnd w:id="3"/>
    </w:p>
    <w:p w:rsidR="007C6A49" w:rsidRDefault="007C6A49" w:rsidP="00E456C6">
      <w:pPr>
        <w:pStyle w:val="Heading2"/>
        <w:numPr>
          <w:ilvl w:val="1"/>
          <w:numId w:val="2"/>
        </w:numPr>
        <w:tabs>
          <w:tab w:val="left" w:pos="745"/>
          <w:tab w:val="left" w:pos="746"/>
        </w:tabs>
        <w:bidi/>
        <w:spacing w:before="271"/>
        <w:jc w:val="both"/>
      </w:pPr>
      <w:bookmarkStart w:id="4" w:name="Literature_Review"/>
      <w:bookmarkStart w:id="5" w:name="_Toc165071529"/>
      <w:bookmarkEnd w:id="4"/>
      <w:r>
        <w:rPr>
          <w:rFonts w:hint="cs"/>
          <w:rtl/>
          <w:lang w:bidi="ar-JO"/>
        </w:rPr>
        <w:t>تحليل الموقف الحالي للشركه :</w:t>
      </w:r>
      <w:bookmarkEnd w:id="5"/>
    </w:p>
    <w:p w:rsidR="007C6A49" w:rsidRDefault="007C6A49" w:rsidP="00E456C6">
      <w:pPr>
        <w:pStyle w:val="Heading2"/>
        <w:tabs>
          <w:tab w:val="left" w:pos="745"/>
          <w:tab w:val="left" w:pos="746"/>
        </w:tabs>
        <w:bidi/>
        <w:spacing w:before="271"/>
        <w:jc w:val="both"/>
        <w:rPr>
          <w:rtl/>
        </w:rPr>
      </w:pPr>
    </w:p>
    <w:p w:rsidR="007C6A49" w:rsidRPr="004828A2" w:rsidRDefault="007C6A49" w:rsidP="00395BA2">
      <w:pPr>
        <w:pStyle w:val="BodyText"/>
        <w:bidi/>
      </w:pPr>
      <w:r w:rsidRPr="007C6A49">
        <w:rPr>
          <w:rtl/>
        </w:rPr>
        <w:t xml:space="preserve">سياق العمل: تعد شركة </w:t>
      </w:r>
      <w:r w:rsidRPr="007C6A49">
        <w:t>Global Logistics</w:t>
      </w:r>
      <w:r w:rsidRPr="007C6A49">
        <w:rPr>
          <w:rtl/>
        </w:rPr>
        <w:t>، التي يقع مقرها في دبي، الإمارات العربية المتحدة، لاعبًا كبيرًا في لعبة الشحن الدولي. إنهم معروفون بخدماتهم الموثوقة، ولكن مع التطور السريع في صناعة الخدمات اللوجستية، فإنهم بحاجة إلى مواكبة المنافسة للبقاء في المنافسة.</w:t>
      </w:r>
    </w:p>
    <w:p w:rsidR="007C6A49" w:rsidRPr="004828A2" w:rsidRDefault="007C6A49" w:rsidP="00395BA2">
      <w:pPr>
        <w:pStyle w:val="BodyText"/>
        <w:bidi/>
      </w:pPr>
      <w:r w:rsidRPr="007C6A49">
        <w:rPr>
          <w:rtl/>
        </w:rPr>
        <w:t xml:space="preserve">البنية التحتية التكنولوجية: في الوقت الحالي، تستخدم شركة </w:t>
      </w:r>
      <w:r w:rsidRPr="007C6A49">
        <w:t>Global Logistics</w:t>
      </w:r>
      <w:r w:rsidRPr="007C6A49">
        <w:rPr>
          <w:rtl/>
        </w:rPr>
        <w:t xml:space="preserve"> بعض أنظمة المدرسة القديمة جدًا لإدارة عملياتها. فكر في المسارات الورقية وجداول البيانات. إنه يعمل، لكنه ليس متطورًا تمامًا. بالإضافة إلى ذلك، ليس لديهم بيانات في الوقت الفعلي في متناول أيديهم، مما قد يؤدي إلى إبطاء الأمور.</w:t>
      </w:r>
    </w:p>
    <w:p w:rsidR="007C6A49" w:rsidRPr="004828A2" w:rsidRDefault="007C6A49" w:rsidP="00395BA2">
      <w:pPr>
        <w:pStyle w:val="BodyText"/>
        <w:bidi/>
      </w:pPr>
      <w:r w:rsidRPr="007C6A49">
        <w:rPr>
          <w:rtl/>
        </w:rPr>
        <w:t xml:space="preserve">توقعات العملاء: يتوقع العملاء اليوم الكثير من شركات الشحن الخاصة بهم. إنهم يريدون أن يعرفوا بالضبط مكان وجود طرودهم في جميع الأوقات، وأن يحصلوا على تقديرات دقيقة للتسليم، وأن يكون لديهم تواصل واضح طوال العملية. تحتاج شركة </w:t>
      </w:r>
      <w:r w:rsidRPr="007C6A49">
        <w:t>Global Logistics</w:t>
      </w:r>
      <w:r w:rsidRPr="007C6A49">
        <w:rPr>
          <w:rtl/>
        </w:rPr>
        <w:t xml:space="preserve"> إلى تكثيف جهودها لتلبية هذه المطالب.</w:t>
      </w:r>
    </w:p>
    <w:p w:rsidR="007C6A49" w:rsidRPr="004828A2" w:rsidRDefault="007C6A49" w:rsidP="00395BA2">
      <w:pPr>
        <w:pStyle w:val="BodyText"/>
        <w:bidi/>
      </w:pPr>
      <w:r w:rsidRPr="007C6A49">
        <w:rPr>
          <w:rtl/>
        </w:rPr>
        <w:t xml:space="preserve">المشهد التنافسي: هناك الكثير من المنافسة، سواء من شركات الشحن التقليدية أو الأحدث التي تركز على التكنولوجيا. إذا لم تقم شركة </w:t>
      </w:r>
      <w:r w:rsidRPr="007C6A49">
        <w:t>Global Logistics</w:t>
      </w:r>
      <w:r w:rsidRPr="007C6A49">
        <w:rPr>
          <w:rtl/>
        </w:rPr>
        <w:t xml:space="preserve"> بالتحديث، فإنها تخاطر بفقدان العملاء لصالح الشركات التي تقدم المزيد من الراحة والشفافية.</w:t>
      </w:r>
    </w:p>
    <w:p w:rsidR="007C6A49" w:rsidRPr="004828A2" w:rsidRDefault="007C6A49" w:rsidP="00395BA2">
      <w:pPr>
        <w:pStyle w:val="BodyText"/>
        <w:bidi/>
      </w:pPr>
      <w:r w:rsidRPr="007C6A49">
        <w:rPr>
          <w:rtl/>
        </w:rPr>
        <w:t xml:space="preserve">الامتثال التنظيمي: إن العمل في مجال الشحن الدولي يعني التعامل مع الكثير من اللوائح. تحتاج شركة </w:t>
      </w:r>
      <w:r w:rsidRPr="007C6A49">
        <w:t>Global Logistics</w:t>
      </w:r>
      <w:r w:rsidRPr="007C6A49">
        <w:rPr>
          <w:rtl/>
        </w:rPr>
        <w:t xml:space="preserve"> إلى التأكد من اتباعها لجميع القواعد لتجنب الغرامات والدعاوى القضائية والإضرار بسمعتها.</w:t>
      </w:r>
    </w:p>
    <w:p w:rsidR="007C6A49" w:rsidRPr="004828A2" w:rsidRDefault="007C6A49" w:rsidP="00395BA2">
      <w:pPr>
        <w:pStyle w:val="BodyText"/>
        <w:bidi/>
      </w:pPr>
      <w:r w:rsidRPr="007C6A49">
        <w:rPr>
          <w:rtl/>
        </w:rPr>
        <w:t xml:space="preserve">فرص التحسين: على الرغم من التحديات، هناك الكثير من الطرق التي يمكن لشركة </w:t>
      </w:r>
      <w:r w:rsidRPr="007C6A49">
        <w:t>Global Logistics</w:t>
      </w:r>
      <w:r w:rsidRPr="007C6A49">
        <w:rPr>
          <w:rtl/>
        </w:rPr>
        <w:t xml:space="preserve"> أن ترتقي بها إلى مستوى أعلى. ومن خلال تبني الأنظمة المستندة إلى السحابة، واعتماد ممارسات </w:t>
      </w:r>
      <w:r w:rsidRPr="007C6A49">
        <w:t>DevOps</w:t>
      </w:r>
      <w:r w:rsidRPr="007C6A49">
        <w:rPr>
          <w:rtl/>
        </w:rPr>
        <w:t>، واستخدام تحليلات البيانات، يمكنهم تبسيط عملياتهم، واتخاذ قرارات أكثر ذكاءً، وإبقاء عملائهم سعداء.</w:t>
      </w:r>
    </w:p>
    <w:p w:rsidR="007C6A49" w:rsidRPr="007C6A49" w:rsidRDefault="007C6A49" w:rsidP="00395BA2">
      <w:pPr>
        <w:pStyle w:val="BodyText"/>
        <w:bidi/>
      </w:pPr>
      <w:r w:rsidRPr="007C6A49">
        <w:rPr>
          <w:rtl/>
        </w:rPr>
        <w:t xml:space="preserve">الأهداف الإستراتيجية: في نهاية المطاف، تريد شركة </w:t>
      </w:r>
      <w:r w:rsidRPr="007C6A49">
        <w:t>Global Logistics</w:t>
      </w:r>
      <w:r w:rsidRPr="007C6A49">
        <w:rPr>
          <w:rtl/>
        </w:rPr>
        <w:t xml:space="preserve"> تحديث عملياتها لتظل قادرة على المنافسة وتلبية توقعات العملاء. وهذا يعني تحسين الكفاءة وتعزيز خدمة العملاء واستخدام التكنولوجيا لدفع النمو.</w:t>
      </w:r>
    </w:p>
    <w:p w:rsidR="00AE4E88" w:rsidRDefault="00AE4E88" w:rsidP="00395BA2">
      <w:pPr>
        <w:pStyle w:val="BodyText"/>
      </w:pPr>
    </w:p>
    <w:p w:rsidR="00DF22C7" w:rsidRDefault="00DF22C7" w:rsidP="00395BA2">
      <w:pPr>
        <w:pStyle w:val="BodyText"/>
        <w:rPr>
          <w:sz w:val="28"/>
          <w:rtl/>
        </w:rPr>
      </w:pPr>
    </w:p>
    <w:p w:rsidR="004828A2" w:rsidRDefault="004828A2" w:rsidP="00E456C6">
      <w:pPr>
        <w:pStyle w:val="BodyText"/>
        <w:jc w:val="both"/>
        <w:rPr>
          <w:sz w:val="28"/>
          <w:rtl/>
        </w:rPr>
      </w:pPr>
    </w:p>
    <w:p w:rsidR="004828A2" w:rsidRDefault="004828A2" w:rsidP="00E456C6">
      <w:pPr>
        <w:pStyle w:val="BodyText"/>
        <w:jc w:val="both"/>
        <w:rPr>
          <w:sz w:val="28"/>
          <w:rtl/>
        </w:rPr>
      </w:pPr>
    </w:p>
    <w:p w:rsidR="004828A2" w:rsidRDefault="004828A2" w:rsidP="00E456C6">
      <w:pPr>
        <w:pStyle w:val="BodyText"/>
        <w:jc w:val="both"/>
        <w:rPr>
          <w:sz w:val="28"/>
          <w:rtl/>
        </w:rPr>
      </w:pPr>
    </w:p>
    <w:p w:rsidR="004828A2" w:rsidRDefault="004828A2" w:rsidP="00E456C6">
      <w:pPr>
        <w:pStyle w:val="BodyText"/>
        <w:jc w:val="both"/>
        <w:rPr>
          <w:sz w:val="28"/>
          <w:rtl/>
        </w:rPr>
      </w:pPr>
    </w:p>
    <w:p w:rsidR="004828A2" w:rsidRDefault="004828A2" w:rsidP="00E456C6">
      <w:pPr>
        <w:pStyle w:val="BodyText"/>
        <w:jc w:val="both"/>
        <w:rPr>
          <w:sz w:val="28"/>
          <w:rtl/>
        </w:rPr>
      </w:pPr>
    </w:p>
    <w:p w:rsidR="004828A2" w:rsidRDefault="004828A2" w:rsidP="00E456C6">
      <w:pPr>
        <w:pStyle w:val="BodyText"/>
        <w:jc w:val="both"/>
        <w:rPr>
          <w:sz w:val="28"/>
          <w:rtl/>
        </w:rPr>
      </w:pPr>
    </w:p>
    <w:p w:rsidR="004828A2" w:rsidRDefault="004828A2" w:rsidP="00E456C6">
      <w:pPr>
        <w:pStyle w:val="BodyText"/>
        <w:jc w:val="both"/>
        <w:rPr>
          <w:sz w:val="28"/>
          <w:rtl/>
        </w:rPr>
      </w:pPr>
    </w:p>
    <w:p w:rsidR="004828A2" w:rsidRDefault="004828A2" w:rsidP="00E456C6">
      <w:pPr>
        <w:pStyle w:val="BodyText"/>
        <w:jc w:val="both"/>
        <w:rPr>
          <w:sz w:val="28"/>
          <w:rtl/>
        </w:rPr>
      </w:pPr>
    </w:p>
    <w:p w:rsidR="004828A2" w:rsidRDefault="004828A2" w:rsidP="00E456C6">
      <w:pPr>
        <w:pStyle w:val="BodyText"/>
        <w:jc w:val="both"/>
        <w:rPr>
          <w:sz w:val="28"/>
          <w:rtl/>
        </w:rPr>
      </w:pPr>
    </w:p>
    <w:p w:rsidR="004828A2" w:rsidRDefault="004828A2" w:rsidP="00E456C6">
      <w:pPr>
        <w:pStyle w:val="BodyText"/>
        <w:jc w:val="both"/>
        <w:rPr>
          <w:sz w:val="28"/>
          <w:rtl/>
        </w:rPr>
      </w:pPr>
    </w:p>
    <w:p w:rsidR="004828A2" w:rsidRDefault="004828A2" w:rsidP="00E456C6">
      <w:pPr>
        <w:pStyle w:val="BodyText"/>
        <w:jc w:val="both"/>
        <w:rPr>
          <w:sz w:val="28"/>
          <w:rtl/>
        </w:rPr>
      </w:pPr>
    </w:p>
    <w:p w:rsidR="004828A2" w:rsidRDefault="004828A2" w:rsidP="00E456C6">
      <w:pPr>
        <w:pStyle w:val="BodyText"/>
        <w:jc w:val="both"/>
        <w:rPr>
          <w:sz w:val="28"/>
          <w:rtl/>
        </w:rPr>
      </w:pPr>
    </w:p>
    <w:p w:rsidR="004828A2" w:rsidRDefault="004828A2" w:rsidP="00E456C6">
      <w:pPr>
        <w:pStyle w:val="BodyText"/>
        <w:jc w:val="both"/>
        <w:rPr>
          <w:sz w:val="28"/>
          <w:rtl/>
        </w:rPr>
      </w:pPr>
    </w:p>
    <w:p w:rsidR="00395BA2" w:rsidRDefault="00395BA2" w:rsidP="00E456C6">
      <w:pPr>
        <w:pStyle w:val="BodyText"/>
        <w:jc w:val="both"/>
        <w:rPr>
          <w:sz w:val="28"/>
          <w:rtl/>
        </w:rPr>
      </w:pPr>
    </w:p>
    <w:p w:rsidR="00395BA2" w:rsidRDefault="00395BA2" w:rsidP="00E456C6">
      <w:pPr>
        <w:pStyle w:val="BodyText"/>
        <w:jc w:val="both"/>
        <w:rPr>
          <w:sz w:val="28"/>
          <w:rtl/>
        </w:rPr>
      </w:pPr>
    </w:p>
    <w:p w:rsidR="00395BA2" w:rsidRDefault="00395BA2" w:rsidP="00E456C6">
      <w:pPr>
        <w:pStyle w:val="BodyText"/>
        <w:jc w:val="both"/>
        <w:rPr>
          <w:sz w:val="28"/>
          <w:rtl/>
        </w:rPr>
      </w:pPr>
    </w:p>
    <w:p w:rsidR="00395BA2" w:rsidRDefault="00395BA2" w:rsidP="00E456C6">
      <w:pPr>
        <w:pStyle w:val="BodyText"/>
        <w:jc w:val="both"/>
        <w:rPr>
          <w:sz w:val="28"/>
          <w:rtl/>
        </w:rPr>
      </w:pPr>
    </w:p>
    <w:p w:rsidR="00395BA2" w:rsidRDefault="00395BA2" w:rsidP="00E456C6">
      <w:pPr>
        <w:pStyle w:val="BodyText"/>
        <w:jc w:val="both"/>
        <w:rPr>
          <w:sz w:val="28"/>
          <w:rtl/>
        </w:rPr>
      </w:pPr>
    </w:p>
    <w:p w:rsidR="00395BA2" w:rsidRDefault="00395BA2" w:rsidP="00E456C6">
      <w:pPr>
        <w:pStyle w:val="BodyText"/>
        <w:jc w:val="both"/>
        <w:rPr>
          <w:sz w:val="28"/>
          <w:rtl/>
        </w:rPr>
      </w:pPr>
    </w:p>
    <w:p w:rsidR="00395BA2" w:rsidRDefault="00395BA2" w:rsidP="00E456C6">
      <w:pPr>
        <w:pStyle w:val="BodyText"/>
        <w:jc w:val="both"/>
        <w:rPr>
          <w:sz w:val="28"/>
          <w:rtl/>
        </w:rPr>
      </w:pPr>
    </w:p>
    <w:p w:rsidR="004828A2" w:rsidRDefault="004828A2" w:rsidP="00E456C6">
      <w:pPr>
        <w:pStyle w:val="BodyText"/>
        <w:jc w:val="both"/>
        <w:rPr>
          <w:sz w:val="28"/>
          <w:rtl/>
        </w:rPr>
      </w:pPr>
    </w:p>
    <w:p w:rsidR="004828A2" w:rsidRDefault="004828A2" w:rsidP="00E456C6">
      <w:pPr>
        <w:pStyle w:val="BodyText"/>
        <w:jc w:val="both"/>
        <w:rPr>
          <w:sz w:val="28"/>
          <w:rtl/>
        </w:rPr>
      </w:pPr>
    </w:p>
    <w:p w:rsidR="004828A2" w:rsidRDefault="004828A2" w:rsidP="00E456C6">
      <w:pPr>
        <w:pStyle w:val="BodyText"/>
        <w:jc w:val="both"/>
        <w:rPr>
          <w:sz w:val="28"/>
          <w:rtl/>
        </w:rPr>
      </w:pPr>
    </w:p>
    <w:p w:rsidR="004828A2" w:rsidRDefault="004828A2" w:rsidP="00E456C6">
      <w:pPr>
        <w:pStyle w:val="BodyText"/>
        <w:jc w:val="both"/>
        <w:rPr>
          <w:sz w:val="28"/>
        </w:rPr>
      </w:pPr>
    </w:p>
    <w:p w:rsidR="00787049" w:rsidRDefault="00787049" w:rsidP="00E456C6">
      <w:pPr>
        <w:pStyle w:val="BodyText"/>
        <w:spacing w:before="11"/>
        <w:jc w:val="both"/>
      </w:pPr>
    </w:p>
    <w:p w:rsidR="00E456C6" w:rsidRDefault="009D2281" w:rsidP="00E456C6">
      <w:pPr>
        <w:pStyle w:val="Heading2"/>
        <w:numPr>
          <w:ilvl w:val="1"/>
          <w:numId w:val="2"/>
        </w:numPr>
        <w:tabs>
          <w:tab w:val="left" w:pos="745"/>
          <w:tab w:val="left" w:pos="746"/>
        </w:tabs>
        <w:bidi/>
        <w:jc w:val="both"/>
      </w:pPr>
      <w:bookmarkStart w:id="6" w:name="Short_and_Long-term_Objectives_and_Hypot"/>
      <w:bookmarkStart w:id="7" w:name="_Toc165071530"/>
      <w:bookmarkEnd w:id="6"/>
      <w:r w:rsidRPr="009D2281">
        <w:rPr>
          <w:rtl/>
        </w:rPr>
        <w:t>الأهداف والفرضيات قصيرة وطويلة المدى</w:t>
      </w:r>
      <w:r>
        <w:rPr>
          <w:rFonts w:hint="cs"/>
          <w:rtl/>
        </w:rPr>
        <w:t>:</w:t>
      </w:r>
      <w:bookmarkEnd w:id="7"/>
    </w:p>
    <w:p w:rsidR="004828A2" w:rsidRPr="004828A2" w:rsidRDefault="004828A2" w:rsidP="00E456C6">
      <w:pPr>
        <w:pStyle w:val="Heading2"/>
        <w:tabs>
          <w:tab w:val="left" w:pos="745"/>
          <w:tab w:val="left" w:pos="746"/>
        </w:tabs>
        <w:bidi/>
        <w:ind w:firstLine="0"/>
        <w:jc w:val="both"/>
        <w:rPr>
          <w:rtl/>
        </w:rPr>
      </w:pPr>
      <w:r>
        <w:br/>
      </w:r>
    </w:p>
    <w:p w:rsidR="004828A2" w:rsidRDefault="004828A2" w:rsidP="00395BA2">
      <w:pPr>
        <w:pStyle w:val="BodyText"/>
        <w:numPr>
          <w:ilvl w:val="0"/>
          <w:numId w:val="13"/>
        </w:numPr>
        <w:bidi/>
      </w:pPr>
      <w:r w:rsidRPr="004828A2">
        <w:rPr>
          <w:rtl/>
        </w:rPr>
        <w:t xml:space="preserve">تعزيز خدمة العملاء: الهدف الرئيسي الآخر هو رفع مستوى خدمة العملاء التي تقدمها شركة </w:t>
      </w:r>
      <w:r w:rsidRPr="004828A2">
        <w:t xml:space="preserve">Global Logistics. </w:t>
      </w:r>
      <w:r w:rsidRPr="004828A2">
        <w:rPr>
          <w:rtl/>
        </w:rPr>
        <w:t>ستمكن منصة البرمجيات الجديدة من تتبع الشحنات في الوقت الفعلي، وتقديرات التسليم الدقيقة، وتحسين قنوات الاتصال مع العملاء. سيؤدي ذلك إلى قدر أكبر من الشفافية، وزيادة رضا العملاء، وفي نهاية المطاف، تعزيز ولاء العملاء.</w:t>
      </w:r>
    </w:p>
    <w:p w:rsidR="004828A2" w:rsidRDefault="004828A2" w:rsidP="00395BA2">
      <w:pPr>
        <w:pStyle w:val="BodyText"/>
        <w:bidi/>
      </w:pPr>
    </w:p>
    <w:p w:rsidR="004828A2" w:rsidRDefault="004828A2" w:rsidP="00395BA2">
      <w:pPr>
        <w:pStyle w:val="BodyText"/>
        <w:numPr>
          <w:ilvl w:val="0"/>
          <w:numId w:val="13"/>
        </w:numPr>
        <w:bidi/>
      </w:pPr>
      <w:r w:rsidRPr="004828A2">
        <w:rPr>
          <w:rtl/>
        </w:rPr>
        <w:t>تبسيط العمليات: الهدف الأساسي لهذا المشروع هو تنفيذ منصة برمجية جديدة من شأنها تبسيط عمليات الخدمات اللوجستية العالمية. ومن خلال رقمنة العمليات الرئيسية وأتمتتها مثل إدارة الطلبات وتتبع الشحنات وإدارة المخزون، فإننا نهدف إلى تحسين الكفاءة وتقليل الأخطاء اليدوية وتعزيز الإنتاجية الإجمالية.</w:t>
      </w:r>
      <w:r>
        <w:br/>
      </w:r>
    </w:p>
    <w:p w:rsidR="004828A2" w:rsidRPr="004828A2" w:rsidRDefault="004828A2" w:rsidP="00395BA2">
      <w:pPr>
        <w:pStyle w:val="BodyText"/>
        <w:bidi/>
      </w:pPr>
    </w:p>
    <w:p w:rsidR="004828A2" w:rsidRDefault="004828A2" w:rsidP="00395BA2">
      <w:pPr>
        <w:pStyle w:val="BodyText"/>
        <w:bidi/>
      </w:pPr>
      <w:r>
        <w:rPr>
          <w:rtl/>
        </w:rPr>
        <w:t xml:space="preserve">من المتوقع أن يكون لتطبيق النظام الأساسي الجديد تأثير تحويلي على عمليات </w:t>
      </w:r>
      <w:r>
        <w:t>Global Logistics</w:t>
      </w:r>
      <w:r>
        <w:rPr>
          <w:rtl/>
        </w:rPr>
        <w:t xml:space="preserve"> وقدرات خدمة العملاء. ومن خلال الانتقال من العمليات اليدوية الورقية إلى النظام الرقمي القائم على السحابة، نتوقع تحسينات كبيرة في الكفاءة والدقة والاستجابة.</w:t>
      </w:r>
    </w:p>
    <w:p w:rsidR="004828A2" w:rsidRDefault="004828A2" w:rsidP="00395BA2">
      <w:pPr>
        <w:pStyle w:val="BodyText"/>
        <w:bidi/>
      </w:pPr>
    </w:p>
    <w:p w:rsidR="004828A2" w:rsidRDefault="004828A2" w:rsidP="00395BA2">
      <w:pPr>
        <w:pStyle w:val="BodyText"/>
        <w:bidi/>
      </w:pPr>
      <w:r>
        <w:rPr>
          <w:rtl/>
        </w:rPr>
        <w:t xml:space="preserve">ومع وجود المنصة الجديدة، ستتمكن شركة </w:t>
      </w:r>
      <w:r>
        <w:t>Global Logistics</w:t>
      </w:r>
      <w:r>
        <w:rPr>
          <w:rtl/>
        </w:rPr>
        <w:t xml:space="preserve"> من أتمتة المهام الروتينية، مثل معالجة الطلبات وإدارة المخزون، مما يسمح للموظفين بالتركيز على المزيد من الأنشطة ذات القيمة المضافة. سيؤدي ذلك إلى أوقات تسليم أسرع، وتقليل الأخطاء، وفي نهاية المطاف، خفض تكاليف التشغيل.</w:t>
      </w:r>
    </w:p>
    <w:p w:rsidR="004828A2" w:rsidRDefault="004828A2" w:rsidP="00395BA2">
      <w:pPr>
        <w:pStyle w:val="BodyText"/>
        <w:bidi/>
      </w:pPr>
    </w:p>
    <w:p w:rsidR="004828A2" w:rsidRDefault="004828A2" w:rsidP="00395BA2">
      <w:pPr>
        <w:pStyle w:val="BodyText"/>
        <w:bidi/>
      </w:pPr>
      <w:r>
        <w:rPr>
          <w:rtl/>
        </w:rPr>
        <w:t xml:space="preserve">علاوة على ذلك، فإن الرؤية المحسنة التي توفرها منصة البرمجيات ستمكن شركة </w:t>
      </w:r>
      <w:r>
        <w:t>Global Logistics</w:t>
      </w:r>
      <w:r>
        <w:rPr>
          <w:rtl/>
        </w:rPr>
        <w:t xml:space="preserve"> من توفير مستوى عالٍ من خدمة العملاء. سيتمكن العملاء من الوصول إلى معلومات التتبع في الوقت الفعلي، وتقديرات التسليم الدقيقة، وقنوات الاتصال السلسة، مما يسمح لهم بالبقاء على اطلاع ومشاركة طوال عملية الشحن.</w:t>
      </w:r>
    </w:p>
    <w:p w:rsidR="004828A2" w:rsidRDefault="004828A2" w:rsidP="00395BA2">
      <w:pPr>
        <w:pStyle w:val="BodyText"/>
        <w:bidi/>
      </w:pPr>
    </w:p>
    <w:p w:rsidR="004828A2" w:rsidRDefault="004828A2" w:rsidP="00395BA2">
      <w:pPr>
        <w:pStyle w:val="BodyText"/>
        <w:bidi/>
      </w:pPr>
      <w:r>
        <w:rPr>
          <w:rtl/>
        </w:rPr>
        <w:t xml:space="preserve">بشكل عام، تتوافق أهداف المشروع مع هدف جلوبال لوجيستكس المتمثل في تحديث عملياتها وتقديم خدمة استثنائية لعملائها. ومن خلال تنفيذ منصة البرمجيات الجديدة، نهدف إلى تحقيق التميز التشغيلي ووضع شركة </w:t>
      </w:r>
      <w:r>
        <w:t>Global Logistics</w:t>
      </w:r>
      <w:r>
        <w:rPr>
          <w:rtl/>
        </w:rPr>
        <w:t xml:space="preserve"> كشركة رائدة في صناعة الخدمات اللوجستية.</w:t>
      </w:r>
    </w:p>
    <w:p w:rsidR="00787049" w:rsidRDefault="004828A2" w:rsidP="00395BA2">
      <w:pPr>
        <w:pStyle w:val="BodyText"/>
        <w:bidi/>
      </w:pPr>
      <w:r>
        <w:br/>
      </w:r>
      <w: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br/>
      </w:r>
      <w:r>
        <w:br/>
      </w:r>
    </w:p>
    <w:p w:rsidR="00E456C6" w:rsidRDefault="004828A2" w:rsidP="00E456C6">
      <w:pPr>
        <w:pStyle w:val="Heading2"/>
        <w:numPr>
          <w:ilvl w:val="1"/>
          <w:numId w:val="2"/>
        </w:numPr>
        <w:tabs>
          <w:tab w:val="left" w:pos="745"/>
          <w:tab w:val="left" w:pos="746"/>
        </w:tabs>
        <w:bidi/>
        <w:jc w:val="both"/>
      </w:pPr>
      <w:bookmarkStart w:id="8" w:name="_Toc165071531"/>
      <w:r>
        <w:rPr>
          <w:rFonts w:hint="cs"/>
          <w:rtl/>
          <w:lang w:bidi="ar-JO"/>
        </w:rPr>
        <w:t>تقييم المنهجيه المُتَبَعه:</w:t>
      </w:r>
      <w:bookmarkEnd w:id="8"/>
    </w:p>
    <w:p w:rsidR="00D31125" w:rsidRDefault="00D31125" w:rsidP="00E456C6">
      <w:pPr>
        <w:pStyle w:val="Heading2"/>
        <w:tabs>
          <w:tab w:val="left" w:pos="745"/>
          <w:tab w:val="left" w:pos="746"/>
        </w:tabs>
        <w:bidi/>
        <w:ind w:firstLine="0"/>
        <w:jc w:val="both"/>
      </w:pPr>
    </w:p>
    <w:p w:rsidR="00D31125" w:rsidRDefault="00D31125" w:rsidP="00E456C6">
      <w:pPr>
        <w:pStyle w:val="BodyText"/>
        <w:bidi/>
        <w:jc w:val="both"/>
      </w:pPr>
      <w:r>
        <w:rPr>
          <w:rtl/>
        </w:rPr>
        <w:t xml:space="preserve">تقييم المنهجيات المختلفة: أجرينا تقييماً شاملاً لمختلف منهجيات تطوير البرمجيات، بما في ذلك النهج الخطي والتكراري. تتبع المنهجيات الخطية، مثل </w:t>
      </w:r>
      <w:r>
        <w:t>Waterfall</w:t>
      </w:r>
      <w:r>
        <w:rPr>
          <w:rtl/>
        </w:rPr>
        <w:t xml:space="preserve">، عملية متسلسلة خطوة بخطوة، بينما تتضمن المنهجيات التكرارية، مثل </w:t>
      </w:r>
      <w:r>
        <w:t>Agile</w:t>
      </w:r>
      <w:r>
        <w:rPr>
          <w:rtl/>
        </w:rPr>
        <w:t>، تطويرًا تدريجيًا وحلقات تغذية راجعة مستمرة.</w:t>
      </w:r>
    </w:p>
    <w:p w:rsidR="00D31125" w:rsidRDefault="00D31125" w:rsidP="00E456C6">
      <w:pPr>
        <w:pStyle w:val="Heading2"/>
        <w:tabs>
          <w:tab w:val="left" w:pos="745"/>
          <w:tab w:val="left" w:pos="746"/>
        </w:tabs>
        <w:bidi/>
        <w:jc w:val="both"/>
      </w:pPr>
    </w:p>
    <w:p w:rsidR="00D31125" w:rsidRDefault="00D31125" w:rsidP="00E456C6">
      <w:pPr>
        <w:pStyle w:val="BodyText"/>
        <w:bidi/>
        <w:jc w:val="both"/>
      </w:pPr>
      <w:r>
        <w:rPr>
          <w:rtl/>
        </w:rPr>
        <w:t>التوافق مع متطلبات المشروع: تم تحليل كل منهجية لتحديد توافقها مع المتطلبات والأهداف المحددة للمشروع. تعتبر المنهجيات الخطية مناسبة تمامًا للمشاريع ذات المتطلبات الثابتة ونطاق واضح ومحدد مسبقًا. إنها توفر نهجًا منظمًا للتطوير، والذي يمكن أن يكون مفيدًا للمشاريع ذات المواعيد النهائية الصارمة ومتطلبات الامتثال التنظيمية. ومن ناحية أخرى، توفر المنهجيات التكرارية المرونة والقدرة على التكيف، مما يجعلها مثالية للمشاريع ذات المتطلبات المتطورة أو غير المؤكدة. إنهم يعطون الأولوية للتعاون والاستجابة للتغيير وتقديم القيمة للعملاء في التكرارات المتزايدة.</w:t>
      </w:r>
    </w:p>
    <w:p w:rsidR="00D31125" w:rsidRDefault="00D31125" w:rsidP="00E456C6">
      <w:pPr>
        <w:pStyle w:val="Heading2"/>
        <w:tabs>
          <w:tab w:val="left" w:pos="745"/>
          <w:tab w:val="left" w:pos="746"/>
        </w:tabs>
        <w:bidi/>
        <w:jc w:val="both"/>
      </w:pPr>
    </w:p>
    <w:p w:rsidR="00D31125" w:rsidRDefault="00D31125" w:rsidP="00E456C6">
      <w:pPr>
        <w:pStyle w:val="BodyText"/>
        <w:bidi/>
        <w:jc w:val="both"/>
      </w:pPr>
      <w:r>
        <w:rPr>
          <w:rtl/>
        </w:rPr>
        <w:t xml:space="preserve">التوصية بالمنهجية الأكثر ملاءمة: بناءً على تحليلنا، نوصي باعتماد منهجية تكرارية، مثل </w:t>
      </w:r>
      <w:r>
        <w:t>Agile</w:t>
      </w:r>
      <w:r>
        <w:rPr>
          <w:rtl/>
        </w:rPr>
        <w:t>، لتطوير منصة برمجية جديدة للخدمات اللوجستية العالمية. توفر المنهجيات الرشيقة العديد من المزايا التي تتوافق بشكل وثيق مع أهداف المشروع، بما في ذلك:</w:t>
      </w:r>
    </w:p>
    <w:p w:rsidR="00D31125" w:rsidRDefault="00D31125" w:rsidP="00E456C6">
      <w:pPr>
        <w:pStyle w:val="BodyText"/>
        <w:bidi/>
        <w:jc w:val="both"/>
      </w:pPr>
    </w:p>
    <w:p w:rsidR="00D31125" w:rsidRDefault="00D31125" w:rsidP="00E456C6">
      <w:pPr>
        <w:pStyle w:val="BodyText"/>
        <w:numPr>
          <w:ilvl w:val="0"/>
          <w:numId w:val="10"/>
        </w:numPr>
        <w:bidi/>
        <w:jc w:val="both"/>
      </w:pPr>
      <w:r>
        <w:rPr>
          <w:rtl/>
        </w:rPr>
        <w:t xml:space="preserve">المرونة: تسمح </w:t>
      </w:r>
      <w:r>
        <w:t>Agile</w:t>
      </w:r>
      <w:r>
        <w:rPr>
          <w:rtl/>
        </w:rPr>
        <w:t xml:space="preserve"> بالتطوير التكراري والتكيف المستمر مع المتطلبات المتغيرة، مما يضمن بقاء الحل البرمجي متوافقًا مع الاحتياجات المتطورة للوجستيات العالمية.</w:t>
      </w:r>
    </w:p>
    <w:p w:rsidR="00D31125" w:rsidRDefault="00D31125" w:rsidP="00E456C6">
      <w:pPr>
        <w:pStyle w:val="BodyText"/>
        <w:bidi/>
        <w:ind w:left="720"/>
        <w:jc w:val="both"/>
      </w:pPr>
    </w:p>
    <w:p w:rsidR="00D31125" w:rsidRDefault="00D31125" w:rsidP="00E456C6">
      <w:pPr>
        <w:pStyle w:val="BodyText"/>
        <w:numPr>
          <w:ilvl w:val="0"/>
          <w:numId w:val="10"/>
        </w:numPr>
        <w:bidi/>
        <w:jc w:val="both"/>
      </w:pPr>
      <w:r>
        <w:rPr>
          <w:rtl/>
        </w:rPr>
        <w:t xml:space="preserve">مشاركة أصحاب المصلحة: تعمل </w:t>
      </w:r>
      <w:r>
        <w:t>Agile</w:t>
      </w:r>
      <w:r>
        <w:rPr>
          <w:rtl/>
        </w:rPr>
        <w:t xml:space="preserve"> على تعزيز التعاون الوثيق بين فريق التطوير وأصحاب المصلحة، مما يتيح الحصول على تعليقات متكررة والتحقق من صحة ميزات البرنامج ووظائفه.</w:t>
      </w:r>
    </w:p>
    <w:p w:rsidR="00D31125" w:rsidRDefault="00D31125" w:rsidP="00E456C6">
      <w:pPr>
        <w:pStyle w:val="BodyText"/>
        <w:bidi/>
        <w:jc w:val="both"/>
      </w:pPr>
    </w:p>
    <w:p w:rsidR="00D31125" w:rsidRDefault="00D31125" w:rsidP="00E456C6">
      <w:pPr>
        <w:pStyle w:val="BodyText"/>
        <w:numPr>
          <w:ilvl w:val="0"/>
          <w:numId w:val="10"/>
        </w:numPr>
        <w:bidi/>
        <w:jc w:val="both"/>
      </w:pPr>
      <w:r>
        <w:rPr>
          <w:rtl/>
        </w:rPr>
        <w:t xml:space="preserve">وقت وصول أسرع إلى السوق: من خلال تقديم برامج العمل في تكرارات قصيرة، تسهل </w:t>
      </w:r>
      <w:r>
        <w:t>Agile</w:t>
      </w:r>
      <w:r>
        <w:rPr>
          <w:rtl/>
        </w:rPr>
        <w:t xml:space="preserve"> النماذج الأولية السريعة والتسليم المبكر للقيمة، مما يسمح لشركة </w:t>
      </w:r>
      <w:r>
        <w:t>Global Logistics</w:t>
      </w:r>
      <w:r>
        <w:rPr>
          <w:rtl/>
        </w:rPr>
        <w:t xml:space="preserve"> بتحقيق الفوائد بشكل أسرع والاستجابة بسرعة لمتطلبات السوق.</w:t>
      </w:r>
    </w:p>
    <w:p w:rsidR="00D31125" w:rsidRDefault="00D31125" w:rsidP="00E456C6">
      <w:pPr>
        <w:pStyle w:val="BodyText"/>
        <w:bidi/>
        <w:ind w:left="720"/>
        <w:jc w:val="both"/>
      </w:pPr>
    </w:p>
    <w:p w:rsidR="00D31125" w:rsidRDefault="00D31125" w:rsidP="00E456C6">
      <w:pPr>
        <w:pStyle w:val="BodyText"/>
        <w:numPr>
          <w:ilvl w:val="0"/>
          <w:numId w:val="10"/>
        </w:numPr>
        <w:bidi/>
        <w:jc w:val="both"/>
        <w:rPr>
          <w:rtl/>
        </w:rPr>
      </w:pPr>
      <w:r>
        <w:rPr>
          <w:rtl/>
        </w:rPr>
        <w:t xml:space="preserve">ضمان الجودة: تؤكد </w:t>
      </w:r>
      <w:r>
        <w:t>Agile</w:t>
      </w:r>
      <w:r>
        <w:rPr>
          <w:rtl/>
        </w:rPr>
        <w:t xml:space="preserve"> على الاختبار المستمر وضمان الجودة طوال عملية التطوير، مما يؤدي إلى برامج عالية الجودة مع عدد أقل من العيوب.</w:t>
      </w:r>
    </w:p>
    <w:p w:rsidR="004E6F38" w:rsidRDefault="00D31125" w:rsidP="00E456C6">
      <w:pPr>
        <w:pStyle w:val="BodyText"/>
        <w:bidi/>
        <w:jc w:val="both"/>
        <w:rPr>
          <w:rtl/>
          <w:lang w:bidi="ar-JO"/>
        </w:rPr>
      </w:pPr>
      <w:r>
        <w:rPr>
          <w:lang w:bidi="ar-JO"/>
        </w:rPr>
        <w:br/>
      </w: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E6F38" w:rsidRDefault="004E6F38" w:rsidP="00E456C6">
      <w:pPr>
        <w:pStyle w:val="BodyText"/>
        <w:bidi/>
        <w:jc w:val="both"/>
        <w:rPr>
          <w:rtl/>
          <w:lang w:bidi="ar-JO"/>
        </w:rPr>
      </w:pPr>
    </w:p>
    <w:p w:rsidR="004828A2" w:rsidRDefault="00D31125" w:rsidP="00E456C6">
      <w:pPr>
        <w:pStyle w:val="BodyText"/>
        <w:bidi/>
        <w:jc w:val="both"/>
      </w:pPr>
      <w:r>
        <w:rPr>
          <w:lang w:bidi="ar-JO"/>
        </w:rPr>
        <w:br/>
      </w:r>
    </w:p>
    <w:p w:rsidR="004E6F38" w:rsidRDefault="004E6F38" w:rsidP="00E456C6">
      <w:pPr>
        <w:pStyle w:val="Heading2"/>
        <w:numPr>
          <w:ilvl w:val="1"/>
          <w:numId w:val="2"/>
        </w:numPr>
        <w:tabs>
          <w:tab w:val="left" w:pos="745"/>
          <w:tab w:val="left" w:pos="746"/>
        </w:tabs>
        <w:bidi/>
        <w:jc w:val="both"/>
      </w:pPr>
      <w:bookmarkStart w:id="9" w:name="_Toc165071532"/>
      <w:r w:rsidRPr="004E6F38">
        <w:rPr>
          <w:rtl/>
        </w:rPr>
        <w:t>نطاق المشروع:</w:t>
      </w:r>
      <w:bookmarkEnd w:id="9"/>
    </w:p>
    <w:p w:rsidR="004E6F38" w:rsidRDefault="004E6F38" w:rsidP="00E456C6">
      <w:pPr>
        <w:pStyle w:val="BodyText"/>
        <w:bidi/>
        <w:jc w:val="both"/>
      </w:pPr>
      <w:r>
        <w:rPr>
          <w:rtl/>
        </w:rPr>
        <w:t>يشير نطاق المشروع إلى حدود المشروع وتسليماته، ويحدد ما سيتم تضمينه واستبعاده من جهود تطوير البرمجيات. وهو يشمل كلا من المتطلبات الوظيفية، التي تحدد ما يجب أن يفعله النظام، والمتطلبات غير الوظيفية، التي تصف كيفية أداء النظام.</w:t>
      </w:r>
    </w:p>
    <w:p w:rsidR="004E6F38" w:rsidRDefault="004E6F38" w:rsidP="00E456C6">
      <w:pPr>
        <w:pStyle w:val="BodyText"/>
        <w:bidi/>
        <w:jc w:val="both"/>
      </w:pPr>
    </w:p>
    <w:p w:rsidR="004E6F38" w:rsidRDefault="004E6F38" w:rsidP="00E456C6">
      <w:pPr>
        <w:pStyle w:val="BodyText"/>
        <w:bidi/>
        <w:jc w:val="both"/>
      </w:pPr>
      <w:r>
        <w:rPr>
          <w:rtl/>
        </w:rPr>
        <w:t xml:space="preserve">بالنسبة لمشروع نظام إدارة الخدمات اللوجستية القائم على السحابة لشركة </w:t>
      </w:r>
      <w:r>
        <w:t>Global Logistics</w:t>
      </w:r>
      <w:r>
        <w:rPr>
          <w:rtl/>
        </w:rPr>
        <w:t>، يتضمن النطاق تطوير منصة برمجية من شأنها تبسيط العمليات وتعزيز خدمة العملاء. قد تتضمن المتطلبات الوظيفية ميزات مثل إدارة الطلبات وتتبع المخزون وتتبع الشحنات وإمكانيات إعداد التقارير. قد تتضمن المتطلبات غير الوظيفية معايير الأداء وقابلية التوسع والأمان وسهولة الاستخدام.</w:t>
      </w:r>
    </w:p>
    <w:p w:rsidR="004E6F38" w:rsidRDefault="004E6F38" w:rsidP="00E456C6">
      <w:pPr>
        <w:pStyle w:val="BodyText"/>
        <w:bidi/>
        <w:jc w:val="both"/>
      </w:pPr>
    </w:p>
    <w:p w:rsidR="004E6F38" w:rsidRDefault="004E6F38" w:rsidP="00E456C6">
      <w:pPr>
        <w:pStyle w:val="BodyText"/>
        <w:bidi/>
        <w:jc w:val="both"/>
      </w:pPr>
      <w:r>
        <w:rPr>
          <w:rtl/>
        </w:rPr>
        <w:t xml:space="preserve">قدمت شركة </w:t>
      </w:r>
      <w:r>
        <w:t>Global Logistics</w:t>
      </w:r>
      <w:r>
        <w:rPr>
          <w:rtl/>
        </w:rPr>
        <w:t xml:space="preserve"> قائمة أولية بمتطلبات المشروع، موضحة توقعاتها والوظائف المطلوبة. تعمل هذه المتطلبات كنقطة انطلاق لجهود التطوير، حيث توفر رؤى قيمة حول احتياجات العمل وأهدافه. ومع ذلك، فمن الضروري أن ندرك أن القائمة الأولية للمتطلبات قد لا تكون شاملة أو نهائية.</w:t>
      </w:r>
    </w:p>
    <w:p w:rsidR="004E6F38" w:rsidRDefault="004E6F38" w:rsidP="00E456C6">
      <w:pPr>
        <w:pStyle w:val="BodyText"/>
        <w:bidi/>
        <w:jc w:val="both"/>
      </w:pPr>
    </w:p>
    <w:p w:rsidR="004E6F38" w:rsidRDefault="004E6F38" w:rsidP="00E456C6">
      <w:pPr>
        <w:pStyle w:val="BodyText"/>
        <w:bidi/>
        <w:jc w:val="both"/>
      </w:pPr>
      <w:r>
        <w:rPr>
          <w:rtl/>
        </w:rPr>
        <w:t>يعد الانتهاء من المتطلبات قبل المضي قدمًا أمرًا بالغ الأهمية لعدة أسباب:</w:t>
      </w:r>
    </w:p>
    <w:p w:rsidR="004E6F38" w:rsidRDefault="004E6F38" w:rsidP="00E456C6">
      <w:pPr>
        <w:pStyle w:val="BodyText"/>
        <w:bidi/>
        <w:jc w:val="both"/>
      </w:pPr>
    </w:p>
    <w:p w:rsidR="004E6F38" w:rsidRDefault="004E6F38" w:rsidP="00E456C6">
      <w:pPr>
        <w:pStyle w:val="BodyText"/>
        <w:numPr>
          <w:ilvl w:val="0"/>
          <w:numId w:val="11"/>
        </w:numPr>
        <w:bidi/>
        <w:jc w:val="both"/>
      </w:pPr>
      <w:r>
        <w:rPr>
          <w:rtl/>
        </w:rPr>
        <w:t>الوضوح والاتساق: يضمن الانتهاء من المتطلبات أن يكون لدى جميع أصحاب المصلحة فهم واضح ومتسق لنطاق المشروع وأهدافه. فهو يقلل من الغموض ويقلل من مخاطر سوء الفهم أو التفسيرات الخاطئة أثناء عملية التطوير.</w:t>
      </w:r>
    </w:p>
    <w:p w:rsidR="004E6F38" w:rsidRDefault="004E6F38" w:rsidP="00E456C6">
      <w:pPr>
        <w:pStyle w:val="BodyText"/>
        <w:bidi/>
        <w:jc w:val="both"/>
      </w:pPr>
    </w:p>
    <w:p w:rsidR="004E6F38" w:rsidRDefault="004E6F38" w:rsidP="00E456C6">
      <w:pPr>
        <w:pStyle w:val="BodyText"/>
        <w:numPr>
          <w:ilvl w:val="0"/>
          <w:numId w:val="11"/>
        </w:numPr>
        <w:bidi/>
        <w:jc w:val="both"/>
      </w:pPr>
      <w:r>
        <w:rPr>
          <w:rtl/>
        </w:rPr>
        <w:t>التوافق مع احتياجات أصحاب المصلحة: من خلال إشراك أصحاب المصلحة في عملية الانتهاء من المتطلبات، يمكن لفريق المشروع التأكد من أن الحل البرمجي يلبي احتياجات وتوقعات المستخدمين النهائيين والعملاء وأصحاب المصلحة الرئيسيين الآخرين. فهو يسمح بالتعليقات والتحقق من الصحة لمعالجة أي ثغرات أو تناقضات في المتطلبات الأولية.</w:t>
      </w:r>
    </w:p>
    <w:p w:rsidR="004E6F38" w:rsidRDefault="004E6F38" w:rsidP="00E456C6">
      <w:pPr>
        <w:pStyle w:val="BodyText"/>
        <w:bidi/>
        <w:jc w:val="both"/>
      </w:pPr>
    </w:p>
    <w:p w:rsidR="004E6F38" w:rsidRDefault="004E6F38" w:rsidP="00E456C6">
      <w:pPr>
        <w:pStyle w:val="BodyText"/>
        <w:numPr>
          <w:ilvl w:val="0"/>
          <w:numId w:val="11"/>
        </w:numPr>
        <w:bidi/>
        <w:jc w:val="both"/>
      </w:pPr>
      <w:r>
        <w:rPr>
          <w:rtl/>
        </w:rPr>
        <w:t>خط الأساس للتخطيط والتقدير: توفر المتطلبات النهائية أساسًا ثابتًا لتخطيط المشروع وتخصيص الموارد وتقدير التكلفة. إنها تمكن فريق المشروع من تطوير جدول زمني وميزانية وخريطة طريق واقعية لجهود تطوير البرمجيات، مع الأخذ في الاعتبار نطاق العمل والتسليمات.</w:t>
      </w:r>
    </w:p>
    <w:p w:rsidR="004E6F38" w:rsidRDefault="004E6F38" w:rsidP="00E456C6">
      <w:pPr>
        <w:pStyle w:val="BodyText"/>
        <w:bidi/>
        <w:jc w:val="both"/>
      </w:pPr>
    </w:p>
    <w:p w:rsidR="004E6F38" w:rsidRDefault="004E6F38" w:rsidP="00E456C6">
      <w:pPr>
        <w:pStyle w:val="BodyText"/>
        <w:numPr>
          <w:ilvl w:val="0"/>
          <w:numId w:val="11"/>
        </w:numPr>
        <w:bidi/>
        <w:jc w:val="both"/>
      </w:pPr>
      <w:r>
        <w:rPr>
          <w:rtl/>
        </w:rPr>
        <w:t>إدارة المخاطر: يساعد الانتهاء من المتطلبات في وقت مبكر من دورة حياة المشروع على التخفيف من مخاطر زحف النطاق، حيث يتم تقديم ميزات أو تغييرات إضافية لاحقًا في عملية التطوير. تقلل المتطلبات الواضحة والمتفق عليها من احتمالية حدوث تغييرات في النطاق وتقلل من التأثير على الجداول الزمنية للمشروع وميزانياته.</w:t>
      </w:r>
    </w:p>
    <w:p w:rsidR="004E6F38" w:rsidRDefault="004E6F38" w:rsidP="00E456C6">
      <w:pPr>
        <w:pStyle w:val="BodyText"/>
        <w:bidi/>
        <w:jc w:val="both"/>
        <w:rPr>
          <w:rtl/>
        </w:rPr>
      </w:pPr>
    </w:p>
    <w:p w:rsidR="004E6F38" w:rsidRDefault="004E6F38" w:rsidP="00E456C6">
      <w:pPr>
        <w:pStyle w:val="BodyText"/>
        <w:bidi/>
        <w:jc w:val="both"/>
        <w:rPr>
          <w:rtl/>
        </w:rPr>
      </w:pPr>
    </w:p>
    <w:p w:rsidR="006E3D33" w:rsidRDefault="006E3D33" w:rsidP="00E456C6">
      <w:pPr>
        <w:pStyle w:val="BodyText"/>
        <w:bidi/>
        <w:jc w:val="both"/>
        <w:rPr>
          <w:rtl/>
        </w:rPr>
      </w:pPr>
    </w:p>
    <w:p w:rsidR="006E3D33" w:rsidRDefault="006E3D33" w:rsidP="00E456C6">
      <w:pPr>
        <w:pStyle w:val="BodyText"/>
        <w:bidi/>
        <w:jc w:val="both"/>
        <w:rPr>
          <w:rtl/>
        </w:rPr>
      </w:pPr>
    </w:p>
    <w:p w:rsidR="006E3D33" w:rsidRDefault="006E3D33" w:rsidP="00E456C6">
      <w:pPr>
        <w:pStyle w:val="BodyText"/>
        <w:bidi/>
        <w:jc w:val="both"/>
        <w:rPr>
          <w:rtl/>
        </w:rPr>
      </w:pPr>
    </w:p>
    <w:p w:rsidR="006E3D33" w:rsidRDefault="006E3D33" w:rsidP="00E456C6">
      <w:pPr>
        <w:pStyle w:val="BodyText"/>
        <w:bidi/>
        <w:jc w:val="both"/>
        <w:rPr>
          <w:rtl/>
        </w:rPr>
      </w:pPr>
    </w:p>
    <w:p w:rsidR="006E3D33" w:rsidRDefault="006E3D33" w:rsidP="00E456C6">
      <w:pPr>
        <w:pStyle w:val="BodyText"/>
        <w:bidi/>
        <w:jc w:val="both"/>
        <w:rPr>
          <w:rtl/>
        </w:rPr>
      </w:pPr>
    </w:p>
    <w:p w:rsidR="006E3D33" w:rsidRDefault="006E3D33" w:rsidP="00E456C6">
      <w:pPr>
        <w:pStyle w:val="BodyText"/>
        <w:bidi/>
        <w:jc w:val="both"/>
        <w:rPr>
          <w:rtl/>
        </w:rPr>
      </w:pPr>
    </w:p>
    <w:p w:rsidR="006E3D33" w:rsidRDefault="006E3D33" w:rsidP="00E456C6">
      <w:pPr>
        <w:pStyle w:val="BodyText"/>
        <w:bidi/>
        <w:jc w:val="both"/>
        <w:rPr>
          <w:rtl/>
        </w:rPr>
      </w:pPr>
    </w:p>
    <w:p w:rsidR="006E3D33" w:rsidRDefault="006E3D33" w:rsidP="00E456C6">
      <w:pPr>
        <w:pStyle w:val="BodyText"/>
        <w:bidi/>
        <w:jc w:val="both"/>
        <w:rPr>
          <w:rtl/>
        </w:rPr>
      </w:pPr>
    </w:p>
    <w:p w:rsidR="006E3D33" w:rsidRDefault="006E3D33" w:rsidP="00E456C6">
      <w:pPr>
        <w:pStyle w:val="BodyText"/>
        <w:bidi/>
        <w:jc w:val="both"/>
        <w:rPr>
          <w:rtl/>
        </w:rPr>
      </w:pPr>
    </w:p>
    <w:p w:rsidR="006E3D33" w:rsidRDefault="006E3D33" w:rsidP="00E456C6">
      <w:pPr>
        <w:pStyle w:val="BodyText"/>
        <w:bidi/>
        <w:jc w:val="both"/>
        <w:rPr>
          <w:rtl/>
        </w:rPr>
      </w:pPr>
    </w:p>
    <w:p w:rsidR="006E3D33" w:rsidRDefault="006E3D33" w:rsidP="00E456C6">
      <w:pPr>
        <w:pStyle w:val="BodyText"/>
        <w:bidi/>
        <w:jc w:val="both"/>
        <w:rPr>
          <w:rtl/>
        </w:rPr>
      </w:pPr>
    </w:p>
    <w:p w:rsidR="006E3D33" w:rsidRDefault="006E3D33" w:rsidP="00E456C6">
      <w:pPr>
        <w:pStyle w:val="BodyText"/>
        <w:bidi/>
        <w:jc w:val="both"/>
        <w:rPr>
          <w:rtl/>
        </w:rPr>
      </w:pPr>
    </w:p>
    <w:p w:rsidR="006E3D33" w:rsidRDefault="006E3D33" w:rsidP="00E456C6">
      <w:pPr>
        <w:pStyle w:val="BodyText"/>
        <w:bidi/>
        <w:jc w:val="both"/>
        <w:rPr>
          <w:rtl/>
        </w:rPr>
      </w:pPr>
    </w:p>
    <w:p w:rsidR="006E3D33" w:rsidRDefault="006E3D33" w:rsidP="00E456C6">
      <w:pPr>
        <w:pStyle w:val="BodyText"/>
        <w:bidi/>
        <w:jc w:val="both"/>
        <w:rPr>
          <w:rtl/>
        </w:rPr>
      </w:pPr>
    </w:p>
    <w:p w:rsidR="006E3D33" w:rsidRDefault="006E3D33" w:rsidP="00E456C6">
      <w:pPr>
        <w:pStyle w:val="BodyText"/>
        <w:bidi/>
        <w:jc w:val="both"/>
        <w:rPr>
          <w:rtl/>
        </w:rPr>
      </w:pPr>
    </w:p>
    <w:p w:rsidR="00D31125" w:rsidRDefault="004E6F38" w:rsidP="00E456C6">
      <w:pPr>
        <w:pStyle w:val="BodyText"/>
        <w:bidi/>
        <w:jc w:val="both"/>
      </w:pPr>
      <w:r>
        <w:rPr>
          <w:rtl/>
        </w:rPr>
        <w:br/>
      </w:r>
    </w:p>
    <w:p w:rsidR="00E456C6" w:rsidRDefault="006E3D33" w:rsidP="00E456C6">
      <w:pPr>
        <w:pStyle w:val="Heading2"/>
        <w:numPr>
          <w:ilvl w:val="1"/>
          <w:numId w:val="2"/>
        </w:numPr>
        <w:tabs>
          <w:tab w:val="left" w:pos="745"/>
          <w:tab w:val="left" w:pos="746"/>
        </w:tabs>
        <w:bidi/>
        <w:jc w:val="both"/>
      </w:pPr>
      <w:bookmarkStart w:id="10" w:name="_Toc165071533"/>
      <w:r w:rsidRPr="006E3D33">
        <w:rPr>
          <w:rtl/>
        </w:rPr>
        <w:t>الجدول الزمني للمشروع</w:t>
      </w:r>
      <w:r w:rsidRPr="006E3D33">
        <w:t>:</w:t>
      </w:r>
      <w:bookmarkEnd w:id="10"/>
    </w:p>
    <w:p w:rsidR="006E3D33" w:rsidRDefault="006E3D33" w:rsidP="00E456C6">
      <w:pPr>
        <w:pStyle w:val="Heading2"/>
        <w:tabs>
          <w:tab w:val="left" w:pos="745"/>
          <w:tab w:val="left" w:pos="746"/>
        </w:tabs>
        <w:bidi/>
        <w:ind w:firstLine="0"/>
        <w:jc w:val="both"/>
      </w:pPr>
      <w:r>
        <w:br/>
      </w:r>
    </w:p>
    <w:tbl>
      <w:tblPr>
        <w:tblStyle w:val="TableGrid"/>
        <w:bidiVisual/>
        <w:tblW w:w="9665" w:type="dxa"/>
        <w:tblInd w:w="745" w:type="dxa"/>
        <w:tblLook w:val="04A0" w:firstRow="1" w:lastRow="0" w:firstColumn="1" w:lastColumn="0" w:noHBand="0" w:noVBand="1"/>
      </w:tblPr>
      <w:tblGrid>
        <w:gridCol w:w="4852"/>
        <w:gridCol w:w="4813"/>
      </w:tblGrid>
      <w:tr w:rsidR="006E3D33" w:rsidTr="00E456C6">
        <w:trPr>
          <w:trHeight w:val="645"/>
        </w:trPr>
        <w:tc>
          <w:tcPr>
            <w:tcW w:w="4852" w:type="dxa"/>
            <w:shd w:val="clear" w:color="auto" w:fill="548DD4" w:themeFill="text2" w:themeFillTint="99"/>
          </w:tcPr>
          <w:p w:rsidR="006E3D33" w:rsidRDefault="006E3D33" w:rsidP="00E456C6">
            <w:pPr>
              <w:pStyle w:val="BodyText"/>
              <w:bidi/>
              <w:jc w:val="both"/>
              <w:rPr>
                <w:rFonts w:hint="cs"/>
                <w:rtl/>
                <w:lang w:bidi="ar-JO"/>
              </w:rPr>
            </w:pPr>
            <w:r>
              <w:rPr>
                <w:rFonts w:hint="cs"/>
                <w:rtl/>
                <w:lang w:bidi="ar-JO"/>
              </w:rPr>
              <w:t>مهام المشروع</w:t>
            </w:r>
          </w:p>
        </w:tc>
        <w:tc>
          <w:tcPr>
            <w:tcW w:w="4813" w:type="dxa"/>
            <w:shd w:val="clear" w:color="auto" w:fill="548DD4" w:themeFill="text2" w:themeFillTint="99"/>
          </w:tcPr>
          <w:p w:rsidR="006E3D33" w:rsidRDefault="006E3D33" w:rsidP="00E456C6">
            <w:pPr>
              <w:pStyle w:val="BodyText"/>
              <w:bidi/>
              <w:jc w:val="both"/>
              <w:rPr>
                <w:rtl/>
              </w:rPr>
            </w:pPr>
            <w:r>
              <w:rPr>
                <w:rFonts w:hint="cs"/>
                <w:rtl/>
              </w:rPr>
              <w:t>الفتره الزمنيه</w:t>
            </w:r>
          </w:p>
        </w:tc>
      </w:tr>
      <w:tr w:rsidR="006E3D33" w:rsidTr="00E456C6">
        <w:trPr>
          <w:trHeight w:val="645"/>
        </w:trPr>
        <w:tc>
          <w:tcPr>
            <w:tcW w:w="4852" w:type="dxa"/>
          </w:tcPr>
          <w:p w:rsidR="006E3D33" w:rsidRDefault="006E3D33" w:rsidP="00E456C6">
            <w:pPr>
              <w:pStyle w:val="BodyText"/>
              <w:bidi/>
              <w:jc w:val="both"/>
              <w:rPr>
                <w:rtl/>
              </w:rPr>
            </w:pPr>
            <w:r w:rsidRPr="006E3D33">
              <w:rPr>
                <w:rtl/>
              </w:rPr>
              <w:t>جمع وتحليل المتطلبات مع أصحاب المصلحة وتوثيقها</w:t>
            </w:r>
          </w:p>
        </w:tc>
        <w:tc>
          <w:tcPr>
            <w:tcW w:w="4813" w:type="dxa"/>
          </w:tcPr>
          <w:p w:rsidR="006E3D33" w:rsidRDefault="006E3D33" w:rsidP="00E456C6">
            <w:pPr>
              <w:pStyle w:val="BodyText"/>
              <w:bidi/>
              <w:jc w:val="both"/>
              <w:rPr>
                <w:rtl/>
              </w:rPr>
            </w:pPr>
            <w:r w:rsidRPr="006E3D33">
              <w:t xml:space="preserve">1 </w:t>
            </w:r>
            <w:r w:rsidRPr="006E3D33">
              <w:rPr>
                <w:rtl/>
              </w:rPr>
              <w:t>إبريل 2024 - 7 إبريل 2024</w:t>
            </w:r>
          </w:p>
        </w:tc>
      </w:tr>
      <w:tr w:rsidR="006E3D33" w:rsidTr="00E456C6">
        <w:trPr>
          <w:trHeight w:val="645"/>
        </w:trPr>
        <w:tc>
          <w:tcPr>
            <w:tcW w:w="4852" w:type="dxa"/>
          </w:tcPr>
          <w:p w:rsidR="006E3D33" w:rsidRDefault="006E3D33" w:rsidP="00E456C6">
            <w:pPr>
              <w:pStyle w:val="BodyText"/>
              <w:bidi/>
              <w:jc w:val="both"/>
              <w:rPr>
                <w:rtl/>
              </w:rPr>
            </w:pPr>
            <w:r w:rsidRPr="006E3D33">
              <w:rPr>
                <w:rtl/>
              </w:rPr>
              <w:t>تثبيت المتطلبات مع فريق</w:t>
            </w:r>
            <w:r w:rsidRPr="006E3D33">
              <w:t xml:space="preserve"> Global Logistics</w:t>
            </w:r>
          </w:p>
        </w:tc>
        <w:tc>
          <w:tcPr>
            <w:tcW w:w="4813" w:type="dxa"/>
          </w:tcPr>
          <w:p w:rsidR="006E3D33" w:rsidRDefault="006E3D33" w:rsidP="00E456C6">
            <w:pPr>
              <w:pStyle w:val="BodyText"/>
              <w:bidi/>
              <w:jc w:val="both"/>
              <w:rPr>
                <w:rtl/>
              </w:rPr>
            </w:pPr>
          </w:p>
        </w:tc>
      </w:tr>
      <w:tr w:rsidR="006E3D33" w:rsidTr="00E456C6">
        <w:trPr>
          <w:trHeight w:val="645"/>
        </w:trPr>
        <w:tc>
          <w:tcPr>
            <w:tcW w:w="4852" w:type="dxa"/>
          </w:tcPr>
          <w:p w:rsidR="006E3D33" w:rsidRDefault="006E3D33" w:rsidP="00E456C6">
            <w:pPr>
              <w:pStyle w:val="BodyText"/>
              <w:bidi/>
              <w:jc w:val="both"/>
              <w:rPr>
                <w:rtl/>
              </w:rPr>
            </w:pPr>
            <w:r w:rsidRPr="006E3D33">
              <w:rPr>
                <w:rtl/>
              </w:rPr>
              <w:t>تصميم هندسة البرمجيات ومخطط قاعدة البيانات</w:t>
            </w:r>
          </w:p>
        </w:tc>
        <w:tc>
          <w:tcPr>
            <w:tcW w:w="4813" w:type="dxa"/>
          </w:tcPr>
          <w:p w:rsidR="006E3D33" w:rsidRDefault="006E3D33" w:rsidP="00E456C6">
            <w:pPr>
              <w:pStyle w:val="BodyText"/>
              <w:bidi/>
              <w:jc w:val="both"/>
              <w:rPr>
                <w:rtl/>
              </w:rPr>
            </w:pPr>
            <w:r w:rsidRPr="006E3D33">
              <w:t xml:space="preserve">8 </w:t>
            </w:r>
            <w:r w:rsidRPr="006E3D33">
              <w:rPr>
                <w:rtl/>
              </w:rPr>
              <w:t>إبريل 2024 - 21 إبريل 2024</w:t>
            </w:r>
          </w:p>
        </w:tc>
      </w:tr>
      <w:tr w:rsidR="006E3D33" w:rsidTr="00E456C6">
        <w:trPr>
          <w:trHeight w:val="645"/>
        </w:trPr>
        <w:tc>
          <w:tcPr>
            <w:tcW w:w="4852" w:type="dxa"/>
          </w:tcPr>
          <w:p w:rsidR="006E3D33" w:rsidRDefault="006E3D33" w:rsidP="00E456C6">
            <w:pPr>
              <w:pStyle w:val="BodyText"/>
              <w:bidi/>
              <w:jc w:val="both"/>
              <w:rPr>
                <w:rtl/>
              </w:rPr>
            </w:pPr>
            <w:r w:rsidRPr="006E3D33">
              <w:rPr>
                <w:rtl/>
              </w:rPr>
              <w:t>تطوير مكونات الواجهة الأمامية والخلفية للنظام</w:t>
            </w:r>
          </w:p>
        </w:tc>
        <w:tc>
          <w:tcPr>
            <w:tcW w:w="4813" w:type="dxa"/>
          </w:tcPr>
          <w:p w:rsidR="006E3D33" w:rsidRDefault="006E3D33" w:rsidP="00E456C6">
            <w:pPr>
              <w:pStyle w:val="BodyText"/>
              <w:bidi/>
              <w:jc w:val="both"/>
              <w:rPr>
                <w:rtl/>
              </w:rPr>
            </w:pPr>
          </w:p>
        </w:tc>
      </w:tr>
      <w:tr w:rsidR="006E3D33" w:rsidTr="00E456C6">
        <w:trPr>
          <w:trHeight w:val="1326"/>
        </w:trPr>
        <w:tc>
          <w:tcPr>
            <w:tcW w:w="4852" w:type="dxa"/>
          </w:tcPr>
          <w:p w:rsidR="006E3D33" w:rsidRDefault="006E3D33" w:rsidP="00E456C6">
            <w:pPr>
              <w:pStyle w:val="BodyText"/>
              <w:bidi/>
              <w:jc w:val="both"/>
              <w:rPr>
                <w:rtl/>
              </w:rPr>
            </w:pPr>
            <w:r w:rsidRPr="006E3D33">
              <w:rPr>
                <w:rtl/>
              </w:rPr>
              <w:t>بدء التكامل مع الأنظمة الخارجية وواجهات البرمجة التطبيقية</w:t>
            </w:r>
          </w:p>
        </w:tc>
        <w:tc>
          <w:tcPr>
            <w:tcW w:w="4813" w:type="dxa"/>
          </w:tcPr>
          <w:p w:rsidR="006E3D33" w:rsidRDefault="006E3D33" w:rsidP="00E456C6">
            <w:pPr>
              <w:pStyle w:val="BodyText"/>
              <w:bidi/>
              <w:jc w:val="both"/>
              <w:rPr>
                <w:rtl/>
              </w:rPr>
            </w:pPr>
          </w:p>
        </w:tc>
      </w:tr>
      <w:tr w:rsidR="006E3D33" w:rsidTr="00E456C6">
        <w:trPr>
          <w:trHeight w:val="1290"/>
        </w:trPr>
        <w:tc>
          <w:tcPr>
            <w:tcW w:w="4852" w:type="dxa"/>
          </w:tcPr>
          <w:p w:rsidR="006E3D33" w:rsidRDefault="006E3D33" w:rsidP="00E456C6">
            <w:pPr>
              <w:pStyle w:val="BodyText"/>
              <w:bidi/>
              <w:jc w:val="both"/>
              <w:rPr>
                <w:rtl/>
              </w:rPr>
            </w:pPr>
            <w:r w:rsidRPr="006E3D33">
              <w:rPr>
                <w:rtl/>
              </w:rPr>
              <w:t>نشر النظام في بيئة تجريبية وإجراء اختبارات شاملة لوظائفه</w:t>
            </w:r>
          </w:p>
        </w:tc>
        <w:tc>
          <w:tcPr>
            <w:tcW w:w="4813" w:type="dxa"/>
          </w:tcPr>
          <w:p w:rsidR="006E3D33" w:rsidRDefault="006E3D33" w:rsidP="00E456C6">
            <w:pPr>
              <w:pStyle w:val="BodyText"/>
              <w:bidi/>
              <w:jc w:val="both"/>
              <w:rPr>
                <w:rtl/>
              </w:rPr>
            </w:pPr>
            <w:r w:rsidRPr="006E3D33">
              <w:t xml:space="preserve">22 </w:t>
            </w:r>
            <w:r w:rsidRPr="006E3D33">
              <w:rPr>
                <w:rtl/>
              </w:rPr>
              <w:t>إبريل 2024 - 28 إبريل 2024</w:t>
            </w:r>
          </w:p>
        </w:tc>
      </w:tr>
      <w:tr w:rsidR="006E3D33" w:rsidTr="00E456C6">
        <w:trPr>
          <w:trHeight w:val="645"/>
        </w:trPr>
        <w:tc>
          <w:tcPr>
            <w:tcW w:w="4852" w:type="dxa"/>
          </w:tcPr>
          <w:p w:rsidR="006E3D33" w:rsidRDefault="006E3D33" w:rsidP="00E456C6">
            <w:pPr>
              <w:pStyle w:val="BodyText"/>
              <w:bidi/>
              <w:jc w:val="both"/>
              <w:rPr>
                <w:rtl/>
              </w:rPr>
            </w:pPr>
            <w:r w:rsidRPr="006E3D33">
              <w:rPr>
                <w:rtl/>
              </w:rPr>
              <w:t>معالجة أي مشاكل أو عيوب تم تحديدها أثناء الاختبار</w:t>
            </w:r>
          </w:p>
        </w:tc>
        <w:tc>
          <w:tcPr>
            <w:tcW w:w="4813" w:type="dxa"/>
          </w:tcPr>
          <w:p w:rsidR="006E3D33" w:rsidRDefault="006E3D33" w:rsidP="00E456C6">
            <w:pPr>
              <w:pStyle w:val="BodyText"/>
              <w:bidi/>
              <w:jc w:val="both"/>
              <w:rPr>
                <w:rtl/>
              </w:rPr>
            </w:pPr>
          </w:p>
        </w:tc>
      </w:tr>
      <w:tr w:rsidR="006E3D33" w:rsidTr="00E456C6">
        <w:trPr>
          <w:trHeight w:val="645"/>
        </w:trPr>
        <w:tc>
          <w:tcPr>
            <w:tcW w:w="4852" w:type="dxa"/>
          </w:tcPr>
          <w:p w:rsidR="006E3D33" w:rsidRDefault="006E3D33" w:rsidP="00E456C6">
            <w:pPr>
              <w:pStyle w:val="BodyText"/>
              <w:bidi/>
              <w:jc w:val="both"/>
              <w:rPr>
                <w:rtl/>
              </w:rPr>
            </w:pPr>
            <w:r w:rsidRPr="006E3D33">
              <w:rPr>
                <w:rtl/>
              </w:rPr>
              <w:t>تطبيق النظام على كافة عمليات</w:t>
            </w:r>
            <w:r w:rsidRPr="006E3D33">
              <w:t xml:space="preserve"> Global Logistics</w:t>
            </w:r>
          </w:p>
        </w:tc>
        <w:tc>
          <w:tcPr>
            <w:tcW w:w="4813" w:type="dxa"/>
          </w:tcPr>
          <w:p w:rsidR="006E3D33" w:rsidRDefault="006E3D33" w:rsidP="00E456C6">
            <w:pPr>
              <w:pStyle w:val="BodyText"/>
              <w:bidi/>
              <w:jc w:val="both"/>
              <w:rPr>
                <w:rtl/>
              </w:rPr>
            </w:pPr>
          </w:p>
        </w:tc>
      </w:tr>
      <w:tr w:rsidR="006E3D33" w:rsidTr="00E456C6">
        <w:trPr>
          <w:trHeight w:val="645"/>
        </w:trPr>
        <w:tc>
          <w:tcPr>
            <w:tcW w:w="4852" w:type="dxa"/>
          </w:tcPr>
          <w:p w:rsidR="006E3D33" w:rsidRDefault="006E3D33" w:rsidP="00E456C6">
            <w:pPr>
              <w:pStyle w:val="BodyText"/>
              <w:bidi/>
              <w:jc w:val="both"/>
              <w:rPr>
                <w:rtl/>
              </w:rPr>
            </w:pPr>
            <w:r w:rsidRPr="006E3D33">
              <w:rPr>
                <w:rtl/>
              </w:rPr>
              <w:t>إجراء جلسات تدريبية للموظفين على استخدام النظام</w:t>
            </w:r>
          </w:p>
        </w:tc>
        <w:tc>
          <w:tcPr>
            <w:tcW w:w="4813" w:type="dxa"/>
          </w:tcPr>
          <w:p w:rsidR="006E3D33" w:rsidRDefault="006E3D33" w:rsidP="00E456C6">
            <w:pPr>
              <w:pStyle w:val="BodyText"/>
              <w:bidi/>
              <w:jc w:val="both"/>
              <w:rPr>
                <w:rtl/>
              </w:rPr>
            </w:pPr>
            <w:r w:rsidRPr="006E3D33">
              <w:t xml:space="preserve">29 </w:t>
            </w:r>
            <w:r w:rsidRPr="006E3D33">
              <w:rPr>
                <w:rtl/>
              </w:rPr>
              <w:t>إبريل 2024 - 12 مايو 2024</w:t>
            </w:r>
          </w:p>
        </w:tc>
      </w:tr>
      <w:tr w:rsidR="006E3D33" w:rsidTr="00E456C6">
        <w:trPr>
          <w:trHeight w:val="681"/>
        </w:trPr>
        <w:tc>
          <w:tcPr>
            <w:tcW w:w="4852" w:type="dxa"/>
          </w:tcPr>
          <w:p w:rsidR="006E3D33" w:rsidRDefault="006E3D33" w:rsidP="00E456C6">
            <w:pPr>
              <w:pStyle w:val="BodyText"/>
              <w:bidi/>
              <w:jc w:val="both"/>
              <w:rPr>
                <w:rtl/>
              </w:rPr>
            </w:pPr>
            <w:r w:rsidRPr="006E3D33">
              <w:rPr>
                <w:rtl/>
              </w:rPr>
              <w:t>استكمال التوثيق الفني والدليل الإرشادي للمستخدم</w:t>
            </w:r>
          </w:p>
        </w:tc>
        <w:tc>
          <w:tcPr>
            <w:tcW w:w="4813" w:type="dxa"/>
          </w:tcPr>
          <w:p w:rsidR="006E3D33" w:rsidRDefault="006E3D33" w:rsidP="00E456C6">
            <w:pPr>
              <w:pStyle w:val="BodyText"/>
              <w:bidi/>
              <w:jc w:val="both"/>
              <w:rPr>
                <w:rtl/>
              </w:rPr>
            </w:pPr>
          </w:p>
        </w:tc>
      </w:tr>
      <w:tr w:rsidR="006E3D33" w:rsidTr="00E456C6">
        <w:trPr>
          <w:trHeight w:val="645"/>
        </w:trPr>
        <w:tc>
          <w:tcPr>
            <w:tcW w:w="4852" w:type="dxa"/>
          </w:tcPr>
          <w:p w:rsidR="006E3D33" w:rsidRDefault="006E3D33" w:rsidP="00E456C6">
            <w:pPr>
              <w:pStyle w:val="BodyText"/>
              <w:bidi/>
              <w:jc w:val="both"/>
              <w:rPr>
                <w:rtl/>
              </w:rPr>
            </w:pPr>
            <w:r w:rsidRPr="006E3D33">
              <w:rPr>
                <w:rtl/>
              </w:rPr>
              <w:t>رصد أداء النظام وتغذية ردود الفعل من المستخدمين</w:t>
            </w:r>
          </w:p>
        </w:tc>
        <w:tc>
          <w:tcPr>
            <w:tcW w:w="4813" w:type="dxa"/>
          </w:tcPr>
          <w:p w:rsidR="006E3D33" w:rsidRDefault="006E3D33" w:rsidP="00E456C6">
            <w:pPr>
              <w:pStyle w:val="BodyText"/>
              <w:bidi/>
              <w:jc w:val="both"/>
              <w:rPr>
                <w:rtl/>
              </w:rPr>
            </w:pPr>
            <w:r w:rsidRPr="006E3D33">
              <w:t xml:space="preserve">13 </w:t>
            </w:r>
            <w:r w:rsidRPr="006E3D33">
              <w:rPr>
                <w:rtl/>
              </w:rPr>
              <w:t>مايو 2024 - 19 مايو 2024</w:t>
            </w:r>
          </w:p>
        </w:tc>
      </w:tr>
      <w:tr w:rsidR="006E3D33" w:rsidTr="00E456C6">
        <w:trPr>
          <w:trHeight w:val="645"/>
        </w:trPr>
        <w:tc>
          <w:tcPr>
            <w:tcW w:w="4852" w:type="dxa"/>
          </w:tcPr>
          <w:p w:rsidR="006E3D33" w:rsidRDefault="006E3D33" w:rsidP="00E456C6">
            <w:pPr>
              <w:pStyle w:val="BodyText"/>
              <w:bidi/>
              <w:jc w:val="both"/>
              <w:rPr>
                <w:rtl/>
              </w:rPr>
            </w:pPr>
            <w:r w:rsidRPr="006E3D33">
              <w:rPr>
                <w:rtl/>
              </w:rPr>
              <w:t>تحديد المجالات التي يمكن تحسينها وتطويرها</w:t>
            </w:r>
          </w:p>
        </w:tc>
        <w:tc>
          <w:tcPr>
            <w:tcW w:w="4813" w:type="dxa"/>
          </w:tcPr>
          <w:p w:rsidR="006E3D33" w:rsidRDefault="006E3D33" w:rsidP="00E456C6">
            <w:pPr>
              <w:pStyle w:val="BodyText"/>
              <w:bidi/>
              <w:jc w:val="both"/>
              <w:rPr>
                <w:rtl/>
              </w:rPr>
            </w:pPr>
          </w:p>
        </w:tc>
      </w:tr>
      <w:tr w:rsidR="006E3D33" w:rsidTr="00E456C6">
        <w:trPr>
          <w:trHeight w:val="645"/>
        </w:trPr>
        <w:tc>
          <w:tcPr>
            <w:tcW w:w="4852" w:type="dxa"/>
          </w:tcPr>
          <w:p w:rsidR="006E3D33" w:rsidRDefault="006E3D33" w:rsidP="00E456C6">
            <w:pPr>
              <w:pStyle w:val="BodyText"/>
              <w:bidi/>
              <w:jc w:val="both"/>
              <w:rPr>
                <w:rtl/>
              </w:rPr>
            </w:pPr>
            <w:r w:rsidRPr="006E3D33">
              <w:rPr>
                <w:rtl/>
              </w:rPr>
              <w:t>تنفيذ أي تحديثات أو تحسينات ضرورية</w:t>
            </w:r>
          </w:p>
        </w:tc>
        <w:tc>
          <w:tcPr>
            <w:tcW w:w="4813" w:type="dxa"/>
          </w:tcPr>
          <w:p w:rsidR="006E3D33" w:rsidRDefault="006E3D33" w:rsidP="00E456C6">
            <w:pPr>
              <w:pStyle w:val="BodyText"/>
              <w:bidi/>
              <w:jc w:val="both"/>
              <w:rPr>
                <w:rtl/>
              </w:rPr>
            </w:pPr>
          </w:p>
        </w:tc>
      </w:tr>
      <w:tr w:rsidR="006E3D33" w:rsidTr="00E456C6">
        <w:trPr>
          <w:trHeight w:val="645"/>
        </w:trPr>
        <w:tc>
          <w:tcPr>
            <w:tcW w:w="4852" w:type="dxa"/>
          </w:tcPr>
          <w:p w:rsidR="006E3D33" w:rsidRDefault="006E3D33" w:rsidP="00E456C6">
            <w:pPr>
              <w:pStyle w:val="BodyText"/>
              <w:bidi/>
              <w:jc w:val="both"/>
              <w:rPr>
                <w:rtl/>
              </w:rPr>
            </w:pPr>
            <w:r w:rsidRPr="006E3D33">
              <w:rPr>
                <w:rtl/>
              </w:rPr>
              <w:t>مراجعة نهائية والتوقيع مع فريق</w:t>
            </w:r>
            <w:r w:rsidRPr="006E3D33">
              <w:t xml:space="preserve"> Global Logistics</w:t>
            </w:r>
          </w:p>
        </w:tc>
        <w:tc>
          <w:tcPr>
            <w:tcW w:w="4813" w:type="dxa"/>
          </w:tcPr>
          <w:p w:rsidR="006E3D33" w:rsidRDefault="006E3D33" w:rsidP="00E456C6">
            <w:pPr>
              <w:pStyle w:val="BodyText"/>
              <w:bidi/>
              <w:jc w:val="both"/>
              <w:rPr>
                <w:rtl/>
              </w:rPr>
            </w:pPr>
            <w:r w:rsidRPr="006E3D33">
              <w:t xml:space="preserve">20 </w:t>
            </w:r>
            <w:r w:rsidRPr="006E3D33">
              <w:rPr>
                <w:rtl/>
              </w:rPr>
              <w:t xml:space="preserve">مايو 2024 - </w:t>
            </w:r>
            <w:r>
              <w:rPr>
                <w:rFonts w:hint="cs"/>
                <w:rtl/>
              </w:rPr>
              <w:t>30</w:t>
            </w:r>
            <w:r w:rsidRPr="006E3D33">
              <w:rPr>
                <w:rtl/>
              </w:rPr>
              <w:t xml:space="preserve"> مايو 2024</w:t>
            </w:r>
          </w:p>
        </w:tc>
      </w:tr>
      <w:tr w:rsidR="006E3D33" w:rsidTr="00E456C6">
        <w:trPr>
          <w:trHeight w:val="645"/>
        </w:trPr>
        <w:tc>
          <w:tcPr>
            <w:tcW w:w="4852" w:type="dxa"/>
          </w:tcPr>
          <w:p w:rsidR="006E3D33" w:rsidRDefault="006E3D33" w:rsidP="00E456C6">
            <w:pPr>
              <w:pStyle w:val="BodyText"/>
              <w:bidi/>
              <w:jc w:val="both"/>
              <w:rPr>
                <w:rtl/>
              </w:rPr>
            </w:pPr>
            <w:r w:rsidRPr="006E3D33">
              <w:rPr>
                <w:rtl/>
              </w:rPr>
              <w:t>إعداد وثائق المشروع ومواد التسليم</w:t>
            </w:r>
          </w:p>
        </w:tc>
        <w:tc>
          <w:tcPr>
            <w:tcW w:w="4813" w:type="dxa"/>
          </w:tcPr>
          <w:p w:rsidR="006E3D33" w:rsidRDefault="006E3D33" w:rsidP="00E456C6">
            <w:pPr>
              <w:pStyle w:val="BodyText"/>
              <w:bidi/>
              <w:jc w:val="both"/>
              <w:rPr>
                <w:rtl/>
              </w:rPr>
            </w:pPr>
          </w:p>
        </w:tc>
      </w:tr>
      <w:tr w:rsidR="006E3D33" w:rsidTr="00E456C6">
        <w:trPr>
          <w:trHeight w:val="645"/>
        </w:trPr>
        <w:tc>
          <w:tcPr>
            <w:tcW w:w="4852" w:type="dxa"/>
          </w:tcPr>
          <w:p w:rsidR="006E3D33" w:rsidRDefault="006E3D33" w:rsidP="00E456C6">
            <w:pPr>
              <w:pStyle w:val="BodyText"/>
              <w:bidi/>
              <w:jc w:val="both"/>
              <w:rPr>
                <w:rtl/>
              </w:rPr>
            </w:pPr>
            <w:r w:rsidRPr="006E3D33">
              <w:rPr>
                <w:rtl/>
              </w:rPr>
              <w:t>إغلاق مهام وموارد المشروع</w:t>
            </w:r>
          </w:p>
        </w:tc>
        <w:tc>
          <w:tcPr>
            <w:tcW w:w="4813" w:type="dxa"/>
          </w:tcPr>
          <w:p w:rsidR="006E3D33" w:rsidRDefault="006E3D33" w:rsidP="00E456C6">
            <w:pPr>
              <w:pStyle w:val="BodyText"/>
              <w:bidi/>
              <w:jc w:val="both"/>
              <w:rPr>
                <w:rFonts w:hint="cs"/>
                <w:rtl/>
                <w:lang w:bidi="ar-JO"/>
              </w:rPr>
            </w:pPr>
            <w:r>
              <w:rPr>
                <w:rFonts w:hint="cs"/>
                <w:rtl/>
              </w:rPr>
              <w:t xml:space="preserve">1 </w:t>
            </w:r>
            <w:r>
              <w:rPr>
                <w:rFonts w:hint="cs"/>
                <w:rtl/>
                <w:lang w:bidi="ar-JO"/>
              </w:rPr>
              <w:t xml:space="preserve">مايو 2024 </w:t>
            </w:r>
            <w:r>
              <w:rPr>
                <w:rtl/>
                <w:lang w:bidi="ar-JO"/>
              </w:rPr>
              <w:t>–</w:t>
            </w:r>
            <w:r>
              <w:rPr>
                <w:rFonts w:hint="cs"/>
                <w:rtl/>
                <w:lang w:bidi="ar-JO"/>
              </w:rPr>
              <w:t xml:space="preserve"> 5 مايو 2024</w:t>
            </w:r>
          </w:p>
        </w:tc>
      </w:tr>
    </w:tbl>
    <w:p w:rsidR="006E3D33" w:rsidRDefault="006E3D33" w:rsidP="00E456C6">
      <w:pPr>
        <w:pStyle w:val="BodyText"/>
        <w:bidi/>
        <w:jc w:val="both"/>
      </w:pPr>
      <w:r>
        <w:br/>
      </w:r>
      <w:r w:rsidRPr="006E3D33">
        <w:rPr>
          <w:rtl/>
        </w:rPr>
        <w:t>ملاحظة: يمكن تغيير التواريخ بناءً على تقدم المشروع وتوافر أصحاب المصلحة. سيتم إعلام جميع الأطراف ذات الصلة بأي تعديلات على الجدول الزمني بشكل سريع</w:t>
      </w:r>
      <w:r w:rsidRPr="006E3D33">
        <w:t>.</w:t>
      </w:r>
    </w:p>
    <w:p w:rsidR="00E456C6" w:rsidRDefault="00E456C6" w:rsidP="00E456C6">
      <w:pPr>
        <w:pStyle w:val="Heading2"/>
        <w:numPr>
          <w:ilvl w:val="1"/>
          <w:numId w:val="2"/>
        </w:numPr>
        <w:tabs>
          <w:tab w:val="left" w:pos="745"/>
          <w:tab w:val="left" w:pos="746"/>
        </w:tabs>
        <w:bidi/>
        <w:jc w:val="both"/>
        <w:rPr>
          <w:lang w:bidi="ar-JO"/>
        </w:rPr>
      </w:pPr>
      <w:r w:rsidRPr="00E456C6">
        <w:rPr>
          <w:rFonts w:hint="cs"/>
          <w:sz w:val="32"/>
          <w:szCs w:val="32"/>
          <w:rtl/>
          <w:lang w:bidi="ar-JO"/>
        </w:rPr>
        <w:t xml:space="preserve"> </w:t>
      </w:r>
      <w:bookmarkStart w:id="11" w:name="_Toc165071534"/>
      <w:r w:rsidRPr="00E456C6">
        <w:rPr>
          <w:rFonts w:hint="cs"/>
          <w:rtl/>
          <w:lang w:bidi="ar-JO"/>
        </w:rPr>
        <w:t>ماذا سوف نحقق في نهاية هذا المشروع</w:t>
      </w:r>
      <w:bookmarkEnd w:id="11"/>
    </w:p>
    <w:p w:rsidR="00E456C6" w:rsidRDefault="00E456C6" w:rsidP="00E456C6">
      <w:pPr>
        <w:pStyle w:val="Heading2"/>
        <w:tabs>
          <w:tab w:val="left" w:pos="745"/>
          <w:tab w:val="left" w:pos="746"/>
        </w:tabs>
        <w:bidi/>
        <w:jc w:val="both"/>
        <w:rPr>
          <w:rtl/>
          <w:lang w:bidi="ar-JO"/>
        </w:rPr>
      </w:pPr>
    </w:p>
    <w:p w:rsidR="00E456C6" w:rsidRPr="00E456C6" w:rsidRDefault="00E456C6" w:rsidP="00395BA2">
      <w:pPr>
        <w:pStyle w:val="BodyText"/>
        <w:numPr>
          <w:ilvl w:val="0"/>
          <w:numId w:val="14"/>
        </w:numPr>
        <w:bidi/>
        <w:jc w:val="both"/>
      </w:pPr>
      <w:r w:rsidRPr="00E456C6">
        <w:rPr>
          <w:rtl/>
        </w:rPr>
        <w:t>تحسين الكفاءة التشغيلية: سيعمل نظام إدارة الخدمات اللوجستية الجديد القائم على السحابة على تبسيط عملياتنا، مما يؤدي إلى زيادة الكفاءة في التعامل مع الشحنات وإدارة المخزون ومعالجة الطلبات.</w:t>
      </w:r>
    </w:p>
    <w:p w:rsidR="00E456C6" w:rsidRPr="00E456C6" w:rsidRDefault="00E456C6" w:rsidP="00395BA2">
      <w:pPr>
        <w:pStyle w:val="BodyText"/>
        <w:bidi/>
        <w:jc w:val="both"/>
      </w:pPr>
    </w:p>
    <w:p w:rsidR="00E456C6" w:rsidRPr="00E456C6" w:rsidRDefault="00E456C6" w:rsidP="00395BA2">
      <w:pPr>
        <w:pStyle w:val="BodyText"/>
        <w:numPr>
          <w:ilvl w:val="0"/>
          <w:numId w:val="14"/>
        </w:numPr>
        <w:bidi/>
        <w:jc w:val="both"/>
      </w:pPr>
      <w:r w:rsidRPr="00E456C6">
        <w:rPr>
          <w:rtl/>
        </w:rPr>
        <w:t>خدمة عملاء محسنة: من خلال تطبيق هذا النظام، نهدف إلى توفير تجربة أفضل للعملاء من خلال أوقات استجابة أسرع ومعالجة دقيقة للطلبات وإمكانات التتبع المحسنة.</w:t>
      </w:r>
    </w:p>
    <w:p w:rsidR="00E456C6" w:rsidRPr="00E456C6" w:rsidRDefault="00E456C6" w:rsidP="00395BA2">
      <w:pPr>
        <w:pStyle w:val="BodyText"/>
        <w:bidi/>
        <w:jc w:val="both"/>
      </w:pPr>
    </w:p>
    <w:p w:rsidR="00E456C6" w:rsidRPr="00E456C6" w:rsidRDefault="00E456C6" w:rsidP="00395BA2">
      <w:pPr>
        <w:pStyle w:val="BodyText"/>
        <w:numPr>
          <w:ilvl w:val="0"/>
          <w:numId w:val="14"/>
        </w:numPr>
        <w:bidi/>
        <w:jc w:val="both"/>
      </w:pPr>
      <w:r w:rsidRPr="00E456C6">
        <w:rPr>
          <w:rtl/>
        </w:rPr>
        <w:t>قابلية التوسع والمرونة: ستسمح لنا طبيعة النظام القائمة على السحابة بتوسيع نطاق عملياتنا حسب الحاجة لاستيعاب نمو الأعمال ومتطلبات السوق المتغيرة. بالإضافة إلى ذلك، فإنه سيوفر المرونة للوصول عن بعد والتكامل السلس مع تطبيقات الأعمال الأخرى.</w:t>
      </w:r>
    </w:p>
    <w:p w:rsidR="00E456C6" w:rsidRPr="00E456C6" w:rsidRDefault="00E456C6" w:rsidP="00395BA2">
      <w:pPr>
        <w:pStyle w:val="BodyText"/>
        <w:bidi/>
        <w:jc w:val="both"/>
      </w:pPr>
    </w:p>
    <w:p w:rsidR="00E456C6" w:rsidRPr="00E456C6" w:rsidRDefault="00E456C6" w:rsidP="00395BA2">
      <w:pPr>
        <w:pStyle w:val="BodyText"/>
        <w:numPr>
          <w:ilvl w:val="0"/>
          <w:numId w:val="14"/>
        </w:numPr>
        <w:bidi/>
        <w:jc w:val="both"/>
      </w:pPr>
      <w:r w:rsidRPr="00E456C6">
        <w:rPr>
          <w:rtl/>
        </w:rPr>
        <w:t>اتخاذ القرارات المستندة إلى البيانات: بفضل ميزات إعداد التقارير والتحليلات القوية، سيمكننا النظام من الحصول على رؤى قيمة حول عملياتنا اللوجستية، مما يساعدنا على اتخاذ قرارات مستنيرة وتحسين العمليات لتحقيق أداء أفضل.</w:t>
      </w:r>
    </w:p>
    <w:p w:rsidR="00E456C6" w:rsidRPr="00E456C6" w:rsidRDefault="00E456C6" w:rsidP="00395BA2">
      <w:pPr>
        <w:pStyle w:val="BodyText"/>
        <w:bidi/>
        <w:jc w:val="both"/>
      </w:pPr>
    </w:p>
    <w:p w:rsidR="00E456C6" w:rsidRPr="00E456C6" w:rsidRDefault="00E456C6" w:rsidP="00395BA2">
      <w:pPr>
        <w:pStyle w:val="BodyText"/>
        <w:numPr>
          <w:ilvl w:val="0"/>
          <w:numId w:val="14"/>
        </w:numPr>
        <w:bidi/>
        <w:jc w:val="both"/>
      </w:pPr>
      <w:r w:rsidRPr="00E456C6">
        <w:rPr>
          <w:rtl/>
        </w:rPr>
        <w:t>توفير التكاليف: من خلال أتمتة المهام اليدوية وتحسين سير العمل، نتوقع توفير التكاليف من حيث تقليل ساعات العمل وتقليل الأخطاء وتحسين استخدام الموارد.</w:t>
      </w:r>
    </w:p>
    <w:p w:rsidR="00E456C6" w:rsidRPr="00E456C6" w:rsidRDefault="00E456C6" w:rsidP="00395BA2">
      <w:pPr>
        <w:pStyle w:val="BodyText"/>
        <w:bidi/>
      </w:pPr>
    </w:p>
    <w:p w:rsidR="00E456C6" w:rsidRPr="000F3962" w:rsidRDefault="00E456C6" w:rsidP="00395BA2">
      <w:pPr>
        <w:pStyle w:val="BodyText"/>
        <w:bidi/>
        <w:rPr>
          <w:lang w:bidi="ar-JO"/>
        </w:rPr>
      </w:pPr>
      <w:r w:rsidRPr="00E456C6">
        <w:rPr>
          <w:rtl/>
        </w:rPr>
        <w:t>بشكل عام، سيمكننا هذا المشروع من تحديث عملياتنا اللوجستية، والحفاظ على قدرتنا التنافسية في الصناعة، وتقديم خدمة استثنائية لعملائنا.</w:t>
      </w:r>
    </w:p>
    <w:p w:rsidR="00E456C6" w:rsidRDefault="00E456C6" w:rsidP="00E456C6">
      <w:pPr>
        <w:pStyle w:val="Heading2"/>
        <w:tabs>
          <w:tab w:val="left" w:pos="745"/>
          <w:tab w:val="left" w:pos="746"/>
        </w:tabs>
        <w:bidi/>
        <w:jc w:val="both"/>
        <w:rPr>
          <w:rtl/>
          <w:lang w:bidi="ar-JO"/>
        </w:rPr>
      </w:pPr>
      <w:r>
        <w:rPr>
          <w:rtl/>
          <w:lang w:bidi="ar-JO"/>
        </w:rPr>
        <w:br/>
      </w:r>
      <w:r>
        <w:rPr>
          <w:rtl/>
          <w:lang w:bidi="ar-JO"/>
        </w:rPr>
        <w:br/>
      </w:r>
      <w:r>
        <w:rPr>
          <w:rtl/>
          <w:lang w:bidi="ar-JO"/>
        </w:rPr>
        <w:br/>
      </w: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rtl/>
          <w:lang w:bidi="ar-JO"/>
        </w:rPr>
      </w:pPr>
    </w:p>
    <w:p w:rsidR="00E456C6" w:rsidRDefault="00E456C6" w:rsidP="00E456C6">
      <w:pPr>
        <w:pStyle w:val="Heading2"/>
        <w:numPr>
          <w:ilvl w:val="1"/>
          <w:numId w:val="2"/>
        </w:numPr>
        <w:tabs>
          <w:tab w:val="left" w:pos="745"/>
          <w:tab w:val="left" w:pos="746"/>
        </w:tabs>
        <w:bidi/>
        <w:jc w:val="both"/>
      </w:pPr>
      <w:bookmarkStart w:id="12" w:name="_Toc165071535"/>
      <w:r>
        <w:rPr>
          <w:rFonts w:hint="cs"/>
          <w:rtl/>
        </w:rPr>
        <w:t>الميزانيه والمصاريف</w:t>
      </w:r>
      <w:bookmarkEnd w:id="12"/>
    </w:p>
    <w:p w:rsidR="00E456C6" w:rsidRDefault="00E456C6" w:rsidP="00E456C6">
      <w:pPr>
        <w:pStyle w:val="Heading2"/>
        <w:tabs>
          <w:tab w:val="left" w:pos="745"/>
          <w:tab w:val="left" w:pos="746"/>
        </w:tabs>
        <w:bidi/>
        <w:ind w:firstLine="0"/>
        <w:jc w:val="both"/>
        <w:rPr>
          <w:rFonts w:hint="cs"/>
        </w:rPr>
      </w:pPr>
      <w:r>
        <w:rPr>
          <w:rtl/>
        </w:rPr>
        <w:br/>
      </w:r>
    </w:p>
    <w:tbl>
      <w:tblPr>
        <w:tblStyle w:val="TableGrid"/>
        <w:bidiVisual/>
        <w:tblW w:w="10186" w:type="dxa"/>
        <w:tblLook w:val="04A0" w:firstRow="1" w:lastRow="0" w:firstColumn="1" w:lastColumn="0" w:noHBand="0" w:noVBand="1"/>
      </w:tblPr>
      <w:tblGrid>
        <w:gridCol w:w="5093"/>
        <w:gridCol w:w="5093"/>
      </w:tblGrid>
      <w:tr w:rsidR="00E456C6" w:rsidTr="00E456C6">
        <w:trPr>
          <w:trHeight w:val="815"/>
        </w:trPr>
        <w:tc>
          <w:tcPr>
            <w:tcW w:w="5093" w:type="dxa"/>
            <w:shd w:val="clear" w:color="auto" w:fill="548DD4" w:themeFill="text2" w:themeFillTint="99"/>
          </w:tcPr>
          <w:p w:rsidR="00E456C6" w:rsidRDefault="00E456C6" w:rsidP="00E456C6">
            <w:pPr>
              <w:pStyle w:val="BodyText"/>
              <w:bidi/>
              <w:jc w:val="both"/>
              <w:rPr>
                <w:rtl/>
              </w:rPr>
            </w:pPr>
            <w:r>
              <w:rPr>
                <w:rFonts w:hint="cs"/>
                <w:rtl/>
              </w:rPr>
              <w:t>البند</w:t>
            </w:r>
          </w:p>
        </w:tc>
        <w:tc>
          <w:tcPr>
            <w:tcW w:w="5093" w:type="dxa"/>
            <w:shd w:val="clear" w:color="auto" w:fill="548DD4" w:themeFill="text2" w:themeFillTint="99"/>
          </w:tcPr>
          <w:p w:rsidR="00E456C6" w:rsidRDefault="00E456C6" w:rsidP="00E456C6">
            <w:pPr>
              <w:pStyle w:val="BodyText"/>
              <w:bidi/>
              <w:jc w:val="both"/>
              <w:rPr>
                <w:rtl/>
              </w:rPr>
            </w:pPr>
            <w:r>
              <w:rPr>
                <w:rFonts w:hint="cs"/>
                <w:rtl/>
              </w:rPr>
              <w:t>التكلفه بالدولار</w:t>
            </w:r>
          </w:p>
        </w:tc>
      </w:tr>
      <w:tr w:rsidR="00E456C6" w:rsidTr="00E456C6">
        <w:trPr>
          <w:trHeight w:val="815"/>
        </w:trPr>
        <w:tc>
          <w:tcPr>
            <w:tcW w:w="5093" w:type="dxa"/>
          </w:tcPr>
          <w:p w:rsidR="00E456C6" w:rsidRDefault="00E456C6" w:rsidP="00E456C6">
            <w:pPr>
              <w:pStyle w:val="BodyText"/>
              <w:bidi/>
              <w:jc w:val="both"/>
            </w:pPr>
            <w:r>
              <w:rPr>
                <w:rFonts w:hint="cs"/>
                <w:rtl/>
              </w:rPr>
              <w:t xml:space="preserve">الشبكات والمساحات التخزينيه والمثيلات من </w:t>
            </w:r>
            <w:r>
              <w:t>AWS</w:t>
            </w:r>
          </w:p>
        </w:tc>
        <w:tc>
          <w:tcPr>
            <w:tcW w:w="5093" w:type="dxa"/>
          </w:tcPr>
          <w:p w:rsidR="00E456C6" w:rsidRPr="00291259" w:rsidRDefault="00E456C6" w:rsidP="00E456C6">
            <w:pPr>
              <w:pStyle w:val="BodyText"/>
              <w:bidi/>
              <w:jc w:val="both"/>
              <w:rPr>
                <w:rtl/>
              </w:rPr>
            </w:pPr>
            <w:r>
              <w:t>50</w:t>
            </w:r>
            <w:r>
              <w:rPr>
                <w:rFonts w:hint="cs"/>
                <w:rtl/>
              </w:rPr>
              <w:t>$</w:t>
            </w:r>
          </w:p>
        </w:tc>
      </w:tr>
      <w:tr w:rsidR="00E456C6" w:rsidTr="00E456C6">
        <w:trPr>
          <w:trHeight w:val="815"/>
        </w:trPr>
        <w:tc>
          <w:tcPr>
            <w:tcW w:w="5093" w:type="dxa"/>
          </w:tcPr>
          <w:p w:rsidR="00E456C6" w:rsidRDefault="00E456C6" w:rsidP="00E456C6">
            <w:pPr>
              <w:pStyle w:val="BodyText"/>
              <w:bidi/>
              <w:jc w:val="both"/>
              <w:rPr>
                <w:lang w:bidi="ar-JO"/>
              </w:rPr>
            </w:pPr>
            <w:r>
              <w:rPr>
                <w:rFonts w:hint="cs"/>
                <w:rtl/>
                <w:lang w:bidi="ar-JO"/>
              </w:rPr>
              <w:t xml:space="preserve">اضافات جينكينز </w:t>
            </w:r>
            <w:r>
              <w:rPr>
                <w:lang w:bidi="ar-JO"/>
              </w:rPr>
              <w:t>(jenkins)</w:t>
            </w:r>
          </w:p>
        </w:tc>
        <w:tc>
          <w:tcPr>
            <w:tcW w:w="5093" w:type="dxa"/>
          </w:tcPr>
          <w:p w:rsidR="00E456C6" w:rsidRDefault="00E456C6" w:rsidP="00E456C6">
            <w:pPr>
              <w:pStyle w:val="BodyText"/>
              <w:bidi/>
              <w:jc w:val="both"/>
              <w:rPr>
                <w:rtl/>
              </w:rPr>
            </w:pPr>
            <w:r>
              <w:rPr>
                <w:rFonts w:hint="cs"/>
                <w:rtl/>
              </w:rPr>
              <w:t>20$</w:t>
            </w:r>
          </w:p>
        </w:tc>
      </w:tr>
      <w:tr w:rsidR="00E456C6" w:rsidTr="00E456C6">
        <w:trPr>
          <w:trHeight w:val="815"/>
        </w:trPr>
        <w:tc>
          <w:tcPr>
            <w:tcW w:w="5093" w:type="dxa"/>
          </w:tcPr>
          <w:p w:rsidR="00E456C6" w:rsidRDefault="00E456C6" w:rsidP="00E456C6">
            <w:pPr>
              <w:pStyle w:val="BodyText"/>
              <w:bidi/>
              <w:jc w:val="both"/>
              <w:rPr>
                <w:lang w:bidi="ar-JO"/>
              </w:rPr>
            </w:pPr>
            <w:r>
              <w:rPr>
                <w:rFonts w:hint="cs"/>
                <w:rtl/>
                <w:lang w:bidi="ar-JO"/>
              </w:rPr>
              <w:t xml:space="preserve">خدمات </w:t>
            </w:r>
            <w:r>
              <w:rPr>
                <w:lang w:bidi="ar-JO"/>
              </w:rPr>
              <w:t xml:space="preserve">DevOps </w:t>
            </w:r>
            <w:r>
              <w:rPr>
                <w:rFonts w:hint="cs"/>
                <w:rtl/>
                <w:lang w:bidi="ar-JO"/>
              </w:rPr>
              <w:t xml:space="preserve"> من </w:t>
            </w:r>
            <w:r>
              <w:rPr>
                <w:lang w:bidi="ar-JO"/>
              </w:rPr>
              <w:t>Azure</w:t>
            </w:r>
          </w:p>
        </w:tc>
        <w:tc>
          <w:tcPr>
            <w:tcW w:w="5093" w:type="dxa"/>
          </w:tcPr>
          <w:p w:rsidR="00E456C6" w:rsidRDefault="00E456C6" w:rsidP="00E456C6">
            <w:pPr>
              <w:pStyle w:val="BodyText"/>
              <w:bidi/>
              <w:jc w:val="both"/>
              <w:rPr>
                <w:rFonts w:hint="cs"/>
                <w:rtl/>
                <w:lang w:bidi="ar-JO"/>
              </w:rPr>
            </w:pPr>
            <w:r>
              <w:t>10$</w:t>
            </w:r>
          </w:p>
        </w:tc>
      </w:tr>
      <w:tr w:rsidR="00E456C6" w:rsidTr="00E456C6">
        <w:trPr>
          <w:trHeight w:val="815"/>
        </w:trPr>
        <w:tc>
          <w:tcPr>
            <w:tcW w:w="5093" w:type="dxa"/>
          </w:tcPr>
          <w:p w:rsidR="00E456C6" w:rsidRDefault="00E456C6" w:rsidP="00E456C6">
            <w:pPr>
              <w:pStyle w:val="BodyText"/>
              <w:bidi/>
              <w:jc w:val="both"/>
              <w:rPr>
                <w:rFonts w:hint="cs"/>
                <w:rtl/>
                <w:lang w:bidi="ar-JO"/>
              </w:rPr>
            </w:pPr>
            <w:r>
              <w:rPr>
                <w:rFonts w:hint="cs"/>
                <w:rtl/>
                <w:lang w:bidi="ar-JO"/>
              </w:rPr>
              <w:t xml:space="preserve">التكلفه الاجماليه </w:t>
            </w:r>
          </w:p>
        </w:tc>
        <w:tc>
          <w:tcPr>
            <w:tcW w:w="5093" w:type="dxa"/>
          </w:tcPr>
          <w:p w:rsidR="00E456C6" w:rsidRDefault="00E456C6" w:rsidP="00E456C6">
            <w:pPr>
              <w:pStyle w:val="BodyText"/>
              <w:bidi/>
              <w:jc w:val="both"/>
              <w:rPr>
                <w:rtl/>
              </w:rPr>
            </w:pPr>
            <w:r>
              <w:rPr>
                <w:rFonts w:hint="cs"/>
                <w:rtl/>
              </w:rPr>
              <w:t>100$</w:t>
            </w:r>
          </w:p>
        </w:tc>
      </w:tr>
    </w:tbl>
    <w:p w:rsidR="00E456C6" w:rsidRDefault="00E456C6" w:rsidP="00E456C6">
      <w:pPr>
        <w:pStyle w:val="BodyText"/>
        <w:bidi/>
        <w:jc w:val="both"/>
      </w:pPr>
      <w:r>
        <w:br/>
      </w:r>
    </w:p>
    <w:p w:rsidR="00E456C6" w:rsidRDefault="00E456C6" w:rsidP="00E456C6">
      <w:pPr>
        <w:pStyle w:val="Heading2"/>
        <w:tabs>
          <w:tab w:val="left" w:pos="745"/>
          <w:tab w:val="left" w:pos="746"/>
        </w:tabs>
        <w:bidi/>
        <w:ind w:left="99" w:firstLine="0"/>
        <w:jc w:val="both"/>
        <w:rPr>
          <w:rFonts w:hint="cs"/>
        </w:rPr>
      </w:pPr>
    </w:p>
    <w:p w:rsidR="00E456C6" w:rsidRDefault="00E456C6" w:rsidP="00E456C6">
      <w:pPr>
        <w:pStyle w:val="BodyText"/>
        <w:bidi/>
        <w:jc w:val="both"/>
        <w:rPr>
          <w:rtl/>
        </w:rPr>
      </w:pPr>
    </w:p>
    <w:p w:rsidR="00E456C6" w:rsidRDefault="00E456C6" w:rsidP="00E456C6">
      <w:pPr>
        <w:pStyle w:val="Heading2"/>
        <w:bidi/>
        <w:jc w:val="both"/>
      </w:pPr>
    </w:p>
    <w:p w:rsidR="00E456C6" w:rsidRDefault="00E456C6" w:rsidP="00E456C6">
      <w:pPr>
        <w:pStyle w:val="Heading2"/>
        <w:tabs>
          <w:tab w:val="left" w:pos="745"/>
          <w:tab w:val="left" w:pos="746"/>
        </w:tabs>
        <w:bidi/>
        <w:jc w:val="both"/>
        <w:rPr>
          <w:lang w:bidi="ar-JO"/>
        </w:rPr>
      </w:pPr>
      <w:r>
        <w:rPr>
          <w:rtl/>
          <w:lang w:bidi="ar-JO"/>
        </w:rPr>
        <w:br/>
      </w: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p>
    <w:p w:rsidR="00E456C6" w:rsidRDefault="00E456C6" w:rsidP="00E456C6">
      <w:pPr>
        <w:pStyle w:val="Heading2"/>
        <w:tabs>
          <w:tab w:val="left" w:pos="745"/>
          <w:tab w:val="left" w:pos="746"/>
        </w:tabs>
        <w:bidi/>
        <w:jc w:val="both"/>
        <w:rPr>
          <w:lang w:bidi="ar-JO"/>
        </w:rPr>
      </w:pPr>
      <w:r>
        <w:rPr>
          <w:rtl/>
          <w:lang w:bidi="ar-JO"/>
        </w:rPr>
        <w:br/>
      </w:r>
      <w:r>
        <w:rPr>
          <w:rtl/>
          <w:lang w:bidi="ar-JO"/>
        </w:rPr>
        <w:br/>
      </w:r>
      <w:r>
        <w:rPr>
          <w:rtl/>
          <w:lang w:bidi="ar-JO"/>
        </w:rPr>
        <w:br/>
      </w:r>
      <w:r>
        <w:rPr>
          <w:rtl/>
          <w:lang w:bidi="ar-JO"/>
        </w:rPr>
        <w:br/>
      </w:r>
    </w:p>
    <w:p w:rsidR="00E456C6" w:rsidRDefault="00E456C6" w:rsidP="00E456C6">
      <w:pPr>
        <w:pStyle w:val="Heading2"/>
        <w:numPr>
          <w:ilvl w:val="1"/>
          <w:numId w:val="2"/>
        </w:numPr>
        <w:tabs>
          <w:tab w:val="left" w:pos="745"/>
          <w:tab w:val="left" w:pos="746"/>
        </w:tabs>
        <w:bidi/>
        <w:jc w:val="both"/>
        <w:rPr>
          <w:rFonts w:hint="cs"/>
          <w:lang w:bidi="ar-JO"/>
        </w:rPr>
      </w:pPr>
      <w:bookmarkStart w:id="13" w:name="_Toc165071536"/>
      <w:r>
        <w:rPr>
          <w:rFonts w:hint="cs"/>
          <w:rtl/>
          <w:lang w:bidi="ar-JO"/>
        </w:rPr>
        <w:t>الختام</w:t>
      </w:r>
      <w:bookmarkEnd w:id="13"/>
    </w:p>
    <w:p w:rsidR="00E456C6" w:rsidRDefault="00E456C6" w:rsidP="00E456C6">
      <w:pPr>
        <w:pStyle w:val="Heading2"/>
        <w:tabs>
          <w:tab w:val="left" w:pos="745"/>
          <w:tab w:val="left" w:pos="746"/>
        </w:tabs>
        <w:bidi/>
        <w:jc w:val="both"/>
        <w:rPr>
          <w:rtl/>
          <w:lang w:bidi="ar-JO"/>
        </w:rPr>
      </w:pPr>
    </w:p>
    <w:p w:rsidR="00E456C6" w:rsidRDefault="00E456C6" w:rsidP="00E456C6">
      <w:pPr>
        <w:pStyle w:val="BodyText"/>
        <w:bidi/>
        <w:jc w:val="both"/>
        <w:rPr>
          <w:lang w:bidi="ar-JO"/>
        </w:rPr>
      </w:pPr>
      <w:r>
        <w:rPr>
          <w:rtl/>
          <w:lang w:bidi="ar-JO"/>
        </w:rPr>
        <w:t xml:space="preserve">وفي الختام، يمثل نظام إدارة اللوجستيات السحابي المقترح فرصة مثيرة لشركة </w:t>
      </w:r>
      <w:r>
        <w:rPr>
          <w:lang w:bidi="ar-JO"/>
        </w:rPr>
        <w:t>Global Logistics</w:t>
      </w:r>
      <w:r>
        <w:rPr>
          <w:rtl/>
          <w:lang w:bidi="ar-JO"/>
        </w:rPr>
        <w:t xml:space="preserve"> لإحداث ثورة في عملياتها والارتقاء بخدمة العملاء إلى آفاق جديدة. ومن خلال التحليل الشامل والدراسة المتأنية لمنهجيات تطوير البرمجيات والتخطيط الشامل للمشروع، وضعنا الأساس للتنفيذ الناجح.</w:t>
      </w:r>
    </w:p>
    <w:p w:rsidR="00E456C6" w:rsidRDefault="00E456C6" w:rsidP="00E456C6">
      <w:pPr>
        <w:pStyle w:val="BodyText"/>
        <w:bidi/>
        <w:jc w:val="both"/>
        <w:rPr>
          <w:lang w:bidi="ar-JO"/>
        </w:rPr>
      </w:pPr>
    </w:p>
    <w:p w:rsidR="00E456C6" w:rsidRDefault="00E456C6" w:rsidP="00E456C6">
      <w:pPr>
        <w:pStyle w:val="BodyText"/>
        <w:bidi/>
        <w:jc w:val="both"/>
        <w:rPr>
          <w:lang w:bidi="ar-JO"/>
        </w:rPr>
      </w:pPr>
      <w:r>
        <w:rPr>
          <w:rtl/>
          <w:lang w:bidi="ar-JO"/>
        </w:rPr>
        <w:t>ومن خلال الاستفادة من أحدث التقنيات وأفضل الممارسات في تطوير البرمجيات، فإننا نهدف إلى تحقيق العديد من الأهداف الرئيسية. ويشمل ذلك تحسين الكفاءة التشغيلية، وتعزيز خدمة العملاء، وتمكين قابلية التوسع والمرونة، وتسهيل اتخاذ القرارات المستندة إلى البيانات، وتحقيق وفورات في التكاليف.</w:t>
      </w:r>
    </w:p>
    <w:p w:rsidR="00E456C6" w:rsidRDefault="00E456C6" w:rsidP="00E456C6">
      <w:pPr>
        <w:pStyle w:val="BodyText"/>
        <w:bidi/>
        <w:jc w:val="both"/>
        <w:rPr>
          <w:lang w:bidi="ar-JO"/>
        </w:rPr>
      </w:pPr>
    </w:p>
    <w:p w:rsidR="00E456C6" w:rsidRDefault="00E456C6" w:rsidP="00E456C6">
      <w:pPr>
        <w:pStyle w:val="BodyText"/>
        <w:bidi/>
        <w:jc w:val="both"/>
        <w:rPr>
          <w:lang w:bidi="ar-JO"/>
        </w:rPr>
      </w:pPr>
      <w:r>
        <w:rPr>
          <w:rtl/>
          <w:lang w:bidi="ar-JO"/>
        </w:rPr>
        <w:t xml:space="preserve">علاوة على ذلك، يتماشى المشروع المقترح مع الأهداف الإستراتيجية لشركة </w:t>
      </w:r>
      <w:r>
        <w:rPr>
          <w:lang w:bidi="ar-JO"/>
        </w:rPr>
        <w:t>Global Logistics</w:t>
      </w:r>
      <w:r>
        <w:rPr>
          <w:rtl/>
          <w:lang w:bidi="ar-JO"/>
        </w:rPr>
        <w:t xml:space="preserve"> المتمثلة في تحديث عملياتها اللوجستية والبقاء في المقدمة في مشهد السوق التنافسي. ومن خلال الفهم الواضح لنطاق المشروع، ونهج إدارة المشروع المحدد جيدًا، والتقديرات الواقعية للميزانية، فإننا على أهبة الاستعداد للنجاح.</w:t>
      </w:r>
    </w:p>
    <w:p w:rsidR="00E456C6" w:rsidRDefault="00E456C6" w:rsidP="00E456C6">
      <w:pPr>
        <w:pStyle w:val="BodyText"/>
        <w:bidi/>
        <w:jc w:val="both"/>
        <w:rPr>
          <w:lang w:bidi="ar-JO"/>
        </w:rPr>
      </w:pPr>
    </w:p>
    <w:p w:rsidR="00E456C6" w:rsidRDefault="00E456C6" w:rsidP="00E456C6">
      <w:pPr>
        <w:pStyle w:val="BodyText"/>
        <w:bidi/>
        <w:jc w:val="both"/>
        <w:rPr>
          <w:lang w:bidi="ar-JO"/>
        </w:rPr>
      </w:pPr>
      <w:r>
        <w:rPr>
          <w:rtl/>
          <w:lang w:bidi="ar-JO"/>
        </w:rPr>
        <w:t xml:space="preserve">وبينما نبدأ هذه الرحلة، سيكون التعاون والتواصل أمرًا بالغ الأهمية. ونحن نتطلع إلى العمل بشكل وثيق مع فريق الخدمات اللوجستية العالمية، لمعالجة أي تحديات قد تنشأ، والاحتفال بالإنجازات معًا. معًا، سنعمل على تحويل </w:t>
      </w:r>
      <w:r>
        <w:rPr>
          <w:lang w:bidi="ar-JO"/>
        </w:rPr>
        <w:t>Global Logistics</w:t>
      </w:r>
      <w:r>
        <w:rPr>
          <w:rtl/>
          <w:lang w:bidi="ar-JO"/>
        </w:rPr>
        <w:t xml:space="preserve"> إلى مؤسسة أكثر مرونة وكفاءة وتركيزًا على العملاء.</w:t>
      </w:r>
    </w:p>
    <w:p w:rsidR="00E456C6" w:rsidRDefault="00E456C6" w:rsidP="00E456C6">
      <w:pPr>
        <w:pStyle w:val="BodyText"/>
        <w:bidi/>
        <w:jc w:val="both"/>
        <w:rPr>
          <w:lang w:bidi="ar-JO"/>
        </w:rPr>
      </w:pPr>
    </w:p>
    <w:p w:rsidR="00395BA2" w:rsidRDefault="00E456C6" w:rsidP="00395BA2">
      <w:pPr>
        <w:pStyle w:val="BodyText"/>
        <w:bidi/>
        <w:jc w:val="both"/>
        <w:rPr>
          <w:rtl/>
          <w:lang w:bidi="ar-JO"/>
        </w:rPr>
      </w:pPr>
      <w:r>
        <w:rPr>
          <w:rtl/>
          <w:lang w:bidi="ar-JO"/>
        </w:rPr>
        <w:t xml:space="preserve">وفي الختام، نحن واثقون من أن نظام إدارة الخدمات اللوجستية القائم على السحابة المقترح لن يلبي التوقعات فحسب، بل سيتجاوزها، مما يوفر فوائد ملموسة لشركة </w:t>
      </w:r>
      <w:r>
        <w:rPr>
          <w:lang w:bidi="ar-JO"/>
        </w:rPr>
        <w:t>Global Logistics</w:t>
      </w:r>
      <w:r>
        <w:rPr>
          <w:rtl/>
          <w:lang w:bidi="ar-JO"/>
        </w:rPr>
        <w:t xml:space="preserve"> وعملائها. نشكرك على النظر في اقتراحنا، ونتطلع إلى الفرصة لتحقيق هذا المشروع.</w:t>
      </w:r>
    </w:p>
    <w:sectPr w:rsidR="00395BA2">
      <w:footerReference w:type="default" r:id="rId9"/>
      <w:pgSz w:w="11910" w:h="16840"/>
      <w:pgMar w:top="1360" w:right="1320" w:bottom="1060" w:left="1340" w:header="0"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114" w:rsidRDefault="00DB2114">
      <w:r>
        <w:separator/>
      </w:r>
    </w:p>
  </w:endnote>
  <w:endnote w:type="continuationSeparator" w:id="0">
    <w:p w:rsidR="00DB2114" w:rsidRDefault="00DB2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049" w:rsidRDefault="00DB211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65pt;margin-top:787.75pt;width:12pt;height:16.45pt;z-index:-251658752;mso-position-horizontal-relative:page;mso-position-vertical-relative:page" filled="f" stroked="f">
          <v:textbox style="mso-next-textbox:#_x0000_s2049" inset="0,0,0,0">
            <w:txbxContent>
              <w:p w:rsidR="00787049" w:rsidRDefault="00FC0344">
                <w:pPr>
                  <w:pStyle w:val="BodyText"/>
                  <w:spacing w:before="17"/>
                  <w:ind w:left="60"/>
                </w:pPr>
                <w:r>
                  <w:fldChar w:fldCharType="begin"/>
                </w:r>
                <w:r>
                  <w:rPr>
                    <w:w w:val="99"/>
                  </w:rPr>
                  <w:instrText xml:space="preserve"> PAGE </w:instrText>
                </w:r>
                <w:r>
                  <w:fldChar w:fldCharType="separate"/>
                </w:r>
                <w:r w:rsidR="00DE3489">
                  <w:rPr>
                    <w:noProof/>
                    <w:w w:val="99"/>
                  </w:rP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114" w:rsidRDefault="00DB2114">
      <w:r>
        <w:separator/>
      </w:r>
    </w:p>
  </w:footnote>
  <w:footnote w:type="continuationSeparator" w:id="0">
    <w:p w:rsidR="00DB2114" w:rsidRDefault="00DB21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5098"/>
    <w:multiLevelType w:val="hybridMultilevel"/>
    <w:tmpl w:val="35DA7888"/>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1" w15:restartNumberingAfterBreak="0">
    <w:nsid w:val="047E1525"/>
    <w:multiLevelType w:val="hybridMultilevel"/>
    <w:tmpl w:val="D198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77601"/>
    <w:multiLevelType w:val="hybridMultilevel"/>
    <w:tmpl w:val="B6BE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D02F0"/>
    <w:multiLevelType w:val="hybridMultilevel"/>
    <w:tmpl w:val="CAE6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344F6"/>
    <w:multiLevelType w:val="multilevel"/>
    <w:tmpl w:val="1B6660E2"/>
    <w:lvl w:ilvl="0">
      <w:start w:val="1"/>
      <w:numFmt w:val="decimal"/>
      <w:lvlText w:val="%1"/>
      <w:lvlJc w:val="left"/>
      <w:pPr>
        <w:ind w:left="616" w:hanging="517"/>
      </w:pPr>
      <w:rPr>
        <w:rFonts w:ascii="Times New Roman" w:eastAsia="Times New Roman" w:hAnsi="Times New Roman" w:cs="Times New Roman" w:hint="default"/>
        <w:b/>
        <w:bCs/>
        <w:w w:val="101"/>
        <w:sz w:val="34"/>
        <w:szCs w:val="34"/>
        <w:lang w:val="en-US" w:eastAsia="en-US" w:bidi="ar-SA"/>
      </w:rPr>
    </w:lvl>
    <w:lvl w:ilvl="1">
      <w:start w:val="1"/>
      <w:numFmt w:val="decimal"/>
      <w:lvlText w:val="%1.%2"/>
      <w:lvlJc w:val="left"/>
      <w:pPr>
        <w:ind w:left="745" w:hanging="646"/>
      </w:pPr>
      <w:rPr>
        <w:rFonts w:ascii="Times New Roman" w:eastAsia="Times New Roman" w:hAnsi="Times New Roman" w:cs="Times New Roman" w:hint="default"/>
        <w:b/>
        <w:bCs/>
        <w:w w:val="102"/>
        <w:sz w:val="28"/>
        <w:szCs w:val="28"/>
        <w:lang w:val="en-US" w:eastAsia="en-US" w:bidi="ar-SA"/>
      </w:rPr>
    </w:lvl>
    <w:lvl w:ilvl="2">
      <w:numFmt w:val="bullet"/>
      <w:lvlText w:val="•"/>
      <w:lvlJc w:val="left"/>
      <w:pPr>
        <w:ind w:left="1685" w:hanging="646"/>
      </w:pPr>
      <w:rPr>
        <w:rFonts w:hint="default"/>
        <w:lang w:val="en-US" w:eastAsia="en-US" w:bidi="ar-SA"/>
      </w:rPr>
    </w:lvl>
    <w:lvl w:ilvl="3">
      <w:numFmt w:val="bullet"/>
      <w:lvlText w:val="•"/>
      <w:lvlJc w:val="left"/>
      <w:pPr>
        <w:ind w:left="2630" w:hanging="646"/>
      </w:pPr>
      <w:rPr>
        <w:rFonts w:hint="default"/>
        <w:lang w:val="en-US" w:eastAsia="en-US" w:bidi="ar-SA"/>
      </w:rPr>
    </w:lvl>
    <w:lvl w:ilvl="4">
      <w:numFmt w:val="bullet"/>
      <w:lvlText w:val="•"/>
      <w:lvlJc w:val="left"/>
      <w:pPr>
        <w:ind w:left="3575" w:hanging="646"/>
      </w:pPr>
      <w:rPr>
        <w:rFonts w:hint="default"/>
        <w:lang w:val="en-US" w:eastAsia="en-US" w:bidi="ar-SA"/>
      </w:rPr>
    </w:lvl>
    <w:lvl w:ilvl="5">
      <w:numFmt w:val="bullet"/>
      <w:lvlText w:val="•"/>
      <w:lvlJc w:val="left"/>
      <w:pPr>
        <w:ind w:left="4520" w:hanging="646"/>
      </w:pPr>
      <w:rPr>
        <w:rFonts w:hint="default"/>
        <w:lang w:val="en-US" w:eastAsia="en-US" w:bidi="ar-SA"/>
      </w:rPr>
    </w:lvl>
    <w:lvl w:ilvl="6">
      <w:numFmt w:val="bullet"/>
      <w:lvlText w:val="•"/>
      <w:lvlJc w:val="left"/>
      <w:pPr>
        <w:ind w:left="5465" w:hanging="646"/>
      </w:pPr>
      <w:rPr>
        <w:rFonts w:hint="default"/>
        <w:lang w:val="en-US" w:eastAsia="en-US" w:bidi="ar-SA"/>
      </w:rPr>
    </w:lvl>
    <w:lvl w:ilvl="7">
      <w:numFmt w:val="bullet"/>
      <w:lvlText w:val="•"/>
      <w:lvlJc w:val="left"/>
      <w:pPr>
        <w:ind w:left="6410" w:hanging="646"/>
      </w:pPr>
      <w:rPr>
        <w:rFonts w:hint="default"/>
        <w:lang w:val="en-US" w:eastAsia="en-US" w:bidi="ar-SA"/>
      </w:rPr>
    </w:lvl>
    <w:lvl w:ilvl="8">
      <w:numFmt w:val="bullet"/>
      <w:lvlText w:val="•"/>
      <w:lvlJc w:val="left"/>
      <w:pPr>
        <w:ind w:left="7355" w:hanging="646"/>
      </w:pPr>
      <w:rPr>
        <w:rFonts w:hint="default"/>
        <w:lang w:val="en-US" w:eastAsia="en-US" w:bidi="ar-SA"/>
      </w:rPr>
    </w:lvl>
  </w:abstractNum>
  <w:abstractNum w:abstractNumId="5" w15:restartNumberingAfterBreak="0">
    <w:nsid w:val="21014C0C"/>
    <w:multiLevelType w:val="hybridMultilevel"/>
    <w:tmpl w:val="5092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51868"/>
    <w:multiLevelType w:val="hybridMultilevel"/>
    <w:tmpl w:val="E6D0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219EA"/>
    <w:multiLevelType w:val="hybridMultilevel"/>
    <w:tmpl w:val="DC4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E1836"/>
    <w:multiLevelType w:val="multilevel"/>
    <w:tmpl w:val="06BCD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3C6497"/>
    <w:multiLevelType w:val="hybridMultilevel"/>
    <w:tmpl w:val="65E460AC"/>
    <w:lvl w:ilvl="0" w:tplc="05E69B8C">
      <w:start w:val="1"/>
      <w:numFmt w:val="decimal"/>
      <w:lvlText w:val="[%1]"/>
      <w:lvlJc w:val="left"/>
      <w:pPr>
        <w:ind w:left="495" w:hanging="396"/>
      </w:pPr>
      <w:rPr>
        <w:rFonts w:ascii="Times New Roman" w:eastAsia="Times New Roman" w:hAnsi="Times New Roman" w:cs="Times New Roman" w:hint="default"/>
        <w:w w:val="99"/>
        <w:sz w:val="24"/>
        <w:szCs w:val="24"/>
        <w:lang w:val="en-US" w:eastAsia="en-US" w:bidi="ar-SA"/>
      </w:rPr>
    </w:lvl>
    <w:lvl w:ilvl="1" w:tplc="F4EC84A0">
      <w:numFmt w:val="bullet"/>
      <w:lvlText w:val="•"/>
      <w:lvlJc w:val="left"/>
      <w:pPr>
        <w:ind w:left="1374" w:hanging="396"/>
      </w:pPr>
      <w:rPr>
        <w:rFonts w:hint="default"/>
        <w:lang w:val="en-US" w:eastAsia="en-US" w:bidi="ar-SA"/>
      </w:rPr>
    </w:lvl>
    <w:lvl w:ilvl="2" w:tplc="955457F4">
      <w:numFmt w:val="bullet"/>
      <w:lvlText w:val="•"/>
      <w:lvlJc w:val="left"/>
      <w:pPr>
        <w:ind w:left="2249" w:hanging="396"/>
      </w:pPr>
      <w:rPr>
        <w:rFonts w:hint="default"/>
        <w:lang w:val="en-US" w:eastAsia="en-US" w:bidi="ar-SA"/>
      </w:rPr>
    </w:lvl>
    <w:lvl w:ilvl="3" w:tplc="AD6C8C0E">
      <w:numFmt w:val="bullet"/>
      <w:lvlText w:val="•"/>
      <w:lvlJc w:val="left"/>
      <w:pPr>
        <w:ind w:left="3123" w:hanging="396"/>
      </w:pPr>
      <w:rPr>
        <w:rFonts w:hint="default"/>
        <w:lang w:val="en-US" w:eastAsia="en-US" w:bidi="ar-SA"/>
      </w:rPr>
    </w:lvl>
    <w:lvl w:ilvl="4" w:tplc="7010AACE">
      <w:numFmt w:val="bullet"/>
      <w:lvlText w:val="•"/>
      <w:lvlJc w:val="left"/>
      <w:pPr>
        <w:ind w:left="3998" w:hanging="396"/>
      </w:pPr>
      <w:rPr>
        <w:rFonts w:hint="default"/>
        <w:lang w:val="en-US" w:eastAsia="en-US" w:bidi="ar-SA"/>
      </w:rPr>
    </w:lvl>
    <w:lvl w:ilvl="5" w:tplc="51F23628">
      <w:numFmt w:val="bullet"/>
      <w:lvlText w:val="•"/>
      <w:lvlJc w:val="left"/>
      <w:pPr>
        <w:ind w:left="4872" w:hanging="396"/>
      </w:pPr>
      <w:rPr>
        <w:rFonts w:hint="default"/>
        <w:lang w:val="en-US" w:eastAsia="en-US" w:bidi="ar-SA"/>
      </w:rPr>
    </w:lvl>
    <w:lvl w:ilvl="6" w:tplc="E896780C">
      <w:numFmt w:val="bullet"/>
      <w:lvlText w:val="•"/>
      <w:lvlJc w:val="left"/>
      <w:pPr>
        <w:ind w:left="5747" w:hanging="396"/>
      </w:pPr>
      <w:rPr>
        <w:rFonts w:hint="default"/>
        <w:lang w:val="en-US" w:eastAsia="en-US" w:bidi="ar-SA"/>
      </w:rPr>
    </w:lvl>
    <w:lvl w:ilvl="7" w:tplc="D012D076">
      <w:numFmt w:val="bullet"/>
      <w:lvlText w:val="•"/>
      <w:lvlJc w:val="left"/>
      <w:pPr>
        <w:ind w:left="6621" w:hanging="396"/>
      </w:pPr>
      <w:rPr>
        <w:rFonts w:hint="default"/>
        <w:lang w:val="en-US" w:eastAsia="en-US" w:bidi="ar-SA"/>
      </w:rPr>
    </w:lvl>
    <w:lvl w:ilvl="8" w:tplc="DD188984">
      <w:numFmt w:val="bullet"/>
      <w:lvlText w:val="•"/>
      <w:lvlJc w:val="left"/>
      <w:pPr>
        <w:ind w:left="7496" w:hanging="396"/>
      </w:pPr>
      <w:rPr>
        <w:rFonts w:hint="default"/>
        <w:lang w:val="en-US" w:eastAsia="en-US" w:bidi="ar-SA"/>
      </w:rPr>
    </w:lvl>
  </w:abstractNum>
  <w:abstractNum w:abstractNumId="10" w15:restartNumberingAfterBreak="0">
    <w:nsid w:val="5F021F23"/>
    <w:multiLevelType w:val="hybridMultilevel"/>
    <w:tmpl w:val="8914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12494"/>
    <w:multiLevelType w:val="hybridMultilevel"/>
    <w:tmpl w:val="D1B4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F3B9A"/>
    <w:multiLevelType w:val="hybridMultilevel"/>
    <w:tmpl w:val="9A6E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262"/>
    <w:multiLevelType w:val="hybridMultilevel"/>
    <w:tmpl w:val="4D4C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0"/>
  </w:num>
  <w:num w:numId="5">
    <w:abstractNumId w:val="3"/>
  </w:num>
  <w:num w:numId="6">
    <w:abstractNumId w:val="2"/>
  </w:num>
  <w:num w:numId="7">
    <w:abstractNumId w:val="11"/>
  </w:num>
  <w:num w:numId="8">
    <w:abstractNumId w:val="0"/>
  </w:num>
  <w:num w:numId="9">
    <w:abstractNumId w:val="13"/>
  </w:num>
  <w:num w:numId="10">
    <w:abstractNumId w:val="5"/>
  </w:num>
  <w:num w:numId="11">
    <w:abstractNumId w:val="12"/>
  </w:num>
  <w:num w:numId="12">
    <w:abstractNumId w:val="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87049"/>
    <w:rsid w:val="000F3962"/>
    <w:rsid w:val="00112BB9"/>
    <w:rsid w:val="00156F11"/>
    <w:rsid w:val="00163815"/>
    <w:rsid w:val="001B027E"/>
    <w:rsid w:val="001C72D5"/>
    <w:rsid w:val="002205D3"/>
    <w:rsid w:val="00291259"/>
    <w:rsid w:val="00395BA2"/>
    <w:rsid w:val="003A49D2"/>
    <w:rsid w:val="004828A2"/>
    <w:rsid w:val="00487113"/>
    <w:rsid w:val="00490110"/>
    <w:rsid w:val="004E6F38"/>
    <w:rsid w:val="00616C0D"/>
    <w:rsid w:val="006D2930"/>
    <w:rsid w:val="006E3D33"/>
    <w:rsid w:val="006F45A7"/>
    <w:rsid w:val="0072090D"/>
    <w:rsid w:val="00787049"/>
    <w:rsid w:val="007C6A49"/>
    <w:rsid w:val="00820794"/>
    <w:rsid w:val="008229E9"/>
    <w:rsid w:val="0083789B"/>
    <w:rsid w:val="0084407E"/>
    <w:rsid w:val="009164E2"/>
    <w:rsid w:val="0097501C"/>
    <w:rsid w:val="009B28C5"/>
    <w:rsid w:val="009D2281"/>
    <w:rsid w:val="009E25B6"/>
    <w:rsid w:val="00A80717"/>
    <w:rsid w:val="00A916C5"/>
    <w:rsid w:val="00AA3727"/>
    <w:rsid w:val="00AB40E3"/>
    <w:rsid w:val="00AE25A3"/>
    <w:rsid w:val="00AE4E88"/>
    <w:rsid w:val="00B219DE"/>
    <w:rsid w:val="00B70F81"/>
    <w:rsid w:val="00BB0588"/>
    <w:rsid w:val="00D31125"/>
    <w:rsid w:val="00D85812"/>
    <w:rsid w:val="00DB2114"/>
    <w:rsid w:val="00DE3489"/>
    <w:rsid w:val="00DF22C7"/>
    <w:rsid w:val="00DF4FA6"/>
    <w:rsid w:val="00E0366E"/>
    <w:rsid w:val="00E456C6"/>
    <w:rsid w:val="00E67448"/>
    <w:rsid w:val="00EC406D"/>
    <w:rsid w:val="00F342F7"/>
    <w:rsid w:val="00FA1CA9"/>
    <w:rsid w:val="00FC0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A55FED"/>
  <w15:docId w15:val="{0EB3496C-3927-4A88-A9B5-4B870312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0"/>
      <w:jc w:val="both"/>
      <w:outlineLvl w:val="0"/>
    </w:pPr>
    <w:rPr>
      <w:b/>
      <w:bCs/>
      <w:sz w:val="34"/>
      <w:szCs w:val="34"/>
    </w:rPr>
  </w:style>
  <w:style w:type="paragraph" w:styleId="Heading2">
    <w:name w:val="heading 2"/>
    <w:basedOn w:val="Normal"/>
    <w:uiPriority w:val="1"/>
    <w:qFormat/>
    <w:pPr>
      <w:ind w:left="745" w:hanging="646"/>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15"/>
      <w:ind w:left="335" w:right="353"/>
      <w:jc w:val="center"/>
    </w:pPr>
    <w:rPr>
      <w:b/>
      <w:bCs/>
      <w:sz w:val="41"/>
      <w:szCs w:val="41"/>
    </w:rPr>
  </w:style>
  <w:style w:type="paragraph" w:styleId="ListParagraph">
    <w:name w:val="List Paragraph"/>
    <w:basedOn w:val="Normal"/>
    <w:uiPriority w:val="1"/>
    <w:qFormat/>
    <w:pPr>
      <w:ind w:left="495" w:hanging="39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B28C5"/>
    <w:pPr>
      <w:tabs>
        <w:tab w:val="center" w:pos="4680"/>
        <w:tab w:val="right" w:pos="9360"/>
      </w:tabs>
    </w:pPr>
  </w:style>
  <w:style w:type="character" w:customStyle="1" w:styleId="HeaderChar">
    <w:name w:val="Header Char"/>
    <w:basedOn w:val="DefaultParagraphFont"/>
    <w:link w:val="Header"/>
    <w:uiPriority w:val="99"/>
    <w:rsid w:val="009B28C5"/>
    <w:rPr>
      <w:rFonts w:ascii="Times New Roman" w:eastAsia="Times New Roman" w:hAnsi="Times New Roman" w:cs="Times New Roman"/>
    </w:rPr>
  </w:style>
  <w:style w:type="paragraph" w:styleId="Footer">
    <w:name w:val="footer"/>
    <w:basedOn w:val="Normal"/>
    <w:link w:val="FooterChar"/>
    <w:uiPriority w:val="99"/>
    <w:unhideWhenUsed/>
    <w:rsid w:val="009B28C5"/>
    <w:pPr>
      <w:tabs>
        <w:tab w:val="center" w:pos="4680"/>
        <w:tab w:val="right" w:pos="9360"/>
      </w:tabs>
    </w:pPr>
  </w:style>
  <w:style w:type="character" w:customStyle="1" w:styleId="FooterChar">
    <w:name w:val="Footer Char"/>
    <w:basedOn w:val="DefaultParagraphFont"/>
    <w:link w:val="Footer"/>
    <w:uiPriority w:val="99"/>
    <w:rsid w:val="009B28C5"/>
    <w:rPr>
      <w:rFonts w:ascii="Times New Roman" w:eastAsia="Times New Roman" w:hAnsi="Times New Roman" w:cs="Times New Roman"/>
    </w:rPr>
  </w:style>
  <w:style w:type="paragraph" w:styleId="TOCHeading">
    <w:name w:val="TOC Heading"/>
    <w:basedOn w:val="Heading1"/>
    <w:next w:val="Normal"/>
    <w:uiPriority w:val="39"/>
    <w:unhideWhenUsed/>
    <w:qFormat/>
    <w:rsid w:val="00BB0588"/>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BB0588"/>
    <w:pPr>
      <w:spacing w:after="100"/>
      <w:ind w:left="220"/>
    </w:pPr>
  </w:style>
  <w:style w:type="paragraph" w:styleId="TOC1">
    <w:name w:val="toc 1"/>
    <w:basedOn w:val="Normal"/>
    <w:next w:val="Normal"/>
    <w:autoRedefine/>
    <w:uiPriority w:val="39"/>
    <w:unhideWhenUsed/>
    <w:rsid w:val="00BB0588"/>
    <w:pPr>
      <w:tabs>
        <w:tab w:val="right" w:leader="dot" w:pos="9240"/>
      </w:tabs>
      <w:spacing w:after="100"/>
      <w:jc w:val="center"/>
    </w:pPr>
  </w:style>
  <w:style w:type="character" w:styleId="Hyperlink">
    <w:name w:val="Hyperlink"/>
    <w:basedOn w:val="DefaultParagraphFont"/>
    <w:uiPriority w:val="99"/>
    <w:unhideWhenUsed/>
    <w:rsid w:val="00BB0588"/>
    <w:rPr>
      <w:color w:val="0000FF" w:themeColor="hyperlink"/>
      <w:u w:val="single"/>
    </w:rPr>
  </w:style>
  <w:style w:type="paragraph" w:styleId="TOC3">
    <w:name w:val="toc 3"/>
    <w:basedOn w:val="Normal"/>
    <w:next w:val="Normal"/>
    <w:autoRedefine/>
    <w:uiPriority w:val="39"/>
    <w:unhideWhenUsed/>
    <w:rsid w:val="00EC406D"/>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39"/>
    <w:rsid w:val="006E3D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38747">
      <w:bodyDiv w:val="1"/>
      <w:marLeft w:val="0"/>
      <w:marRight w:val="0"/>
      <w:marTop w:val="0"/>
      <w:marBottom w:val="0"/>
      <w:divBdr>
        <w:top w:val="none" w:sz="0" w:space="0" w:color="auto"/>
        <w:left w:val="none" w:sz="0" w:space="0" w:color="auto"/>
        <w:bottom w:val="none" w:sz="0" w:space="0" w:color="auto"/>
        <w:right w:val="none" w:sz="0" w:space="0" w:color="auto"/>
      </w:divBdr>
      <w:divsChild>
        <w:div w:id="654144638">
          <w:marLeft w:val="0"/>
          <w:marRight w:val="0"/>
          <w:marTop w:val="0"/>
          <w:marBottom w:val="0"/>
          <w:divBdr>
            <w:top w:val="single" w:sz="2" w:space="0" w:color="D9D9E3"/>
            <w:left w:val="single" w:sz="2" w:space="0" w:color="D9D9E3"/>
            <w:bottom w:val="single" w:sz="2" w:space="0" w:color="D9D9E3"/>
            <w:right w:val="single" w:sz="2" w:space="0" w:color="D9D9E3"/>
          </w:divBdr>
          <w:divsChild>
            <w:div w:id="1576089768">
              <w:marLeft w:val="0"/>
              <w:marRight w:val="0"/>
              <w:marTop w:val="0"/>
              <w:marBottom w:val="0"/>
              <w:divBdr>
                <w:top w:val="single" w:sz="2" w:space="0" w:color="D9D9E3"/>
                <w:left w:val="single" w:sz="2" w:space="0" w:color="D9D9E3"/>
                <w:bottom w:val="single" w:sz="2" w:space="0" w:color="D9D9E3"/>
                <w:right w:val="single" w:sz="2" w:space="0" w:color="D9D9E3"/>
              </w:divBdr>
              <w:divsChild>
                <w:div w:id="239757675">
                  <w:marLeft w:val="0"/>
                  <w:marRight w:val="0"/>
                  <w:marTop w:val="0"/>
                  <w:marBottom w:val="0"/>
                  <w:divBdr>
                    <w:top w:val="single" w:sz="2" w:space="0" w:color="D9D9E3"/>
                    <w:left w:val="single" w:sz="2" w:space="0" w:color="D9D9E3"/>
                    <w:bottom w:val="single" w:sz="2" w:space="0" w:color="D9D9E3"/>
                    <w:right w:val="single" w:sz="2" w:space="0" w:color="D9D9E3"/>
                  </w:divBdr>
                  <w:divsChild>
                    <w:div w:id="1219323167">
                      <w:marLeft w:val="0"/>
                      <w:marRight w:val="0"/>
                      <w:marTop w:val="0"/>
                      <w:marBottom w:val="0"/>
                      <w:divBdr>
                        <w:top w:val="single" w:sz="2" w:space="0" w:color="D9D9E3"/>
                        <w:left w:val="single" w:sz="2" w:space="0" w:color="D9D9E3"/>
                        <w:bottom w:val="single" w:sz="2" w:space="0" w:color="D9D9E3"/>
                        <w:right w:val="single" w:sz="2" w:space="0" w:color="D9D9E3"/>
                      </w:divBdr>
                      <w:divsChild>
                        <w:div w:id="1378432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0998">
          <w:marLeft w:val="0"/>
          <w:marRight w:val="0"/>
          <w:marTop w:val="0"/>
          <w:marBottom w:val="0"/>
          <w:divBdr>
            <w:top w:val="single" w:sz="2" w:space="0" w:color="D9D9E3"/>
            <w:left w:val="single" w:sz="2" w:space="0" w:color="D9D9E3"/>
            <w:bottom w:val="single" w:sz="2" w:space="0" w:color="D9D9E3"/>
            <w:right w:val="single" w:sz="2" w:space="0" w:color="D9D9E3"/>
          </w:divBdr>
          <w:divsChild>
            <w:div w:id="498926214">
              <w:marLeft w:val="0"/>
              <w:marRight w:val="0"/>
              <w:marTop w:val="0"/>
              <w:marBottom w:val="0"/>
              <w:divBdr>
                <w:top w:val="single" w:sz="2" w:space="0" w:color="D9D9E3"/>
                <w:left w:val="single" w:sz="2" w:space="0" w:color="D9D9E3"/>
                <w:bottom w:val="single" w:sz="2" w:space="0" w:color="D9D9E3"/>
                <w:right w:val="single" w:sz="2" w:space="0" w:color="D9D9E3"/>
              </w:divBdr>
            </w:div>
            <w:div w:id="1682586234">
              <w:marLeft w:val="0"/>
              <w:marRight w:val="0"/>
              <w:marTop w:val="0"/>
              <w:marBottom w:val="0"/>
              <w:divBdr>
                <w:top w:val="single" w:sz="2" w:space="0" w:color="D9D9E3"/>
                <w:left w:val="single" w:sz="2" w:space="0" w:color="D9D9E3"/>
                <w:bottom w:val="single" w:sz="2" w:space="0" w:color="D9D9E3"/>
                <w:right w:val="single" w:sz="2" w:space="0" w:color="D9D9E3"/>
              </w:divBdr>
              <w:divsChild>
                <w:div w:id="1991011618">
                  <w:marLeft w:val="0"/>
                  <w:marRight w:val="0"/>
                  <w:marTop w:val="0"/>
                  <w:marBottom w:val="0"/>
                  <w:divBdr>
                    <w:top w:val="single" w:sz="2" w:space="0" w:color="D9D9E3"/>
                    <w:left w:val="single" w:sz="2" w:space="0" w:color="D9D9E3"/>
                    <w:bottom w:val="single" w:sz="2" w:space="0" w:color="D9D9E3"/>
                    <w:right w:val="single" w:sz="2" w:space="0" w:color="D9D9E3"/>
                  </w:divBdr>
                  <w:divsChild>
                    <w:div w:id="1032998947">
                      <w:marLeft w:val="0"/>
                      <w:marRight w:val="0"/>
                      <w:marTop w:val="0"/>
                      <w:marBottom w:val="0"/>
                      <w:divBdr>
                        <w:top w:val="single" w:sz="2" w:space="0" w:color="D9D9E3"/>
                        <w:left w:val="single" w:sz="2" w:space="0" w:color="D9D9E3"/>
                        <w:bottom w:val="single" w:sz="2" w:space="0" w:color="D9D9E3"/>
                        <w:right w:val="single" w:sz="2" w:space="0" w:color="D9D9E3"/>
                      </w:divBdr>
                      <w:divsChild>
                        <w:div w:id="1608586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6182366">
      <w:bodyDiv w:val="1"/>
      <w:marLeft w:val="0"/>
      <w:marRight w:val="0"/>
      <w:marTop w:val="0"/>
      <w:marBottom w:val="0"/>
      <w:divBdr>
        <w:top w:val="none" w:sz="0" w:space="0" w:color="auto"/>
        <w:left w:val="none" w:sz="0" w:space="0" w:color="auto"/>
        <w:bottom w:val="none" w:sz="0" w:space="0" w:color="auto"/>
        <w:right w:val="none" w:sz="0" w:space="0" w:color="auto"/>
      </w:divBdr>
    </w:div>
    <w:div w:id="687172717">
      <w:bodyDiv w:val="1"/>
      <w:marLeft w:val="0"/>
      <w:marRight w:val="0"/>
      <w:marTop w:val="0"/>
      <w:marBottom w:val="0"/>
      <w:divBdr>
        <w:top w:val="none" w:sz="0" w:space="0" w:color="auto"/>
        <w:left w:val="none" w:sz="0" w:space="0" w:color="auto"/>
        <w:bottom w:val="none" w:sz="0" w:space="0" w:color="auto"/>
        <w:right w:val="none" w:sz="0" w:space="0" w:color="auto"/>
      </w:divBdr>
    </w:div>
    <w:div w:id="811560004">
      <w:bodyDiv w:val="1"/>
      <w:marLeft w:val="0"/>
      <w:marRight w:val="0"/>
      <w:marTop w:val="0"/>
      <w:marBottom w:val="0"/>
      <w:divBdr>
        <w:top w:val="none" w:sz="0" w:space="0" w:color="auto"/>
        <w:left w:val="none" w:sz="0" w:space="0" w:color="auto"/>
        <w:bottom w:val="none" w:sz="0" w:space="0" w:color="auto"/>
        <w:right w:val="none" w:sz="0" w:space="0" w:color="auto"/>
      </w:divBdr>
    </w:div>
    <w:div w:id="879129849">
      <w:bodyDiv w:val="1"/>
      <w:marLeft w:val="0"/>
      <w:marRight w:val="0"/>
      <w:marTop w:val="0"/>
      <w:marBottom w:val="0"/>
      <w:divBdr>
        <w:top w:val="none" w:sz="0" w:space="0" w:color="auto"/>
        <w:left w:val="none" w:sz="0" w:space="0" w:color="auto"/>
        <w:bottom w:val="none" w:sz="0" w:space="0" w:color="auto"/>
        <w:right w:val="none" w:sz="0" w:space="0" w:color="auto"/>
      </w:divBdr>
    </w:div>
    <w:div w:id="1305965384">
      <w:bodyDiv w:val="1"/>
      <w:marLeft w:val="0"/>
      <w:marRight w:val="0"/>
      <w:marTop w:val="0"/>
      <w:marBottom w:val="0"/>
      <w:divBdr>
        <w:top w:val="none" w:sz="0" w:space="0" w:color="auto"/>
        <w:left w:val="none" w:sz="0" w:space="0" w:color="auto"/>
        <w:bottom w:val="none" w:sz="0" w:space="0" w:color="auto"/>
        <w:right w:val="none" w:sz="0" w:space="0" w:color="auto"/>
      </w:divBdr>
      <w:divsChild>
        <w:div w:id="2097169407">
          <w:marLeft w:val="0"/>
          <w:marRight w:val="0"/>
          <w:marTop w:val="0"/>
          <w:marBottom w:val="0"/>
          <w:divBdr>
            <w:top w:val="single" w:sz="2" w:space="0" w:color="D9D9E3"/>
            <w:left w:val="single" w:sz="2" w:space="0" w:color="D9D9E3"/>
            <w:bottom w:val="single" w:sz="2" w:space="0" w:color="D9D9E3"/>
            <w:right w:val="single" w:sz="2" w:space="0" w:color="D9D9E3"/>
          </w:divBdr>
          <w:divsChild>
            <w:div w:id="1292057474">
              <w:marLeft w:val="0"/>
              <w:marRight w:val="0"/>
              <w:marTop w:val="0"/>
              <w:marBottom w:val="0"/>
              <w:divBdr>
                <w:top w:val="single" w:sz="2" w:space="0" w:color="D9D9E3"/>
                <w:left w:val="single" w:sz="2" w:space="0" w:color="D9D9E3"/>
                <w:bottom w:val="single" w:sz="2" w:space="0" w:color="D9D9E3"/>
                <w:right w:val="single" w:sz="2" w:space="0" w:color="D9D9E3"/>
              </w:divBdr>
              <w:divsChild>
                <w:div w:id="1760247497">
                  <w:marLeft w:val="0"/>
                  <w:marRight w:val="0"/>
                  <w:marTop w:val="0"/>
                  <w:marBottom w:val="0"/>
                  <w:divBdr>
                    <w:top w:val="single" w:sz="2" w:space="0" w:color="D9D9E3"/>
                    <w:left w:val="single" w:sz="2" w:space="0" w:color="D9D9E3"/>
                    <w:bottom w:val="single" w:sz="2" w:space="0" w:color="D9D9E3"/>
                    <w:right w:val="single" w:sz="2" w:space="0" w:color="D9D9E3"/>
                  </w:divBdr>
                  <w:divsChild>
                    <w:div w:id="33889838">
                      <w:marLeft w:val="0"/>
                      <w:marRight w:val="0"/>
                      <w:marTop w:val="0"/>
                      <w:marBottom w:val="0"/>
                      <w:divBdr>
                        <w:top w:val="single" w:sz="2" w:space="0" w:color="D9D9E3"/>
                        <w:left w:val="single" w:sz="2" w:space="0" w:color="D9D9E3"/>
                        <w:bottom w:val="single" w:sz="2" w:space="0" w:color="D9D9E3"/>
                        <w:right w:val="single" w:sz="2" w:space="0" w:color="D9D9E3"/>
                      </w:divBdr>
                      <w:divsChild>
                        <w:div w:id="147148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2206926">
          <w:marLeft w:val="0"/>
          <w:marRight w:val="0"/>
          <w:marTop w:val="0"/>
          <w:marBottom w:val="0"/>
          <w:divBdr>
            <w:top w:val="single" w:sz="2" w:space="0" w:color="D9D9E3"/>
            <w:left w:val="single" w:sz="2" w:space="0" w:color="D9D9E3"/>
            <w:bottom w:val="single" w:sz="2" w:space="0" w:color="D9D9E3"/>
            <w:right w:val="single" w:sz="2" w:space="0" w:color="D9D9E3"/>
          </w:divBdr>
          <w:divsChild>
            <w:div w:id="438067165">
              <w:marLeft w:val="0"/>
              <w:marRight w:val="0"/>
              <w:marTop w:val="0"/>
              <w:marBottom w:val="0"/>
              <w:divBdr>
                <w:top w:val="single" w:sz="2" w:space="0" w:color="D9D9E3"/>
                <w:left w:val="single" w:sz="2" w:space="0" w:color="D9D9E3"/>
                <w:bottom w:val="single" w:sz="2" w:space="0" w:color="D9D9E3"/>
                <w:right w:val="single" w:sz="2" w:space="0" w:color="D9D9E3"/>
              </w:divBdr>
            </w:div>
            <w:div w:id="2106878446">
              <w:marLeft w:val="0"/>
              <w:marRight w:val="0"/>
              <w:marTop w:val="0"/>
              <w:marBottom w:val="0"/>
              <w:divBdr>
                <w:top w:val="single" w:sz="2" w:space="0" w:color="D9D9E3"/>
                <w:left w:val="single" w:sz="2" w:space="0" w:color="D9D9E3"/>
                <w:bottom w:val="single" w:sz="2" w:space="0" w:color="D9D9E3"/>
                <w:right w:val="single" w:sz="2" w:space="0" w:color="D9D9E3"/>
              </w:divBdr>
              <w:divsChild>
                <w:div w:id="1095709129">
                  <w:marLeft w:val="0"/>
                  <w:marRight w:val="0"/>
                  <w:marTop w:val="0"/>
                  <w:marBottom w:val="0"/>
                  <w:divBdr>
                    <w:top w:val="single" w:sz="2" w:space="0" w:color="D9D9E3"/>
                    <w:left w:val="single" w:sz="2" w:space="0" w:color="D9D9E3"/>
                    <w:bottom w:val="single" w:sz="2" w:space="0" w:color="D9D9E3"/>
                    <w:right w:val="single" w:sz="2" w:space="0" w:color="D9D9E3"/>
                  </w:divBdr>
                  <w:divsChild>
                    <w:div w:id="649745582">
                      <w:marLeft w:val="0"/>
                      <w:marRight w:val="0"/>
                      <w:marTop w:val="0"/>
                      <w:marBottom w:val="0"/>
                      <w:divBdr>
                        <w:top w:val="single" w:sz="2" w:space="0" w:color="D9D9E3"/>
                        <w:left w:val="single" w:sz="2" w:space="0" w:color="D9D9E3"/>
                        <w:bottom w:val="single" w:sz="2" w:space="0" w:color="D9D9E3"/>
                        <w:right w:val="single" w:sz="2" w:space="0" w:color="D9D9E3"/>
                      </w:divBdr>
                      <w:divsChild>
                        <w:div w:id="137187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7685727">
      <w:bodyDiv w:val="1"/>
      <w:marLeft w:val="0"/>
      <w:marRight w:val="0"/>
      <w:marTop w:val="0"/>
      <w:marBottom w:val="0"/>
      <w:divBdr>
        <w:top w:val="none" w:sz="0" w:space="0" w:color="auto"/>
        <w:left w:val="none" w:sz="0" w:space="0" w:color="auto"/>
        <w:bottom w:val="none" w:sz="0" w:space="0" w:color="auto"/>
        <w:right w:val="none" w:sz="0" w:space="0" w:color="auto"/>
      </w:divBdr>
      <w:divsChild>
        <w:div w:id="1790052158">
          <w:marLeft w:val="0"/>
          <w:marRight w:val="0"/>
          <w:marTop w:val="0"/>
          <w:marBottom w:val="0"/>
          <w:divBdr>
            <w:top w:val="single" w:sz="2" w:space="0" w:color="D9D9E3"/>
            <w:left w:val="single" w:sz="2" w:space="0" w:color="D9D9E3"/>
            <w:bottom w:val="single" w:sz="2" w:space="0" w:color="D9D9E3"/>
            <w:right w:val="single" w:sz="2" w:space="0" w:color="D9D9E3"/>
          </w:divBdr>
          <w:divsChild>
            <w:div w:id="1531451166">
              <w:marLeft w:val="0"/>
              <w:marRight w:val="0"/>
              <w:marTop w:val="0"/>
              <w:marBottom w:val="0"/>
              <w:divBdr>
                <w:top w:val="single" w:sz="2" w:space="0" w:color="D9D9E3"/>
                <w:left w:val="single" w:sz="2" w:space="0" w:color="D9D9E3"/>
                <w:bottom w:val="single" w:sz="2" w:space="0" w:color="D9D9E3"/>
                <w:right w:val="single" w:sz="2" w:space="0" w:color="D9D9E3"/>
              </w:divBdr>
              <w:divsChild>
                <w:div w:id="580992220">
                  <w:marLeft w:val="0"/>
                  <w:marRight w:val="0"/>
                  <w:marTop w:val="0"/>
                  <w:marBottom w:val="0"/>
                  <w:divBdr>
                    <w:top w:val="single" w:sz="2" w:space="0" w:color="D9D9E3"/>
                    <w:left w:val="single" w:sz="2" w:space="0" w:color="D9D9E3"/>
                    <w:bottom w:val="single" w:sz="2" w:space="0" w:color="D9D9E3"/>
                    <w:right w:val="single" w:sz="2" w:space="0" w:color="D9D9E3"/>
                  </w:divBdr>
                  <w:divsChild>
                    <w:div w:id="2093383406">
                      <w:marLeft w:val="0"/>
                      <w:marRight w:val="0"/>
                      <w:marTop w:val="0"/>
                      <w:marBottom w:val="0"/>
                      <w:divBdr>
                        <w:top w:val="single" w:sz="2" w:space="0" w:color="D9D9E3"/>
                        <w:left w:val="single" w:sz="2" w:space="0" w:color="D9D9E3"/>
                        <w:bottom w:val="single" w:sz="2" w:space="0" w:color="D9D9E3"/>
                        <w:right w:val="single" w:sz="2" w:space="0" w:color="D9D9E3"/>
                      </w:divBdr>
                      <w:divsChild>
                        <w:div w:id="533733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8273834">
          <w:marLeft w:val="0"/>
          <w:marRight w:val="0"/>
          <w:marTop w:val="0"/>
          <w:marBottom w:val="0"/>
          <w:divBdr>
            <w:top w:val="single" w:sz="2" w:space="0" w:color="D9D9E3"/>
            <w:left w:val="single" w:sz="2" w:space="0" w:color="D9D9E3"/>
            <w:bottom w:val="single" w:sz="2" w:space="0" w:color="D9D9E3"/>
            <w:right w:val="single" w:sz="2" w:space="0" w:color="D9D9E3"/>
          </w:divBdr>
          <w:divsChild>
            <w:div w:id="1861234665">
              <w:marLeft w:val="0"/>
              <w:marRight w:val="0"/>
              <w:marTop w:val="0"/>
              <w:marBottom w:val="0"/>
              <w:divBdr>
                <w:top w:val="single" w:sz="2" w:space="0" w:color="D9D9E3"/>
                <w:left w:val="single" w:sz="2" w:space="0" w:color="D9D9E3"/>
                <w:bottom w:val="single" w:sz="2" w:space="0" w:color="D9D9E3"/>
                <w:right w:val="single" w:sz="2" w:space="0" w:color="D9D9E3"/>
              </w:divBdr>
            </w:div>
            <w:div w:id="190532524">
              <w:marLeft w:val="0"/>
              <w:marRight w:val="0"/>
              <w:marTop w:val="0"/>
              <w:marBottom w:val="0"/>
              <w:divBdr>
                <w:top w:val="single" w:sz="2" w:space="0" w:color="D9D9E3"/>
                <w:left w:val="single" w:sz="2" w:space="0" w:color="D9D9E3"/>
                <w:bottom w:val="single" w:sz="2" w:space="0" w:color="D9D9E3"/>
                <w:right w:val="single" w:sz="2" w:space="0" w:color="D9D9E3"/>
              </w:divBdr>
              <w:divsChild>
                <w:div w:id="562254697">
                  <w:marLeft w:val="0"/>
                  <w:marRight w:val="0"/>
                  <w:marTop w:val="0"/>
                  <w:marBottom w:val="0"/>
                  <w:divBdr>
                    <w:top w:val="single" w:sz="2" w:space="0" w:color="D9D9E3"/>
                    <w:left w:val="single" w:sz="2" w:space="0" w:color="D9D9E3"/>
                    <w:bottom w:val="single" w:sz="2" w:space="0" w:color="D9D9E3"/>
                    <w:right w:val="single" w:sz="2" w:space="0" w:color="D9D9E3"/>
                  </w:divBdr>
                  <w:divsChild>
                    <w:div w:id="229775269">
                      <w:marLeft w:val="0"/>
                      <w:marRight w:val="0"/>
                      <w:marTop w:val="0"/>
                      <w:marBottom w:val="0"/>
                      <w:divBdr>
                        <w:top w:val="single" w:sz="2" w:space="0" w:color="D9D9E3"/>
                        <w:left w:val="single" w:sz="2" w:space="0" w:color="D9D9E3"/>
                        <w:bottom w:val="single" w:sz="2" w:space="0" w:color="D9D9E3"/>
                        <w:right w:val="single" w:sz="2" w:space="0" w:color="D9D9E3"/>
                      </w:divBdr>
                      <w:divsChild>
                        <w:div w:id="50767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4645669">
      <w:bodyDiv w:val="1"/>
      <w:marLeft w:val="0"/>
      <w:marRight w:val="0"/>
      <w:marTop w:val="0"/>
      <w:marBottom w:val="0"/>
      <w:divBdr>
        <w:top w:val="none" w:sz="0" w:space="0" w:color="auto"/>
        <w:left w:val="none" w:sz="0" w:space="0" w:color="auto"/>
        <w:bottom w:val="none" w:sz="0" w:space="0" w:color="auto"/>
        <w:right w:val="none" w:sz="0" w:space="0" w:color="auto"/>
      </w:divBdr>
    </w:div>
    <w:div w:id="2112969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4820F-E4E5-4DC6-9355-3A846349D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11</Pages>
  <Words>2036</Words>
  <Characters>11608</Characters>
  <Application>Microsoft Office Word</Application>
  <DocSecurity>0</DocSecurity>
  <Lines>96</Lines>
  <Paragraphs>27</Paragraphs>
  <ScaleCrop>false</ScaleCrop>
  <HeadingPairs>
    <vt:vector size="4" baseType="variant">
      <vt:variant>
        <vt:lpstr>Title</vt:lpstr>
      </vt:variant>
      <vt:variant>
        <vt:i4>1</vt:i4>
      </vt:variant>
      <vt:variant>
        <vt:lpstr>Headings</vt:lpstr>
      </vt:variant>
      <vt:variant>
        <vt:i4>92</vt:i4>
      </vt:variant>
    </vt:vector>
  </HeadingPairs>
  <TitlesOfParts>
    <vt:vector size="93" baseType="lpstr">
      <vt:lpstr/>
      <vt:lpstr>مقدمة المقترح * </vt:lpstr>
      <vt:lpstr>المقترح</vt:lpstr>
      <vt:lpstr>    تحليل الموقف الحالي للشركه :</vt:lpstr>
      <vt:lpstr>    </vt:lpstr>
      <vt:lpstr>    سياق العمل: تعد شركة Global Logistics، التي يقع مقرها في دبي، الإمارات العربية ا</vt:lpstr>
      <vt:lpstr>    البنية التحتية التكنولوجية: في الوقت الحالي، تستخدم شركة Global Logistics بعض أن</vt:lpstr>
      <vt:lpstr>    توقعات العملاء: يتوقع العملاء اليوم الكثير من شركات الشحن الخاصة بهم. إنهم يريدو</vt:lpstr>
      <vt:lpstr>    المشهد التنافسي: هناك الكثير من المنافسة، سواء من شركات الشحن التقليدية أو الأحد</vt:lpstr>
      <vt:lpstr>    الامتثال التنظيمي: إن العمل في مجال الشحن الدولي يعني التعامل مع الكثير من اللوا</vt:lpstr>
      <vt:lpstr>    فرص التحسين: على الرغم من التحديات، هناك الكثير من الطرق التي يمكن لشركة Global </vt:lpstr>
      <vt:lpstr>    الأهداف الإستراتيجية: في نهاية المطاف، تريد شركة Global Logistics تحديث عملياتها</vt:lpstr>
      <vt:lpstr>    الأهداف والفرضيات قصيرة وطويلة المدى:</vt:lpstr>
      <vt:lpstr>    </vt:lpstr>
      <vt:lpstr>    تعزيز خدمة العملاء: الهدف الرئيسي الآخر هو رفع مستوى خدمة العملاء التي تقدمها شر</vt:lpstr>
      <vt:lpstr>    </vt:lpstr>
      <vt:lpstr>    تبسيط العمليات: الهدف الأساسي لهذا المشروع هو تنفيذ منصة برمجية جديدة من شأنها ت</vt:lpstr>
      <vt:lpstr>    </vt:lpstr>
      <vt:lpstr>    تقييم المنهجيه المُتَبَعه:</vt:lpstr>
      <vt:lpstr>    </vt:lpstr>
      <vt:lpstr>    </vt:lpstr>
      <vt:lpstr>    </vt:lpstr>
      <vt:lpstr>    نطاق المشروع:</vt:lpstr>
      <vt:lpstr>    الجدول الزمني للمشروع:</vt:lpstr>
      <vt:lpstr>    </vt:lpstr>
      <vt:lpstr>    ماذا سوف نحقق في نهاية هذا المشروع</vt:lpstr>
      <vt:lpstr>    </vt:lpstr>
      <vt:lpstr>    تحسين الكفاءة التشغيلية: سيعمل نظام إدارة الخدمات اللوجستية الجديد القائم على ال</vt:lpstr>
      <vt:lpstr>    </vt:lpstr>
      <vt:lpstr>    خدمة عملاء محسنة: من خلال تطبيق هذا النظام، نهدف إلى توفير تجربة أفضل للعملاء من</vt:lpstr>
      <vt:lpstr>    </vt:lpstr>
      <vt:lpstr>    قابلية التوسع والمرونة: ستسمح لنا طبيعة النظام القائمة على السحابة بتوسيع نطاق ع</vt:lpstr>
      <vt:lpstr>    </vt:lpstr>
      <vt:lpstr>    اتخاذ القرارات المستندة إلى البيانات: بفضل ميزات إعداد التقارير والتحليلات القوي</vt:lpstr>
      <vt:lpstr>    </vt:lpstr>
      <vt:lpstr>    توفير التكاليف: من خلال أتمتة المهام اليدوية وتحسين سير العمل، نتوقع توفير التكا</vt:lpstr>
      <vt:lpstr>    </vt:lpstr>
      <vt:lpstr>    بشكل عام، سيمكننا هذا المشروع من تحديث عملياتنا اللوجستية، والحفاظ على قدرتنا ال</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الميزانيه والمصاريف</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الختام</vt:lpstr>
      <vt:lpstr>    </vt:lpstr>
      <vt:lpstr>    </vt:lpstr>
      <vt:lpstr>    </vt:lpstr>
      <vt:lpstr>    </vt:lpstr>
      <vt:lpstr>    </vt:lpstr>
      <vt:lpstr>    ماذا سوف نحقق في نهاية هذا المشروع</vt:lpstr>
      <vt:lpstr>    </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kallab</cp:lastModifiedBy>
  <cp:revision>30</cp:revision>
  <dcterms:created xsi:type="dcterms:W3CDTF">2023-12-25T14:11:00Z</dcterms:created>
  <dcterms:modified xsi:type="dcterms:W3CDTF">2024-04-26T21:54:00Z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Creator">
    <vt:lpwstr>LaTeX with hyperref</vt:lpwstr>
  </property>
  <property fmtid="{D5CDD505-2E9C-101B-9397-08002B2CF9AE}" pid="4" name="LastSaved">
    <vt:filetime>2023-12-25T00:00:00Z</vt:filetime>
  </property>
</Properties>
</file>