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6773F" w14:textId="12FCB296" w:rsidR="00507BF5" w:rsidRDefault="00507BF5" w:rsidP="00BF7C29">
      <w:pPr>
        <w:jc w:val="center"/>
        <w:rPr>
          <w:b/>
          <w:bCs/>
          <w:sz w:val="28"/>
          <w:szCs w:val="28"/>
        </w:rPr>
      </w:pPr>
      <w:r w:rsidRPr="00507BF5">
        <w:rPr>
          <w:b/>
          <w:bCs/>
          <w:sz w:val="28"/>
          <w:szCs w:val="28"/>
        </w:rPr>
        <w:t xml:space="preserve">BAB </w:t>
      </w:r>
      <w:r>
        <w:rPr>
          <w:b/>
          <w:bCs/>
          <w:sz w:val="28"/>
          <w:szCs w:val="28"/>
        </w:rPr>
        <w:t>I</w:t>
      </w:r>
    </w:p>
    <w:p w14:paraId="7913DAE8" w14:textId="034CBAFC" w:rsidR="00BF7C29" w:rsidRPr="00BF7C29" w:rsidRDefault="00BF7C29" w:rsidP="00BF7C29">
      <w:pPr>
        <w:jc w:val="center"/>
        <w:rPr>
          <w:b/>
          <w:bCs/>
          <w:sz w:val="28"/>
          <w:szCs w:val="28"/>
          <w:lang w:val="en-US"/>
        </w:rPr>
      </w:pPr>
      <w:r>
        <w:rPr>
          <w:b/>
          <w:bCs/>
          <w:sz w:val="28"/>
          <w:szCs w:val="28"/>
          <w:lang w:val="en-US"/>
        </w:rPr>
        <w:t>PENDAHULUAN</w:t>
      </w:r>
    </w:p>
    <w:p w14:paraId="296D827E" w14:textId="3CA2B061" w:rsidR="00213C9A" w:rsidRDefault="00507BF5" w:rsidP="00213C9A">
      <w:pPr>
        <w:pStyle w:val="ListParagraph"/>
        <w:numPr>
          <w:ilvl w:val="0"/>
          <w:numId w:val="2"/>
        </w:numPr>
        <w:spacing w:line="480" w:lineRule="auto"/>
        <w:ind w:left="0" w:hanging="409"/>
        <w:rPr>
          <w:rFonts w:ascii="Times New Roman" w:hAnsi="Times New Roman" w:cs="Times New Roman"/>
          <w:b/>
          <w:bCs/>
        </w:rPr>
      </w:pPr>
      <w:r w:rsidRPr="00606DD9">
        <w:rPr>
          <w:rFonts w:ascii="Times New Roman" w:hAnsi="Times New Roman" w:cs="Times New Roman"/>
          <w:b/>
          <w:bCs/>
        </w:rPr>
        <w:t>Latar Belakang</w:t>
      </w:r>
    </w:p>
    <w:p w14:paraId="0A5C419A" w14:textId="4A401F76" w:rsidR="00213C9A" w:rsidRPr="00191E20" w:rsidRDefault="00191E20" w:rsidP="005B263B">
      <w:pPr>
        <w:pStyle w:val="ListParagraph"/>
        <w:spacing w:line="480" w:lineRule="auto"/>
        <w:ind w:left="0"/>
        <w:jc w:val="both"/>
        <w:rPr>
          <w:rFonts w:ascii="Times New Roman" w:hAnsi="Times New Roman" w:cs="Times New Roman"/>
        </w:rPr>
      </w:pPr>
      <w:r>
        <w:rPr>
          <w:rFonts w:ascii="Times New Roman" w:hAnsi="Times New Roman" w:cs="Times New Roman"/>
          <w:lang w:val="en-US"/>
        </w:rPr>
        <w:t>I</w:t>
      </w:r>
      <w:r w:rsidR="00213C9A" w:rsidRPr="00651A22">
        <w:rPr>
          <w:rFonts w:ascii="Times New Roman" w:hAnsi="Times New Roman" w:cs="Times New Roman"/>
        </w:rPr>
        <w:t xml:space="preserve">ndonesia adalah Negara berkembang yang memiliki jumlah penduduk </w:t>
      </w:r>
      <w:r w:rsidR="00213C9A" w:rsidRPr="00191E20">
        <w:rPr>
          <w:rFonts w:ascii="Times New Roman" w:hAnsi="Times New Roman" w:cs="Times New Roman"/>
        </w:rPr>
        <w:t>terpadat ke empat di dunia.Tak heran jika Indonesia menjadi salah satu sasaran utama para pengusaha untuk mengembangkan usahanya, baik pengusaha pribumi maupun pengusaha asing.Banyak nya perusahaan yang berdiri di Indonesia membuat Warga Negara Asing mulai berminat untuk bekerja dan mengadu nasib di Indonesia, pemberian kompensasi yang tinggi menjadi salah satu alasan utama Warga Negara Asing berbondong bondong mencari pekerjaan di Indonesia.Masuknya Warga Negara Asing ke Indonesia membuat persainga kerja di Indonesia menjadi semakin ketat.Tak jarang penduduk Indonesia harus menelan kekecewaan ketika menerima penolakan dariperusahaan yang lebih memilih calon pekerja dari Warga Negara Asing.Hal tersebut akan menjadi kerugian tersendiri bagi Negara Indonesia apabila dibiarkan terus menerus.Semakin banyak nya pengangguran tentu nya akan meningkatkan jumlah penduduk miskin dan dapat pula meningkatkan kriminalitas di Negara Indonesia.</w:t>
      </w:r>
    </w:p>
    <w:p w14:paraId="2B691FE1" w14:textId="1F152AC8" w:rsidR="00213C9A" w:rsidRPr="00191E20" w:rsidRDefault="00213C9A" w:rsidP="005B263B">
      <w:pPr>
        <w:pStyle w:val="ListParagraph"/>
        <w:spacing w:line="480" w:lineRule="auto"/>
        <w:ind w:left="0"/>
        <w:jc w:val="both"/>
        <w:rPr>
          <w:rFonts w:ascii="Times New Roman" w:hAnsi="Times New Roman" w:cs="Times New Roman"/>
        </w:rPr>
      </w:pPr>
      <w:r w:rsidRPr="00651A22">
        <w:rPr>
          <w:rFonts w:ascii="Times New Roman" w:hAnsi="Times New Roman" w:cs="Times New Roman"/>
        </w:rPr>
        <w:t xml:space="preserve">Oleh sebab itu penduduk Indonesia harus memiliki pengetahuan dan </w:t>
      </w:r>
      <w:r w:rsidRPr="00191E20">
        <w:rPr>
          <w:rFonts w:ascii="Times New Roman" w:hAnsi="Times New Roman" w:cs="Times New Roman"/>
        </w:rPr>
        <w:t>keterampilan yang memadai sebagai bekal bersaing dengan Warga Negara Asing di dunia kerja. Pendidikan merupakan salah satu jembatan untuk Penduduk Indonesia meningkatkan pengetahuan dan kemampuan. Dengan pembelajaran yang di dapat selama menjalani masa pendidikan, penduduk Indonesia dapat mempelajari bagaimana keadaan di dunia kerja berdasarkan teori-teori yang diberikan oleh tenaga pendidik. Namun teori yang di dapat tentu nya belum cukup tanpa adanya kegiatan praktik di lapangan langsung. Pengetahuan yang telah didapatkan harus didukung dengan praktik di lapangan, agar dapat menumbuhkan dan mengembangkan keterampilan yang dimiliki.SMK</w:t>
      </w:r>
      <w:r w:rsidRPr="00191E20">
        <w:rPr>
          <w:rFonts w:ascii="Times New Roman" w:hAnsi="Times New Roman" w:cs="Times New Roman"/>
          <w:lang w:val="en-US"/>
        </w:rPr>
        <w:t>S AL-MAMUN SUMEDANG</w:t>
      </w:r>
      <w:r w:rsidRPr="00191E20">
        <w:rPr>
          <w:rFonts w:ascii="Times New Roman" w:hAnsi="Times New Roman" w:cs="Times New Roman"/>
        </w:rPr>
        <w:t xml:space="preserve"> adalah salah satu lembaga pendidikan yang dapat membuat penduduk Indonsia meningkatkan pengetahuan dan keterampilannya. Adanya kegiatan Prakerin dengan tenaga pendidik nya tentu membuat penduduk Indonesia dapat menggali pengetahuan lebih dalam. </w:t>
      </w:r>
    </w:p>
    <w:p w14:paraId="57842B1C" w14:textId="1C406D21" w:rsidR="00213C9A" w:rsidRPr="00191E20" w:rsidRDefault="00213C9A" w:rsidP="005B263B">
      <w:pPr>
        <w:pStyle w:val="ListParagraph"/>
        <w:spacing w:line="480" w:lineRule="auto"/>
        <w:ind w:left="0"/>
        <w:jc w:val="both"/>
        <w:rPr>
          <w:rFonts w:ascii="Times New Roman" w:hAnsi="Times New Roman" w:cs="Times New Roman"/>
        </w:rPr>
      </w:pPr>
      <w:r w:rsidRPr="00651A22">
        <w:rPr>
          <w:rFonts w:ascii="Times New Roman" w:hAnsi="Times New Roman" w:cs="Times New Roman"/>
        </w:rPr>
        <w:t>Tenaga pendidik akan memberikan informasi tentang teori-teori kerja yang ada, yang tentu nya akan sangat berguna di masa dunia kerja kelak.</w:t>
      </w:r>
      <w:r w:rsidRPr="00191E20">
        <w:rPr>
          <w:rFonts w:ascii="Times New Roman" w:hAnsi="Times New Roman" w:cs="Times New Roman"/>
        </w:rPr>
        <w:t>Program keahlian  Rekayasa Perangkat Lunak adalah salah satu jurusan yang ada di SMK</w:t>
      </w:r>
      <w:r w:rsidRPr="00191E20">
        <w:rPr>
          <w:rFonts w:ascii="Times New Roman" w:hAnsi="Times New Roman" w:cs="Times New Roman"/>
          <w:lang w:val="en-US"/>
        </w:rPr>
        <w:t>S AL-MAMUN SUMEDANG</w:t>
      </w:r>
      <w:r w:rsidRPr="00191E20">
        <w:rPr>
          <w:rFonts w:ascii="Times New Roman" w:hAnsi="Times New Roman" w:cs="Times New Roman"/>
        </w:rPr>
        <w:t xml:space="preserve">. Program tersebut memiliki salah satu kegiatan siswa siswi untuk menumbuhkan dan mengembangkan keterampilan yang dimiliknya agar dapat di bandingkan dengan teori teori yang selama ini didapat selama masa pembelajaran di dalam kelas. Tujuan utama kegiatan tersebut adalah agar siswa siswi menjadi penduduk Indonesia yang kompeten dalam dunia kerja. Kegiatan yang dimaksud adalah kegiatan Praktik Kerja Lapangan (PKL). Program Praktik Kerja Lapangan (PKL) merupakan kegiatan dimana </w:t>
      </w:r>
    </w:p>
    <w:p w14:paraId="56D08C2B" w14:textId="3B596F71" w:rsidR="00213C9A" w:rsidRPr="00191E20" w:rsidRDefault="00213C9A" w:rsidP="005B263B">
      <w:pPr>
        <w:pStyle w:val="ListParagraph"/>
        <w:spacing w:line="480" w:lineRule="auto"/>
        <w:ind w:left="0"/>
        <w:jc w:val="both"/>
        <w:rPr>
          <w:rFonts w:ascii="Times New Roman" w:hAnsi="Times New Roman" w:cs="Times New Roman"/>
        </w:rPr>
      </w:pPr>
      <w:r w:rsidRPr="00651A22">
        <w:rPr>
          <w:rFonts w:ascii="Times New Roman" w:hAnsi="Times New Roman" w:cs="Times New Roman"/>
        </w:rPr>
        <w:t>Siswa siswi diwajibkan melakukan kegiatan kerja di sebuah instansi baik negeri maupun swasta selama kurun waktu yang ditentukan. Instansi tersebut berhak memperlakukan Siswa siswi sama seperti pegawai-pegawai lainnya, dengan memberikan mereka tugas yang sama dengan pegawai lain di bidang nya masing- masing. Dengan kata lain siswa siswi menjadi pegawai sementara di instansi tersebut dan harus mematuhi semua peraturan yang ada di instansi serta melaksanakan tugas yang diberikan instansi dengan sebaik- baiknya.</w:t>
      </w:r>
      <w:r w:rsidRPr="00191E20">
        <w:rPr>
          <w:rFonts w:ascii="Times New Roman" w:hAnsi="Times New Roman" w:cs="Times New Roman"/>
        </w:rPr>
        <w:t xml:space="preserve">Adanya kegiatan Praktik Kerja Lapangan (PKL) tentu saja menjadi </w:t>
      </w:r>
    </w:p>
    <w:p w14:paraId="0AE58903" w14:textId="4E857C8A" w:rsidR="00213C9A" w:rsidRPr="00651A22" w:rsidRDefault="00213C9A" w:rsidP="005B263B">
      <w:pPr>
        <w:pStyle w:val="ListParagraph"/>
        <w:spacing w:line="480" w:lineRule="auto"/>
        <w:ind w:left="0"/>
        <w:jc w:val="both"/>
        <w:rPr>
          <w:rFonts w:ascii="Times New Roman" w:hAnsi="Times New Roman" w:cs="Times New Roman"/>
        </w:rPr>
      </w:pPr>
      <w:r w:rsidRPr="00651A22">
        <w:rPr>
          <w:rFonts w:ascii="Times New Roman" w:hAnsi="Times New Roman" w:cs="Times New Roman"/>
        </w:rPr>
        <w:t xml:space="preserve">peluang yang sangat baik untuk siswa siswi yang kelak akan memasuki dunia kerja. Kegiatan ini benar-benar memberikan pengalaman baru untuk siswa siswi agar dapat mengetahui bagaimana suasana kantor yang sebenarnya. Dari kegiatan ini siswa siswi benar-benar di hadapkan pada situasi kerja dan budaya organisasi yang nyata. Selain itu siswa siswi juga dapat meningkatkan keterampilan mereka. Beberapa contoh keterampilan yang dapat dikembangkan oleh siswi ialah: dapat mengetahui bagaimana cara bersikap yang baik dengan atasan atau rekan kerja, bagaimana berkomuniksi yang baik dengan pegawai lain, bagaimana menyelesaikan tugas agar sesuai dengan waktu yang ditetapkan, serta bagaimana menghadapi segala macam kendala kerja agar kendala </w:t>
      </w:r>
      <w:r w:rsidRPr="00651A22">
        <w:rPr>
          <w:rFonts w:ascii="Times New Roman" w:hAnsi="Times New Roman" w:cs="Times New Roman"/>
        </w:rPr>
        <w:lastRenderedPageBreak/>
        <w:t>tersebut tidak mempengaruhi pekerjaan yang ada. Selain itu siswa siswi juga dapat membandingkan kesamaan teori dengan keadaan yang sebenarnya,dan memPraktikan secara langsung segala macam teori yang didapat selama masa pembelajaran di sekolah.</w:t>
      </w:r>
      <w:r w:rsidRPr="00191E20">
        <w:rPr>
          <w:rFonts w:ascii="Times New Roman" w:hAnsi="Times New Roman" w:cs="Times New Roman"/>
        </w:rPr>
        <w:t xml:space="preserve">Praktikan memilih Dinas Arsip dan Perpustakaan sebagai tempat Praktik Kerja Lapangan (PKL) untuk mengetahui bagaimana sistem organisasi </w:t>
      </w:r>
      <w:r w:rsidRPr="00651A22">
        <w:rPr>
          <w:rFonts w:ascii="Times New Roman" w:hAnsi="Times New Roman" w:cs="Times New Roman"/>
        </w:rPr>
        <w:t>yang ada di sana.</w:t>
      </w:r>
    </w:p>
    <w:p w14:paraId="27A9B895" w14:textId="77777777" w:rsidR="00651A22" w:rsidRPr="00191E20" w:rsidRDefault="00651A22" w:rsidP="00191E20">
      <w:pPr>
        <w:spacing w:line="480" w:lineRule="auto"/>
        <w:rPr>
          <w:rFonts w:ascii="Times New Roman" w:hAnsi="Times New Roman" w:cs="Times New Roman"/>
          <w:b/>
          <w:bCs/>
        </w:rPr>
      </w:pPr>
      <w:r w:rsidRPr="00191E20">
        <w:rPr>
          <w:rFonts w:ascii="Times New Roman" w:hAnsi="Times New Roman" w:cs="Times New Roman"/>
          <w:b/>
          <w:bCs/>
        </w:rPr>
        <w:t xml:space="preserve">Dasar hukum: </w:t>
      </w:r>
    </w:p>
    <w:p w14:paraId="351AFACE" w14:textId="77777777" w:rsidR="00651A22" w:rsidRPr="00191E20" w:rsidRDefault="00651A22" w:rsidP="00651A22">
      <w:pPr>
        <w:pStyle w:val="ListParagraph"/>
        <w:spacing w:line="480" w:lineRule="auto"/>
        <w:rPr>
          <w:rFonts w:ascii="Times New Roman" w:hAnsi="Times New Roman" w:cs="Times New Roman"/>
        </w:rPr>
      </w:pPr>
      <w:r w:rsidRPr="00191E20">
        <w:rPr>
          <w:rFonts w:ascii="Times New Roman" w:hAnsi="Times New Roman" w:cs="Times New Roman"/>
        </w:rPr>
        <w:t>Undang-undang RI No. 43 tahun 2007 tentang Perpustakaan</w:t>
      </w:r>
    </w:p>
    <w:p w14:paraId="67148008" w14:textId="77777777" w:rsidR="00651A22" w:rsidRPr="00191E20" w:rsidRDefault="00651A22" w:rsidP="00651A22">
      <w:pPr>
        <w:pStyle w:val="ListParagraph"/>
        <w:spacing w:line="480" w:lineRule="auto"/>
        <w:rPr>
          <w:rFonts w:ascii="Times New Roman" w:hAnsi="Times New Roman" w:cs="Times New Roman"/>
        </w:rPr>
      </w:pPr>
      <w:r w:rsidRPr="00191E20">
        <w:rPr>
          <w:rFonts w:ascii="Times New Roman" w:hAnsi="Times New Roman" w:cs="Times New Roman"/>
        </w:rPr>
        <w:t xml:space="preserve">Undang-undang RI No. 43 tahun 2009 tentang Kearsipan </w:t>
      </w:r>
    </w:p>
    <w:p w14:paraId="1880B2E3" w14:textId="77777777" w:rsidR="00651A22" w:rsidRPr="00191E20" w:rsidRDefault="00651A22" w:rsidP="00651A22">
      <w:pPr>
        <w:pStyle w:val="ListParagraph"/>
        <w:spacing w:line="480" w:lineRule="auto"/>
        <w:rPr>
          <w:rFonts w:ascii="Times New Roman" w:hAnsi="Times New Roman" w:cs="Times New Roman"/>
        </w:rPr>
      </w:pPr>
      <w:r w:rsidRPr="00191E20">
        <w:rPr>
          <w:rFonts w:ascii="Times New Roman" w:hAnsi="Times New Roman" w:cs="Times New Roman"/>
        </w:rPr>
        <w:t>Undang-undang RI No. 39 tahun 2005 tentang Pedoman Tata Kearsipan di Daerah</w:t>
      </w:r>
    </w:p>
    <w:p w14:paraId="1C5B6B3C" w14:textId="77777777" w:rsidR="00651A22" w:rsidRPr="00191E20" w:rsidRDefault="00651A22" w:rsidP="00651A22">
      <w:pPr>
        <w:pStyle w:val="ListParagraph"/>
        <w:spacing w:line="480" w:lineRule="auto"/>
        <w:rPr>
          <w:rFonts w:ascii="Times New Roman" w:hAnsi="Times New Roman" w:cs="Times New Roman"/>
        </w:rPr>
      </w:pPr>
      <w:r w:rsidRPr="00191E20">
        <w:rPr>
          <w:rFonts w:ascii="Times New Roman" w:hAnsi="Times New Roman" w:cs="Times New Roman"/>
        </w:rPr>
        <w:t>Permendagri nomor 39 tahun 2005 tentang Pedoman Tata Kearsipan di Daerah</w:t>
      </w:r>
    </w:p>
    <w:p w14:paraId="7A2D9C2F" w14:textId="77777777" w:rsidR="00651A22" w:rsidRPr="00191E20" w:rsidRDefault="00651A22" w:rsidP="00651A22">
      <w:pPr>
        <w:pStyle w:val="ListParagraph"/>
        <w:spacing w:line="480" w:lineRule="auto"/>
        <w:rPr>
          <w:rFonts w:ascii="Times New Roman" w:hAnsi="Times New Roman" w:cs="Times New Roman"/>
        </w:rPr>
      </w:pPr>
      <w:r w:rsidRPr="00191E20">
        <w:rPr>
          <w:rFonts w:ascii="Times New Roman" w:hAnsi="Times New Roman" w:cs="Times New Roman"/>
        </w:rPr>
        <w:t>Perda Kab. Sumedang No. 11 tahun 2016 tentang Pembentukan Organisasi Perangkat Daerah Kabupaten Sumedang</w:t>
      </w:r>
    </w:p>
    <w:p w14:paraId="4C476631" w14:textId="2D6F5CE6" w:rsidR="00651A22" w:rsidRPr="00191E20" w:rsidRDefault="00651A22" w:rsidP="00191E20">
      <w:pPr>
        <w:pStyle w:val="ListParagraph"/>
        <w:spacing w:line="480" w:lineRule="auto"/>
        <w:rPr>
          <w:rFonts w:ascii="Times New Roman" w:hAnsi="Times New Roman" w:cs="Times New Roman"/>
        </w:rPr>
      </w:pPr>
      <w:r w:rsidRPr="00191E20">
        <w:rPr>
          <w:rFonts w:ascii="Times New Roman" w:hAnsi="Times New Roman" w:cs="Times New Roman"/>
        </w:rPr>
        <w:t>Perbup Sumedang No. 38 Tahun 2016 tentang Kedudukan Susunan Organisasi Tugas Fungsi Dan Tata Kerja Perangkat Daerah</w:t>
      </w:r>
    </w:p>
    <w:p w14:paraId="58F42551" w14:textId="300D5CA0" w:rsidR="00507BF5" w:rsidRPr="00BD73A7" w:rsidRDefault="00507BF5" w:rsidP="00213C9A">
      <w:pPr>
        <w:tabs>
          <w:tab w:val="left" w:pos="993"/>
        </w:tabs>
        <w:spacing w:line="480" w:lineRule="auto"/>
        <w:ind w:hanging="426"/>
        <w:jc w:val="both"/>
        <w:rPr>
          <w:rFonts w:ascii="Times New Roman" w:hAnsi="Times New Roman" w:cs="Times New Roman"/>
          <w:b/>
          <w:bCs/>
        </w:rPr>
      </w:pPr>
      <w:r w:rsidRPr="00606DD9">
        <w:rPr>
          <w:rFonts w:ascii="Times New Roman" w:hAnsi="Times New Roman" w:cs="Times New Roman"/>
          <w:b/>
          <w:bCs/>
        </w:rPr>
        <w:t xml:space="preserve">       </w:t>
      </w:r>
      <w:bookmarkStart w:id="0" w:name="_Hlk156465473"/>
      <w:r w:rsidRPr="00BD73A7">
        <w:rPr>
          <w:rFonts w:ascii="Times New Roman" w:hAnsi="Times New Roman" w:cs="Times New Roman"/>
          <w:b/>
          <w:bCs/>
        </w:rPr>
        <w:t>Maksud dan Tujuan</w:t>
      </w:r>
    </w:p>
    <w:p w14:paraId="294874C9" w14:textId="77777777" w:rsidR="00507BF5" w:rsidRPr="00BD73A7" w:rsidRDefault="00507BF5" w:rsidP="00507BF5">
      <w:pPr>
        <w:tabs>
          <w:tab w:val="left" w:pos="851"/>
          <w:tab w:val="left" w:pos="993"/>
        </w:tabs>
        <w:spacing w:line="480" w:lineRule="auto"/>
        <w:ind w:firstLine="426"/>
        <w:jc w:val="both"/>
        <w:rPr>
          <w:rFonts w:ascii="Times New Roman" w:hAnsi="Times New Roman" w:cs="Times New Roman"/>
        </w:rPr>
      </w:pPr>
      <w:r w:rsidRPr="00BD73A7">
        <w:rPr>
          <w:rFonts w:ascii="Times New Roman" w:hAnsi="Times New Roman" w:cs="Times New Roman"/>
        </w:rPr>
        <w:t xml:space="preserve">    Maksud dan tujuan dari penulisan laporan praktek kerja lapangan ini adalah:</w:t>
      </w:r>
    </w:p>
    <w:p w14:paraId="5BB50D1F" w14:textId="77777777" w:rsidR="00507BF5" w:rsidRPr="00BD73A7" w:rsidRDefault="00507BF5" w:rsidP="00507BF5">
      <w:pPr>
        <w:pStyle w:val="ListParagraph"/>
        <w:numPr>
          <w:ilvl w:val="0"/>
          <w:numId w:val="1"/>
        </w:numPr>
        <w:tabs>
          <w:tab w:val="left" w:pos="851"/>
        </w:tabs>
        <w:spacing w:line="480" w:lineRule="auto"/>
        <w:ind w:left="284" w:hanging="284"/>
        <w:jc w:val="both"/>
        <w:rPr>
          <w:rFonts w:ascii="Times New Roman" w:hAnsi="Times New Roman" w:cs="Times New Roman"/>
        </w:rPr>
      </w:pPr>
      <w:r w:rsidRPr="00BD73A7">
        <w:rPr>
          <w:rFonts w:ascii="Times New Roman" w:hAnsi="Times New Roman" w:cs="Times New Roman"/>
        </w:rPr>
        <w:t>Sebagai bukti tertulis bahwa telah melaksanakan praktek kerja lapangan.</w:t>
      </w:r>
    </w:p>
    <w:p w14:paraId="4BC550C0" w14:textId="77777777" w:rsidR="00507BF5" w:rsidRPr="00BD73A7" w:rsidRDefault="00507BF5" w:rsidP="00507BF5">
      <w:pPr>
        <w:pStyle w:val="ListParagraph"/>
        <w:numPr>
          <w:ilvl w:val="0"/>
          <w:numId w:val="1"/>
        </w:numPr>
        <w:tabs>
          <w:tab w:val="left" w:pos="851"/>
        </w:tabs>
        <w:spacing w:line="480" w:lineRule="auto"/>
        <w:ind w:left="284" w:hanging="284"/>
        <w:jc w:val="both"/>
        <w:rPr>
          <w:rFonts w:ascii="Times New Roman" w:hAnsi="Times New Roman" w:cs="Times New Roman"/>
        </w:rPr>
      </w:pPr>
      <w:r w:rsidRPr="00BD73A7">
        <w:rPr>
          <w:rFonts w:ascii="Times New Roman" w:hAnsi="Times New Roman" w:cs="Times New Roman"/>
        </w:rPr>
        <w:t>Sebagai pengalaman di dunia kerja,jika kelak lulus nanti.</w:t>
      </w:r>
    </w:p>
    <w:p w14:paraId="6BB7C491" w14:textId="77777777" w:rsidR="00507BF5" w:rsidRPr="00BD73A7" w:rsidRDefault="00507BF5" w:rsidP="00507BF5">
      <w:pPr>
        <w:pStyle w:val="ListParagraph"/>
        <w:numPr>
          <w:ilvl w:val="0"/>
          <w:numId w:val="1"/>
        </w:numPr>
        <w:tabs>
          <w:tab w:val="left" w:pos="851"/>
          <w:tab w:val="left" w:pos="993"/>
        </w:tabs>
        <w:spacing w:line="480" w:lineRule="auto"/>
        <w:ind w:left="284" w:hanging="284"/>
        <w:jc w:val="both"/>
        <w:rPr>
          <w:rFonts w:ascii="Times New Roman" w:hAnsi="Times New Roman" w:cs="Times New Roman"/>
        </w:rPr>
      </w:pPr>
      <w:r w:rsidRPr="00BD73A7">
        <w:rPr>
          <w:rFonts w:ascii="Times New Roman" w:hAnsi="Times New Roman" w:cs="Times New Roman"/>
        </w:rPr>
        <w:t>Untuk melatih keterampilan dalam membuat karya tulis.</w:t>
      </w:r>
    </w:p>
    <w:p w14:paraId="03FCE152" w14:textId="77777777" w:rsidR="00507BF5" w:rsidRPr="00BD73A7" w:rsidRDefault="00507BF5" w:rsidP="00507BF5">
      <w:pPr>
        <w:pStyle w:val="ListParagraph"/>
        <w:numPr>
          <w:ilvl w:val="0"/>
          <w:numId w:val="1"/>
        </w:numPr>
        <w:tabs>
          <w:tab w:val="left" w:pos="284"/>
          <w:tab w:val="left" w:pos="851"/>
        </w:tabs>
        <w:spacing w:line="480" w:lineRule="auto"/>
        <w:ind w:left="284" w:hanging="284"/>
        <w:jc w:val="both"/>
        <w:rPr>
          <w:rFonts w:ascii="Times New Roman" w:hAnsi="Times New Roman" w:cs="Times New Roman"/>
        </w:rPr>
      </w:pPr>
      <w:r w:rsidRPr="00BD73A7">
        <w:rPr>
          <w:rFonts w:ascii="Times New Roman" w:hAnsi="Times New Roman" w:cs="Times New Roman"/>
        </w:rPr>
        <w:t>Untuk memberikan gambaran secara singkat tentang keadaan dan kondisi tempat melaksanakan Praktek Kerja Lapangan.</w:t>
      </w:r>
    </w:p>
    <w:p w14:paraId="175CB6F9" w14:textId="77777777" w:rsidR="00507BF5" w:rsidRPr="00BD73A7" w:rsidRDefault="00507BF5" w:rsidP="00507BF5">
      <w:pPr>
        <w:pStyle w:val="ListParagraph"/>
        <w:numPr>
          <w:ilvl w:val="0"/>
          <w:numId w:val="1"/>
        </w:numPr>
        <w:tabs>
          <w:tab w:val="left" w:pos="284"/>
          <w:tab w:val="left" w:pos="851"/>
        </w:tabs>
        <w:spacing w:line="480" w:lineRule="auto"/>
        <w:ind w:hanging="1211"/>
        <w:jc w:val="both"/>
        <w:rPr>
          <w:rFonts w:ascii="Times New Roman" w:hAnsi="Times New Roman" w:cs="Times New Roman"/>
        </w:rPr>
      </w:pPr>
      <w:r w:rsidRPr="00BD73A7">
        <w:rPr>
          <w:rFonts w:ascii="Times New Roman" w:hAnsi="Times New Roman" w:cs="Times New Roman"/>
        </w:rPr>
        <w:t xml:space="preserve">Untuk membuat sebuah aplikasi perpustakaan berbasis Web.  </w:t>
      </w:r>
    </w:p>
    <w:p w14:paraId="5AE41A10" w14:textId="77777777" w:rsidR="00507BF5" w:rsidRPr="00BD73A7" w:rsidRDefault="00507BF5" w:rsidP="00507BF5">
      <w:pPr>
        <w:pStyle w:val="ListParagraph"/>
        <w:numPr>
          <w:ilvl w:val="0"/>
          <w:numId w:val="2"/>
        </w:numPr>
        <w:spacing w:line="480" w:lineRule="auto"/>
        <w:ind w:left="0"/>
        <w:jc w:val="both"/>
        <w:rPr>
          <w:rFonts w:ascii="Times New Roman" w:hAnsi="Times New Roman" w:cs="Times New Roman"/>
          <w:b/>
          <w:bCs/>
        </w:rPr>
      </w:pPr>
      <w:r w:rsidRPr="00BD73A7">
        <w:rPr>
          <w:rFonts w:ascii="Times New Roman" w:hAnsi="Times New Roman" w:cs="Times New Roman"/>
          <w:b/>
          <w:bCs/>
        </w:rPr>
        <w:t>Keuntungan</w:t>
      </w:r>
    </w:p>
    <w:p w14:paraId="08089F05"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 xml:space="preserve">Memperoleh pengalaman kerja dan mengenal lebih jauh ilmu yang diterima selama belajar, di mana teori dan praktek yang diperoleh dapat diterapkan dalam situasi yang sesungguhnya dilapangan/industri. </w:t>
      </w:r>
    </w:p>
    <w:p w14:paraId="4DC92A27"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lastRenderedPageBreak/>
        <w:t>Mengaplikasikan disiplin ilmu yang telah diperoleh dan dimiliki baik di dalam maupun di luar sekolah.</w:t>
      </w:r>
    </w:p>
    <w:p w14:paraId="396301DF"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Memberikan keuntungan pada pihak sekolah dan siswa-siswi itu  sendiri karena keahlian yang diajarkan di sekolah didapat didunia  usaha/industri.</w:t>
      </w:r>
    </w:p>
    <w:p w14:paraId="264B8A7A"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Banyak ilmu baru yang didapat bukan hanya ilmu komputer tetapi  ilmu dan pengalaman dibidang  lainnya.</w:t>
      </w:r>
    </w:p>
    <w:p w14:paraId="3B0C2238"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 xml:space="preserve">Memperoleh pengalaman tentang bagaimana dunia kerja yang sesungguhnya,    sehingga  </w:t>
      </w:r>
    </w:p>
    <w:p w14:paraId="5B898526"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siswa nantinya akan memiliki profesionalitas yang tinggi dalam bekerja.</w:t>
      </w:r>
    </w:p>
    <w:p w14:paraId="45C5F598"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Membentuk mental siswa-siswi dan memberi motivasi agar serius dan bersemangat dalam mencapai cita-cita</w:t>
      </w:r>
    </w:p>
    <w:p w14:paraId="566BAC8C"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 xml:space="preserve">Menerapkan ilmu dan Mengembangkan Skill yang didapat </w:t>
      </w:r>
    </w:p>
    <w:p w14:paraId="7BC75903" w14:textId="77777777" w:rsidR="00BF7C29" w:rsidRPr="00191E20" w:rsidRDefault="00BF7C29" w:rsidP="00BF7C29">
      <w:pPr>
        <w:pStyle w:val="ListParagraph"/>
        <w:spacing w:line="480" w:lineRule="auto"/>
        <w:jc w:val="both"/>
        <w:rPr>
          <w:rFonts w:ascii="Times New Roman" w:hAnsi="Times New Roman" w:cs="Times New Roman"/>
        </w:rPr>
      </w:pPr>
      <w:r w:rsidRPr="00191E20">
        <w:rPr>
          <w:rFonts w:ascii="Times New Roman" w:hAnsi="Times New Roman" w:cs="Times New Roman"/>
        </w:rPr>
        <w:t>selama proses perkuliahan.</w:t>
      </w:r>
    </w:p>
    <w:p w14:paraId="0154B85F" w14:textId="3CDF8B39" w:rsidR="00507BF5" w:rsidRPr="00651A22" w:rsidRDefault="00BF7C29" w:rsidP="00651A22">
      <w:pPr>
        <w:pStyle w:val="ListParagraph"/>
        <w:spacing w:line="480" w:lineRule="auto"/>
        <w:jc w:val="both"/>
        <w:rPr>
          <w:rFonts w:ascii="Times New Roman" w:hAnsi="Times New Roman" w:cs="Times New Roman"/>
          <w:b/>
          <w:bCs/>
        </w:rPr>
      </w:pPr>
      <w:r w:rsidRPr="00191E20">
        <w:rPr>
          <w:rFonts w:ascii="Times New Roman" w:hAnsi="Times New Roman" w:cs="Times New Roman"/>
        </w:rPr>
        <w:t>Melatih siswa siswi untuk menangani masalah serta penangan masalah yang dihadapi di dunia kerja secara nyata.</w:t>
      </w:r>
      <w:bookmarkEnd w:id="0"/>
      <w:r w:rsidR="00507BF5" w:rsidRPr="00651A22">
        <w:rPr>
          <w:rFonts w:ascii="Times New Roman" w:hAnsi="Times New Roman" w:cs="Times New Roman"/>
          <w:b/>
          <w:bCs/>
        </w:rPr>
        <w:br w:type="page"/>
      </w:r>
    </w:p>
    <w:sectPr w:rsidR="00507BF5" w:rsidRPr="00651A22" w:rsidSect="00BF7C29">
      <w:pgSz w:w="11906" w:h="16838" w:code="9"/>
      <w:pgMar w:top="2275"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0677"/>
    <w:multiLevelType w:val="hybridMultilevel"/>
    <w:tmpl w:val="B1D8296A"/>
    <w:lvl w:ilvl="0" w:tplc="3F4E280C">
      <w:start w:val="1"/>
      <w:numFmt w:val="decimal"/>
      <w:lvlText w:val="1.%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 w15:restartNumberingAfterBreak="0">
    <w:nsid w:val="07E45C20"/>
    <w:multiLevelType w:val="multilevel"/>
    <w:tmpl w:val="024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C19D2"/>
    <w:multiLevelType w:val="hybridMultilevel"/>
    <w:tmpl w:val="7C74E572"/>
    <w:lvl w:ilvl="0" w:tplc="6FEC4632">
      <w:start w:val="1"/>
      <w:numFmt w:val="decimal"/>
      <w:lvlText w:val="2.%1"/>
      <w:lvlJc w:val="left"/>
      <w:pPr>
        <w:ind w:left="1980" w:hanging="360"/>
      </w:pPr>
      <w:rPr>
        <w:rFonts w:hint="default"/>
      </w:r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3" w15:restartNumberingAfterBreak="0">
    <w:nsid w:val="43D9159B"/>
    <w:multiLevelType w:val="multilevel"/>
    <w:tmpl w:val="185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76EE0"/>
    <w:multiLevelType w:val="hybridMultilevel"/>
    <w:tmpl w:val="04347D9A"/>
    <w:lvl w:ilvl="0" w:tplc="FBAECCBE">
      <w:start w:val="1"/>
      <w:numFmt w:val="decimal"/>
      <w:lvlText w:val="%1."/>
      <w:lvlJc w:val="left"/>
      <w:pPr>
        <w:ind w:left="1211" w:hanging="360"/>
      </w:pPr>
      <w:rPr>
        <w:rFonts w:hint="default"/>
        <w:sz w:val="28"/>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566D5901"/>
    <w:multiLevelType w:val="multilevel"/>
    <w:tmpl w:val="A70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34DA8"/>
    <w:multiLevelType w:val="multilevel"/>
    <w:tmpl w:val="D65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96DC0"/>
    <w:multiLevelType w:val="multilevel"/>
    <w:tmpl w:val="54F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42227">
    <w:abstractNumId w:val="4"/>
  </w:num>
  <w:num w:numId="2" w16cid:durableId="1879663629">
    <w:abstractNumId w:val="0"/>
  </w:num>
  <w:num w:numId="3" w16cid:durableId="1060834912">
    <w:abstractNumId w:val="2"/>
  </w:num>
  <w:num w:numId="4" w16cid:durableId="316307533">
    <w:abstractNumId w:val="6"/>
  </w:num>
  <w:num w:numId="5" w16cid:durableId="1812406932">
    <w:abstractNumId w:val="1"/>
  </w:num>
  <w:num w:numId="6" w16cid:durableId="1229609663">
    <w:abstractNumId w:val="3"/>
  </w:num>
  <w:num w:numId="7" w16cid:durableId="427120320">
    <w:abstractNumId w:val="7"/>
  </w:num>
  <w:num w:numId="8" w16cid:durableId="1422990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F5"/>
    <w:rsid w:val="00191E20"/>
    <w:rsid w:val="001F2EBB"/>
    <w:rsid w:val="00213C9A"/>
    <w:rsid w:val="00507BF5"/>
    <w:rsid w:val="005B263B"/>
    <w:rsid w:val="00651A22"/>
    <w:rsid w:val="006B1B73"/>
    <w:rsid w:val="00BF7C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C217"/>
  <w15:chartTrackingRefBased/>
  <w15:docId w15:val="{1A8AFC04-331C-43F3-9CA0-E1C4F1D8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F5"/>
    <w:rPr>
      <w:rFonts w:eastAsiaTheme="majorEastAsia" w:cstheme="majorBidi"/>
      <w:color w:val="272727" w:themeColor="text1" w:themeTint="D8"/>
    </w:rPr>
  </w:style>
  <w:style w:type="paragraph" w:styleId="Title">
    <w:name w:val="Title"/>
    <w:basedOn w:val="Normal"/>
    <w:next w:val="Normal"/>
    <w:link w:val="TitleChar"/>
    <w:uiPriority w:val="10"/>
    <w:qFormat/>
    <w:rsid w:val="00507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F5"/>
    <w:pPr>
      <w:spacing w:before="160"/>
      <w:jc w:val="center"/>
    </w:pPr>
    <w:rPr>
      <w:i/>
      <w:iCs/>
      <w:color w:val="404040" w:themeColor="text1" w:themeTint="BF"/>
    </w:rPr>
  </w:style>
  <w:style w:type="character" w:customStyle="1" w:styleId="QuoteChar">
    <w:name w:val="Quote Char"/>
    <w:basedOn w:val="DefaultParagraphFont"/>
    <w:link w:val="Quote"/>
    <w:uiPriority w:val="29"/>
    <w:rsid w:val="00507BF5"/>
    <w:rPr>
      <w:i/>
      <w:iCs/>
      <w:color w:val="404040" w:themeColor="text1" w:themeTint="BF"/>
    </w:rPr>
  </w:style>
  <w:style w:type="paragraph" w:styleId="ListParagraph">
    <w:name w:val="List Paragraph"/>
    <w:basedOn w:val="Normal"/>
    <w:uiPriority w:val="34"/>
    <w:qFormat/>
    <w:rsid w:val="00507BF5"/>
    <w:pPr>
      <w:ind w:left="720"/>
      <w:contextualSpacing/>
    </w:pPr>
  </w:style>
  <w:style w:type="character" w:styleId="IntenseEmphasis">
    <w:name w:val="Intense Emphasis"/>
    <w:basedOn w:val="DefaultParagraphFont"/>
    <w:uiPriority w:val="21"/>
    <w:qFormat/>
    <w:rsid w:val="00507BF5"/>
    <w:rPr>
      <w:i/>
      <w:iCs/>
      <w:color w:val="0F4761" w:themeColor="accent1" w:themeShade="BF"/>
    </w:rPr>
  </w:style>
  <w:style w:type="paragraph" w:styleId="IntenseQuote">
    <w:name w:val="Intense Quote"/>
    <w:basedOn w:val="Normal"/>
    <w:next w:val="Normal"/>
    <w:link w:val="IntenseQuoteChar"/>
    <w:uiPriority w:val="30"/>
    <w:qFormat/>
    <w:rsid w:val="00507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F5"/>
    <w:rPr>
      <w:i/>
      <w:iCs/>
      <w:color w:val="0F4761" w:themeColor="accent1" w:themeShade="BF"/>
    </w:rPr>
  </w:style>
  <w:style w:type="character" w:styleId="IntenseReference">
    <w:name w:val="Intense Reference"/>
    <w:basedOn w:val="DefaultParagraphFont"/>
    <w:uiPriority w:val="32"/>
    <w:qFormat/>
    <w:rsid w:val="00507B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5E77A-AC22-4B06-974C-7B0A5D5B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perpustakaansmd.2</dc:creator>
  <cp:keywords/>
  <dc:description/>
  <cp:lastModifiedBy>SKAMUNSU</cp:lastModifiedBy>
  <cp:revision>3</cp:revision>
  <dcterms:created xsi:type="dcterms:W3CDTF">2024-09-18T07:15:00Z</dcterms:created>
  <dcterms:modified xsi:type="dcterms:W3CDTF">2024-09-28T07:54:00Z</dcterms:modified>
</cp:coreProperties>
</file>