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RANA AHMAD MUJTABA</w:t>
      </w:r>
    </w:p>
    <w:p w:rsidR="00000000" w:rsidDel="00000000" w:rsidP="00000000" w:rsidRDefault="00000000" w:rsidRPr="00000000" w14:paraId="00000003">
      <w:pPr>
        <w:spacing w:after="80" w:lineRule="auto"/>
        <w:rPr>
          <w:color w:val="2196c4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96c4"/>
          <w:sz w:val="24"/>
          <w:szCs w:val="24"/>
          <w:rtl w:val="0"/>
        </w:rPr>
        <w:t xml:space="preserve">WordPress · Shopify · Wix Developer &amp; UI/UX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color w:val="4a86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a86e8"/>
          <w:sz w:val="23"/>
          <w:szCs w:val="23"/>
          <w:rtl w:val="0"/>
        </w:rPr>
        <w:t xml:space="preserve">rahmadmujtaba.maq@gmail.com  |  +92-325-4675151  |  Johar Town, Lahore,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4a86e8"/>
          <w:sz w:val="23"/>
          <w:szCs w:val="23"/>
          <w:rtl w:val="0"/>
        </w:rPr>
        <w:t xml:space="preserve">Portfolio.ahmadmujtaba-786-maq.workers.dev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2196c4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linkedin.com/in/ahmad-mujtaba-maq</w:t>
        </w:r>
      </w:hyperlink>
      <w:r w:rsidDel="00000000" w:rsidR="00000000" w:rsidRPr="00000000">
        <w:rPr>
          <w:rtl w:val="0"/>
        </w:rPr>
        <w:t xml:space="preserve">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3"/>
            <w:szCs w:val="23"/>
            <w:u w:val="single"/>
            <w:rtl w:val="0"/>
          </w:rPr>
          <w:t xml:space="preserve">github.com/ahmadmujtaba786maq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2196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196c4" w:space="2" w:sz="8" w:val="single"/>
        </w:pBdr>
        <w:spacing w:after="40" w:before="22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96c4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>
          <w:rFonts w:ascii="Arial" w:cs="Arial" w:eastAsia="Arial" w:hAnsi="Arial"/>
          <w:color w:val="555f6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555f65"/>
          <w:sz w:val="24"/>
          <w:szCs w:val="24"/>
          <w:rtl w:val="0"/>
        </w:rPr>
        <w:t xml:space="preserve">Results-driven WordPress, Shopify, and Wix Developer with 2 years of hands-on experience designing, building, and optimizing high-performance websites for service-based businesses and e-commerce brands. Skilled at translating brand visions into visually compelling, conversion-focused digital experiences — from VSL landing pages and lead generation forms to full business websites. Proven ability to manage projects end-to-end, collaborate closely with clients, and deliver polished, mobile-optimized results on tight timelines.</w:t>
      </w:r>
    </w:p>
    <w:p w:rsidR="00000000" w:rsidDel="00000000" w:rsidP="00000000" w:rsidRDefault="00000000" w:rsidRPr="00000000" w14:paraId="0000000A">
      <w:pPr>
        <w:spacing w:after="40" w:before="40" w:lineRule="auto"/>
        <w:rPr>
          <w:rFonts w:ascii="Arial" w:cs="Arial" w:eastAsia="Arial" w:hAnsi="Arial"/>
          <w:color w:val="555f6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196c4" w:space="2" w:sz="8" w:val="single"/>
        </w:pBdr>
        <w:spacing w:after="40" w:before="22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96c4"/>
          <w:sz w:val="24"/>
          <w:szCs w:val="24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8070"/>
        <w:tblGridChange w:id="0">
          <w:tblGrid>
            <w:gridCol w:w="1995"/>
            <w:gridCol w:w="8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CMS &amp;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WordPress, Shopify, Wix, Elementor, WPBakery, Divi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e8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e8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HTML5, CSS3, JavaScript (ES6), Responsive Design, Mobile-First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WooCommerce, Shopify Themes, Product Pages, Checkout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e8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Design &amp;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e8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Figma (Wireframes &amp; Prototypes), Landing Page Design, VSL Layouts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MailChimp, Trustpilot, Contact Form 7, Gravity Forms, Google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e8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Dev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e8f4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Git, GitHub, Firebase, cPanel, Staging Environments, Chrome DevTools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96c4"/>
                <w:sz w:val="21"/>
                <w:szCs w:val="21"/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ea" w:space="0" w:sz="4" w:val="single"/>
              <w:left w:color="aed6ea" w:space="0" w:sz="4" w:val="single"/>
              <w:bottom w:color="aed6ea" w:space="0" w:sz="4" w:val="single"/>
              <w:right w:color="aed6e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555f65"/>
                <w:sz w:val="21"/>
                <w:szCs w:val="21"/>
                <w:rtl w:val="0"/>
              </w:rPr>
              <w:t xml:space="preserve">Client Communication, Problem-Solving, Attention to Detail, Time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bottom w:color="2196c4" w:space="2" w:sz="8" w:val="single"/>
        </w:pBdr>
        <w:spacing w:after="40" w:before="220" w:lineRule="auto"/>
        <w:rPr>
          <w:rFonts w:ascii="Arial" w:cs="Arial" w:eastAsia="Arial" w:hAnsi="Arial"/>
          <w:b w:val="1"/>
          <w:bCs w:val="1"/>
          <w:color w:val="2196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196c4" w:space="2" w:sz="8" w:val="single"/>
        </w:pBdr>
        <w:spacing w:after="40" w:before="22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96c4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4"/>
          <w:szCs w:val="24"/>
          <w:rtl w:val="0"/>
        </w:rPr>
        <w:t xml:space="preserve">WordPress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196c4"/>
          <w:sz w:val="22"/>
          <w:szCs w:val="22"/>
          <w:rtl w:val="0"/>
        </w:rPr>
        <w:t xml:space="preserve">Rocket Bookkeeper — New York, USA (Remote) </w:t>
      </w: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December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a full-scale WordPress business website for a New York-based virtual bookkeeping firm, optimizing for lead generation and brand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Built multiple VSL-style landing page iterations — dark cinematic, editorial, and minimal Swiss styles — to support A/B testing and conversion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Integrated Trustpilot review widgets, multi-step consultation forms, and animated statistics sections to increase visitor engagement and credibility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stakeholders on content strategy, pricing page structure, and service categorization for an improved user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Applied mobile-first responsive design across all pages; ensured cross-browser compatibility and fast page-load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f65"/>
          <w:sz w:val="21"/>
          <w:szCs w:val="21"/>
          <w:rtl w:val="0"/>
        </w:rPr>
        <w:t xml:space="preserve">Live: </w:t>
      </w:r>
      <w:hyperlink r:id="rId8">
        <w:r w:rsidDel="00000000" w:rsidR="00000000" w:rsidRPr="00000000">
          <w:rPr>
            <w:rFonts w:ascii="Arial" w:cs="Arial" w:eastAsia="Arial" w:hAnsi="Arial"/>
            <w:color w:val="2196c4"/>
            <w:sz w:val="21"/>
            <w:szCs w:val="21"/>
            <w:u w:val="single"/>
            <w:rtl w:val="0"/>
          </w:rPr>
          <w:t xml:space="preserve">newyork.rocketbookkeeper.com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4"/>
          <w:szCs w:val="24"/>
          <w:rtl w:val="0"/>
        </w:rPr>
        <w:t xml:space="preserve">WordPress &amp; Shopify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360"/>
        </w:tabs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196c4"/>
          <w:sz w:val="22"/>
          <w:szCs w:val="22"/>
          <w:rtl w:val="0"/>
        </w:rPr>
        <w:t xml:space="preserve">Techeezy — Lahore, Pakistan </w:t>
      </w: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March 2025 – November 2025 | 9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Designed and delivered 3 production-ready WordPress sites: AutiCure (special needs therapy), MyValet (on-demand valet service), and EEzy Booking (sports facility reservations).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Led a UI/UX enhancement project on a staging domain, documenting before/after improvements in a formal PowerPoint presentation for team lead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Customized Elementor-based page templates, implemented MailChimp integrations, and configured contact and booking forms for each client's unique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Produced Wix-based web projects including a complete section redesign, SEO configuration, and mobile responsiveness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4"/>
          <w:szCs w:val="24"/>
          <w:rtl w:val="0"/>
        </w:rPr>
        <w:t xml:space="preserve">Freelance Web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196c4"/>
          <w:sz w:val="22"/>
          <w:szCs w:val="22"/>
          <w:rtl w:val="0"/>
        </w:rPr>
        <w:t xml:space="preserve">Self-Employed — Remote </w:t>
      </w: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August 2024 – February 2025 | 7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Built Journey Swat Touring (WordPress): full tourism website with custom galleries, tour packages, and inquiry forms; optimized for local and regional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Designed and launched a Wix travel agency site with section-by-section layout, mobile optimization, and booking call-to-action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Cloned and customized taxstrategy365.com as a standalone HTML landing page with an injected multi-step consultation form for a tax services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Created and managed multiple e-commerce and service-based websites for clients across various industries.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6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4"/>
          <w:szCs w:val="24"/>
          <w:rtl w:val="0"/>
        </w:rPr>
        <w:t xml:space="preserve">Game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after="6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196c4"/>
          <w:sz w:val="22"/>
          <w:szCs w:val="22"/>
          <w:rtl w:val="0"/>
        </w:rPr>
        <w:t xml:space="preserve">Webbuggs — Lahore, Pakistan</w:t>
      </w: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November 2023 – July 2024 | 9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Developed Wedding Run, a hyper-casual mobile game in Unity — handled core gameplay mechanics, UI design, character logic, and performance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Delivered polished build releases meeting app store performance benchmarks; collaborated with a small team on rapid prototyping and iteration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196c4" w:space="2" w:sz="8" w:val="single"/>
        </w:pBdr>
        <w:spacing w:after="40" w:before="220" w:lineRule="auto"/>
        <w:rPr>
          <w:rFonts w:ascii="Arial" w:cs="Arial" w:eastAsia="Arial" w:hAnsi="Arial"/>
          <w:b w:val="1"/>
          <w:bCs w:val="1"/>
          <w:color w:val="2196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196c4" w:space="2" w:sz="8" w:val="single"/>
        </w:pBdr>
        <w:spacing w:after="40" w:before="22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96c4"/>
          <w:sz w:val="24"/>
          <w:szCs w:val="24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13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3"/>
          <w:szCs w:val="23"/>
          <w:rtl w:val="0"/>
        </w:rPr>
        <w:t xml:space="preserve">Rocket Bookkeeper — New York </w:t>
      </w:r>
      <w:r w:rsidDel="00000000" w:rsidR="00000000" w:rsidRPr="00000000">
        <w:rPr>
          <w:rFonts w:ascii="Arial" w:cs="Arial" w:eastAsia="Arial" w:hAnsi="Arial"/>
          <w:color w:val="2196c4"/>
          <w:sz w:val="21"/>
          <w:szCs w:val="21"/>
          <w:rtl w:val="0"/>
        </w:rPr>
        <w:t xml:space="preserve">| WordPress · Elementor · Trustpilot · Gravity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Conversion-focused business website for a NYC virtual bookkeeping firm. Features VSL landing pages, animated counters, Trustpilot integration, a multi-step lead capture form, and a fully structured pricing and services section. Delivered iteratively with stakeholder feedback across multiple design directions.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f65"/>
          <w:sz w:val="21"/>
          <w:szCs w:val="21"/>
          <w:rtl w:val="0"/>
        </w:rPr>
        <w:t xml:space="preserve">Live: </w:t>
      </w:r>
      <w:hyperlink r:id="rId9">
        <w:r w:rsidDel="00000000" w:rsidR="00000000" w:rsidRPr="00000000">
          <w:rPr>
            <w:rFonts w:ascii="Arial" w:cs="Arial" w:eastAsia="Arial" w:hAnsi="Arial"/>
            <w:color w:val="2196c4"/>
            <w:sz w:val="21"/>
            <w:szCs w:val="21"/>
            <w:u w:val="single"/>
            <w:rtl w:val="0"/>
          </w:rPr>
          <w:t xml:space="preserve">newyork.rocketbookkeeper.com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13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3"/>
          <w:szCs w:val="23"/>
          <w:rtl w:val="0"/>
        </w:rPr>
        <w:t xml:space="preserve">EEzy Booking — Sports Facility Platform </w:t>
      </w:r>
      <w:r w:rsidDel="00000000" w:rsidR="00000000" w:rsidRPr="00000000">
        <w:rPr>
          <w:rFonts w:ascii="Arial" w:cs="Arial" w:eastAsia="Arial" w:hAnsi="Arial"/>
          <w:color w:val="2196c4"/>
          <w:sz w:val="21"/>
          <w:szCs w:val="21"/>
          <w:rtl w:val="0"/>
        </w:rPr>
        <w:t xml:space="preserve">| WordPress · Elementor · Booking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End-to-end booking platform for padel courts and sports facilities. Implemented custom booking flows, availability management, and a conversion-focused homepage with service breakdowns and CTA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13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3"/>
          <w:szCs w:val="23"/>
          <w:rtl w:val="0"/>
        </w:rPr>
        <w:t xml:space="preserve">AutiCure — Special Needs Therapy Platform </w:t>
      </w:r>
      <w:r w:rsidDel="00000000" w:rsidR="00000000" w:rsidRPr="00000000">
        <w:rPr>
          <w:rFonts w:ascii="Arial" w:cs="Arial" w:eastAsia="Arial" w:hAnsi="Arial"/>
          <w:color w:val="2196c4"/>
          <w:sz w:val="21"/>
          <w:szCs w:val="21"/>
          <w:rtl w:val="0"/>
        </w:rPr>
        <w:t xml:space="preserve">| WordPress · Elementor · MailChimp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before="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55f65"/>
          <w:sz w:val="22"/>
          <w:szCs w:val="22"/>
          <w:rtl w:val="0"/>
        </w:rPr>
        <w:t xml:space="preserve">Accessibility-conscious website for a therapy services provider catering to children with autism. Built structured service pages, an inquiry form pipeline, and a warm, trust-building visual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196c4" w:space="2" w:sz="8" w:val="single"/>
        </w:pBdr>
        <w:spacing w:after="40" w:before="220" w:lineRule="auto"/>
        <w:rPr>
          <w:rFonts w:ascii="Arial" w:cs="Arial" w:eastAsia="Arial" w:hAnsi="Arial"/>
          <w:b w:val="1"/>
          <w:bCs w:val="1"/>
          <w:color w:val="2196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2196c4" w:space="2" w:sz="8" w:val="single"/>
        </w:pBdr>
        <w:spacing w:after="40" w:before="22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196c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1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e38"/>
          <w:sz w:val="24"/>
          <w:szCs w:val="24"/>
          <w:rtl w:val="0"/>
        </w:rPr>
        <w:t xml:space="preserve">Bachelor of Science in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3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196c4"/>
          <w:sz w:val="22"/>
          <w:szCs w:val="22"/>
          <w:rtl w:val="0"/>
        </w:rPr>
        <w:t xml:space="preserve">COMSATS University Islamabad — Lahore Campus  |  October 2019 – November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Completed Final Year Project: Tour Explorer (tourism UX design) and UniChat (full-stack real-time chat application built with ReactJS and Firebase).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40" w:right="0" w:hanging="22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f65"/>
          <w:sz w:val="22"/>
          <w:szCs w:val="22"/>
          <w:u w:val="none"/>
          <w:shd w:fill="auto" w:val="clear"/>
          <w:vertAlign w:val="baseline"/>
          <w:rtl w:val="0"/>
        </w:rPr>
        <w:t xml:space="preserve">Coursework included Software Engineering, Database Systems, Web Technologies, HCI, and Mobile Application Development.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york.rocketbookkeeper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ahmad-mujtaba-maq" TargetMode="External"/><Relationship Id="rId7" Type="http://schemas.openxmlformats.org/officeDocument/2006/relationships/hyperlink" Target="http://github.com/ahmadmujtaba786maq" TargetMode="External"/><Relationship Id="rId8" Type="http://schemas.openxmlformats.org/officeDocument/2006/relationships/hyperlink" Target="https://newyork.rocketbookkeep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