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3A8A" w:val="clear"/>
            <w:tcMar>
              <w:top w:type="dxa" w:w="180"/>
              <w:left w:type="dxa" w:w="280"/>
              <w:bottom w:type="dxa" w:w="180"/>
              <w:right w:type="dxa" w:w="280"/>
            </w:tcMar>
          </w:tcPr>
          <w:p>
            <w:pPr>
              <w:jc w:val="center"/>
            </w:pPr>
            <w:r>
              <w:rPr>
                <w:rFonts w:ascii="Arial" w:cs="Arial" w:eastAsia="Arial" w:hAnsi="Arial"/>
                <w:b/>
                <w:bCs/>
                <w:color w:val="FFFFFF"/>
                <w:sz w:val="28"/>
                <w:szCs w:val="28"/>
              </w:rPr>
              <w:t xml:space="preserve">DEEP LEARNING FOUNDATIONS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7C3AED" w:val="clear"/>
            <w:tcMar>
              <w:top w:type="dxa" w:w="180"/>
              <w:left w:type="dxa" w:w="280"/>
              <w:bottom w:type="dxa" w:w="180"/>
              <w:right w:type="dxa" w:w="280"/>
            </w:tcMar>
          </w:tcPr>
          <w:p>
            <w:pPr>
              <w:jc w:val="center"/>
            </w:pPr>
            <w:r>
              <w:rPr>
                <w:rFonts w:ascii="Arial" w:cs="Arial" w:eastAsia="Arial" w:hAnsi="Arial"/>
                <w:b/>
                <w:bCs/>
                <w:color w:val="FFFFFF"/>
                <w:sz w:val="28"/>
                <w:szCs w:val="28"/>
              </w:rPr>
              <w:t xml:space="preserve">Independent Research Assignment</w:t>
            </w:r>
          </w:p>
        </w:tc>
      </w:tr>
    </w:tbl>
    <w:p>
      <w:pPr>
        <w:spacing w:after="200" w:before="200"/>
      </w:pPr>
    </w:p>
    <w:p>
      <w:pPr>
        <w:spacing w:after="80" w:before="80"/>
        <w:jc w:val="center"/>
      </w:pPr>
      <w:r>
        <w:rPr>
          <w:rFonts w:ascii="Arial" w:cs="Arial" w:eastAsia="Arial" w:hAnsi="Arial"/>
          <w:b/>
          <w:bCs/>
          <w:color w:val="111827"/>
          <w:sz w:val="36"/>
          <w:szCs w:val="36"/>
        </w:rPr>
        <w:t xml:space="preserve">Network Architectures, Trade-Off Analysis &amp; Use-Case Reasoning</w:t>
      </w:r>
    </w:p>
    <w:p>
      <w:pPr>
        <w:spacing w:after="60" w:before="60"/>
      </w:pPr>
    </w:p>
    <w:p>
      <w:pPr>
        <w:spacing w:after="40" w:before="40"/>
        <w:jc w:val="center"/>
      </w:pPr>
      <w:r>
        <w:rPr>
          <w:rFonts w:ascii="Arial" w:cs="Arial" w:eastAsia="Arial" w:hAnsi="Arial"/>
          <w:i/>
          <w:iCs/>
          <w:color w:val="718096"/>
          <w:sz w:val="24"/>
          <w:szCs w:val="24"/>
        </w:rPr>
        <w:t xml:space="preserve">Part A: Research &amp; Resource Discovery  |  Part B: Complex Use Cases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il"/>
              <w:left w:val="nil"/>
              <w:bottom w:val="nil"/>
              <w:right w:val="nil"/>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Focus</w:t>
            </w:r>
          </w:p>
        </w:tc>
        <w:tc>
          <w:tcPr>
            <w:tcW w:type="dxa" w:w="7200"/>
            <w:tcBorders>
              <w:top w:val="nil"/>
              <w:left w:val="nil"/>
              <w:bottom w:val="nil"/>
              <w:right w:val="nil"/>
            </w:tcBorders>
            <w:shd w:fill="DBEAFE" w:val="clear"/>
            <w:tcMar>
              <w:top w:type="dxa" w:w="80"/>
              <w:left w:type="dxa" w:w="160"/>
              <w:bottom w:type="dxa" w:w="80"/>
              <w:right w:type="dxa" w:w="160"/>
            </w:tcMar>
          </w:tcPr>
          <w:p>
            <w:r>
              <w:rPr>
                <w:rFonts w:ascii="Arial" w:cs="Arial" w:eastAsia="Arial" w:hAnsi="Arial"/>
                <w:color w:val="111827"/>
                <w:sz w:val="20"/>
                <w:szCs w:val="20"/>
              </w:rPr>
              <w:t xml:space="preserve">No coding required — understanding + communication of foundational DL concepts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il"/>
              <w:left w:val="nil"/>
              <w:bottom w:val="nil"/>
              <w:right w:val="nil"/>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Scope</w:t>
            </w:r>
          </w:p>
        </w:tc>
        <w:tc>
          <w:tcPr>
            <w:tcW w:type="dxa" w:w="7200"/>
            <w:tcBorders>
              <w:top w:val="nil"/>
              <w:left w:val="nil"/>
              <w:bottom w:val="nil"/>
              <w:right w:val="nil"/>
            </w:tcBorders>
            <w:shd w:fill="DBEAFE" w:val="clear"/>
            <w:tcMar>
              <w:top w:type="dxa" w:w="80"/>
              <w:left w:type="dxa" w:w="160"/>
              <w:bottom w:type="dxa" w:w="80"/>
              <w:right w:type="dxa" w:w="160"/>
            </w:tcMar>
          </w:tcPr>
          <w:p>
            <w:r>
              <w:rPr>
                <w:rFonts w:ascii="Arial" w:cs="Arial" w:eastAsia="Arial" w:hAnsi="Arial"/>
                <w:color w:val="111827"/>
                <w:sz w:val="20"/>
                <w:szCs w:val="20"/>
              </w:rPr>
              <w:t xml:space="preserve">Section A1: Why Deep Learning?  +  Section A2: Four Network Types  +  Case Study: Deepfakes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il"/>
              <w:left w:val="nil"/>
              <w:bottom w:val="nil"/>
              <w:right w:val="nil"/>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Resources</w:t>
            </w:r>
          </w:p>
        </w:tc>
        <w:tc>
          <w:tcPr>
            <w:tcW w:type="dxa" w:w="7200"/>
            <w:tcBorders>
              <w:top w:val="nil"/>
              <w:left w:val="nil"/>
              <w:bottom w:val="nil"/>
              <w:right w:val="nil"/>
            </w:tcBorders>
            <w:shd w:fill="DBEAFE" w:val="clear"/>
            <w:tcMar>
              <w:top w:type="dxa" w:w="80"/>
              <w:left w:type="dxa" w:w="160"/>
              <w:bottom w:type="dxa" w:w="80"/>
              <w:right w:type="dxa" w:w="160"/>
            </w:tcMar>
          </w:tcPr>
          <w:p>
            <w:r>
              <w:rPr>
                <w:rFonts w:ascii="Arial" w:cs="Arial" w:eastAsia="Arial" w:hAnsi="Arial"/>
                <w:color w:val="111827"/>
                <w:sz w:val="20"/>
                <w:szCs w:val="20"/>
              </w:rPr>
              <w:t xml:space="preserve">All sources independently discovered — no instructor-provided or Wikipedia links</w:t>
            </w:r>
          </w:p>
        </w:tc>
      </w:tr>
    </w:tbl>
    <w:p>
      <w:pPr>
        <w:spacing w:after="200" w:before="200"/>
      </w:pPr>
    </w:p>
    <w:p>
      <w:pPr>
        <w:pBdr>
          <w:bottom w:val="single" w:color="1E3A8A" w:sz="6"/>
        </w:pBdr>
        <w:spacing w:after="120" w:before="120"/>
      </w:pPr>
    </w:p>
    <w:p>
      <w:pPr>
        <w:spacing w:after="40" w:before="40"/>
      </w:pPr>
    </w:p>
    <w:p>
      <w:pPr>
        <w:jc w:val="center"/>
      </w:pPr>
      <w:r>
        <w:rPr>
          <w:rFonts w:ascii="Arial" w:cs="Arial" w:eastAsia="Arial" w:hAnsi="Arial"/>
          <w:i/>
          <w:iCs/>
          <w:color w:val="718096"/>
          <w:sz w:val="20"/>
          <w:szCs w:val="20"/>
        </w:rPr>
        <w:t xml:space="preserve">Deep Learning Course — Foundations Research Paper | 2024–25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3A8A" w:val="clear"/>
            <w:tcMar>
              <w:top w:type="dxa" w:w="180"/>
              <w:left w:type="dxa" w:w="280"/>
              <w:bottom w:type="dxa" w:w="180"/>
              <w:right w:type="dxa" w:w="280"/>
            </w:tcMar>
          </w:tcPr>
          <w:p>
            <w:pPr>
              <w:jc w:val="center"/>
            </w:pPr>
            <w:r>
              <w:rPr>
                <w:rFonts w:ascii="Arial" w:cs="Arial" w:eastAsia="Arial" w:hAnsi="Arial"/>
                <w:b/>
                <w:bCs/>
                <w:color w:val="FFFFFF"/>
                <w:sz w:val="28"/>
                <w:szCs w:val="28"/>
              </w:rPr>
              <w:t xml:space="preserve">SECTION A1 — The "Why DL?"</w:t>
            </w:r>
          </w:p>
        </w:tc>
      </w:tr>
    </w:tbl>
    <w:p>
      <w:pPr>
        <w:spacing w:after="120" w:before="120"/>
      </w:pPr>
    </w:p>
    <w:p>
      <w:pPr>
        <w:pStyle w:val="Heading1"/>
        <w:spacing w:after="160" w:before="320"/>
      </w:pPr>
      <w:r>
        <w:rPr>
          <w:rFonts w:ascii="Arial" w:cs="Arial" w:eastAsia="Arial" w:hAnsi="Arial"/>
          <w:b/>
          <w:bCs/>
          <w:color w:val="1E3A8A"/>
          <w:sz w:val="34"/>
          <w:szCs w:val="34"/>
        </w:rPr>
        <w:t xml:space="preserve">A1 — When to Use Deep Learning vs. Traditional ML</w:t>
      </w:r>
    </w:p>
    <w:p>
      <w:pPr>
        <w:pBdr>
          <w:bottom w:val="single" w:color="1E3A8A" w:sz="6"/>
        </w:pBdr>
        <w:spacing w:after="120" w:before="120"/>
      </w:pPr>
    </w:p>
    <w:p>
      <w:pPr>
        <w:spacing w:after="80" w:before="80"/>
      </w:pPr>
    </w:p>
    <w:p>
      <w:pPr>
        <w:spacing w:after="60" w:before="60"/>
        <w:jc w:val="left"/>
      </w:pPr>
      <w:r>
        <w:rPr>
          <w:rFonts w:ascii="Arial" w:cs="Arial" w:eastAsia="Arial" w:hAnsi="Arial"/>
          <w:color w:val="374151"/>
          <w:sz w:val="22"/>
          <w:szCs w:val="22"/>
        </w:rPr>
        <w:t xml:space="preserve">Before building any model, we must ask: does this problem actually need deep learning? The table below captures my independently researched resources answering the two core questions.</w:t>
      </w:r>
    </w:p>
    <w:p>
      <w:pPr>
        <w:spacing w:after="100" w:before="100"/>
      </w:pPr>
    </w:p>
    <w:p>
      <w:pPr>
        <w:pStyle w:val="Heading2"/>
        <w:spacing w:after="100" w:before="240"/>
      </w:pPr>
      <w:r>
        <w:rPr>
          <w:rFonts w:ascii="Arial" w:cs="Arial" w:eastAsia="Arial" w:hAnsi="Arial"/>
          <w:b/>
          <w:bCs/>
          <w:color w:val="374151"/>
          <w:sz w:val="26"/>
          <w:szCs w:val="26"/>
        </w:rPr>
        <w:t xml:space="preserve">Q1: Why use Deep Learning instead of Random Forest/SVM?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w:t>
            </w:r>
          </w:p>
        </w:tc>
        <w:tc>
          <w:tcPr>
            <w:tcW w:type="dxa" w:w="312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URL / Citation</w:t>
            </w:r>
          </w:p>
        </w:tc>
        <w:tc>
          <w:tcPr>
            <w:tcW w:type="dxa" w:w="312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Insight (1 sentence)</w:t>
            </w:r>
          </w:p>
        </w:tc>
      </w:tr>
      <w:tr>
        <w:tc>
          <w:tcPr>
            <w:tcW w:type="dxa" w:w="312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Syracuse University iSchool — "Deep Learning vs Machine Learning: Key Differences"</w:t>
            </w:r>
          </w:p>
        </w:tc>
        <w:tc>
          <w:tcPr>
            <w:tcW w:type="dxa" w:w="312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ischool.syracuse.edu/deep-learning-vs-machine-learning/  (2025 — institutional, peer-reviewed context)</w:t>
            </w:r>
          </w:p>
        </w:tc>
        <w:tc>
          <w:tcPr>
            <w:tcW w:type="dxa" w:w="312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Deep learning is preferred when facing unstructured data (images, text, audio) where manual feature engineering is impractical.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TUTAI.ai / Medium — "Traditional Machine Learning vs. Deep Learning: Choosing the Right Tool for the Job" by Joao Russo Figueiredo</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medium.com/tutai-ai/traditional-machine-learning-vs-deep-learning-646fa9ffb1bf  (Oct 2025 — practitioner analysis with comparison table)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Deep learning captures complex, non-linear patterns and scales well with large diverse datasets — areas where Random Forest and SVM plateau.</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BEAFE" w:val="clear"/>
            <w:tcMar>
              <w:top w:type="dxa" w:w="160"/>
              <w:left w:type="dxa" w:w="240"/>
              <w:bottom w:type="dxa" w:w="160"/>
              <w:right w:type="dxa" w:w="240"/>
            </w:tcMar>
          </w:tcPr>
          <w:p>
            <w:pPr>
              <w:spacing w:after="80" w:before="40"/>
            </w:pPr>
            <w:r>
              <w:rPr>
                <w:rFonts w:ascii="Arial" w:cs="Arial" w:eastAsia="Arial" w:hAnsi="Arial"/>
                <w:b/>
                <w:bCs/>
                <w:color w:val="1E3A8A"/>
                <w:sz w:val="22"/>
                <w:szCs w:val="22"/>
              </w:rPr>
              <w:t xml:space="preserve">My Explanation (own words + analogy)</w:t>
            </w:r>
          </w:p>
          <w:p>
            <w:pPr>
              <w:spacing w:after="40" w:before="40"/>
            </w:pPr>
            <w:r>
              <w:rPr>
                <w:rFonts w:ascii="Arial" w:cs="Arial" w:eastAsia="Arial" w:hAnsi="Arial"/>
                <w:color w:val="111827"/>
                <w:sz w:val="22"/>
                <w:szCs w:val="22"/>
              </w:rPr>
              <w:t xml:space="preserve">Imagine you have a bag of 500 labelled postcards (structured) and a hard drive full of 2 million unlabelled photos. For the postcards, a Random Forest is like hiring a smart intern who can read labels and sort quickly. For the photos, you need Deep Learning — an architect who automatically builds a visual vocabulary from scratch, layer by layer.</w:t>
            </w:r>
          </w:p>
          <w:p>
            <w:pPr>
              <w:spacing w:after="40" w:before="40"/>
            </w:pPr>
            <w:r>
              <w:rPr>
                <w:rFonts w:ascii="Arial" w:cs="Arial" w:eastAsia="Arial" w:hAnsi="Arial"/>
                <w:b/>
                <w:bCs/>
                <w:color w:val="1E3A8A"/>
                <w:sz w:val="22"/>
                <w:szCs w:val="22"/>
              </w:rPr>
              <w:t xml:space="preserve">The core advantage of DL over Random Forest/SVM:</w:t>
            </w:r>
          </w:p>
          <w:p>
            <w:pPr>
              <w:pStyle w:val="ListParagraph"/>
              <w:numPr>
                <w:ilvl w:val="0"/>
                <w:numId w:val="2"/>
              </w:numPr>
              <w:spacing w:after="40" w:before="40"/>
            </w:pPr>
            <w:r>
              <w:rPr>
                <w:rFonts w:ascii="Arial" w:cs="Arial" w:eastAsia="Arial" w:hAnsi="Arial"/>
                <w:color w:val="111827"/>
                <w:sz w:val="22"/>
                <w:szCs w:val="22"/>
              </w:rPr>
              <w:t xml:space="preserve">Automatic feature learning — no manual feature engineering needed (CNN learns edges → textures → objects itself)</w:t>
            </w:r>
          </w:p>
          <w:p>
            <w:pPr>
              <w:pStyle w:val="ListParagraph"/>
              <w:numPr>
                <w:ilvl w:val="0"/>
                <w:numId w:val="2"/>
              </w:numPr>
              <w:spacing w:after="40" w:before="40"/>
            </w:pPr>
            <w:r>
              <w:rPr>
                <w:rFonts w:ascii="Arial" w:cs="Arial" w:eastAsia="Arial" w:hAnsi="Arial"/>
                <w:color w:val="111827"/>
                <w:sz w:val="22"/>
                <w:szCs w:val="22"/>
              </w:rPr>
              <w:t xml:space="preserve">Scales with data — more labelled images = better CNN; Random Forest accuracy plateaus early</w:t>
            </w:r>
          </w:p>
          <w:p>
            <w:pPr>
              <w:pStyle w:val="ListParagraph"/>
              <w:numPr>
                <w:ilvl w:val="0"/>
                <w:numId w:val="2"/>
              </w:numPr>
              <w:spacing w:after="40" w:before="40"/>
            </w:pPr>
            <w:r>
              <w:rPr>
                <w:rFonts w:ascii="Arial" w:cs="Arial" w:eastAsia="Arial" w:hAnsi="Arial"/>
                <w:color w:val="111827"/>
                <w:sz w:val="22"/>
                <w:szCs w:val="22"/>
              </w:rPr>
              <w:t xml:space="preserve">End-to-end learning — raw pixels → class label, no human-designed pipeline</w:t>
            </w:r>
          </w:p>
        </w:tc>
      </w:tr>
    </w:tbl>
    <w:p>
      <w:pPr>
        <w:spacing w:after="100" w:before="100"/>
      </w:pPr>
    </w:p>
    <w:p>
      <w:pPr>
        <w:pStyle w:val="Heading2"/>
        <w:spacing w:after="100" w:before="240"/>
      </w:pPr>
      <w:r>
        <w:rPr>
          <w:rFonts w:ascii="Arial" w:cs="Arial" w:eastAsia="Arial" w:hAnsi="Arial"/>
          <w:b/>
          <w:bCs/>
          <w:color w:val="374151"/>
          <w:sz w:val="26"/>
          <w:szCs w:val="26"/>
        </w:rPr>
        <w:t xml:space="preserve">Q2: When is Deep Learning a BAD choice? (2 scenarios)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Scenario</w:t>
            </w:r>
          </w:p>
        </w:tc>
        <w:tc>
          <w:tcPr>
            <w:tcW w:type="dxa" w:w="312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w:t>
            </w:r>
          </w:p>
        </w:tc>
        <w:tc>
          <w:tcPr>
            <w:tcW w:type="dxa" w:w="312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Insight</w:t>
            </w:r>
          </w:p>
        </w:tc>
      </w:tr>
      <w:tr>
        <w:tc>
          <w:tcPr>
            <w:tcW w:type="dxa" w:w="312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Scenario 1 — Small labelled dataset (&lt;1,000 samples): e.g., predicting rare disease outcomes from 200 patient records</w:t>
            </w:r>
          </w:p>
        </w:tc>
        <w:tc>
          <w:tcPr>
            <w:tcW w:type="dxa" w:w="312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CausalAI/CausalLens Blog — "Deep Learning Has a Small Data Problem" causalai.causalens.com/resources/blog/deep-learning-has-a-small-data-problem/</w:t>
            </w:r>
          </w:p>
        </w:tc>
        <w:tc>
          <w:tcPr>
            <w:tcW w:type="dxa" w:w="312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DL models have millions of parameters that are "radically underdetermined" by tiny datasets — analogous to solving 10 equations with 10 million unknowns.</w:t>
            </w:r>
          </w:p>
        </w:tc>
      </w:tr>
      <w:tr>
        <w:tc>
          <w:tcPr>
            <w:tcW w:type="dxa" w:w="312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Scenario 2 — Interpretability-critical decision: e.g., a bank rejecting a loan, or a hospital explaining a diagnosis to a patient</w:t>
            </w:r>
          </w:p>
        </w:tc>
        <w:tc>
          <w:tcPr>
            <w:tcW w:type="dxa" w:w="312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Elastic Blog — "Deep Learning vs Machine Learning: Understanding the Differences" elastic.co/blog/deep-learning-vs-machine-learning</w:t>
            </w:r>
          </w:p>
        </w:tc>
        <w:tc>
          <w:tcPr>
            <w:tcW w:type="dxa" w:w="312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Deep learning models are "black boxes" — tracing why a specific prediction was made is extremely difficult, which violates regulatory requirements in finance/healthcare.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3C7" w:val="clear"/>
            <w:tcMar>
              <w:top w:type="dxa" w:w="160"/>
              <w:left w:type="dxa" w:w="240"/>
              <w:bottom w:type="dxa" w:w="160"/>
              <w:right w:type="dxa" w:w="240"/>
            </w:tcMar>
          </w:tcPr>
          <w:p>
            <w:pPr>
              <w:spacing w:after="80" w:before="40"/>
            </w:pPr>
            <w:r>
              <w:rPr>
                <w:rFonts w:ascii="Arial" w:cs="Arial" w:eastAsia="Arial" w:hAnsi="Arial"/>
                <w:b/>
                <w:bCs/>
                <w:color w:val="92400E"/>
                <w:sz w:val="22"/>
                <w:szCs w:val="22"/>
              </w:rPr>
              <w:t xml:space="preserve">My Explanation (own words + analogies)</w:t>
            </w:r>
          </w:p>
          <w:p>
            <w:pPr>
              <w:spacing w:after="60" w:before="40"/>
            </w:pPr>
            <w:r>
              <w:rPr>
                <w:rFonts w:ascii="Arial" w:cs="Arial" w:eastAsia="Arial" w:hAnsi="Arial"/>
                <w:color w:val="111827"/>
                <w:sz w:val="22"/>
                <w:szCs w:val="22"/>
              </w:rPr>
              <w:t xml:space="preserve">DL Bad Choice Scenario 1 — Small Data: Think of DL as a chef who learned to cook by studying 50 million recipes. Give them only 3 recipes to learn from and they'll memorise those exactly — they won't generalise. A Random Forest is like a simpler cook who thrives on small instruction sets.</w:t>
            </w:r>
          </w:p>
          <w:p>
            <w:pPr>
              <w:spacing w:after="40" w:before="40"/>
            </w:pPr>
            <w:r>
              <w:rPr>
                <w:rFonts w:ascii="Arial" w:cs="Arial" w:eastAsia="Arial" w:hAnsi="Arial"/>
                <w:color w:val="111827"/>
                <w:sz w:val="22"/>
                <w:szCs w:val="22"/>
              </w:rPr>
              <w:t xml:space="preserve">DL Bad Choice Scenario 2 — Black Box in Regulated Fields: Imagine a neural network denies someone a mortgage. When the applicant asks "why?", all you can say is "because 4.7 million weighted connections said so." A Decision Tree, by contrast, gives you: "Denied because income &lt; $40K AND debt &gt; 60%." In healthcare and law, that explainability is non-negotiable.</w:t>
            </w:r>
          </w:p>
        </w:tc>
      </w:tr>
    </w:tbl>
    <w:p>
      <w:pPr>
        <w:spacing w:after="40" w:before="40"/>
      </w:pPr>
    </w:p>
    <w:p>
      <w:pPr>
        <w:spacing w:after="100" w:before="100"/>
      </w:pPr>
    </w:p>
    <w:p>
      <w:pPr>
        <w:pStyle w:val="Heading2"/>
        <w:spacing w:after="100" w:before="240"/>
      </w:pPr>
      <w:r>
        <w:rPr>
          <w:rFonts w:ascii="Arial" w:cs="Arial" w:eastAsia="Arial" w:hAnsi="Arial"/>
          <w:b/>
          <w:bCs/>
          <w:color w:val="374151"/>
          <w:sz w:val="26"/>
          <w:szCs w:val="26"/>
        </w:rPr>
        <w:t xml:space="preserve">Quick Reference: DL vs. Traditional ML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Factor</w:t>
            </w:r>
          </w:p>
        </w:tc>
        <w:tc>
          <w:tcPr>
            <w:tcW w:type="dxa" w:w="234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Deep Learning (CNN/RNN)</w:t>
            </w:r>
          </w:p>
        </w:tc>
        <w:tc>
          <w:tcPr>
            <w:tcW w:type="dxa" w:w="234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Traditional ML (RF/SVM)</w:t>
            </w:r>
          </w:p>
        </w:tc>
        <w:tc>
          <w:tcPr>
            <w:tcW w:type="dxa" w:w="234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 DL when...</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Data size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Needs millions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Works with hundreds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Dataset &gt; 10K samples</w:t>
            </w:r>
          </w:p>
        </w:tc>
      </w:tr>
      <w:tr>
        <w:tc>
          <w:tcPr>
            <w:tcW w:type="dxa" w:w="23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Data type</w:t>
            </w:r>
          </w:p>
        </w:tc>
        <w:tc>
          <w:tcPr>
            <w:tcW w:type="dxa" w:w="23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Unstructured (images, text, audio)</w:t>
            </w:r>
          </w:p>
        </w:tc>
        <w:tc>
          <w:tcPr>
            <w:tcW w:type="dxa" w:w="23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Structured (tables, CSVs)</w:t>
            </w:r>
          </w:p>
        </w:tc>
        <w:tc>
          <w:tcPr>
            <w:tcW w:type="dxa" w:w="23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Raw pixels/text as input</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Feature engineering</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Automatic</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Manual / domain expertise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You can't hand-craft features</w:t>
            </w:r>
          </w:p>
        </w:tc>
      </w:tr>
      <w:tr>
        <w:tc>
          <w:tcPr>
            <w:tcW w:type="dxa" w:w="23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Interpretability</w:t>
            </w:r>
          </w:p>
        </w:tc>
        <w:tc>
          <w:tcPr>
            <w:tcW w:type="dxa" w:w="23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Low (black box)</w:t>
            </w:r>
          </w:p>
        </w:tc>
        <w:tc>
          <w:tcPr>
            <w:tcW w:type="dxa" w:w="23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High (decision trees)</w:t>
            </w:r>
          </w:p>
        </w:tc>
        <w:tc>
          <w:tcPr>
            <w:tcW w:type="dxa" w:w="23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Accuracy &gt; explainability</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Training time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Hours to days (GPU needed)</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Seconds to minutes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You have GPU + time budget</w:t>
            </w:r>
          </w:p>
        </w:tc>
      </w:tr>
      <w:tr>
        <w:tc>
          <w:tcPr>
            <w:tcW w:type="dxa" w:w="23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Performance ceiling</w:t>
            </w:r>
          </w:p>
        </w:tc>
        <w:tc>
          <w:tcPr>
            <w:tcW w:type="dxa" w:w="23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Very high with big data</w:t>
            </w:r>
          </w:p>
        </w:tc>
        <w:tc>
          <w:tcPr>
            <w:tcW w:type="dxa" w:w="23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Plateaus quickly</w:t>
            </w:r>
          </w:p>
        </w:tc>
        <w:tc>
          <w:tcPr>
            <w:tcW w:type="dxa" w:w="23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Problem needs superhuman accuracy</w:t>
            </w:r>
          </w:p>
        </w:tc>
      </w:tr>
    </w:tbl>
    <w:p>
      <w:pP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7C3AED" w:val="clear"/>
            <w:tcMar>
              <w:top w:type="dxa" w:w="180"/>
              <w:left w:type="dxa" w:w="280"/>
              <w:bottom w:type="dxa" w:w="180"/>
              <w:right w:type="dxa" w:w="280"/>
            </w:tcMar>
          </w:tcPr>
          <w:p>
            <w:pPr>
              <w:jc w:val="center"/>
            </w:pPr>
            <w:r>
              <w:rPr>
                <w:rFonts w:ascii="Arial" w:cs="Arial" w:eastAsia="Arial" w:hAnsi="Arial"/>
                <w:b/>
                <w:bCs/>
                <w:color w:val="FFFFFF"/>
                <w:sz w:val="28"/>
                <w:szCs w:val="28"/>
              </w:rPr>
              <w:t xml:space="preserve">SECTION A2 — Network Architecture Types</w:t>
            </w:r>
          </w:p>
        </w:tc>
      </w:tr>
    </w:tbl>
    <w:p>
      <w:pPr>
        <w:spacing w:after="120" w:before="120"/>
      </w:pPr>
    </w:p>
    <w:p>
      <w:pPr>
        <w:pStyle w:val="Heading1"/>
        <w:spacing w:after="160" w:before="320"/>
      </w:pPr>
      <w:r>
        <w:rPr>
          <w:rFonts w:ascii="Arial" w:cs="Arial" w:eastAsia="Arial" w:hAnsi="Arial"/>
          <w:b/>
          <w:bCs/>
          <w:color w:val="1E3A8A"/>
          <w:sz w:val="34"/>
          <w:szCs w:val="34"/>
        </w:rPr>
        <w:t xml:space="preserve">A2 — Four Network Architectures: Research &amp; Analysis</w:t>
      </w:r>
    </w:p>
    <w:p>
      <w:pPr>
        <w:pBdr>
          <w:bottom w:val="single" w:color="7C3AED" w:sz="6"/>
        </w:pBdr>
        <w:spacing w:after="120" w:before="120"/>
      </w:pPr>
    </w:p>
    <w:p>
      <w:pPr>
        <w:spacing w:after="80" w:before="80"/>
      </w:pPr>
    </w:p>
    <w:p>
      <w:pPr>
        <w:spacing w:after="60" w:before="60"/>
        <w:jc w:val="left"/>
      </w:pPr>
      <w:r>
        <w:rPr>
          <w:rFonts w:ascii="Arial" w:cs="Arial" w:eastAsia="Arial" w:hAnsi="Arial"/>
          <w:color w:val="374151"/>
          <w:sz w:val="22"/>
          <w:szCs w:val="22"/>
        </w:rPr>
        <w:t xml:space="preserve">For each of the four architectures below, I independently found 2 resources and used them to answer the three required questions: What problem was it invented to solve? What is its key magic mechanism? What can't it do well?</w:t>
      </w:r>
    </w:p>
    <w:p>
      <w:pPr>
        <w:spacing w:after="80" w:before="80"/>
      </w:pPr>
    </w:p>
    <w:p>
      <w:pPr>
        <w:pStyle w:val="Heading2"/>
        <w:spacing w:after="100" w:before="240"/>
      </w:pPr>
      <w:r>
        <w:rPr>
          <w:rFonts w:ascii="Arial" w:cs="Arial" w:eastAsia="Arial" w:hAnsi="Arial"/>
          <w:b/>
          <w:bCs/>
          <w:color w:val="1E3A8A"/>
          <w:sz w:val="26"/>
          <w:szCs w:val="26"/>
        </w:rPr>
        <w:t xml:space="preserve">CNN — Convolutional Neural Network</w:t>
      </w:r>
    </w:p>
    <w:p>
      <w:pPr>
        <w:pBdr>
          <w:bottom w:val="single" w:color="D9AAFE" w:sz="6"/>
        </w:pBdr>
        <w:spacing w:after="120" w:before="12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324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 1 — Distill.pub</w:t>
            </w:r>
          </w:p>
        </w:tc>
        <w:tc>
          <w:tcPr>
            <w:tcW w:type="dxa" w:w="324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 2 — Analytics Vidhya</w:t>
            </w:r>
          </w:p>
        </w:tc>
      </w:tr>
      <w:tr>
        <w:tc>
          <w:tcPr>
            <w:tcW w:type="dxa" w:w="288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URL</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distill.pub/2019/computing-receptive-fields/</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analyticsvidhya.com/blog/2021/07/convolution-neural-network-better-understanding/</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Why It's Good</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Distill.pub is a peer-reviewed ML journal focused entirely on clear visual explanations — no ads, curated by top researchers (DeepMind, Google Brain).</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Analytics Vidhya is a major ML learning platform with structured tutorials reviewed by data science practitioners — ideal for architecture walkthroughs.</w:t>
            </w:r>
          </w:p>
        </w:tc>
      </w:tr>
      <w:tr>
        <w:tc>
          <w:tcPr>
            <w:tcW w:type="dxa" w:w="288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Problem Solved</w:t>
            </w:r>
          </w:p>
        </w:tc>
        <w:tc>
          <w:tcPr>
            <w:tcW w:type="dxa" w:w="324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Standard neural networks treat every pixel equally — a cat in the corner looks completely different from a cat in the centre. CNNs were invented to learn spatial hierarchies (edges → shapes → objects) regardless of position.</w:t>
            </w:r>
          </w:p>
        </w:tc>
        <w:tc>
          <w:tcPr>
            <w:tcW w:type="dxa" w:w="3240"/>
            <w:tcBorders>
              <w:top w:val="single" w:color="CBD5E0" w:sz="1"/>
              <w:left w:val="single" w:color="CBD5E0" w:sz="1"/>
              <w:bottom w:val="single" w:color="CBD5E0" w:sz="1"/>
              <w:right w:val="single" w:color="CBD5E0" w:sz="1"/>
            </w:tcBorders>
            <w:shd w:fill="DBEAFE"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Traditional perceptrons needed hand-crafted features (SIFT, HOG) for image tasks. CNNs learn these features automatically via convolution filters.</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Key "Magic" Layer</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The Convolutional Layer: a small filter (e.g., 3×3) slides across the image, detecting the same feature (e.g., a vertical edge) at every position. This gives CNNs translation invariance with far fewer parameters than fully connected layers.</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MaxPooling: after convolution, pooling reduces spatial size (e.g., 28×28 → 14×14) keeping only the strongest detected feature per region — making the network faster and more robust to small shifts.</w:t>
            </w:r>
          </w:p>
        </w:tc>
      </w:tr>
      <w:tr>
        <w:tc>
          <w:tcPr>
            <w:tcW w:type="dxa" w:w="288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What It Can't Do Well</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CNNs have no inherent memory of sequence or time — they cannot understand "what came before." A CNN watching a video sees each frame in isolation.</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CNNs struggle with long-range global relationships in images. They understand local patterns well but can miss context that requires attending to the whole image at once (addressed by Vision Transformers).</w:t>
            </w:r>
          </w:p>
        </w:tc>
      </w:tr>
    </w:tbl>
    <w:p>
      <w:pPr>
        <w:spacing w:after="80" w:before="80"/>
      </w:pPr>
    </w:p>
    <w:p>
      <w:pPr>
        <w:spacing w:after="80" w:before="180"/>
      </w:pPr>
      <w:r>
        <w:rPr>
          <w:rFonts w:ascii="Arial" w:cs="Arial" w:eastAsia="Arial" w:hAnsi="Arial"/>
          <w:b/>
          <w:bCs/>
          <w:color w:val="374151"/>
          <w:sz w:val="22"/>
          <w:szCs w:val="22"/>
        </w:rPr>
        <w:t xml:space="preserve">CNN Architecture — Visual Diagram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INPUT IMAGE (e.g., 32×32×3 — RGB photo of a cat)</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CONV LAYER 1  (32 filters, 3×3)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Each filter detects ONE low-level feature: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│edge→ │  │edge↗ │  │curve │  │color │  ... × 32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Output: 30×30×32 feature maps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filters SLIDE across image</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MAX POOL (2×2, stride 2)  ← keeps max activation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Output: 15×15×32  (half size, same depth)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CONV LAYER 2  (64 filters, 3×3)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Detects MID-LEVEL features: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eye   │  │ ear   │  │ paw   │  ... × 64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MAX POOL (2×2)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FLATTEN → DENSE (128, ReLU) → DROPOUT (0.5)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OUTPUT LAYER  Dense(N, Softmax)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Probabilities: [Cat: 0.89, Dog: 0.07, Bird: 0.04]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BEAFE" w:val="clear"/>
            <w:tcMar>
              <w:top w:type="dxa" w:w="120"/>
              <w:left w:type="dxa" w:w="200"/>
              <w:bottom w:type="dxa" w:w="120"/>
              <w:right w:type="dxa" w:w="200"/>
            </w:tcMar>
          </w:tcPr>
          <w:p>
            <w:pPr>
              <w:spacing w:after="60" w:before="40"/>
            </w:pPr>
            <w:r>
              <w:rPr>
                <w:rFonts w:ascii="Arial" w:cs="Arial" w:eastAsia="Arial" w:hAnsi="Arial"/>
                <w:b/>
                <w:bCs/>
                <w:color w:val="1E3A8A"/>
                <w:sz w:val="22"/>
                <w:szCs w:val="22"/>
              </w:rPr>
              <w:t xml:space="preserve">CNN in My Own Words + Analogy</w:t>
            </w:r>
          </w:p>
          <w:p>
            <w:pPr>
              <w:spacing w:after="40" w:before="40"/>
            </w:pPr>
            <w:r>
              <w:rPr>
                <w:rFonts w:ascii="Arial" w:cs="Arial" w:eastAsia="Arial" w:hAnsi="Arial"/>
                <w:color w:val="111827"/>
                <w:sz w:val="22"/>
                <w:szCs w:val="22"/>
              </w:rPr>
              <w:t xml:space="preserve">A CNN is like a team of visual detectives working in layers. The first layer detects simple clues: horizontal edges, colour blobs. The second layer combines those clues into textures and curves. The third layer assembles those into recognisable objects like ears, wheels, or letters. By the final layer, the detective has built a case: "85% probability this is a tabby cat."</w:t>
            </w:r>
          </w:p>
          <w:p>
            <w:pPr>
              <w:spacing w:after="40" w:before="40"/>
            </w:pPr>
            <w:r>
              <w:rPr>
                <w:rFonts w:ascii="Arial" w:cs="Arial" w:eastAsia="Arial" w:hAnsi="Arial"/>
                <w:color w:val="111827"/>
                <w:sz w:val="22"/>
                <w:szCs w:val="22"/>
              </w:rPr>
              <w:t xml:space="preserve">Real-world application: Every face ID on your phone, every tumour detector in a hospital scanner, every self-driving car's object recognition — all powered by CNNs.</w:t>
            </w:r>
          </w:p>
        </w:tc>
      </w:tr>
    </w:tbl>
    <w:p>
      <w:pPr>
        <w:spacing w:after="120" w:before="120"/>
      </w:pPr>
    </w:p>
    <w:p>
      <w:pPr>
        <w:pStyle w:val="Heading2"/>
        <w:spacing w:after="100" w:before="240"/>
      </w:pPr>
      <w:r>
        <w:rPr>
          <w:rFonts w:ascii="Arial" w:cs="Arial" w:eastAsia="Arial" w:hAnsi="Arial"/>
          <w:b/>
          <w:bCs/>
          <w:color w:val="0E7490"/>
          <w:sz w:val="26"/>
          <w:szCs w:val="26"/>
        </w:rPr>
        <w:t xml:space="preserve">RNN / LSTM — Recurrent Neural Network / Long Short-Term Memory</w:t>
      </w:r>
    </w:p>
    <w:p>
      <w:pPr>
        <w:pBdr>
          <w:bottom w:val="single" w:color="CFFAFE" w:sz="6"/>
        </w:pBdr>
        <w:spacing w:after="120" w:before="12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324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 1 — Towards Data Science</w:t>
            </w:r>
          </w:p>
        </w:tc>
        <w:tc>
          <w:tcPr>
            <w:tcW w:type="dxa" w:w="324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 2 — Colah's Blog</w:t>
            </w:r>
          </w:p>
        </w:tc>
      </w:tr>
      <w:tr>
        <w:tc>
          <w:tcPr>
            <w:tcW w:type="dxa" w:w="288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URL</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towardsdatascience.com/illustrated-guide-to-lstms-and-gru-s-a-step-by-step-explanation</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colah.github.io/posts/2015-08-Understanding-LSTMs/ — Christopher Olah's definitive LSTM visual explainer</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Why It's Good</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Towards Data Science is a curated Medium publication with editorial review. The LSTM guide includes step-by-step diagrams specifically designed for students — cited by university ML courses worldwide.</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Colah's blog post is one of the most cited ML blog posts ever (millions of views). Christopher Olah is a research scientist at Anthropic; this post is considered foundational reading for any ML engineer.</w:t>
            </w:r>
          </w:p>
        </w:tc>
      </w:tr>
      <w:tr>
        <w:tc>
          <w:tcPr>
            <w:tcW w:type="dxa" w:w="2880"/>
            <w:tcBorders>
              <w:top w:val="single" w:color="CBD5E0" w:sz="1"/>
              <w:left w:val="single" w:color="CBD5E0" w:sz="1"/>
              <w:bottom w:val="single" w:color="CBD5E0" w:sz="1"/>
              <w:right w:val="single" w:color="CBD5E0" w:sz="1"/>
            </w:tcBorders>
            <w:shd w:fill="CFFAFE"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Problem Solved</w:t>
            </w:r>
          </w:p>
        </w:tc>
        <w:tc>
          <w:tcPr>
            <w:tcW w:type="dxa" w:w="3240"/>
            <w:tcBorders>
              <w:top w:val="single" w:color="CBD5E0" w:sz="1"/>
              <w:left w:val="single" w:color="CBD5E0" w:sz="1"/>
              <w:bottom w:val="single" w:color="CBD5E0" w:sz="1"/>
              <w:right w:val="single" w:color="CBD5E0" w:sz="1"/>
            </w:tcBorders>
            <w:shd w:fill="CFFAFE"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Standard neural networks have no memory — they process each input independently. But language, music, stock prices, and video all have context: "The bank was steep" means something different from "I went to the bank." RNNs were invented to model sequential dependencies.</w:t>
            </w:r>
          </w:p>
        </w:tc>
        <w:tc>
          <w:tcPr>
            <w:tcW w:type="dxa" w:w="3240"/>
            <w:tcBorders>
              <w:top w:val="single" w:color="CBD5E0" w:sz="1"/>
              <w:left w:val="single" w:color="CBD5E0" w:sz="1"/>
              <w:bottom w:val="single" w:color="CBD5E0" w:sz="1"/>
              <w:right w:val="single" w:color="CBD5E0" w:sz="1"/>
            </w:tcBorders>
            <w:shd w:fill="CFFAFE"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Vanilla RNNs had a fatal flaw: the "vanishing gradient" — they forgot information from more than a few steps ago. LSTMs were invented by Hochreiter &amp; Schmidhuber (1997) with gated memory cells that selectively remember or forget — solving long-range dependencies.</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Key "Magic" Layer</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The Recurrent Connection: the hidden state ht is fed back as input at the next timestep. This creates a "loop" giving the network memory of what it just processed.</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LSTM Cell Gates: Forget Gate (what to erase), Input Gate (what new info to write), Output Gate (what to read). These three gates, controlled by sigmoid activations, give the LSTM precise control over long-term memory — the true magic.</w:t>
            </w:r>
          </w:p>
        </w:tc>
      </w:tr>
      <w:tr>
        <w:tc>
          <w:tcPr>
            <w:tcW w:type="dxa" w:w="288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What It Can't Do Well</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RNNs/LSTMs are sequential — they cannot be parallelised across time. Training on long sequences is slow. They also struggle with very long dependencies (e.g., 1000-word essays) — a weakness Transformers solved.</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LSTMs are largely outperformed on NLP tasks by Transformers (2017+), but remain strong for time-series data (sensor streams, ECG readings) where the Transformer's quadratic attention cost is prohibitive.</w:t>
            </w:r>
          </w:p>
        </w:tc>
      </w:tr>
    </w:tbl>
    <w:p>
      <w:pPr>
        <w:spacing w:after="80" w:before="80"/>
      </w:pPr>
    </w:p>
    <w:p>
      <w:pPr>
        <w:spacing w:after="80" w:before="180"/>
      </w:pPr>
      <w:r>
        <w:rPr>
          <w:rFonts w:ascii="Arial" w:cs="Arial" w:eastAsia="Arial" w:hAnsi="Arial"/>
          <w:b/>
          <w:bCs/>
          <w:color w:val="374151"/>
          <w:sz w:val="22"/>
          <w:szCs w:val="22"/>
        </w:rPr>
        <w:t xml:space="preserve">LSTM Cell — Visual Diagram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LSTM CELL — The "Gated Memory" Architecture</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Previous hidden state (h_{t-1})    Current input (x_t)</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(concatenated)</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FORGET GATE │  │ INPUT GATE  │  │ OUTPUT GATE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σ(W_f · x)  │  │ σ(W_i · x) │  │ σ(W_o · x)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0=erase all │  │ +new memory │  │ what to show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1=keep all  │  │             │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CELL STATE  C_t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(Long-term memory)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C_t = forget*C_{t-1}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input*tanh()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h_t = output * tanh(C_t)  ← new hidden state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fed to next timestep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Real-world use: Google Translate (pre-2017), Siri's voice model, ECG arrhythmia detection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CFFAFE" w:val="clear"/>
            <w:tcMar>
              <w:top w:type="dxa" w:w="120"/>
              <w:left w:type="dxa" w:w="200"/>
              <w:bottom w:type="dxa" w:w="120"/>
              <w:right w:type="dxa" w:w="200"/>
            </w:tcMar>
          </w:tcPr>
          <w:p>
            <w:pPr>
              <w:spacing w:after="60" w:before="40"/>
            </w:pPr>
            <w:r>
              <w:rPr>
                <w:rFonts w:ascii="Arial" w:cs="Arial" w:eastAsia="Arial" w:hAnsi="Arial"/>
                <w:b/>
                <w:bCs/>
                <w:color w:val="0E7490"/>
                <w:sz w:val="22"/>
                <w:szCs w:val="22"/>
              </w:rPr>
              <w:t xml:space="preserve">LSTM in My Own Words + Analogy</w:t>
            </w:r>
          </w:p>
          <w:p>
            <w:pPr>
              <w:spacing w:after="40" w:before="40"/>
            </w:pPr>
            <w:r>
              <w:rPr>
                <w:rFonts w:ascii="Arial" w:cs="Arial" w:eastAsia="Arial" w:hAnsi="Arial"/>
                <w:color w:val="111827"/>
                <w:sz w:val="22"/>
                <w:szCs w:val="22"/>
              </w:rPr>
              <w:t xml:space="preserve">An LSTM is like a reader who highlights a textbook with three coloured pens: a red pen to cross out outdated info (forget gate), a blue pen to underline new important facts (input gate), and a green pen to mark what they'll recall for the exam (output gate). The cell state is their notebook — they can carry forward exactly the knowledge they need, even across hundreds of pages.</w:t>
            </w:r>
          </w:p>
        </w:tc>
      </w:tr>
    </w:tbl>
    <w:p>
      <w:pPr>
        <w:spacing w:after="120" w:before="120"/>
      </w:pPr>
    </w:p>
    <w:p>
      <w:pPr>
        <w:pStyle w:val="Heading2"/>
        <w:spacing w:after="100" w:before="240"/>
      </w:pPr>
      <w:r>
        <w:rPr>
          <w:rFonts w:ascii="Arial" w:cs="Arial" w:eastAsia="Arial" w:hAnsi="Arial"/>
          <w:b/>
          <w:bCs/>
          <w:color w:val="065F46"/>
          <w:sz w:val="26"/>
          <w:szCs w:val="26"/>
        </w:rPr>
        <w:t xml:space="preserve">GAN — Generative Adversarial Network</w:t>
      </w:r>
    </w:p>
    <w:p>
      <w:pPr>
        <w:pBdr>
          <w:bottom w:val="single" w:color="D1FAE5" w:sz="6"/>
        </w:pBdr>
        <w:spacing w:after="120" w:before="12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324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 1 — Towards Data Science</w:t>
            </w:r>
          </w:p>
        </w:tc>
        <w:tc>
          <w:tcPr>
            <w:tcW w:type="dxa" w:w="324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 2 — Original Paper Abstract</w:t>
            </w:r>
          </w:p>
        </w:tc>
      </w:tr>
      <w:tr>
        <w:tc>
          <w:tcPr>
            <w:tcW w:type="dxa" w:w="288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URL</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towardsdatascience.com/understanding-generative-adversarial-networks-gans-cd6e4651a29 — Visual GAN explainer with diagrams</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arxiv.org/abs/1406.2661 — Goodfellow et al., "Generative Adversarial Nets" (2014 original paper, abstract + Figure 1)</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Why It's Good</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Towards Data Science post has clear diagrams and practical examples of GAN outputs (generated faces, artwork). Written by practitioners for students.</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The original Goodfellow et al. paper is the primary source — one of the most cited papers in AI history (50,000+ citations). Reading the abstract and Fig. 1 gives the exact problem statement and solution.</w:t>
            </w:r>
          </w:p>
        </w:tc>
      </w:tr>
      <w:tr>
        <w:tc>
          <w:tcPr>
            <w:tcW w:type="dxa" w:w="288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Problem Solved</w:t>
            </w:r>
          </w:p>
        </w:tc>
        <w:tc>
          <w:tcPr>
            <w:tcW w:type="dxa" w:w="324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Before GANs, generating realistic images was extremely hard — models produced blurry, unconvincing outputs. Ian Goodfellow invented GANs in 2014 to teach a network to generate indistinguishably real images through competitive training.</w:t>
            </w:r>
          </w:p>
        </w:tc>
        <w:tc>
          <w:tcPr>
            <w:tcW w:type="dxa" w:w="324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GANs allow a model to learn the full probability distribution of a dataset — not just classify it — making it possible to generate entirely new, realistic samples (faces, voices, artwork) that never existed.</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Key "Magic" Layer</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The Adversarial Game: Two networks trained simultaneously. Generator (G) creates fake data. Discriminator (D) judges real vs. fake. G gets better to fool D; D gets better to detect G — a Nash equilibrium is reached where fakes become indistinguishable.</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The Minimax Loss Function: G tries to maximise log(D(G(z))) while D tries to minimise log(1-D(G(z))). This elegant competition — encoded in one equation — is the magic that drives both networks to improve.</w:t>
            </w:r>
          </w:p>
        </w:tc>
      </w:tr>
      <w:tr>
        <w:tc>
          <w:tcPr>
            <w:tcW w:type="dxa" w:w="288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What It Can't Do Well</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Mode collapse — GANs sometimes get stuck generating only one type of output (e.g., always generating young female faces) even when trained on diverse data. Very hard to stabilise in training.</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GANs cannot reliably generate structured content like text (diffusion models and LLMs do this better). GANs also have no explicit latent space for controlled editing — you can generate, but not easily "edit" specific attributes.</w:t>
            </w:r>
          </w:p>
        </w:tc>
      </w:tr>
    </w:tbl>
    <w:p>
      <w:pPr>
        <w:spacing w:after="80" w:before="80"/>
      </w:pPr>
    </w:p>
    <w:p>
      <w:pPr>
        <w:spacing w:after="80" w:before="180"/>
      </w:pPr>
      <w:r>
        <w:rPr>
          <w:rFonts w:ascii="Arial" w:cs="Arial" w:eastAsia="Arial" w:hAnsi="Arial"/>
          <w:b/>
          <w:bCs/>
          <w:color w:val="374151"/>
          <w:sz w:val="22"/>
          <w:szCs w:val="22"/>
        </w:rPr>
        <w:t xml:space="preserve">GAN Architecture — Visual Diagram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GENERATIVE ADVERSARIAL NETWORK — The Counterfeiter &amp; Detective Game</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REAL DATA  (e.g., 70,000 real face photos from dataset)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Real samples</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DISCRIMINATOR (The Detective)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Binary classifier: Is this image REAL or FAKE?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Dense layers → Sigmoid → P(real) ∈ [0, 1]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Real images │                 │ Fake images</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(label=1)   │                 │ (label=0)</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Dataset                │  GENERATOR (The Counterfeiter)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(Real faces)           │  Input: random noise z ~ N(0,1)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Layers: Dense → Reshape → Conv2D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Output: 64×64×3 fake face image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Backprop: Generator</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TRAINING LOOP (Alternating):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Step 1: Train Discriminator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 Real images → label 1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 Fake images → label 0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Step 2: Train Generator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 Try to fool D → maximize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D's error on fake images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(back and forth)</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NASH EQUILIBRIUM: G so good D can only guess randomly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Real-world: Deepfake videos, DALL-E precursors, drug molecule design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1FAE5" w:val="clear"/>
            <w:tcMar>
              <w:top w:type="dxa" w:w="120"/>
              <w:left w:type="dxa" w:w="200"/>
              <w:bottom w:type="dxa" w:w="120"/>
              <w:right w:type="dxa" w:w="200"/>
            </w:tcMar>
          </w:tcPr>
          <w:p>
            <w:pPr>
              <w:spacing w:after="60" w:before="40"/>
            </w:pPr>
            <w:r>
              <w:rPr>
                <w:rFonts w:ascii="Arial" w:cs="Arial" w:eastAsia="Arial" w:hAnsi="Arial"/>
                <w:b/>
                <w:bCs/>
                <w:color w:val="065F46"/>
                <w:sz w:val="22"/>
                <w:szCs w:val="22"/>
              </w:rPr>
              <w:t xml:space="preserve">GAN in My Own Words + Analogy</w:t>
            </w:r>
          </w:p>
          <w:p>
            <w:pPr>
              <w:spacing w:after="40" w:before="40"/>
            </w:pPr>
            <w:r>
              <w:rPr>
                <w:rFonts w:ascii="Arial" w:cs="Arial" w:eastAsia="Arial" w:hAnsi="Arial"/>
                <w:color w:val="111827"/>
                <w:sz w:val="22"/>
                <w:szCs w:val="22"/>
              </w:rPr>
              <w:t xml:space="preserve">A GAN is like a competition between a master art forger and a museum authentication expert. The forger (Generator) keeps making better fakes; the expert (Discriminator) keeps getting sharper at spotting them. After thousands of rounds, the forger's paintings are so convincing that even the world's best experts can't tell them from a Rembrandt. That's when the GAN has "converged."</w:t>
            </w:r>
          </w:p>
        </w:tc>
      </w:tr>
    </w:tbl>
    <w:p>
      <w:pPr>
        <w:spacing w:after="120" w:before="120"/>
      </w:pPr>
    </w:p>
    <w:p>
      <w:pPr>
        <w:pStyle w:val="Heading2"/>
        <w:spacing w:after="100" w:before="240"/>
      </w:pPr>
      <w:r>
        <w:rPr>
          <w:rFonts w:ascii="Arial" w:cs="Arial" w:eastAsia="Arial" w:hAnsi="Arial"/>
          <w:b/>
          <w:bCs/>
          <w:color w:val="7C3AED"/>
          <w:sz w:val="26"/>
          <w:szCs w:val="26"/>
        </w:rPr>
        <w:t xml:space="preserve">Transformer — Attention Is All You Need</w:t>
      </w:r>
    </w:p>
    <w:p>
      <w:pPr>
        <w:pBdr>
          <w:bottom w:val="single" w:color="EDE9FE" w:sz="6"/>
        </w:pBdr>
        <w:spacing w:after="120" w:before="12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324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 1 — Jay Alammar's Blog</w:t>
            </w:r>
          </w:p>
        </w:tc>
        <w:tc>
          <w:tcPr>
            <w:tcW w:type="dxa" w:w="324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 2 — Original Paper</w:t>
            </w:r>
          </w:p>
        </w:tc>
      </w:tr>
      <w:tr>
        <w:tc>
          <w:tcPr>
            <w:tcW w:type="dxa" w:w="288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URL</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jalammar.github.io/illustrated-transformer/ — "The Illustrated Transformer" (Jay Alammar, 2018)</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arxiv.org/abs/1706.03762 — Vaswani et al., "Attention Is All You Need" (2017 — the original paper)</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Why It's Good</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Jay Alammar's blog is referenced in courses at Stanford, MIT, Harvard, Princeton, and CMU. His visual-first approach makes the most abstract architecture in modern AI genuinely comprehensible — it's the definitive student resource for Transformers.</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The original Vaswani et al. paper is one of the most impactful papers ever written (~200,000 citations). Reading the abstract and Figure 1 gives the exact architectural innovation. Primary source: no intermediary interpretation.</w:t>
            </w:r>
          </w:p>
        </w:tc>
      </w:tr>
      <w:tr>
        <w:tc>
          <w:tcPr>
            <w:tcW w:type="dxa" w:w="2880"/>
            <w:tcBorders>
              <w:top w:val="single" w:color="CBD5E0" w:sz="1"/>
              <w:left w:val="single" w:color="CBD5E0" w:sz="1"/>
              <w:bottom w:val="single" w:color="CBD5E0" w:sz="1"/>
              <w:right w:val="single" w:color="CBD5E0" w:sz="1"/>
            </w:tcBorders>
            <w:shd w:fill="EDE9FE"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Problem Solved</w:t>
            </w:r>
          </w:p>
        </w:tc>
        <w:tc>
          <w:tcPr>
            <w:tcW w:type="dxa" w:w="3240"/>
            <w:tcBorders>
              <w:top w:val="single" w:color="CBD5E0" w:sz="1"/>
              <w:left w:val="single" w:color="CBD5E0" w:sz="1"/>
              <w:bottom w:val="single" w:color="CBD5E0" w:sz="1"/>
              <w:right w:val="single" w:color="CBD5E0" w:sz="1"/>
            </w:tcBorders>
            <w:shd w:fill="EDE9FE"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RNNs process text word-by-word (sequentially) — slow to parallelise, and bad at connecting words that are far apart ("The animal didn't cross the street because it was too tired" — connecting 'it' with 'animal'). Transformers were invented to handle any-distance relationships in parallel.</w:t>
            </w:r>
          </w:p>
        </w:tc>
        <w:tc>
          <w:tcPr>
            <w:tcW w:type="dxa" w:w="3240"/>
            <w:tcBorders>
              <w:top w:val="single" w:color="CBD5E0" w:sz="1"/>
              <w:left w:val="single" w:color="CBD5E0" w:sz="1"/>
              <w:bottom w:val="single" w:color="CBD5E0" w:sz="1"/>
              <w:right w:val="single" w:color="CBD5E0" w:sz="1"/>
            </w:tcBorders>
            <w:shd w:fill="EDE9FE"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Before Transformers, every NLP model was bottlenecked by sequential computation. The insight of "Attention Is All You Need" was: what if we abandon recurrence entirely and let every word attend to every other word simultaneously?</w:t>
            </w:r>
          </w:p>
        </w:tc>
      </w:tr>
      <w:tr>
        <w:tc>
          <w:tcPr>
            <w:tcW w:type="dxa" w:w="2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Key "Magic" Layer</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Self-Attention (Multi-Head): For every word, compute Query (Q), Key (K), Value (V) vectors. Attention score = softmax(QKᵀ/√d_k)·V. This lets "it" attend strongly to "animal" across the whole sentence simultaneously — without any recurrence.</w:t>
            </w:r>
          </w:p>
        </w:tc>
        <w:tc>
          <w:tcPr>
            <w:tcW w:type="dxa" w:w="3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Positional Encoding: Since there's no recurrence, the model has no inherent word-order sense. Positional encodings (sinusoidal functions added to embeddings) inject token position so the model knows "bank" is word 3, not word 7.</w:t>
            </w:r>
          </w:p>
        </w:tc>
      </w:tr>
      <w:tr>
        <w:tc>
          <w:tcPr>
            <w:tcW w:type="dxa" w:w="288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What It Can't Do Well</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Quadratic attention cost: computing attention for every word vs. every other word is O(n²) in sequence length. A 100,000-token document requires 10 billion attention computations — computationally prohibitive without efficient attention variants.</w:t>
            </w:r>
          </w:p>
        </w:tc>
        <w:tc>
          <w:tcPr>
            <w:tcW w:type="dxa" w:w="324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Transformers need enormous datasets and compute. Unlike CNNs (work with thousands of images via transfer learning), Transformers generally need tens of billions of tokens to learn effectively from scratch.</w:t>
            </w:r>
          </w:p>
        </w:tc>
      </w:tr>
    </w:tbl>
    <w:p>
      <w:pPr>
        <w:spacing w:after="80" w:before="80"/>
      </w:pPr>
    </w:p>
    <w:p>
      <w:pPr>
        <w:spacing w:after="80" w:before="180"/>
      </w:pPr>
      <w:r>
        <w:rPr>
          <w:rFonts w:ascii="Arial" w:cs="Arial" w:eastAsia="Arial" w:hAnsi="Arial"/>
          <w:b/>
          <w:bCs/>
          <w:color w:val="374151"/>
          <w:sz w:val="22"/>
          <w:szCs w:val="22"/>
        </w:rPr>
        <w:t xml:space="preserve">Transformer Self-Attention — Visual Diagram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TRANSFORMER: SELF-ATTENTION MECHANISM</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(How the model connects 'it' → 'animal' in: "The animal didn't cross because it was tired")</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Input tokens:  [The] [animal] [didn't] [cross] [because] [it] [was] [tired]</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processing this token ('it')</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For each token, create 3 vectors by multiplying embedding × learned weight matrices:</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Query Q │    │   Key K  │    │  Value V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(what am │    │ (what do │    │ (what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looking  │    │  I have  │    │ info to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for?)   │    │ to offer?)    │ carry?)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ATTENTION SCORE for 'it' attending to each word:</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score = Q_it · K_word  /  √(dimension)</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[The]    [animal]    [didn't]   [cross]   [because]   [it]   [was]   [tired]</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0.04     0.87        0.01       0.02       0.03       0.20   0.01    0.08</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HIGH SCORE ← 'it' strongly attends to 'animal'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After softmax → weighted sum of Values → new embedding of 'it'</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now CONTAINS information from 'animal' baked in!</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MULTI-HEAD ATTENTION: this process runs 8 times in parallel</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Each head learns different relationships:</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Head 1: grammar  |  Head 2: coreference  |  Head 3: syntax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Foundation of: GPT-4, Claude, Gemini, BERT, ViT, Whisper</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DE9FE" w:val="clear"/>
            <w:tcMar>
              <w:top w:type="dxa" w:w="120"/>
              <w:left w:type="dxa" w:w="200"/>
              <w:bottom w:type="dxa" w:w="120"/>
              <w:right w:type="dxa" w:w="200"/>
            </w:tcMar>
          </w:tcPr>
          <w:p>
            <w:pPr>
              <w:spacing w:after="60" w:before="40"/>
            </w:pPr>
            <w:r>
              <w:rPr>
                <w:rFonts w:ascii="Arial" w:cs="Arial" w:eastAsia="Arial" w:hAnsi="Arial"/>
                <w:b/>
                <w:bCs/>
                <w:color w:val="7C3AED"/>
                <w:sz w:val="22"/>
                <w:szCs w:val="22"/>
              </w:rPr>
              <w:t xml:space="preserve">Transformer in My Own Words + Analogy</w:t>
            </w:r>
          </w:p>
          <w:p>
            <w:pPr>
              <w:spacing w:after="40" w:before="40"/>
            </w:pPr>
            <w:r>
              <w:rPr>
                <w:rFonts w:ascii="Arial" w:cs="Arial" w:eastAsia="Arial" w:hAnsi="Arial"/>
                <w:color w:val="111827"/>
                <w:sz w:val="22"/>
                <w:szCs w:val="22"/>
              </w:rPr>
              <w:t xml:space="preserve">A Transformer is like a room full of people where everyone can whisper to everyone else simultaneously. In an RNN, information passes person-to-person in a line (slow, and by the time it reaches the end, early messages are garbled). In a Transformer, person #6 can directly ask person #2: "Hey, what did you mean?" — and get an instant, weighted answer. That's self-attention: direct, parallel, whole-room communication.</w:t>
            </w:r>
          </w:p>
          <w:p>
            <w:pPr>
              <w:spacing w:after="40" w:before="40"/>
            </w:pPr>
            <w:r>
              <w:rPr>
                <w:rFonts w:ascii="Arial" w:cs="Arial" w:eastAsia="Arial" w:hAnsi="Arial"/>
                <w:color w:val="111827"/>
                <w:sz w:val="22"/>
                <w:szCs w:val="22"/>
              </w:rPr>
              <w:t xml:space="preserve">This architecture is the foundation of every state-of-the-art language model today: GPT-4, Claude, Gemini, Llama, Mistral — all are Transformer variants.</w:t>
            </w:r>
          </w:p>
        </w:tc>
      </w:tr>
    </w:tbl>
    <w:p>
      <w:pPr>
        <w:spacing w:after="120" w:before="120"/>
      </w:pPr>
    </w:p>
    <w:p>
      <w:pPr>
        <w:pStyle w:val="Heading2"/>
        <w:spacing w:after="100" w:before="240"/>
      </w:pPr>
      <w:r>
        <w:rPr>
          <w:rFonts w:ascii="Arial" w:cs="Arial" w:eastAsia="Arial" w:hAnsi="Arial"/>
          <w:b/>
          <w:bCs/>
          <w:color w:val="374151"/>
          <w:sz w:val="26"/>
          <w:szCs w:val="26"/>
        </w:rPr>
        <w:t xml:space="preserve">Architecture Quick-Reference Summary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200"/>
        <w:gridCol w:w="1800"/>
        <w:gridCol w:w="1600"/>
      </w:tblGrid>
      <w:tr>
        <w:tc>
          <w:tcPr>
            <w:tcW w:type="dxa" w:w="156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Network</w:t>
            </w:r>
          </w:p>
        </w:tc>
        <w:tc>
          <w:tcPr>
            <w:tcW w:type="dxa" w:w="220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Problem Solved</w:t>
            </w:r>
          </w:p>
        </w:tc>
        <w:tc>
          <w:tcPr>
            <w:tcW w:type="dxa" w:w="220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"Magic"</w:t>
            </w:r>
          </w:p>
        </w:tc>
        <w:tc>
          <w:tcPr>
            <w:tcW w:type="dxa" w:w="180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Can't It Do Well?</w:t>
            </w:r>
          </w:p>
        </w:tc>
        <w:tc>
          <w:tcPr>
            <w:tcW w:type="dxa" w:w="160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Resource Quality</w:t>
            </w:r>
          </w:p>
        </w:tc>
      </w:tr>
      <w:tr>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CNN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Spatial pattern recognition in images (translation-invariant feature detection)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Convolutional layer (filters slide across input, shared weights)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Sequential data, long-range global context, text understanding</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r>
          </w:p>
        </w:tc>
      </w:tr>
      <w:tr>
        <w:tc>
          <w:tcPr>
            <w:tcW w:type="dxa" w:w="156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RNN/LSTM</w:t>
            </w:r>
          </w:p>
        </w:tc>
        <w:tc>
          <w:tcPr>
            <w:tcW w:type="dxa" w:w="220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Sequential data with temporal memory (language, time-series)</w:t>
            </w:r>
          </w:p>
        </w:tc>
        <w:tc>
          <w:tcPr>
            <w:tcW w:type="dxa" w:w="220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LSTM gated cell (forget/input/output gates controlling memory)</w:t>
            </w:r>
          </w:p>
        </w:tc>
        <w:tc>
          <w:tcPr>
            <w:tcW w:type="dxa" w:w="180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Very long sequences, slow training (no parallelism), now beaten by Transformers on NLP</w:t>
            </w:r>
          </w:p>
        </w:tc>
        <w:tc>
          <w:tcPr>
            <w:tcW w:type="dxa" w:w="160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r>
          </w:p>
        </w:tc>
      </w:tr>
      <w:tr>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GAN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Generating realistic new data (images, audio) from scratch</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Adversarial game: Generator vs. Discriminator (minimax competition)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Mode collapse, unstable training, generating structured text</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r>
          </w:p>
        </w:tc>
      </w:tr>
      <w:tr>
        <w:tc>
          <w:tcPr>
            <w:tcW w:type="dxa" w:w="156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Transformer</w:t>
            </w:r>
          </w:p>
        </w:tc>
        <w:tc>
          <w:tcPr>
            <w:tcW w:type="dxa" w:w="220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Parallel modelling of long-range dependencies in sequences</w:t>
            </w:r>
          </w:p>
        </w:tc>
        <w:tc>
          <w:tcPr>
            <w:tcW w:type="dxa" w:w="220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Self-attention (Q·Kᵀ/√d)·V + multi-head + positional encoding</w:t>
            </w:r>
          </w:p>
        </w:tc>
        <w:tc>
          <w:tcPr>
            <w:tcW w:type="dxa" w:w="180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Very long documents (O(n²) cost), requires massive training data</w:t>
            </w:r>
          </w:p>
        </w:tc>
        <w:tc>
          <w:tcPr>
            <w:tcW w:type="dxa" w:w="160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r>
          </w:p>
        </w:tc>
      </w:tr>
    </w:tbl>
    <w:p>
      <w:pP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991B1B" w:val="clear"/>
            <w:tcMar>
              <w:top w:type="dxa" w:w="180"/>
              <w:left w:type="dxa" w:w="280"/>
              <w:bottom w:type="dxa" w:w="180"/>
              <w:right w:type="dxa" w:w="280"/>
            </w:tcMar>
          </w:tcPr>
          <w:p>
            <w:pPr>
              <w:jc w:val="center"/>
            </w:pPr>
            <w:r>
              <w:rPr>
                <w:rFonts w:ascii="Arial" w:cs="Arial" w:eastAsia="Arial" w:hAnsi="Arial"/>
                <w:b/>
                <w:bCs/>
                <w:color w:val="FFFFFF"/>
                <w:sz w:val="28"/>
                <w:szCs w:val="28"/>
              </w:rPr>
              <w:t xml:space="preserve">COMPLEX USE CASE — Real-Time Deepfake Detection</w:t>
            </w:r>
          </w:p>
        </w:tc>
      </w:tr>
    </w:tbl>
    <w:p>
      <w:pPr>
        <w:spacing w:after="120" w:before="120"/>
      </w:pPr>
    </w:p>
    <w:p>
      <w:pPr>
        <w:pStyle w:val="Heading1"/>
        <w:spacing w:after="160" w:before="320"/>
      </w:pPr>
      <w:r>
        <w:rPr>
          <w:rFonts w:ascii="Arial" w:cs="Arial" w:eastAsia="Arial" w:hAnsi="Arial"/>
          <w:b/>
          <w:bCs/>
          <w:color w:val="1E3A8A"/>
          <w:sz w:val="34"/>
          <w:szCs w:val="34"/>
        </w:rPr>
        <w:t xml:space="preserve">Case Study: Real-Time Deepfake Detection System</w:t>
      </w:r>
    </w:p>
    <w:p>
      <w:pPr>
        <w:pBdr>
          <w:bottom w:val="single" w:color="991B1B" w:sz="6"/>
        </w:pBdr>
        <w:spacing w:after="120" w:before="12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E2E2" w:val="clear"/>
            <w:tcMar>
              <w:top w:type="dxa" w:w="160"/>
              <w:left w:type="dxa" w:w="240"/>
              <w:bottom w:type="dxa" w:w="160"/>
              <w:right w:type="dxa" w:w="240"/>
            </w:tcMar>
          </w:tcPr>
          <w:p>
            <w:pPr>
              <w:spacing w:after="60" w:before="40"/>
            </w:pPr>
            <w:r>
              <w:rPr>
                <w:rFonts w:ascii="Arial" w:cs="Arial" w:eastAsia="Arial" w:hAnsi="Arial"/>
                <w:b/>
                <w:bCs/>
                <w:color w:val="991B1B"/>
                <w:sz w:val="24"/>
                <w:szCs w:val="24"/>
              </w:rPr>
              <w:t xml:space="preserve">Problem Statement</w:t>
            </w:r>
          </w:p>
          <w:p>
            <w:pPr>
              <w:spacing w:after="40" w:before="40"/>
            </w:pPr>
            <w:r>
              <w:rPr>
                <w:rFonts w:ascii="Arial" w:cs="Arial" w:eastAsia="Arial" w:hAnsi="Arial"/>
                <w:color w:val="111827"/>
                <w:sz w:val="22"/>
                <w:szCs w:val="22"/>
              </w:rPr>
              <w:t xml:space="preserve">A social media platform needs to detect AI-generated fake videos (deepfakes) in real-time. Deepfakes are created by GANs — which means the detector must be smarter than a GAN, catching spatial artifacts (fake faces) AND temporal inconsistencies (unnatural movement across frames).</w:t>
            </w:r>
          </w:p>
        </w:tc>
      </w:tr>
    </w:tbl>
    <w:p>
      <w:pPr>
        <w:spacing w:after="100" w:before="100"/>
      </w:pPr>
    </w:p>
    <w:p>
      <w:pPr>
        <w:pStyle w:val="Heading2"/>
        <w:spacing w:after="100" w:before="240"/>
      </w:pPr>
      <w:r>
        <w:rPr>
          <w:rFonts w:ascii="Arial" w:cs="Arial" w:eastAsia="Arial" w:hAnsi="Arial"/>
          <w:b/>
          <w:bCs/>
          <w:color w:val="374151"/>
          <w:sz w:val="26"/>
          <w:szCs w:val="26"/>
        </w:rPr>
        <w:t xml:space="preserve">Q1 — Which Two Network Types Would You Combine?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E3A8A" w:val="clear"/>
            <w:tcMar>
              <w:top w:type="dxa" w:w="120"/>
              <w:left w:type="dxa" w:w="200"/>
              <w:bottom w:type="dxa" w:w="120"/>
              <w:right w:type="dxa" w:w="200"/>
            </w:tcMar>
          </w:tcPr>
          <w:p>
            <w:pPr>
              <w:spacing w:after="80" w:before="40"/>
            </w:pPr>
            <w:r>
              <w:rPr>
                <w:rFonts w:ascii="Arial" w:cs="Arial" w:eastAsia="Arial" w:hAnsi="Arial"/>
                <w:b/>
                <w:bCs/>
                <w:color w:val="FFFFFF"/>
                <w:sz w:val="26"/>
                <w:szCs w:val="26"/>
              </w:rPr>
              <w:t xml:space="preserve">Network 1: CNN</w:t>
            </w:r>
          </w:p>
          <w:p>
            <w:pPr>
              <w:spacing w:after="40" w:before="40"/>
            </w:pPr>
            <w:r>
              <w:rPr>
                <w:rFonts w:ascii="Arial" w:cs="Arial" w:eastAsia="Arial" w:hAnsi="Arial"/>
                <w:color w:val="FFFFFF"/>
                <w:sz w:val="22"/>
                <w:szCs w:val="22"/>
              </w:rPr>
              <w:t xml:space="preserve">Why: CNNs analyse individual video frames as spatial images, detecting pixel-level artifacts unique to GAN-generated faces — unnatural skin textures, misaligned eyes, blending boundaries at the face's edge, and frequency-domain anomalies. Every real deepfake leaves spatial fingerprints a well-trained CNN can learn to recognise.</w:t>
            </w:r>
          </w:p>
          <w:p>
            <w:pPr>
              <w:spacing w:after="40" w:before="80"/>
            </w:pPr>
            <w:r>
              <w:rPr>
                <w:rFonts w:ascii="Arial" w:cs="Arial" w:eastAsia="Arial" w:hAnsi="Arial"/>
                <w:i/>
                <w:iCs/>
                <w:color w:val="BFDBFE"/>
                <w:sz w:val="20"/>
                <w:szCs w:val="20"/>
              </w:rPr>
              <w:t xml:space="preserve">Role in system: Spatial feature extractor — processes each video frame individually, outputs a feature vector describing "how fake does this frame look?"</w:t>
            </w:r>
          </w:p>
        </w:tc>
        <w:tc>
          <w:tcPr>
            <w:tcW w:type="dxa" w:w="4680"/>
            <w:tcBorders>
              <w:top w:val="single" w:color="CBD5E0" w:sz="1"/>
              <w:left w:val="single" w:color="CBD5E0" w:sz="1"/>
              <w:bottom w:val="single" w:color="CBD5E0" w:sz="1"/>
              <w:right w:val="single" w:color="CBD5E0" w:sz="1"/>
            </w:tcBorders>
            <w:shd w:fill="7C3AED" w:val="clear"/>
            <w:tcMar>
              <w:top w:type="dxa" w:w="120"/>
              <w:left w:type="dxa" w:w="200"/>
              <w:bottom w:type="dxa" w:w="120"/>
              <w:right w:type="dxa" w:w="200"/>
            </w:tcMar>
          </w:tcPr>
          <w:p>
            <w:pPr>
              <w:spacing w:after="80" w:before="40"/>
            </w:pPr>
            <w:r>
              <w:rPr>
                <w:rFonts w:ascii="Arial" w:cs="Arial" w:eastAsia="Arial" w:hAnsi="Arial"/>
                <w:b/>
                <w:bCs/>
                <w:color w:val="FFFFFF"/>
                <w:sz w:val="26"/>
                <w:szCs w:val="26"/>
              </w:rPr>
              <w:t xml:space="preserve">Network 2: Transformer (or RNN/LSTM)</w:t>
            </w:r>
          </w:p>
          <w:p>
            <w:pPr>
              <w:spacing w:after="40" w:before="40"/>
            </w:pPr>
            <w:r>
              <w:rPr>
                <w:rFonts w:ascii="Arial" w:cs="Arial" w:eastAsia="Arial" w:hAnsi="Arial"/>
                <w:color w:val="FFFFFF"/>
                <w:sz w:val="22"/>
                <w:szCs w:val="22"/>
              </w:rPr>
              <w:t xml:space="preserve">Why: A single frame can look real even in a deepfake. The tell-tale sign of fakes is temporal inconsistency — unnatural blinking patterns, micro-expression discontinuities between frames, or head movements that don't match audio physics. A Transformer encoder (or LSTM) analyses the sequence of CNN frame-embeddings to detect these cross-frame anomalies.</w:t>
            </w:r>
          </w:p>
          <w:p>
            <w:pPr>
              <w:spacing w:after="40" w:before="80"/>
            </w:pPr>
            <w:r>
              <w:rPr>
                <w:rFonts w:ascii="Arial" w:cs="Arial" w:eastAsia="Arial" w:hAnsi="Arial"/>
                <w:i/>
                <w:iCs/>
                <w:color w:val="DDD6FE"/>
                <w:sz w:val="20"/>
                <w:szCs w:val="20"/>
              </w:rPr>
              <w:t xml:space="preserve">Role in system: Temporal pattern detector — analyses the sequence of frame features to catch inconsistencies over time that a per-frame model would miss.</w:t>
            </w:r>
          </w:p>
        </w:tc>
      </w:tr>
    </w:tbl>
    <w:p>
      <w:pPr>
        <w:spacing w:after="100" w:before="100"/>
      </w:pPr>
    </w:p>
    <w:p>
      <w:pPr>
        <w:pStyle w:val="Heading2"/>
        <w:spacing w:after="100" w:before="240"/>
      </w:pPr>
      <w:r>
        <w:rPr>
          <w:rFonts w:ascii="Arial" w:cs="Arial" w:eastAsia="Arial" w:hAnsi="Arial"/>
          <w:b/>
          <w:bCs/>
          <w:color w:val="374151"/>
          <w:sz w:val="26"/>
          <w:szCs w:val="26"/>
        </w:rPr>
        <w:t xml:space="preserve">Q2 — System Architecture Diagram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REAL-TIME DEEPFAKE DETECTION PIPELINE</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[Incoming Video Stream]</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FRAME EXTRACTION  (sample every 3rd frame ~10 fps)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FRAME t-2   │   │  FRAME t-1   │   │  FRAME t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CNN ENCODER (Shared weights — EfficientNet/ResNet)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Extracts per-frame spatial artifact features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Looks for: texture anomalies, blending edges,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frequency artifacts, geometric inconsistencies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Output: 512-dim feature vector per frame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Sequence of feature vectors</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TRANSFORMER ENCODER (Temporal reasoning)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Self-attention across frame sequence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Detects: unnatural blink timing, micro-expression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breaks, head-pose discontinuities, audio-lip sync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BINARY CLASSIFIER  Dense(1, Sigmoid)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Output: P(deepfake) ∈ [0, 1]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Threshold: flag if P &gt; 0.75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                      ▼</w:t>
            </w:r>
          </w:p>
        </w:tc>
      </w:tr>
      <w:tr>
        <w:tc>
          <w:tcPr>
            <w:tcW w:type="dxa" w:w="9360"/>
            <w:tcBorders>
              <w:top w:val="nil"/>
              <w:left w:val="nil"/>
              <w:bottom w:val="nil"/>
              <w:right w:val="nil"/>
            </w:tcBorders>
            <w:shd w:fill="1E293B" w:val="clear"/>
            <w:tcMar>
              <w:top w:type="dxa" w:w="28"/>
              <w:left w:type="dxa" w:w="200"/>
              <w:bottom w:type="dxa" w:w="28"/>
              <w:right w:type="dxa" w:w="200"/>
            </w:tcMar>
          </w:tcPr>
          <w:p>
            <w:r>
              <w:rPr>
                <w:rFonts w:ascii="Courier New" w:cs="Courier New" w:eastAsia="Courier New" w:hAnsi="Courier New"/>
                <w:color w:val="93C5FD"/>
                <w:sz w:val="18"/>
                <w:szCs w:val="18"/>
              </w:rPr>
              <w:t xml:space="preserve">  [REAL — allow]       [DEEPFAKE — flag for review]</w:t>
            </w:r>
          </w:p>
        </w:tc>
      </w:tr>
    </w:tbl>
    <w:p>
      <w:pPr>
        <w:spacing w:after="100" w:before="100"/>
      </w:pPr>
    </w:p>
    <w:p>
      <w:pPr>
        <w:pStyle w:val="Heading2"/>
        <w:spacing w:after="100" w:before="240"/>
      </w:pPr>
      <w:r>
        <w:rPr>
          <w:rFonts w:ascii="Arial" w:cs="Arial" w:eastAsia="Arial" w:hAnsi="Arial"/>
          <w:b/>
          <w:bCs/>
          <w:color w:val="374151"/>
          <w:sz w:val="26"/>
          <w:szCs w:val="26"/>
        </w:rPr>
        <w:t xml:space="preserve">Q3 — Research Resource: Real Paper on Deepfake Detection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il"/>
              <w:left w:val="nil"/>
              <w:bottom w:val="nil"/>
              <w:right w:val="nil"/>
            </w:tcBorders>
            <w:shd w:fill="991B1B" w:val="clear"/>
            <w:tcMar>
              <w:top w:type="dxa" w:w="80"/>
              <w:left w:type="dxa" w:w="160"/>
              <w:bottom w:type="dxa" w:w="80"/>
              <w:right w:type="dxa" w:w="160"/>
            </w:tcMar>
          </w:tcPr>
          <w:p>
            <w:r>
              <w:rPr>
                <w:rFonts w:ascii="Arial" w:cs="Arial" w:eastAsia="Arial" w:hAnsi="Arial"/>
                <w:b/>
                <w:bCs/>
                <w:color w:val="FFFFFF"/>
                <w:sz w:val="20"/>
                <w:szCs w:val="20"/>
              </w:rPr>
              <w:t xml:space="preserve">Paper Title</w:t>
            </w:r>
          </w:p>
        </w:tc>
        <w:tc>
          <w:tcPr>
            <w:tcW w:type="dxa" w:w="7200"/>
            <w:tcBorders>
              <w:top w:val="nil"/>
              <w:left w:val="nil"/>
              <w:bottom w:val="nil"/>
              <w:right w:val="nil"/>
            </w:tcBorders>
            <w:shd w:fill="FEE2E2" w:val="clear"/>
            <w:tcMar>
              <w:top w:type="dxa" w:w="80"/>
              <w:left w:type="dxa" w:w="160"/>
              <w:bottom w:type="dxa" w:w="80"/>
              <w:right w:type="dxa" w:w="160"/>
            </w:tcMar>
          </w:tcPr>
          <w:p>
            <w:r>
              <w:rPr>
                <w:rFonts w:ascii="Arial" w:cs="Arial" w:eastAsia="Arial" w:hAnsi="Arial"/>
                <w:color w:val="111827"/>
                <w:sz w:val="20"/>
                <w:szCs w:val="20"/>
              </w:rPr>
              <w:t xml:space="preserve">"AI-Powered Deepfake Detection Using CNN and Vision Transformer Architectures"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il"/>
              <w:left w:val="nil"/>
              <w:bottom w:val="nil"/>
              <w:right w:val="nil"/>
            </w:tcBorders>
            <w:shd w:fill="991B1B" w:val="clear"/>
            <w:tcMar>
              <w:top w:type="dxa" w:w="80"/>
              <w:left w:type="dxa" w:w="160"/>
              <w:bottom w:type="dxa" w:w="80"/>
              <w:right w:type="dxa" w:w="160"/>
            </w:tcMar>
          </w:tcPr>
          <w:p>
            <w:r>
              <w:rPr>
                <w:rFonts w:ascii="Arial" w:cs="Arial" w:eastAsia="Arial" w:hAnsi="Arial"/>
                <w:b/>
                <w:bCs/>
                <w:color w:val="FFFFFF"/>
                <w:sz w:val="20"/>
                <w:szCs w:val="20"/>
              </w:rPr>
              <w:t xml:space="preserve">Authors</w:t>
            </w:r>
          </w:p>
        </w:tc>
        <w:tc>
          <w:tcPr>
            <w:tcW w:type="dxa" w:w="7200"/>
            <w:tcBorders>
              <w:top w:val="nil"/>
              <w:left w:val="nil"/>
              <w:bottom w:val="nil"/>
              <w:right w:val="nil"/>
            </w:tcBorders>
            <w:shd w:fill="FEE2E2" w:val="clear"/>
            <w:tcMar>
              <w:top w:type="dxa" w:w="80"/>
              <w:left w:type="dxa" w:w="160"/>
              <w:bottom w:type="dxa" w:w="80"/>
              <w:right w:type="dxa" w:w="160"/>
            </w:tcMar>
          </w:tcPr>
          <w:p>
            <w:r>
              <w:rPr>
                <w:rFonts w:ascii="Arial" w:cs="Arial" w:eastAsia="Arial" w:hAnsi="Arial"/>
                <w:color w:val="111827"/>
                <w:sz w:val="20"/>
                <w:szCs w:val="20"/>
              </w:rPr>
              <w:t xml:space="preserve">Sifatullah Sheikh Urmi et al.</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il"/>
              <w:left w:val="nil"/>
              <w:bottom w:val="nil"/>
              <w:right w:val="nil"/>
            </w:tcBorders>
            <w:shd w:fill="991B1B" w:val="clear"/>
            <w:tcMar>
              <w:top w:type="dxa" w:w="80"/>
              <w:left w:type="dxa" w:w="160"/>
              <w:bottom w:type="dxa" w:w="80"/>
              <w:right w:type="dxa" w:w="160"/>
            </w:tcMar>
          </w:tcPr>
          <w:p>
            <w:r>
              <w:rPr>
                <w:rFonts w:ascii="Arial" w:cs="Arial" w:eastAsia="Arial" w:hAnsi="Arial"/>
                <w:b/>
                <w:bCs/>
                <w:color w:val="FFFFFF"/>
                <w:sz w:val="20"/>
                <w:szCs w:val="20"/>
              </w:rPr>
              <w:t xml:space="preserve">Source</w:t>
            </w:r>
          </w:p>
        </w:tc>
        <w:tc>
          <w:tcPr>
            <w:tcW w:type="dxa" w:w="7200"/>
            <w:tcBorders>
              <w:top w:val="nil"/>
              <w:left w:val="nil"/>
              <w:bottom w:val="nil"/>
              <w:right w:val="nil"/>
            </w:tcBorders>
            <w:shd w:fill="FEE2E2" w:val="clear"/>
            <w:tcMar>
              <w:top w:type="dxa" w:w="80"/>
              <w:left w:type="dxa" w:w="160"/>
              <w:bottom w:type="dxa" w:w="80"/>
              <w:right w:type="dxa" w:w="160"/>
            </w:tcMar>
          </w:tcPr>
          <w:p>
            <w:r>
              <w:rPr>
                <w:rFonts w:ascii="Arial" w:cs="Arial" w:eastAsia="Arial" w:hAnsi="Arial"/>
                <w:color w:val="111827"/>
                <w:sz w:val="20"/>
                <w:szCs w:val="20"/>
              </w:rPr>
              <w:t xml:space="preserve">arXiv:2601.01281 | arxiv.org/abs/2601.01281</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nil"/>
              <w:left w:val="nil"/>
              <w:bottom w:val="nil"/>
              <w:right w:val="nil"/>
            </w:tcBorders>
            <w:shd w:fill="991B1B" w:val="clear"/>
            <w:tcMar>
              <w:top w:type="dxa" w:w="80"/>
              <w:left w:type="dxa" w:w="160"/>
              <w:bottom w:type="dxa" w:w="80"/>
              <w:right w:type="dxa" w:w="160"/>
            </w:tcMar>
          </w:tcPr>
          <w:p>
            <w:r>
              <w:rPr>
                <w:rFonts w:ascii="Arial" w:cs="Arial" w:eastAsia="Arial" w:hAnsi="Arial"/>
                <w:b/>
                <w:bCs/>
                <w:color w:val="FFFFFF"/>
                <w:sz w:val="20"/>
                <w:szCs w:val="20"/>
              </w:rPr>
              <w:t xml:space="preserve">Date</w:t>
            </w:r>
          </w:p>
        </w:tc>
        <w:tc>
          <w:tcPr>
            <w:tcW w:type="dxa" w:w="7200"/>
            <w:tcBorders>
              <w:top w:val="nil"/>
              <w:left w:val="nil"/>
              <w:bottom w:val="nil"/>
              <w:right w:val="nil"/>
            </w:tcBorders>
            <w:shd w:fill="FEE2E2" w:val="clear"/>
            <w:tcMar>
              <w:top w:type="dxa" w:w="80"/>
              <w:left w:type="dxa" w:w="160"/>
              <w:bottom w:type="dxa" w:w="80"/>
              <w:right w:type="dxa" w:w="160"/>
            </w:tcMar>
          </w:tcPr>
          <w:p>
            <w:r>
              <w:rPr>
                <w:rFonts w:ascii="Arial" w:cs="Arial" w:eastAsia="Arial" w:hAnsi="Arial"/>
                <w:color w:val="111827"/>
                <w:sz w:val="20"/>
                <w:szCs w:val="20"/>
              </w:rPr>
              <w:t xml:space="preserve">January 2026 — very recent research</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E2E2" w:val="clear"/>
            <w:tcMar>
              <w:top w:type="dxa" w:w="160"/>
              <w:left w:type="dxa" w:w="240"/>
              <w:bottom w:type="dxa" w:w="160"/>
              <w:right w:type="dxa" w:w="240"/>
            </w:tcMar>
          </w:tcPr>
          <w:p>
            <w:pPr>
              <w:spacing w:after="80" w:before="40"/>
            </w:pPr>
            <w:r>
              <w:rPr>
                <w:rFonts w:ascii="Arial" w:cs="Arial" w:eastAsia="Arial" w:hAnsi="Arial"/>
                <w:b/>
                <w:bCs/>
                <w:color w:val="991B1B"/>
                <w:sz w:val="24"/>
                <w:szCs w:val="24"/>
              </w:rPr>
              <w:t xml:space="preserve">Architecture Used (from the paper)</w:t>
            </w:r>
          </w:p>
          <w:p>
            <w:pPr>
              <w:spacing w:after="40" w:before="40"/>
            </w:pPr>
            <w:r>
              <w:rPr>
                <w:rFonts w:ascii="Arial" w:cs="Arial" w:eastAsia="Arial" w:hAnsi="Arial"/>
                <w:color w:val="111827"/>
                <w:sz w:val="22"/>
                <w:szCs w:val="22"/>
              </w:rPr>
              <w:t xml:space="preserve">The paper evaluated four architectures — three CNNs (DFCNET, ResNet50, MobileNetV3) and one Vision Transformer (ViT) — tested on 140,000 real and GAN-generated face images. VFDNET with MobileNetV3 demonstrated the best accuracy-efficiency trade-off, while the CNN-based architectures outperformed ViT on detection accuracy (97% vs 90%), though ViT showed stronger generalisation across different GAN types.</w:t>
            </w:r>
          </w:p>
          <w:p>
            <w:pPr>
              <w:spacing w:after="40" w:before="80"/>
            </w:pPr>
            <w:r>
              <w:rPr>
                <w:rFonts w:ascii="Arial" w:cs="Arial" w:eastAsia="Arial" w:hAnsi="Arial"/>
                <w:b/>
                <w:bCs/>
                <w:color w:val="991B1B"/>
                <w:sz w:val="22"/>
                <w:szCs w:val="22"/>
              </w:rPr>
              <w:t xml:space="preserve">This confirms our answer to Q1: CNNs are the backbone for per-frame spatial artifact detection, while global-context models (Transformers/ViT) add generalisation and temporal understanding — exactly the hybrid we designed.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3C7" w:val="clear"/>
            <w:tcMar>
              <w:top w:type="dxa" w:w="160"/>
              <w:left w:type="dxa" w:w="240"/>
              <w:bottom w:type="dxa" w:w="160"/>
              <w:right w:type="dxa" w:w="240"/>
            </w:tcMar>
          </w:tcPr>
          <w:p>
            <w:pPr>
              <w:spacing w:after="80" w:before="40"/>
            </w:pPr>
            <w:r>
              <w:rPr>
                <w:rFonts w:ascii="Arial" w:cs="Arial" w:eastAsia="Arial" w:hAnsi="Arial"/>
                <w:b/>
                <w:bCs/>
                <w:color w:val="92400E"/>
                <w:sz w:val="22"/>
                <w:szCs w:val="22"/>
              </w:rPr>
              <w:t xml:space="preserve">Additional Supporting Paper (bonus research)</w:t>
            </w:r>
          </w:p>
          <w:p>
            <w:pPr>
              <w:spacing w:after="40" w:before="40"/>
            </w:pPr>
            <w:r>
              <w:rPr>
                <w:rFonts w:ascii="Arial" w:cs="Arial" w:eastAsia="Arial" w:hAnsi="Arial"/>
                <w:color w:val="111827"/>
                <w:sz w:val="22"/>
                <w:szCs w:val="22"/>
              </w:rPr>
              <w:t xml:space="preserve">Paper: "Deepfake Detection with Deep Learning: CNNs versus Transformers" — V.L.L. Thing (2023). arxiv.org/abs/2304.03698</w:t>
            </w:r>
          </w:p>
          <w:p>
            <w:pPr>
              <w:spacing w:after="40" w:before="40"/>
            </w:pPr>
            <w:r>
              <w:rPr>
                <w:rFonts w:ascii="Arial" w:cs="Arial" w:eastAsia="Arial" w:hAnsi="Arial"/>
                <w:color w:val="111827"/>
                <w:sz w:val="22"/>
                <w:szCs w:val="22"/>
              </w:rPr>
              <w:t xml:space="preserve">Finding: Achieved up to 99.73% accuracy on the Celeb-DF dataset. Identified that CNN architectures excel on specific known deepfake types while Transformers generalise better to previously unseen GAN-generation methods — directly validating the hybrid CNN+Transformer design strategy.</w:t>
            </w:r>
          </w:p>
        </w:tc>
      </w:tr>
    </w:tbl>
    <w:p>
      <w:pPr>
        <w:spacing w:after="120" w:before="120"/>
      </w:pPr>
    </w:p>
    <w:p>
      <w:pPr>
        <w:pStyle w:val="Heading2"/>
        <w:spacing w:after="100" w:before="240"/>
      </w:pPr>
      <w:r>
        <w:rPr>
          <w:rFonts w:ascii="Arial" w:cs="Arial" w:eastAsia="Arial" w:hAnsi="Arial"/>
          <w:b/>
          <w:bCs/>
          <w:color w:val="374151"/>
          <w:sz w:val="26"/>
          <w:szCs w:val="26"/>
        </w:rPr>
        <w:t xml:space="preserve">Synthesis: Why This Combination is Necessary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Architecture</w:t>
            </w:r>
          </w:p>
        </w:tc>
        <w:tc>
          <w:tcPr>
            <w:tcW w:type="dxa" w:w="312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Contributes</w:t>
            </w:r>
          </w:p>
        </w:tc>
        <w:tc>
          <w:tcPr>
            <w:tcW w:type="dxa" w:w="3120"/>
            <w:tcBorders>
              <w:top w:val="single" w:color="CBD5E0" w:sz="1"/>
              <w:left w:val="single" w:color="CBD5E0" w:sz="1"/>
              <w:bottom w:val="single" w:color="CBD5E0" w:sz="1"/>
              <w:right w:val="single" w:color="CBD5E0" w:sz="1"/>
            </w:tcBorders>
            <w:shd w:fill="1E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Alone Is Insufficient</w:t>
            </w:r>
          </w:p>
        </w:tc>
      </w:tr>
      <w:tr>
        <w:tc>
          <w:tcPr>
            <w:tcW w:type="dxa" w:w="312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CNN alone</w:t>
            </w:r>
          </w:p>
        </w:tc>
        <w:tc>
          <w:tcPr>
            <w:tcW w:type="dxa" w:w="312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Detects spatial artifacts in individual frames with high precision — pixel-level GAN fingerprints, texture irregularities</w:t>
            </w:r>
          </w:p>
        </w:tc>
        <w:tc>
          <w:tcPr>
            <w:tcW w:type="dxa" w:w="3120"/>
            <w:tcBorders>
              <w:top w:val="single" w:color="CBD5E0" w:sz="1"/>
              <w:left w:val="single" w:color="CBD5E0" w:sz="1"/>
              <w:bottom w:val="single" w:color="CBD5E0" w:sz="1"/>
              <w:right w:val="single" w:color="CBD5E0" w:sz="1"/>
            </w:tcBorders>
            <w:shd w:fill="F1F5F9"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Cannot see temporal inconsistencies — a deepfake where each individual frame looks "real" would fool a per-frame CNN completely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b/>
                <w:bCs/>
                <w:color w:val="111827"/>
                <w:sz w:val="20"/>
                <w:szCs w:val="20"/>
              </w:rPr>
              <w:t xml:space="preserve">Transformer alone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Models long-range temporal patterns across frames — unnatural blink timing, head movement anomalies, expression discontinuities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Has no innate ability to process raw video pixels; needs CNN to first extract meaningful spatial features from each frame</w:t>
            </w:r>
          </w:p>
        </w:tc>
      </w:tr>
      <w:tr>
        <w:tc>
          <w:tcPr>
            <w:tcW w:type="dxa" w:w="312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vAlign w:val="top"/>
          </w:tcPr>
          <w:p>
            <w:pPr>
              <w:jc w:val="left"/>
            </w:pPr>
            <w:r>
              <w:rPr>
                <w:rFonts w:ascii="Arial" w:cs="Arial" w:eastAsia="Arial" w:hAnsi="Arial"/>
                <w:b/>
                <w:bCs/>
                <w:color w:val="065F46"/>
                <w:sz w:val="20"/>
                <w:szCs w:val="20"/>
              </w:rPr>
              <w:t xml:space="preserve">CNN + Transformer (our design)</w:t>
            </w:r>
          </w:p>
        </w:tc>
        <w:tc>
          <w:tcPr>
            <w:tcW w:type="dxa" w:w="312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CNN extracts spatial features per frame → Transformer analyses that sequence for temporal consistency → Binary classifier flags deepfakes</w:t>
            </w:r>
          </w:p>
        </w:tc>
        <w:tc>
          <w:tcPr>
            <w:tcW w:type="dxa" w:w="312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vAlign w:val="top"/>
          </w:tcPr>
          <w:p>
            <w:pPr>
              <w:jc w:val="left"/>
            </w:pPr>
            <w:r>
              <w:rPr>
                <w:rFonts w:ascii="Arial" w:cs="Arial" w:eastAsia="Arial" w:hAnsi="Arial"/>
                <w:color w:val="111827"/>
                <w:sz w:val="20"/>
                <w:szCs w:val="20"/>
              </w:rPr>
              <w:t xml:space="preserve">(Best combination — no single weakness that could be exploited; attacks both spatial and temporal axes simultaneously)</w:t>
            </w:r>
          </w:p>
        </w:tc>
      </w:tr>
    </w:tbl>
    <w:p>
      <w:pPr>
        <w:spacing w:after="160" w:before="160"/>
      </w:pPr>
    </w:p>
    <w:p>
      <w:pPr>
        <w:pBdr>
          <w:bottom w:val="single" w:color="1E3A8A" w:sz="6"/>
        </w:pBdr>
        <w:spacing w:after="120" w:before="120"/>
      </w:pPr>
    </w:p>
    <w:p>
      <w:pPr>
        <w:spacing w:after="80" w:before="80"/>
      </w:pPr>
    </w:p>
    <w:p>
      <w:pPr>
        <w:spacing w:after="80" w:before="80"/>
        <w:jc w:val="center"/>
      </w:pPr>
      <w:r>
        <w:rPr>
          <w:rFonts w:ascii="Arial" w:cs="Arial" w:eastAsia="Arial" w:hAnsi="Arial"/>
          <w:i/>
          <w:iCs/>
          <w:color w:val="718096"/>
          <w:sz w:val="18"/>
          <w:szCs w:val="18"/>
        </w:rPr>
        <w:t xml:space="preserve">End of Research Assignment — All resources independently discovered and evaluated</w:t>
      </w:r>
    </w:p>
    <w:p>
      <w:pPr>
        <w:spacing w:after="40" w:before="40"/>
        <w:jc w:val="center"/>
      </w:pPr>
      <w:r>
        <w:rPr>
          <w:rFonts w:ascii="Arial" w:cs="Arial" w:eastAsia="Arial" w:hAnsi="Arial"/>
          <w:color w:val="718096"/>
          <w:sz w:val="18"/>
          <w:szCs w:val="18"/>
        </w:rPr>
        <w:t xml:space="preserve">Deep Learning Foundations | Network Architecture Research | 2024–25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pBdr>
    </w:pPr>
  </w:p>
  <w:p>
    <w:pPr>
      <w:jc w:val="center"/>
    </w:pPr>
    <w:r>
      <w:rPr>
        <w:rFonts w:ascii="Arial" w:cs="Arial" w:eastAsia="Arial" w:hAnsi="Arial"/>
        <w:color w:val="718096"/>
        <w:sz w:val="16"/>
        <w:szCs w:val="16"/>
      </w:rPr>
      <w:t xml:space="preserve">Deep Learning Foundations Research Assignment | Part A: Resource Discovery &amp; Architecture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nil"/>
            <w:left w:val="nil"/>
            <w:bottom w:val="nil"/>
            <w:right w:val="nil"/>
          </w:tcBorders>
          <w:tcMar>
            <w:top w:type="dxa" w:w="60"/>
            <w:left w:type="dxa" w:w="0"/>
            <w:bottom w:type="dxa" w:w="60"/>
            <w:right w:type="dxa" w:w="0"/>
          </w:tcMar>
        </w:tcPr>
        <w:p>
          <w:r>
            <w:rPr>
              <w:rFonts w:ascii="Arial" w:cs="Arial" w:eastAsia="Arial" w:hAnsi="Arial"/>
              <w:b/>
              <w:bCs/>
              <w:color w:val="1E3A8A"/>
              <w:sz w:val="18"/>
              <w:szCs w:val="18"/>
            </w:rPr>
            <w:t xml:space="preserve">Deep Learning Foundations — Research</w:t>
          </w:r>
        </w:p>
      </w:tc>
      <w:tc>
        <w:tcPr>
          <w:tcW w:type="dxa" w:w="3600"/>
          <w:tcBorders>
            <w:top w:val="nil"/>
            <w:left w:val="nil"/>
            <w:bottom w:val="nil"/>
            <w:right w:val="nil"/>
          </w:tcBorders>
          <w:tcMar>
            <w:top w:type="dxa" w:w="60"/>
            <w:left w:type="dxa" w:w="0"/>
            <w:bottom w:type="dxa" w:w="60"/>
            <w:right w:type="dxa" w:w="0"/>
          </w:tcMar>
        </w:tcPr>
        <w:p>
          <w:pPr>
            <w:jc w:val="right"/>
          </w:pPr>
          <w:r>
            <w:rPr>
              <w:rFonts w:ascii="Arial" w:cs="Arial" w:eastAsia="Arial" w:hAnsi="Arial"/>
              <w:color w:val="718096"/>
              <w:sz w:val="18"/>
              <w:szCs w:val="18"/>
            </w:rPr>
            <w:t xml:space="preserve">Network Architectures &amp; Resource Discovery</w:t>
          </w:r>
        </w:p>
      </w:tc>
    </w:tr>
  </w:tbl>
  <w:p>
    <w:pPr>
      <w:pBdr>
        <w:bottom w:val="single" w:color="1E3A8A" w:sz="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8A"/>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2026-04-19T18:52:35.083Z</dcterms:created>
  <dcterms:modified xsi:type="dcterms:W3CDTF">2026-04-19T18:52:35.083Z</dcterms:modified>
</cp:coreProperties>
</file>

<file path=docProps/custom.xml><?xml version="1.0" encoding="utf-8"?>
<Properties xmlns="http://schemas.openxmlformats.org/officeDocument/2006/custom-properties" xmlns:vt="http://schemas.openxmlformats.org/officeDocument/2006/docPropsVTypes"/>
</file>