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F77A6" w14:textId="77777777" w:rsidR="00FD19A1" w:rsidRDefault="003D22AF">
      <w:pPr>
        <w:spacing w:after="0" w:line="259" w:lineRule="auto"/>
        <w:ind w:left="0" w:right="78" w:firstLine="0"/>
        <w:jc w:val="center"/>
      </w:pPr>
      <w:r>
        <w:rPr>
          <w:b/>
          <w:sz w:val="36"/>
        </w:rPr>
        <w:t xml:space="preserve">AHMAD RAZI </w:t>
      </w:r>
    </w:p>
    <w:p w14:paraId="4C9E0447" w14:textId="77777777" w:rsidR="00FD19A1" w:rsidRDefault="003D22AF">
      <w:pPr>
        <w:spacing w:after="0" w:line="259" w:lineRule="auto"/>
        <w:ind w:right="40"/>
        <w:jc w:val="right"/>
      </w:pPr>
      <w:r>
        <w:t xml:space="preserve">Nationality: Pakistan </w:t>
      </w:r>
    </w:p>
    <w:p w14:paraId="65170410" w14:textId="77777777" w:rsidR="00FD19A1" w:rsidRDefault="003D22AF">
      <w:pPr>
        <w:spacing w:after="0" w:line="259" w:lineRule="auto"/>
        <w:ind w:right="40"/>
        <w:jc w:val="right"/>
      </w:pPr>
      <w:r>
        <w:t xml:space="preserve">Address: Lahore, Pakistan. </w:t>
      </w:r>
    </w:p>
    <w:p w14:paraId="3F03C5B6" w14:textId="77777777" w:rsidR="00FD19A1" w:rsidRDefault="003D22AF">
      <w:pPr>
        <w:spacing w:after="0" w:line="259" w:lineRule="auto"/>
        <w:ind w:left="0" w:firstLine="0"/>
        <w:jc w:val="right"/>
      </w:pPr>
      <w:r>
        <w:t xml:space="preserve">Mobile: </w:t>
      </w:r>
      <w:r>
        <w:rPr>
          <w:b/>
        </w:rPr>
        <w:t xml:space="preserve">+92-332-4269419 </w:t>
      </w:r>
    </w:p>
    <w:p w14:paraId="0EC4A02D" w14:textId="2FCE6791" w:rsidR="00FD19A1" w:rsidRDefault="003D22AF" w:rsidP="00A5495A">
      <w:pPr>
        <w:tabs>
          <w:tab w:val="center" w:pos="283"/>
          <w:tab w:val="right" w:pos="9411"/>
        </w:tabs>
        <w:spacing w:after="0" w:line="259" w:lineRule="auto"/>
        <w:ind w:left="0" w:right="0" w:firstLine="0"/>
        <w:jc w:val="right"/>
      </w:pPr>
      <w:r>
        <w:rPr>
          <w:sz w:val="22"/>
        </w:rPr>
        <w:tab/>
      </w:r>
      <w:r>
        <w:t xml:space="preserve"> Email: </w:t>
      </w:r>
      <w:r>
        <w:rPr>
          <w:color w:val="0000FF"/>
          <w:u w:val="single" w:color="0000FF"/>
        </w:rPr>
        <w:t>razi.ahmad@live.com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284195A6" w14:textId="77777777" w:rsidR="00FD19A1" w:rsidRDefault="003D22AF">
      <w:pPr>
        <w:pStyle w:val="Heading1"/>
        <w:spacing w:after="125"/>
        <w:ind w:left="-5" w:right="0" w:hanging="10"/>
        <w:jc w:val="left"/>
      </w:pPr>
      <w:r>
        <w:rPr>
          <w:sz w:val="24"/>
        </w:rPr>
        <w:t>PROFESSIONAL EXPERIENCE SUMMARY</w:t>
      </w:r>
      <w:r>
        <w:rPr>
          <w:sz w:val="18"/>
        </w:rPr>
        <w:t xml:space="preserve"> </w:t>
      </w:r>
    </w:p>
    <w:p w14:paraId="79219484" w14:textId="6B6C92F5" w:rsidR="00861F2F" w:rsidRDefault="003D22AF" w:rsidP="00B05A3F">
      <w:pPr>
        <w:pStyle w:val="ListParagraph"/>
        <w:numPr>
          <w:ilvl w:val="0"/>
          <w:numId w:val="12"/>
        </w:numPr>
        <w:ind w:right="58"/>
      </w:pPr>
      <w:r>
        <w:t xml:space="preserve">Seasoned business analyst </w:t>
      </w:r>
      <w:r w:rsidR="00E5141F">
        <w:t xml:space="preserve">with around </w:t>
      </w:r>
      <w:r w:rsidR="00861F2F">
        <w:t>9</w:t>
      </w:r>
      <w:r>
        <w:t xml:space="preserve"> years of development, </w:t>
      </w:r>
      <w:r w:rsidR="00106411">
        <w:t>automation,</w:t>
      </w:r>
      <w:r>
        <w:t xml:space="preserve"> and implementation of critical process in </w:t>
      </w:r>
      <w:r w:rsidRPr="00861F2F">
        <w:rPr>
          <w:b/>
        </w:rPr>
        <w:t>Banking Sector, Insurance Business</w:t>
      </w:r>
      <w:r>
        <w:t xml:space="preserve"> as well in </w:t>
      </w:r>
      <w:r w:rsidRPr="00861F2F">
        <w:rPr>
          <w:b/>
        </w:rPr>
        <w:t>Auto Leasing</w:t>
      </w:r>
      <w:r>
        <w:t xml:space="preserve">. </w:t>
      </w:r>
    </w:p>
    <w:p w14:paraId="472846C6" w14:textId="2E3EC514" w:rsidR="00861F2F" w:rsidRDefault="00861F2F" w:rsidP="00861F2F">
      <w:pPr>
        <w:pStyle w:val="ListParagraph"/>
        <w:numPr>
          <w:ilvl w:val="0"/>
          <w:numId w:val="12"/>
        </w:numPr>
        <w:ind w:right="58"/>
      </w:pPr>
      <w:r>
        <w:t xml:space="preserve">Re-Engineered whole Business process </w:t>
      </w:r>
      <w:r w:rsidR="00B05A3F">
        <w:t>to comply with regulations (EU, China, Thailand</w:t>
      </w:r>
      <w:r>
        <w:t xml:space="preserve"> etc.)</w:t>
      </w:r>
    </w:p>
    <w:p w14:paraId="7716B6BA" w14:textId="061C8D3E" w:rsidR="00FD19A1" w:rsidRDefault="00861F2F" w:rsidP="00861F2F">
      <w:pPr>
        <w:pStyle w:val="ListParagraph"/>
        <w:numPr>
          <w:ilvl w:val="0"/>
          <w:numId w:val="12"/>
        </w:numPr>
        <w:ind w:right="58"/>
      </w:pPr>
      <w:r>
        <w:t>Managed Multiple teams from (5-10) to complete the projects.</w:t>
      </w:r>
      <w:r w:rsidR="003D22AF">
        <w:t xml:space="preserve"> </w:t>
      </w:r>
    </w:p>
    <w:p w14:paraId="167EE711" w14:textId="595E08B2" w:rsidR="00FD19A1" w:rsidRDefault="00861F2F" w:rsidP="00B05A3F">
      <w:pPr>
        <w:pStyle w:val="ListParagraph"/>
        <w:numPr>
          <w:ilvl w:val="0"/>
          <w:numId w:val="12"/>
        </w:numPr>
        <w:ind w:right="58"/>
      </w:pPr>
      <w:r>
        <w:t xml:space="preserve">Proficient in Technical Documentation (AS Is-To-Be, Requirement gathering, </w:t>
      </w:r>
      <w:proofErr w:type="gramStart"/>
      <w:r>
        <w:t>Multiple</w:t>
      </w:r>
      <w:proofErr w:type="gramEnd"/>
      <w:r>
        <w:t xml:space="preserve"> tiered BPMs etc.)</w:t>
      </w:r>
    </w:p>
    <w:p w14:paraId="1D7328C8" w14:textId="77777777" w:rsidR="00FD19A1" w:rsidRDefault="003D22AF">
      <w:pPr>
        <w:pStyle w:val="Heading1"/>
      </w:pPr>
      <w:r>
        <w:t xml:space="preserve">DETAILED PROFESSIONAL EXPERIENCE </w:t>
      </w:r>
    </w:p>
    <w:p w14:paraId="65F03D92" w14:textId="77777777" w:rsidR="00FD19A1" w:rsidRDefault="003D22AF">
      <w:pPr>
        <w:spacing w:after="81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444143" wp14:editId="0B887A4A">
                <wp:extent cx="5749417" cy="27432"/>
                <wp:effectExtent l="0" t="0" r="0" b="0"/>
                <wp:docPr id="6647" name="Group 6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19" name="Shape 7919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647" style="width:452.71pt;height:2.16pt;mso-position-horizontal-relative:char;mso-position-vertical-relative:line" coordsize="57494,274">
                <v:shape id="Shape 7920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4C76FDBA" w14:textId="322F8AE2" w:rsidR="00FD19A1" w:rsidRDefault="003D22AF" w:rsidP="00F95E3A">
      <w:pPr>
        <w:spacing w:after="1" w:line="257" w:lineRule="auto"/>
        <w:ind w:left="730" w:right="0"/>
      </w:pPr>
      <w:r>
        <w:rPr>
          <w:b/>
        </w:rPr>
        <w:t xml:space="preserve">Business Analyst </w:t>
      </w:r>
    </w:p>
    <w:p w14:paraId="0BF0B3CC" w14:textId="77777777" w:rsidR="00FD19A1" w:rsidRDefault="003D22AF">
      <w:pPr>
        <w:spacing w:after="1" w:line="257" w:lineRule="auto"/>
        <w:ind w:left="730" w:right="0"/>
      </w:pPr>
      <w:proofErr w:type="spellStart"/>
      <w:r>
        <w:rPr>
          <w:b/>
        </w:rPr>
        <w:t>NetSol</w:t>
      </w:r>
      <w:proofErr w:type="spellEnd"/>
      <w:r>
        <w:rPr>
          <w:b/>
        </w:rPr>
        <w:t xml:space="preserve"> Technologies, Lahore </w:t>
      </w:r>
    </w:p>
    <w:p w14:paraId="2C2E49D0" w14:textId="057A344B" w:rsidR="00FD19A1" w:rsidRDefault="003D22AF">
      <w:pPr>
        <w:ind w:left="730" w:right="58"/>
      </w:pPr>
      <w:r>
        <w:t xml:space="preserve">(Sep 2017 to Present) </w:t>
      </w:r>
      <w:r w:rsidR="00553A87">
        <w:t>4 Years</w:t>
      </w:r>
    </w:p>
    <w:p w14:paraId="06D28CF4" w14:textId="77777777" w:rsidR="00FD19A1" w:rsidRDefault="003D22AF">
      <w:pPr>
        <w:spacing w:after="49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C81F49" wp14:editId="5164E20D">
                <wp:extent cx="5749417" cy="27432"/>
                <wp:effectExtent l="0" t="0" r="0" b="0"/>
                <wp:docPr id="6648" name="Group 6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21" name="Shape 7921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648" style="width:452.71pt;height:2.16pt;mso-position-horizontal-relative:char;mso-position-vertical-relative:line" coordsize="57494,274">
                <v:shape id="Shape 7922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4C00D03F" w14:textId="323425FF" w:rsidR="002E0C40" w:rsidRDefault="00861F2F" w:rsidP="00635697">
      <w:pPr>
        <w:numPr>
          <w:ilvl w:val="2"/>
          <w:numId w:val="5"/>
        </w:numPr>
        <w:ind w:right="214" w:hanging="360"/>
      </w:pPr>
      <w:r>
        <w:t>Managed and implemented</w:t>
      </w:r>
      <w:r w:rsidR="00D969D8">
        <w:t xml:space="preserve"> multiple </w:t>
      </w:r>
      <w:r w:rsidR="00B20352">
        <w:t>projects</w:t>
      </w:r>
      <w:r w:rsidR="00D969D8">
        <w:t xml:space="preserve"> with complete </w:t>
      </w:r>
      <w:r w:rsidR="00CA08F2">
        <w:t>SDLC</w:t>
      </w:r>
    </w:p>
    <w:p w14:paraId="70C5FDC0" w14:textId="5A3EBE19" w:rsidR="007D5732" w:rsidRDefault="007D5732" w:rsidP="007D5732">
      <w:pPr>
        <w:numPr>
          <w:ilvl w:val="3"/>
          <w:numId w:val="5"/>
        </w:numPr>
        <w:ind w:right="214" w:hanging="360"/>
      </w:pPr>
      <w:r>
        <w:t>Mercedes Benz (Daim</w:t>
      </w:r>
      <w:r w:rsidR="00CA08F2">
        <w:t>ler</w:t>
      </w:r>
      <w:r w:rsidR="00503AEE">
        <w:t xml:space="preserve"> Financial Services,</w:t>
      </w:r>
      <w:r w:rsidR="00CA08F2">
        <w:t xml:space="preserve"> </w:t>
      </w:r>
      <w:r>
        <w:t>Thailand</w:t>
      </w:r>
      <w:r w:rsidR="00CA08F2">
        <w:t>)</w:t>
      </w:r>
      <w:r>
        <w:t xml:space="preserve"> </w:t>
      </w:r>
    </w:p>
    <w:p w14:paraId="1B3ACC9D" w14:textId="42507961" w:rsidR="007D5732" w:rsidRDefault="007D5732" w:rsidP="007D5732">
      <w:pPr>
        <w:numPr>
          <w:ilvl w:val="3"/>
          <w:numId w:val="5"/>
        </w:numPr>
        <w:ind w:right="214" w:hanging="360"/>
      </w:pPr>
      <w:r>
        <w:t>Investec (UK)</w:t>
      </w:r>
    </w:p>
    <w:p w14:paraId="244D5575" w14:textId="4DCC7B90" w:rsidR="00CA08F2" w:rsidRDefault="00CA08F2" w:rsidP="007D5732">
      <w:pPr>
        <w:numPr>
          <w:ilvl w:val="3"/>
          <w:numId w:val="5"/>
        </w:numPr>
        <w:ind w:right="214" w:hanging="360"/>
      </w:pPr>
      <w:r>
        <w:t>Paccar Mexico</w:t>
      </w:r>
    </w:p>
    <w:p w14:paraId="6FC0CA6C" w14:textId="1AF7FB57" w:rsidR="00635697" w:rsidRDefault="00DE49FD" w:rsidP="00635697">
      <w:pPr>
        <w:numPr>
          <w:ilvl w:val="2"/>
          <w:numId w:val="5"/>
        </w:numPr>
        <w:ind w:right="214" w:hanging="360"/>
      </w:pPr>
      <w:r>
        <w:t xml:space="preserve">Documents Requirement Specification and </w:t>
      </w:r>
      <w:r w:rsidR="00B20352">
        <w:t>Gap analysis</w:t>
      </w:r>
      <w:r w:rsidR="00635697">
        <w:t xml:space="preserve"> </w:t>
      </w:r>
    </w:p>
    <w:p w14:paraId="3B672FEB" w14:textId="0DC5543B" w:rsidR="00635697" w:rsidRDefault="00635697" w:rsidP="00635697">
      <w:pPr>
        <w:numPr>
          <w:ilvl w:val="2"/>
          <w:numId w:val="5"/>
        </w:numPr>
        <w:ind w:right="58" w:hanging="360"/>
      </w:pPr>
      <w:r>
        <w:t>Evaluating business processes, anticipating requirements, uncovering areas for improvement, and developing and implementing solutions.</w:t>
      </w:r>
    </w:p>
    <w:p w14:paraId="663D0684" w14:textId="2E8ECB61" w:rsidR="00B20352" w:rsidRDefault="008B62A7" w:rsidP="00635697">
      <w:pPr>
        <w:numPr>
          <w:ilvl w:val="2"/>
          <w:numId w:val="5"/>
        </w:numPr>
        <w:ind w:right="58" w:hanging="360"/>
      </w:pPr>
      <w:r>
        <w:t xml:space="preserve">Designed and </w:t>
      </w:r>
      <w:r w:rsidR="00861F2F">
        <w:t>re-engineered</w:t>
      </w:r>
      <w:r>
        <w:t xml:space="preserve"> business process flows</w:t>
      </w:r>
    </w:p>
    <w:p w14:paraId="0FD3EE3C" w14:textId="0493A492" w:rsidR="00635697" w:rsidRDefault="006778E0">
      <w:pPr>
        <w:numPr>
          <w:ilvl w:val="2"/>
          <w:numId w:val="5"/>
        </w:numPr>
        <w:ind w:right="214" w:hanging="360"/>
      </w:pPr>
      <w:r>
        <w:t xml:space="preserve">Slashed redundant process without undermining the </w:t>
      </w:r>
      <w:r w:rsidR="009073FC">
        <w:t>risk mitigation.</w:t>
      </w:r>
    </w:p>
    <w:p w14:paraId="4B720E81" w14:textId="22A1FFDA" w:rsidR="00FD19A1" w:rsidRDefault="003D22AF">
      <w:pPr>
        <w:numPr>
          <w:ilvl w:val="2"/>
          <w:numId w:val="5"/>
        </w:numPr>
        <w:ind w:right="214" w:hanging="360"/>
      </w:pPr>
      <w:r>
        <w:t xml:space="preserve">Coordination with client and task allocation and monitoring the available resources. </w:t>
      </w:r>
    </w:p>
    <w:p w14:paraId="71A35855" w14:textId="18119E2C" w:rsidR="00FD19A1" w:rsidRDefault="003D22AF">
      <w:pPr>
        <w:numPr>
          <w:ilvl w:val="2"/>
          <w:numId w:val="5"/>
        </w:numPr>
        <w:spacing w:after="26"/>
        <w:ind w:right="214" w:hanging="360"/>
      </w:pPr>
      <w:r>
        <w:t xml:space="preserve">Writing and conducting </w:t>
      </w:r>
      <w:r w:rsidR="009073FC">
        <w:t xml:space="preserve">successful rounds of User </w:t>
      </w:r>
      <w:r w:rsidR="00DF0404">
        <w:t>Acceptance Testing</w:t>
      </w:r>
      <w:r>
        <w:t xml:space="preserve"> (UATs). </w:t>
      </w:r>
    </w:p>
    <w:p w14:paraId="76EDBA60" w14:textId="33E8D842" w:rsidR="00F95E3A" w:rsidRDefault="00F95E3A">
      <w:pPr>
        <w:numPr>
          <w:ilvl w:val="2"/>
          <w:numId w:val="5"/>
        </w:numPr>
        <w:spacing w:after="26"/>
        <w:ind w:right="214" w:hanging="360"/>
      </w:pPr>
      <w:r>
        <w:t>Trained the end user and authored the training documents</w:t>
      </w:r>
    </w:p>
    <w:p w14:paraId="06BD23B0" w14:textId="1D9F0B30" w:rsidR="00F95E3A" w:rsidRDefault="00F95E3A" w:rsidP="00F95E3A">
      <w:pPr>
        <w:spacing w:after="26"/>
        <w:ind w:right="214"/>
      </w:pPr>
    </w:p>
    <w:p w14:paraId="797CF9A4" w14:textId="0A4CAC5E" w:rsidR="00F95E3A" w:rsidRDefault="00F95E3A" w:rsidP="00F95E3A">
      <w:pPr>
        <w:spacing w:after="26"/>
        <w:ind w:right="214"/>
      </w:pPr>
    </w:p>
    <w:p w14:paraId="3A7D59A1" w14:textId="77777777" w:rsidR="009B3031" w:rsidRDefault="009B3031" w:rsidP="00F95E3A">
      <w:pPr>
        <w:spacing w:after="26"/>
        <w:ind w:right="214"/>
      </w:pPr>
    </w:p>
    <w:p w14:paraId="768135E4" w14:textId="77777777" w:rsidR="00F95E3A" w:rsidRDefault="00F95E3A" w:rsidP="00F95E3A">
      <w:pPr>
        <w:spacing w:after="26"/>
        <w:ind w:right="214"/>
      </w:pPr>
    </w:p>
    <w:p w14:paraId="551C6D15" w14:textId="77777777" w:rsidR="00FD19A1" w:rsidRDefault="003D22AF">
      <w:pPr>
        <w:spacing w:after="81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5DD340" wp14:editId="157E3CF5">
                <wp:extent cx="5749417" cy="27432"/>
                <wp:effectExtent l="0" t="0" r="0" b="0"/>
                <wp:docPr id="6343" name="Group 6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27" name="Shape 7927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343" style="width:452.71pt;height:2.15997pt;mso-position-horizontal-relative:char;mso-position-vertical-relative:line" coordsize="57494,274">
                <v:shape id="Shape 7928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3E91A881" w14:textId="77777777" w:rsidR="00FD19A1" w:rsidRDefault="003D22AF" w:rsidP="00F95E3A">
      <w:pPr>
        <w:spacing w:after="1" w:line="257" w:lineRule="auto"/>
        <w:ind w:left="730" w:right="0"/>
      </w:pPr>
      <w:r>
        <w:rPr>
          <w:b/>
        </w:rPr>
        <w:t xml:space="preserve">Manager Special Project (Payment System Development/Implementation)  </w:t>
      </w:r>
    </w:p>
    <w:p w14:paraId="74FA2996" w14:textId="77777777" w:rsidR="00FD19A1" w:rsidRDefault="003D22AF">
      <w:pPr>
        <w:spacing w:after="1" w:line="257" w:lineRule="auto"/>
        <w:ind w:left="730" w:right="0"/>
      </w:pPr>
      <w:r>
        <w:rPr>
          <w:b/>
        </w:rPr>
        <w:t>Treasury Operations</w:t>
      </w:r>
      <w:r>
        <w:t>.</w:t>
      </w:r>
      <w:r>
        <w:rPr>
          <w:b/>
        </w:rPr>
        <w:t xml:space="preserve"> MCB Bank </w:t>
      </w:r>
    </w:p>
    <w:p w14:paraId="3C1A5FB2" w14:textId="138ED6FF" w:rsidR="00FD19A1" w:rsidRDefault="003D22AF">
      <w:pPr>
        <w:ind w:left="730" w:right="58"/>
      </w:pPr>
      <w:r>
        <w:t>(</w:t>
      </w:r>
      <w:r w:rsidR="0088015F">
        <w:t>Feb</w:t>
      </w:r>
      <w:r>
        <w:t xml:space="preserve"> 201</w:t>
      </w:r>
      <w:r w:rsidR="0088015F">
        <w:t>3</w:t>
      </w:r>
      <w:r>
        <w:t xml:space="preserve"> to Nov 2016) </w:t>
      </w:r>
      <w:bookmarkStart w:id="0" w:name="_GoBack"/>
      <w:bookmarkEnd w:id="0"/>
    </w:p>
    <w:p w14:paraId="5AD60169" w14:textId="77777777" w:rsidR="00FD19A1" w:rsidRDefault="003D22AF">
      <w:pPr>
        <w:spacing w:after="169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F53C67" wp14:editId="291AF424">
                <wp:extent cx="5749417" cy="27432"/>
                <wp:effectExtent l="0" t="0" r="0" b="0"/>
                <wp:docPr id="6344" name="Group 6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29" name="Shape 7929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344" style="width:452.71pt;height:2.15997pt;mso-position-horizontal-relative:char;mso-position-vertical-relative:line" coordsize="57494,274">
                <v:shape id="Shape 7930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0F363D52" w14:textId="3E7A3CB0" w:rsidR="00DF0404" w:rsidRDefault="00DF0404" w:rsidP="00DD503C">
      <w:pPr>
        <w:numPr>
          <w:ilvl w:val="1"/>
          <w:numId w:val="1"/>
        </w:numPr>
        <w:spacing w:after="25" w:line="252" w:lineRule="auto"/>
        <w:ind w:right="58" w:hanging="360"/>
      </w:pPr>
      <w:r>
        <w:t xml:space="preserve">Implemented </w:t>
      </w:r>
      <w:r w:rsidR="00502C98">
        <w:t>multiple projects and end to end implementations (SDLC)</w:t>
      </w:r>
    </w:p>
    <w:p w14:paraId="72770A45" w14:textId="48D709A9" w:rsidR="00502C98" w:rsidRDefault="004B2CED" w:rsidP="00502C98">
      <w:pPr>
        <w:numPr>
          <w:ilvl w:val="2"/>
          <w:numId w:val="1"/>
        </w:numPr>
        <w:spacing w:after="25" w:line="252" w:lineRule="auto"/>
        <w:ind w:right="58" w:hanging="360"/>
      </w:pPr>
      <w:r>
        <w:t>Interbank Payment System Implementation in entire Bank</w:t>
      </w:r>
      <w:r w:rsidR="00861F2F">
        <w:t xml:space="preserve"> (SBP requirements)</w:t>
      </w:r>
    </w:p>
    <w:p w14:paraId="6534ECF7" w14:textId="6688347C" w:rsidR="004B2CED" w:rsidRDefault="007060B9" w:rsidP="00502C98">
      <w:pPr>
        <w:numPr>
          <w:ilvl w:val="2"/>
          <w:numId w:val="1"/>
        </w:numPr>
        <w:spacing w:after="25" w:line="252" w:lineRule="auto"/>
        <w:ind w:right="58" w:hanging="360"/>
      </w:pPr>
      <w:r>
        <w:t>Blotter Management system for Treasury Back Office</w:t>
      </w:r>
    </w:p>
    <w:p w14:paraId="12525BBB" w14:textId="3903CCC1" w:rsidR="007060B9" w:rsidRDefault="007060B9" w:rsidP="00502C98">
      <w:pPr>
        <w:numPr>
          <w:ilvl w:val="2"/>
          <w:numId w:val="1"/>
        </w:numPr>
        <w:spacing w:after="25" w:line="252" w:lineRule="auto"/>
        <w:ind w:right="58" w:hanging="360"/>
      </w:pPr>
      <w:r>
        <w:t>Automated Pakistan Remittance Initia</w:t>
      </w:r>
      <w:r w:rsidR="00302BDB">
        <w:t>tive.</w:t>
      </w:r>
    </w:p>
    <w:p w14:paraId="437093F8" w14:textId="78AC9055" w:rsidR="00FD19A1" w:rsidRDefault="003D22AF" w:rsidP="00DD503C">
      <w:pPr>
        <w:numPr>
          <w:ilvl w:val="1"/>
          <w:numId w:val="1"/>
        </w:numPr>
        <w:spacing w:after="25" w:line="252" w:lineRule="auto"/>
        <w:ind w:right="58" w:hanging="360"/>
      </w:pPr>
      <w:r>
        <w:t>Strategy development of to roll-out the system in 1200+ branches by consulting key stakeholders.</w:t>
      </w:r>
      <w:r w:rsidRPr="00DD503C">
        <w:rPr>
          <w:sz w:val="22"/>
        </w:rPr>
        <w:t xml:space="preserve"> </w:t>
      </w:r>
    </w:p>
    <w:p w14:paraId="50E95D38" w14:textId="653FAD39" w:rsidR="00FD19A1" w:rsidRDefault="00302BDB">
      <w:pPr>
        <w:numPr>
          <w:ilvl w:val="1"/>
          <w:numId w:val="1"/>
        </w:numPr>
        <w:spacing w:after="25" w:line="252" w:lineRule="auto"/>
        <w:ind w:right="58" w:hanging="360"/>
      </w:pPr>
      <w:r w:rsidRPr="00861F2F">
        <w:t>Lead</w:t>
      </w:r>
      <w:r w:rsidR="003D22AF" w:rsidRPr="00861F2F">
        <w:t xml:space="preserve"> direct</w:t>
      </w:r>
      <w:r w:rsidRPr="00861F2F">
        <w:t xml:space="preserve">ly </w:t>
      </w:r>
      <w:r w:rsidR="003D22AF" w:rsidRPr="00861F2F">
        <w:t>human resource and lead the completion of project</w:t>
      </w:r>
      <w:r w:rsidR="003D22AF">
        <w:rPr>
          <w:sz w:val="22"/>
        </w:rPr>
        <w:t xml:space="preserve">. </w:t>
      </w:r>
    </w:p>
    <w:p w14:paraId="41B6B529" w14:textId="0BFA0273" w:rsidR="00FD19A1" w:rsidRPr="00EA0C00" w:rsidRDefault="003D22AF">
      <w:pPr>
        <w:numPr>
          <w:ilvl w:val="1"/>
          <w:numId w:val="1"/>
        </w:numPr>
        <w:ind w:right="58" w:hanging="360"/>
      </w:pPr>
      <w:r>
        <w:t xml:space="preserve">Conducting, designing and monitoring the </w:t>
      </w:r>
      <w:r w:rsidR="00302BDB">
        <w:t>U</w:t>
      </w:r>
      <w:r>
        <w:t xml:space="preserve">ser </w:t>
      </w:r>
      <w:r w:rsidR="00302BDB">
        <w:t>A</w:t>
      </w:r>
      <w:r>
        <w:t xml:space="preserve">cceptance </w:t>
      </w:r>
      <w:r w:rsidR="00302BDB">
        <w:t>T</w:t>
      </w:r>
      <w:r>
        <w:t>esting (UAT) sessions</w:t>
      </w:r>
      <w:r>
        <w:rPr>
          <w:sz w:val="22"/>
        </w:rPr>
        <w:t xml:space="preserve"> </w:t>
      </w:r>
    </w:p>
    <w:p w14:paraId="113CB086" w14:textId="3B03C24A" w:rsidR="00EA0C00" w:rsidRDefault="00EA0C00">
      <w:pPr>
        <w:numPr>
          <w:ilvl w:val="1"/>
          <w:numId w:val="1"/>
        </w:numPr>
        <w:ind w:right="58" w:hanging="360"/>
      </w:pPr>
      <w:r w:rsidRPr="00861F2F">
        <w:t xml:space="preserve">Reduce human resource cost by </w:t>
      </w:r>
      <w:r w:rsidR="00C1525C" w:rsidRPr="00861F2F">
        <w:t>60% and TAT for transaction by 70%</w:t>
      </w:r>
    </w:p>
    <w:p w14:paraId="61D0DAA0" w14:textId="77777777" w:rsidR="00FD19A1" w:rsidRDefault="003D22AF">
      <w:pPr>
        <w:spacing w:after="81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8F32FC" wp14:editId="5FA3A571">
                <wp:extent cx="5749417" cy="27432"/>
                <wp:effectExtent l="0" t="0" r="0" b="0"/>
                <wp:docPr id="7329" name="Group 7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47" name="Shape 7947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29" style="width:452.71pt;height:2.15997pt;mso-position-horizontal-relative:char;mso-position-vertical-relative:line" coordsize="57494,274">
                <v:shape id="Shape 7948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24601EB1" w14:textId="77777777" w:rsidR="00FD19A1" w:rsidRDefault="003D22AF" w:rsidP="00F95E3A">
      <w:pPr>
        <w:spacing w:after="1" w:line="257" w:lineRule="auto"/>
        <w:ind w:left="730" w:right="0"/>
      </w:pPr>
      <w:r>
        <w:rPr>
          <w:b/>
        </w:rPr>
        <w:t>FX Officer</w:t>
      </w:r>
      <w:r>
        <w:t xml:space="preserve"> </w:t>
      </w:r>
    </w:p>
    <w:p w14:paraId="16863BBA" w14:textId="77777777" w:rsidR="00FD19A1" w:rsidRDefault="003D22AF">
      <w:pPr>
        <w:spacing w:after="1" w:line="257" w:lineRule="auto"/>
        <w:ind w:left="730" w:right="0"/>
      </w:pPr>
      <w:r>
        <w:rPr>
          <w:b/>
        </w:rPr>
        <w:t>Treasury Operations.</w:t>
      </w:r>
      <w:r>
        <w:t xml:space="preserve"> </w:t>
      </w:r>
      <w:r>
        <w:rPr>
          <w:b/>
        </w:rPr>
        <w:t xml:space="preserve">MCB Bank </w:t>
      </w:r>
      <w:r>
        <w:t xml:space="preserve"> </w:t>
      </w:r>
    </w:p>
    <w:p w14:paraId="36AE16BA" w14:textId="4C450555" w:rsidR="00FD19A1" w:rsidRDefault="003D22AF">
      <w:pPr>
        <w:ind w:left="730" w:right="58"/>
      </w:pPr>
      <w:r>
        <w:t xml:space="preserve">(Nov 2012 to Feb 2013)  </w:t>
      </w:r>
    </w:p>
    <w:p w14:paraId="4FAAB456" w14:textId="77777777" w:rsidR="00FD19A1" w:rsidRDefault="003D22AF">
      <w:pPr>
        <w:spacing w:after="288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0ECD39" wp14:editId="66E3D022">
                <wp:extent cx="5749417" cy="27432"/>
                <wp:effectExtent l="0" t="0" r="0" b="0"/>
                <wp:docPr id="7330" name="Group 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49" name="Shape 7949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30" style="width:452.71pt;height:2.15997pt;mso-position-horizontal-relative:char;mso-position-vertical-relative:line" coordsize="57494,274">
                <v:shape id="Shape 7950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18CEF272" w14:textId="77777777" w:rsidR="00DD503C" w:rsidRDefault="003D22AF">
      <w:pPr>
        <w:numPr>
          <w:ilvl w:val="1"/>
          <w:numId w:val="1"/>
        </w:numPr>
        <w:spacing w:after="26"/>
        <w:ind w:right="58" w:hanging="360"/>
      </w:pPr>
      <w:r>
        <w:t xml:space="preserve">Updated FX Operations Manual along with all Accounting Entries. </w:t>
      </w:r>
    </w:p>
    <w:p w14:paraId="27571DCD" w14:textId="39D0FF77" w:rsidR="00FD19A1" w:rsidRDefault="003D195F">
      <w:pPr>
        <w:numPr>
          <w:ilvl w:val="1"/>
          <w:numId w:val="1"/>
        </w:numPr>
        <w:spacing w:after="26"/>
        <w:ind w:right="58" w:hanging="360"/>
      </w:pPr>
      <w:r>
        <w:t>Co-authored</w:t>
      </w:r>
      <w:r w:rsidR="003D22AF">
        <w:t xml:space="preserve"> MCB Derivatives Operations Manual. </w:t>
      </w:r>
    </w:p>
    <w:p w14:paraId="541F0056" w14:textId="77777777" w:rsidR="00FD19A1" w:rsidRDefault="003D22AF">
      <w:pPr>
        <w:numPr>
          <w:ilvl w:val="1"/>
          <w:numId w:val="1"/>
        </w:numPr>
        <w:ind w:right="58" w:hanging="360"/>
      </w:pPr>
      <w:r>
        <w:t xml:space="preserve">Trend Analysis of FX Market in Pakistan </w:t>
      </w:r>
    </w:p>
    <w:p w14:paraId="3716260C" w14:textId="77777777" w:rsidR="00FD19A1" w:rsidRDefault="003D22AF">
      <w:pPr>
        <w:spacing w:after="81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B48CAE" wp14:editId="4585D15E">
                <wp:extent cx="5749417" cy="27432"/>
                <wp:effectExtent l="0" t="0" r="0" b="0"/>
                <wp:docPr id="7331" name="Group 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51" name="Shape 7951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31" style="width:452.71pt;height:2.16pt;mso-position-horizontal-relative:char;mso-position-vertical-relative:line" coordsize="57494,274">
                <v:shape id="Shape 7952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67BE7B2A" w14:textId="17C2FBA0" w:rsidR="00FD19A1" w:rsidRDefault="003D22AF" w:rsidP="00F95E3A">
      <w:pPr>
        <w:spacing w:after="1" w:line="257" w:lineRule="auto"/>
        <w:ind w:left="730" w:right="0"/>
      </w:pPr>
      <w:r>
        <w:rPr>
          <w:b/>
        </w:rPr>
        <w:t xml:space="preserve">Trainee Business </w:t>
      </w:r>
      <w:r w:rsidR="00912477">
        <w:rPr>
          <w:b/>
        </w:rPr>
        <w:t xml:space="preserve">Officer, </w:t>
      </w:r>
      <w:r>
        <w:rPr>
          <w:b/>
        </w:rPr>
        <w:t>MCB Bank</w:t>
      </w:r>
      <w:r>
        <w:t xml:space="preserve"> </w:t>
      </w:r>
    </w:p>
    <w:p w14:paraId="1187EE2D" w14:textId="37AB9ABF" w:rsidR="00FD19A1" w:rsidRDefault="003D22AF">
      <w:pPr>
        <w:ind w:left="730" w:right="58"/>
      </w:pPr>
      <w:r>
        <w:t xml:space="preserve">(May 2012 to </w:t>
      </w:r>
      <w:r w:rsidR="0088015F">
        <w:t xml:space="preserve">Nov </w:t>
      </w:r>
      <w:r>
        <w:t xml:space="preserve">2012) </w:t>
      </w:r>
    </w:p>
    <w:p w14:paraId="26C8E7C0" w14:textId="77777777" w:rsidR="00FD19A1" w:rsidRDefault="003D22AF">
      <w:pPr>
        <w:spacing w:after="288" w:line="259" w:lineRule="auto"/>
        <w:ind w:left="33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BDDB0A" wp14:editId="4388EAF2">
                <wp:extent cx="5749417" cy="27432"/>
                <wp:effectExtent l="0" t="0" r="0" b="0"/>
                <wp:docPr id="7332" name="Group 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27432"/>
                          <a:chOff x="0" y="0"/>
                          <a:chExt cx="5749417" cy="27432"/>
                        </a:xfrm>
                      </wpg:grpSpPr>
                      <wps:wsp>
                        <wps:cNvPr id="7953" name="Shape 7953"/>
                        <wps:cNvSpPr/>
                        <wps:spPr>
                          <a:xfrm>
                            <a:off x="0" y="0"/>
                            <a:ext cx="57494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27432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332" style="width:452.71pt;height:2.16pt;mso-position-horizontal-relative:char;mso-position-vertical-relative:line" coordsize="57494,274">
                <v:shape id="Shape 7954" style="position:absolute;width:57494;height:274;left:0;top:0;" coordsize="5749417,27432" path="m0,0l5749417,0l5749417,27432l0,27432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tbl>
      <w:tblPr>
        <w:tblStyle w:val="TableGrid"/>
        <w:tblW w:w="9414" w:type="dxa"/>
        <w:tblInd w:w="-29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6505"/>
      </w:tblGrid>
      <w:tr w:rsidR="00FD19A1" w14:paraId="4B11FB99" w14:textId="77777777">
        <w:trPr>
          <w:trHeight w:val="341"/>
        </w:trPr>
        <w:tc>
          <w:tcPr>
            <w:tcW w:w="9414" w:type="dxa"/>
            <w:gridSpan w:val="2"/>
            <w:tcBorders>
              <w:top w:val="dashed" w:sz="4" w:space="0" w:color="622423"/>
              <w:left w:val="nil"/>
              <w:bottom w:val="dashed" w:sz="4" w:space="0" w:color="622423"/>
              <w:right w:val="nil"/>
            </w:tcBorders>
            <w:shd w:val="clear" w:color="auto" w:fill="2E74B5"/>
          </w:tcPr>
          <w:p w14:paraId="731D6E00" w14:textId="77777777" w:rsidR="00FD19A1" w:rsidRDefault="003D22AF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 xml:space="preserve">PROFESSIONAL QUALIFICATION </w:t>
            </w:r>
          </w:p>
        </w:tc>
      </w:tr>
      <w:tr w:rsidR="00FD19A1" w14:paraId="45161DEC" w14:textId="77777777">
        <w:trPr>
          <w:trHeight w:val="753"/>
        </w:trPr>
        <w:tc>
          <w:tcPr>
            <w:tcW w:w="2909" w:type="dxa"/>
            <w:tcBorders>
              <w:top w:val="dashed" w:sz="4" w:space="0" w:color="622423"/>
              <w:left w:val="nil"/>
              <w:bottom w:val="nil"/>
              <w:right w:val="nil"/>
            </w:tcBorders>
            <w:vAlign w:val="bottom"/>
          </w:tcPr>
          <w:p w14:paraId="0BEDF154" w14:textId="77777777" w:rsidR="00FD19A1" w:rsidRDefault="003D22AF">
            <w:pPr>
              <w:tabs>
                <w:tab w:val="center" w:pos="1104"/>
                <w:tab w:val="center" w:pos="2155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 xml:space="preserve">CFA </w:t>
            </w:r>
            <w:r>
              <w:t>(2017)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 </w:t>
            </w:r>
          </w:p>
          <w:p w14:paraId="424FE7B3" w14:textId="77777777" w:rsidR="00FD19A1" w:rsidRDefault="003D22AF">
            <w:pPr>
              <w:spacing w:after="0" w:line="259" w:lineRule="auto"/>
              <w:ind w:left="198" w:right="0" w:firstLine="0"/>
              <w:jc w:val="center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6505" w:type="dxa"/>
            <w:tcBorders>
              <w:top w:val="dashed" w:sz="4" w:space="0" w:color="622423"/>
              <w:left w:val="nil"/>
              <w:bottom w:val="nil"/>
              <w:right w:val="nil"/>
            </w:tcBorders>
            <w:vAlign w:val="bottom"/>
          </w:tcPr>
          <w:p w14:paraId="0E78A31C" w14:textId="77777777" w:rsidR="00FD19A1" w:rsidRDefault="003D22AF">
            <w:pPr>
              <w:spacing w:after="0" w:line="259" w:lineRule="auto"/>
              <w:ind w:left="0" w:right="1538" w:firstLine="0"/>
            </w:pPr>
            <w:r>
              <w:rPr>
                <w:b/>
              </w:rPr>
              <w:t>Chartered Financial Analyst (United States)</w:t>
            </w:r>
            <w:r>
              <w:t xml:space="preserve"> </w:t>
            </w:r>
            <w:r>
              <w:rPr>
                <w:b/>
              </w:rPr>
              <w:t xml:space="preserve">Level 2 </w:t>
            </w:r>
          </w:p>
        </w:tc>
      </w:tr>
      <w:tr w:rsidR="00FD19A1" w14:paraId="5A09A7E0" w14:textId="77777777">
        <w:trPr>
          <w:trHeight w:val="45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6BBC6" w14:textId="77777777" w:rsidR="00FD19A1" w:rsidRDefault="003D22AF">
            <w:pPr>
              <w:spacing w:after="0" w:line="259" w:lineRule="auto"/>
              <w:ind w:left="128" w:right="0" w:firstLine="0"/>
              <w:jc w:val="center"/>
            </w:pPr>
            <w:r>
              <w:rPr>
                <w:b/>
              </w:rPr>
              <w:t xml:space="preserve">AIBP </w:t>
            </w:r>
            <w:r>
              <w:t>(2012-2013):</w:t>
            </w:r>
            <w:r>
              <w:rPr>
                <w:b/>
              </w:rPr>
              <w:t xml:space="preserve"> </w:t>
            </w:r>
          </w:p>
          <w:p w14:paraId="57DEA15A" w14:textId="77777777" w:rsidR="00FD19A1" w:rsidRDefault="003D22AF">
            <w:pPr>
              <w:spacing w:after="0" w:line="259" w:lineRule="auto"/>
              <w:ind w:left="198" w:right="0" w:firstLine="0"/>
              <w:jc w:val="center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0CE71" w14:textId="77777777" w:rsidR="00FD19A1" w:rsidRDefault="003D22A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Associate Institute of Bankers Pakistan,  </w:t>
            </w:r>
          </w:p>
          <w:p w14:paraId="555C893C" w14:textId="77777777" w:rsidR="00FD19A1" w:rsidRDefault="003D22A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FD19A1" w14:paraId="0CFEDFE0" w14:textId="77777777">
        <w:trPr>
          <w:trHeight w:val="80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3F7A177D" w14:textId="77777777" w:rsidR="00FD19A1" w:rsidRDefault="003D22AF">
            <w:pPr>
              <w:spacing w:after="0" w:line="259" w:lineRule="auto"/>
              <w:ind w:left="98" w:right="0" w:firstLine="0"/>
              <w:jc w:val="center"/>
            </w:pPr>
            <w:r>
              <w:rPr>
                <w:b/>
              </w:rPr>
              <w:lastRenderedPageBreak/>
              <w:t xml:space="preserve">MBA </w:t>
            </w:r>
            <w:r>
              <w:t>(June- 2012)</w:t>
            </w:r>
            <w:r>
              <w:rPr>
                <w:b/>
              </w:rPr>
              <w:t xml:space="preserve"> </w:t>
            </w:r>
          </w:p>
          <w:p w14:paraId="49E3EB74" w14:textId="77777777" w:rsidR="00FD19A1" w:rsidRDefault="003D22AF">
            <w:pPr>
              <w:spacing w:after="0" w:line="259" w:lineRule="auto"/>
              <w:ind w:left="198" w:right="0" w:firstLine="0"/>
              <w:jc w:val="center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47CCA133" w14:textId="77777777" w:rsidR="00FD19A1" w:rsidRDefault="003D22A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IBA, University of the Punjab.  </w:t>
            </w:r>
          </w:p>
          <w:p w14:paraId="1050F620" w14:textId="77777777" w:rsidR="00FD19A1" w:rsidRDefault="003D22AF">
            <w:pPr>
              <w:tabs>
                <w:tab w:val="center" w:pos="1440"/>
                <w:tab w:val="center" w:pos="2906"/>
              </w:tabs>
              <w:spacing w:after="0" w:line="259" w:lineRule="auto"/>
              <w:ind w:left="0" w:right="0" w:firstLine="0"/>
            </w:pPr>
            <w:r>
              <w:t xml:space="preserve">(CGPA 3.57)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>Major: Finance</w:t>
            </w:r>
            <w:r>
              <w:t xml:space="preserve"> </w:t>
            </w:r>
          </w:p>
        </w:tc>
      </w:tr>
      <w:tr w:rsidR="00FD19A1" w14:paraId="2E58F84C" w14:textId="77777777">
        <w:trPr>
          <w:trHeight w:val="341"/>
        </w:trPr>
        <w:tc>
          <w:tcPr>
            <w:tcW w:w="9414" w:type="dxa"/>
            <w:gridSpan w:val="2"/>
            <w:tcBorders>
              <w:top w:val="dashed" w:sz="4" w:space="0" w:color="622423"/>
              <w:left w:val="nil"/>
              <w:bottom w:val="dashed" w:sz="4" w:space="0" w:color="622423"/>
              <w:right w:val="nil"/>
            </w:tcBorders>
            <w:shd w:val="clear" w:color="auto" w:fill="2E74B5"/>
          </w:tcPr>
          <w:p w14:paraId="215754B2" w14:textId="77777777" w:rsidR="00FD19A1" w:rsidRDefault="003D22AF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 xml:space="preserve">INFORMATION TECHNOLOGY AND COMPUTER SKILLS </w:t>
            </w:r>
          </w:p>
        </w:tc>
      </w:tr>
    </w:tbl>
    <w:p w14:paraId="263A47F7" w14:textId="77777777" w:rsidR="00B526AA" w:rsidRDefault="00B526AA"/>
    <w:p w14:paraId="24E785BB" w14:textId="655C59FA" w:rsidR="00B526AA" w:rsidRPr="00F95E3A" w:rsidRDefault="003D22AF" w:rsidP="003E1FD9">
      <w:pPr>
        <w:pStyle w:val="ListParagraph"/>
        <w:numPr>
          <w:ilvl w:val="0"/>
          <w:numId w:val="10"/>
        </w:numPr>
        <w:spacing w:after="1" w:line="378" w:lineRule="auto"/>
        <w:ind w:right="1438"/>
        <w:rPr>
          <w:b/>
        </w:rPr>
      </w:pPr>
      <w:r w:rsidRPr="00F95E3A">
        <w:rPr>
          <w:b/>
        </w:rPr>
        <w:t xml:space="preserve">Strong Expertise in MS Office (Excel, PowerPoint, Visio, </w:t>
      </w:r>
      <w:r w:rsidR="00F95E3A">
        <w:rPr>
          <w:b/>
        </w:rPr>
        <w:t>W</w:t>
      </w:r>
      <w:r w:rsidRPr="00F95E3A">
        <w:rPr>
          <w:b/>
        </w:rPr>
        <w:t xml:space="preserve">ord) </w:t>
      </w:r>
    </w:p>
    <w:p w14:paraId="4207341C" w14:textId="22F4C74E" w:rsidR="00F95400" w:rsidRDefault="003D22AF" w:rsidP="00F95E3A">
      <w:pPr>
        <w:pStyle w:val="ListParagraph"/>
        <w:numPr>
          <w:ilvl w:val="0"/>
          <w:numId w:val="10"/>
        </w:numPr>
        <w:spacing w:after="1" w:line="378" w:lineRule="auto"/>
        <w:ind w:right="1861"/>
        <w:rPr>
          <w:b/>
        </w:rPr>
      </w:pPr>
      <w:r w:rsidRPr="00F95E3A">
        <w:rPr>
          <w:b/>
        </w:rPr>
        <w:t>JIR</w:t>
      </w:r>
      <w:r w:rsidR="00F95400" w:rsidRPr="00F95E3A">
        <w:rPr>
          <w:b/>
        </w:rPr>
        <w:t>A</w:t>
      </w:r>
    </w:p>
    <w:p w14:paraId="238EBC00" w14:textId="1B78B8DE" w:rsidR="003E1FD9" w:rsidRDefault="004F46B9" w:rsidP="00F95E3A">
      <w:pPr>
        <w:pStyle w:val="ListParagraph"/>
        <w:numPr>
          <w:ilvl w:val="0"/>
          <w:numId w:val="10"/>
        </w:numPr>
        <w:spacing w:after="1" w:line="378" w:lineRule="auto"/>
        <w:ind w:right="1861"/>
        <w:rPr>
          <w:b/>
        </w:rPr>
      </w:pPr>
      <w:r>
        <w:rPr>
          <w:b/>
        </w:rPr>
        <w:t xml:space="preserve">Process Flow Diagram </w:t>
      </w:r>
    </w:p>
    <w:p w14:paraId="0158EED9" w14:textId="2195B47A" w:rsidR="004F46B9" w:rsidRPr="00584FCB" w:rsidRDefault="004F46B9" w:rsidP="004F46B9">
      <w:pPr>
        <w:spacing w:after="1" w:line="378" w:lineRule="auto"/>
        <w:ind w:right="1861"/>
        <w:rPr>
          <w:b/>
          <w:color w:val="auto"/>
        </w:rPr>
      </w:pPr>
    </w:p>
    <w:p w14:paraId="073963FF" w14:textId="69799189" w:rsidR="004F46B9" w:rsidRPr="00584FCB" w:rsidRDefault="00644125" w:rsidP="004F46B9">
      <w:pPr>
        <w:spacing w:after="1" w:line="378" w:lineRule="auto"/>
        <w:ind w:right="1861"/>
        <w:rPr>
          <w:b/>
          <w:color w:val="FFFFFF" w:themeColor="background1"/>
        </w:rPr>
      </w:pPr>
      <w:r w:rsidRPr="00584FCB">
        <w:rPr>
          <w:b/>
          <w:color w:val="FFFFFF" w:themeColor="background1"/>
        </w:rPr>
        <w:t xml:space="preserve">Key Words: </w:t>
      </w:r>
      <w:r w:rsidR="00CC6BE8" w:rsidRPr="00584FCB">
        <w:rPr>
          <w:b/>
          <w:color w:val="FFFFFF" w:themeColor="background1"/>
        </w:rPr>
        <w:t>SDLC, UAT</w:t>
      </w:r>
      <w:r w:rsidR="000270BD" w:rsidRPr="00584FCB">
        <w:rPr>
          <w:b/>
          <w:color w:val="FFFFFF" w:themeColor="background1"/>
        </w:rPr>
        <w:t xml:space="preserve">, User acceptance testing, Process Flow. Business Analyst, Business Analysis, </w:t>
      </w:r>
      <w:r w:rsidR="003E38FD" w:rsidRPr="00584FCB">
        <w:rPr>
          <w:b/>
          <w:color w:val="FFFFFF" w:themeColor="background1"/>
        </w:rPr>
        <w:t xml:space="preserve">Requirement Gathering, Implementation, Training, </w:t>
      </w:r>
      <w:r w:rsidR="00440AB9" w:rsidRPr="00584FCB">
        <w:rPr>
          <w:b/>
          <w:color w:val="FFFFFF" w:themeColor="background1"/>
        </w:rPr>
        <w:t xml:space="preserve">Excel, Power Point, Word, Visio, </w:t>
      </w:r>
      <w:r w:rsidRPr="00584FCB">
        <w:rPr>
          <w:b/>
          <w:color w:val="FFFFFF" w:themeColor="background1"/>
        </w:rPr>
        <w:t xml:space="preserve">Manager, Cost Saving, Project </w:t>
      </w:r>
      <w:r w:rsidR="00CC6BE8" w:rsidRPr="00584FCB">
        <w:rPr>
          <w:b/>
          <w:color w:val="FFFFFF" w:themeColor="background1"/>
        </w:rPr>
        <w:t>Management</w:t>
      </w:r>
      <w:r w:rsidR="004F46B9" w:rsidRPr="00584FCB">
        <w:rPr>
          <w:b/>
          <w:color w:val="FFFFFF" w:themeColor="background1"/>
        </w:rPr>
        <w:t xml:space="preserve"> </w:t>
      </w:r>
      <w:r w:rsidR="008376D8" w:rsidRPr="00584FCB">
        <w:rPr>
          <w:b/>
          <w:color w:val="FFFFFF" w:themeColor="background1"/>
        </w:rPr>
        <w:t>Business Match Strategy Implementation Analytical Skills Communication Product Development Microsoft Office Service Orientation Customer Satisfaction Business Units Communication Training</w:t>
      </w:r>
      <w:r w:rsidR="00584FCB" w:rsidRPr="00584FCB">
        <w:rPr>
          <w:b/>
          <w:color w:val="FFFFFF" w:themeColor="background1"/>
        </w:rPr>
        <w:t>, As-Is To-Be</w:t>
      </w:r>
    </w:p>
    <w:sectPr w:rsidR="004F46B9" w:rsidRPr="00584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70" w:bottom="1440" w:left="1419" w:header="759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9675A" w14:textId="77777777" w:rsidR="000903CA" w:rsidRDefault="000903CA">
      <w:pPr>
        <w:spacing w:after="0" w:line="240" w:lineRule="auto"/>
      </w:pPr>
      <w:r>
        <w:separator/>
      </w:r>
    </w:p>
  </w:endnote>
  <w:endnote w:type="continuationSeparator" w:id="0">
    <w:p w14:paraId="0A26BC11" w14:textId="77777777" w:rsidR="000903CA" w:rsidRDefault="0009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18CE9" w14:textId="77777777" w:rsidR="00FD19A1" w:rsidRDefault="003D22AF">
    <w:pPr>
      <w:spacing w:after="170" w:line="259" w:lineRule="auto"/>
      <w:ind w:left="0" w:right="-4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1F4E79"/>
        <w:sz w:val="22"/>
      </w:rPr>
      <w:t>1</w:t>
    </w:r>
    <w:r>
      <w:rPr>
        <w:rFonts w:ascii="Cambria" w:eastAsia="Cambria" w:hAnsi="Cambria" w:cs="Cambria"/>
        <w:color w:val="1F4E79"/>
        <w:sz w:val="22"/>
      </w:rPr>
      <w:fldChar w:fldCharType="end"/>
    </w:r>
    <w:r>
      <w:rPr>
        <w:rFonts w:ascii="Cambria" w:eastAsia="Cambria" w:hAnsi="Cambria" w:cs="Cambria"/>
        <w:color w:val="1F4E79"/>
        <w:sz w:val="22"/>
      </w:rPr>
      <w:t xml:space="preserve"> </w:t>
    </w:r>
  </w:p>
  <w:p w14:paraId="2917A79A" w14:textId="77777777" w:rsidR="00FD19A1" w:rsidRDefault="003D22AF">
    <w:pPr>
      <w:spacing w:after="0" w:line="259" w:lineRule="auto"/>
      <w:ind w:left="0" w:right="0" w:firstLine="0"/>
    </w:pPr>
    <w:r>
      <w:rPr>
        <w:color w:val="5B9BD5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265D9" w14:textId="69AB7A44" w:rsidR="00FD19A1" w:rsidRDefault="003D22AF">
    <w:pPr>
      <w:spacing w:after="170" w:line="259" w:lineRule="auto"/>
      <w:ind w:left="0" w:right="-4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3A87" w:rsidRPr="00553A87">
      <w:rPr>
        <w:rFonts w:ascii="Cambria" w:eastAsia="Cambria" w:hAnsi="Cambria" w:cs="Cambria"/>
        <w:noProof/>
        <w:color w:val="1F4E79"/>
        <w:sz w:val="22"/>
      </w:rPr>
      <w:t>3</w:t>
    </w:r>
    <w:r>
      <w:rPr>
        <w:rFonts w:ascii="Cambria" w:eastAsia="Cambria" w:hAnsi="Cambria" w:cs="Cambria"/>
        <w:color w:val="1F4E79"/>
        <w:sz w:val="22"/>
      </w:rPr>
      <w:fldChar w:fldCharType="end"/>
    </w:r>
    <w:r>
      <w:rPr>
        <w:rFonts w:ascii="Cambria" w:eastAsia="Cambria" w:hAnsi="Cambria" w:cs="Cambria"/>
        <w:color w:val="1F4E79"/>
        <w:sz w:val="22"/>
      </w:rPr>
      <w:t xml:space="preserve"> </w:t>
    </w:r>
  </w:p>
  <w:p w14:paraId="688A0148" w14:textId="77777777" w:rsidR="00FD19A1" w:rsidRDefault="003D22AF">
    <w:pPr>
      <w:spacing w:after="0" w:line="259" w:lineRule="auto"/>
      <w:ind w:left="0" w:right="0" w:firstLine="0"/>
    </w:pPr>
    <w:r>
      <w:rPr>
        <w:color w:val="5B9BD5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7C745" w14:textId="77777777" w:rsidR="00FD19A1" w:rsidRDefault="003D22AF">
    <w:pPr>
      <w:spacing w:after="170" w:line="259" w:lineRule="auto"/>
      <w:ind w:left="0" w:right="-4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1F4E79"/>
        <w:sz w:val="22"/>
      </w:rPr>
      <w:t>1</w:t>
    </w:r>
    <w:r>
      <w:rPr>
        <w:rFonts w:ascii="Cambria" w:eastAsia="Cambria" w:hAnsi="Cambria" w:cs="Cambria"/>
        <w:color w:val="1F4E79"/>
        <w:sz w:val="22"/>
      </w:rPr>
      <w:fldChar w:fldCharType="end"/>
    </w:r>
    <w:r>
      <w:rPr>
        <w:rFonts w:ascii="Cambria" w:eastAsia="Cambria" w:hAnsi="Cambria" w:cs="Cambria"/>
        <w:color w:val="1F4E79"/>
        <w:sz w:val="22"/>
      </w:rPr>
      <w:t xml:space="preserve"> </w:t>
    </w:r>
  </w:p>
  <w:p w14:paraId="0EE49935" w14:textId="77777777" w:rsidR="00FD19A1" w:rsidRDefault="003D22AF">
    <w:pPr>
      <w:spacing w:after="0" w:line="259" w:lineRule="auto"/>
      <w:ind w:left="0" w:right="0" w:firstLine="0"/>
    </w:pPr>
    <w:r>
      <w:rPr>
        <w:color w:val="5B9BD5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B8AB1" w14:textId="77777777" w:rsidR="000903CA" w:rsidRDefault="000903CA">
      <w:pPr>
        <w:spacing w:after="0" w:line="240" w:lineRule="auto"/>
      </w:pPr>
      <w:r>
        <w:separator/>
      </w:r>
    </w:p>
  </w:footnote>
  <w:footnote w:type="continuationSeparator" w:id="0">
    <w:p w14:paraId="67042703" w14:textId="77777777" w:rsidR="000903CA" w:rsidRDefault="0009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7CEBD" w14:textId="77777777" w:rsidR="00FD19A1" w:rsidRDefault="003D22AF">
    <w:pPr>
      <w:spacing w:after="0" w:line="259" w:lineRule="auto"/>
      <w:ind w:left="0" w:right="-407" w:firstLine="0"/>
      <w:jc w:val="right"/>
    </w:pPr>
    <w:r>
      <w:rPr>
        <w:rFonts w:ascii="Cambria" w:eastAsia="Cambria" w:hAnsi="Cambria" w:cs="Cambria"/>
        <w:sz w:val="22"/>
      </w:rPr>
      <w:t xml:space="preserve">CV-Ahmad Razi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F75B9" w14:textId="77777777" w:rsidR="00FD19A1" w:rsidRDefault="003D22AF">
    <w:pPr>
      <w:spacing w:after="0" w:line="259" w:lineRule="auto"/>
      <w:ind w:left="0" w:right="-407" w:firstLine="0"/>
      <w:jc w:val="right"/>
    </w:pPr>
    <w:r>
      <w:rPr>
        <w:rFonts w:ascii="Cambria" w:eastAsia="Cambria" w:hAnsi="Cambria" w:cs="Cambria"/>
        <w:sz w:val="22"/>
      </w:rPr>
      <w:t xml:space="preserve">CV-Ahmad Razi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16BEA" w14:textId="77777777" w:rsidR="00FD19A1" w:rsidRDefault="003D22AF">
    <w:pPr>
      <w:spacing w:after="0" w:line="259" w:lineRule="auto"/>
      <w:ind w:left="0" w:right="-407" w:firstLine="0"/>
      <w:jc w:val="right"/>
    </w:pPr>
    <w:r>
      <w:rPr>
        <w:rFonts w:ascii="Cambria" w:eastAsia="Cambria" w:hAnsi="Cambria" w:cs="Cambria"/>
        <w:sz w:val="22"/>
      </w:rPr>
      <w:t xml:space="preserve">CV-Ahmad Razi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6A11"/>
    <w:multiLevelType w:val="hybridMultilevel"/>
    <w:tmpl w:val="D4F088A8"/>
    <w:lvl w:ilvl="0" w:tplc="00BC7D5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4FDF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CC3D0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EC4C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C4F6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2270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8D8A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8EDC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A8CA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62860"/>
    <w:multiLevelType w:val="hybridMultilevel"/>
    <w:tmpl w:val="5D44560E"/>
    <w:lvl w:ilvl="0" w:tplc="B5DC26A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62D34">
      <w:start w:val="1"/>
      <w:numFmt w:val="bullet"/>
      <w:lvlText w:val="o"/>
      <w:lvlJc w:val="left"/>
      <w:pPr>
        <w:ind w:left="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C162C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AFF80">
      <w:start w:val="1"/>
      <w:numFmt w:val="bullet"/>
      <w:lvlText w:val="•"/>
      <w:lvlJc w:val="left"/>
      <w:pPr>
        <w:ind w:left="20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E542C">
      <w:start w:val="1"/>
      <w:numFmt w:val="bullet"/>
      <w:lvlText w:val="o"/>
      <w:lvlJc w:val="left"/>
      <w:pPr>
        <w:ind w:left="2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234B2">
      <w:start w:val="1"/>
      <w:numFmt w:val="bullet"/>
      <w:lvlText w:val="▪"/>
      <w:lvlJc w:val="left"/>
      <w:pPr>
        <w:ind w:left="3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4770A">
      <w:start w:val="1"/>
      <w:numFmt w:val="bullet"/>
      <w:lvlText w:val="•"/>
      <w:lvlJc w:val="left"/>
      <w:pPr>
        <w:ind w:left="4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43A70">
      <w:start w:val="1"/>
      <w:numFmt w:val="bullet"/>
      <w:lvlText w:val="o"/>
      <w:lvlJc w:val="left"/>
      <w:pPr>
        <w:ind w:left="4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60C1A">
      <w:start w:val="1"/>
      <w:numFmt w:val="bullet"/>
      <w:lvlText w:val="▪"/>
      <w:lvlJc w:val="left"/>
      <w:pPr>
        <w:ind w:left="5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85355"/>
    <w:multiLevelType w:val="hybridMultilevel"/>
    <w:tmpl w:val="383E07C4"/>
    <w:lvl w:ilvl="0" w:tplc="386CF050">
      <w:start w:val="1"/>
      <w:numFmt w:val="decimal"/>
      <w:lvlText w:val="%1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B83C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94DA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207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283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ECC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4F1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2F7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883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6E370C"/>
    <w:multiLevelType w:val="hybridMultilevel"/>
    <w:tmpl w:val="E634DDCA"/>
    <w:lvl w:ilvl="0" w:tplc="440035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D2389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4CA5E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CA21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D426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B8C30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4170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68EB2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09C9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666C64"/>
    <w:multiLevelType w:val="hybridMultilevel"/>
    <w:tmpl w:val="2794AED4"/>
    <w:lvl w:ilvl="0" w:tplc="7A8E3C2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E263FC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6AAAA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89C1A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2449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E2BF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6FE7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20AC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2EF6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F95FE6"/>
    <w:multiLevelType w:val="hybridMultilevel"/>
    <w:tmpl w:val="75B87A78"/>
    <w:lvl w:ilvl="0" w:tplc="E00CD5C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28E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C464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AC9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3A4FC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AACD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0DF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986F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883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76921"/>
    <w:multiLevelType w:val="hybridMultilevel"/>
    <w:tmpl w:val="E5EADC16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40649DA"/>
    <w:multiLevelType w:val="hybridMultilevel"/>
    <w:tmpl w:val="D38C2556"/>
    <w:lvl w:ilvl="0" w:tplc="BD807812">
      <w:numFmt w:val="bullet"/>
      <w:lvlText w:val=""/>
      <w:lvlJc w:val="left"/>
      <w:pPr>
        <w:ind w:left="705" w:hanging="360"/>
      </w:pPr>
      <w:rPr>
        <w:rFonts w:ascii="Symbol" w:eastAsia="Courier New" w:hAnsi="Symbol" w:cs="Courier New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CDA066E"/>
    <w:multiLevelType w:val="hybridMultilevel"/>
    <w:tmpl w:val="B890DF7E"/>
    <w:lvl w:ilvl="0" w:tplc="9FF4BC9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F6DA1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6105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88D2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652E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405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EC23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2D5F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2273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40485A"/>
    <w:multiLevelType w:val="hybridMultilevel"/>
    <w:tmpl w:val="CE927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1AD"/>
    <w:multiLevelType w:val="hybridMultilevel"/>
    <w:tmpl w:val="A9BAB0B8"/>
    <w:lvl w:ilvl="0" w:tplc="02023F6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4916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E5586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84BD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22D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6775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2FF8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83D3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8377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590628"/>
    <w:multiLevelType w:val="hybridMultilevel"/>
    <w:tmpl w:val="C0701BA6"/>
    <w:lvl w:ilvl="0" w:tplc="228222F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4830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CE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4578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C06E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8D1B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0B2C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CADC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2CF0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A1"/>
    <w:rsid w:val="000270BD"/>
    <w:rsid w:val="000903CA"/>
    <w:rsid w:val="00106411"/>
    <w:rsid w:val="002E0C40"/>
    <w:rsid w:val="002F757D"/>
    <w:rsid w:val="00302BDB"/>
    <w:rsid w:val="0031022D"/>
    <w:rsid w:val="003D195F"/>
    <w:rsid w:val="003D22AF"/>
    <w:rsid w:val="003E1FD9"/>
    <w:rsid w:val="003E38FD"/>
    <w:rsid w:val="00440AB9"/>
    <w:rsid w:val="004B2CED"/>
    <w:rsid w:val="004F46B9"/>
    <w:rsid w:val="00502C98"/>
    <w:rsid w:val="00503AEE"/>
    <w:rsid w:val="00553A87"/>
    <w:rsid w:val="00584FCB"/>
    <w:rsid w:val="00635697"/>
    <w:rsid w:val="00644125"/>
    <w:rsid w:val="006778E0"/>
    <w:rsid w:val="006920D3"/>
    <w:rsid w:val="007060B9"/>
    <w:rsid w:val="007D5732"/>
    <w:rsid w:val="008376D8"/>
    <w:rsid w:val="00861F2F"/>
    <w:rsid w:val="0088015F"/>
    <w:rsid w:val="008B62A7"/>
    <w:rsid w:val="009073FC"/>
    <w:rsid w:val="00912477"/>
    <w:rsid w:val="009B3031"/>
    <w:rsid w:val="00A215F2"/>
    <w:rsid w:val="00A5495A"/>
    <w:rsid w:val="00B05A3F"/>
    <w:rsid w:val="00B20352"/>
    <w:rsid w:val="00B526AA"/>
    <w:rsid w:val="00C1525C"/>
    <w:rsid w:val="00CA08F2"/>
    <w:rsid w:val="00CC6BE8"/>
    <w:rsid w:val="00D4195D"/>
    <w:rsid w:val="00D969D8"/>
    <w:rsid w:val="00DD503C"/>
    <w:rsid w:val="00DE49FD"/>
    <w:rsid w:val="00DF0404"/>
    <w:rsid w:val="00E5141F"/>
    <w:rsid w:val="00EA0C00"/>
    <w:rsid w:val="00F90835"/>
    <w:rsid w:val="00F95400"/>
    <w:rsid w:val="00F95E3A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2088"/>
  <w15:docId w15:val="{035F03B6-3CF9-4D56-88AF-4BDDF810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1" w:lineRule="auto"/>
      <w:ind w:left="10" w:right="5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622423"/>
        <w:bottom w:val="single" w:sz="4" w:space="0" w:color="622423"/>
      </w:pBdr>
      <w:shd w:val="clear" w:color="auto" w:fill="2E74B5"/>
      <w:spacing w:after="0"/>
      <w:ind w:right="6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622423"/>
        <w:bottom w:val="single" w:sz="4" w:space="0" w:color="622423"/>
      </w:pBdr>
      <w:shd w:val="clear" w:color="auto" w:fill="2E74B5"/>
      <w:spacing w:after="16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</dc:creator>
  <cp:keywords/>
  <cp:lastModifiedBy>Ahmad Razi</cp:lastModifiedBy>
  <cp:revision>39</cp:revision>
  <dcterms:created xsi:type="dcterms:W3CDTF">2020-06-22T19:35:00Z</dcterms:created>
  <dcterms:modified xsi:type="dcterms:W3CDTF">2020-09-09T13:05:00Z</dcterms:modified>
</cp:coreProperties>
</file>