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Pr="000967DD" w:rsidRDefault="000967DD" w:rsidP="00730D1A">
      <w:p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0967DD">
        <w:rPr>
          <w:rFonts w:cs="B Nazanin" w:hint="cs"/>
          <w:sz w:val="36"/>
          <w:szCs w:val="36"/>
          <w:rtl/>
          <w:lang w:bidi="fa-IR"/>
        </w:rPr>
        <w:t xml:space="preserve">شناخت ذی نفعان : </w:t>
      </w:r>
      <w:r w:rsidRPr="000967DD">
        <w:rPr>
          <w:rStyle w:val="Strong"/>
          <w:rFonts w:ascii="IRANSans" w:hAnsi="IRANSans" w:cs="B Nazanin"/>
          <w:b w:val="0"/>
          <w:bCs w:val="0"/>
          <w:color w:val="000000"/>
          <w:sz w:val="28"/>
          <w:szCs w:val="28"/>
          <w:rtl/>
        </w:rPr>
        <w:t>ذی نفع</w:t>
      </w:r>
      <w:r w:rsidRPr="000967DD">
        <w:rPr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یعنی افراد و گروه‌هایی که به نوعی در موفقیت یا شکست کسب و کار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>مان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،</w:t>
      </w:r>
      <w:r w:rsidRPr="000967DD">
        <w:rPr>
          <w:rFonts w:ascii="Times New Roman" w:hAnsi="Times New Roman" w:cs="Times New Roman" w:hint="cs"/>
          <w:color w:val="000000"/>
          <w:sz w:val="28"/>
          <w:szCs w:val="28"/>
          <w:rtl/>
        </w:rPr>
        <w:t> </w:t>
      </w:r>
      <w:r w:rsidRPr="000967DD">
        <w:rPr>
          <w:rFonts w:ascii="IRANSans" w:hAnsi="IRANSans" w:cs="B Nazanin" w:hint="cs"/>
          <w:color w:val="000000"/>
          <w:sz w:val="28"/>
          <w:szCs w:val="28"/>
          <w:rtl/>
        </w:rPr>
        <w:t>سهی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م</w:t>
      </w:r>
      <w:r w:rsidRPr="000967DD">
        <w:rPr>
          <w:rStyle w:val="Strong"/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هستند</w:t>
      </w:r>
      <w:r w:rsidRPr="000967DD">
        <w:rPr>
          <w:rFonts w:ascii="IRANSans" w:hAnsi="IRANSans" w:cs="B Nazanin"/>
          <w:color w:val="000000"/>
          <w:sz w:val="28"/>
          <w:szCs w:val="28"/>
        </w:rPr>
        <w:t>.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 xml:space="preserve"> ذینفعان پروژه مجموعه ای از افراد یا سازمان ها هستند که نقشی مستقیم یا غیر مستقیم در پیشبرد اهداف دارند و در سود و زیان آن کسب و کار به صورت مستقیم و غیر مستقیم سهیم هستند.ذینفعان به دو دسته تقسیم می‌شوند : داخلی  و غیر خارجی. ذینفع داخلی به کسی گفته می‌شود که به صورت مستقیم درگیر کار هست.</w:t>
      </w:r>
      <w:r w:rsidR="002701A0">
        <w:rPr>
          <w:rFonts w:ascii="IRANSans" w:hAnsi="IRANSans" w:cs="B Nazanin" w:hint="cs"/>
          <w:color w:val="000000"/>
          <w:sz w:val="28"/>
          <w:szCs w:val="28"/>
          <w:rtl/>
        </w:rPr>
        <w:t xml:space="preserve"> برای مثال در فروشگاه پوشاک، پیک موتوری، کارمندان سایت پوشاک، مدیر ارشد کسب و کار ، خیاط لباس ها، تامین کنندگان پارچه هاو غیره هستند. و ذینفعان خارجی کسانی هستند که از بیرون پروژه و به صورت غیر مستقیم با ما همکاری دارند. مانند بخش تامین بنزین برای موتور ها، شهردا</w:t>
      </w:r>
      <w:r w:rsidR="00730D1A">
        <w:rPr>
          <w:rFonts w:ascii="IRANSans" w:hAnsi="IRANSans" w:cs="B Nazanin" w:hint="cs"/>
          <w:color w:val="000000"/>
          <w:sz w:val="28"/>
          <w:szCs w:val="28"/>
          <w:rtl/>
        </w:rPr>
        <w:t xml:space="preserve">ری ( برای گرفتن مجوز های فروش ). </w:t>
      </w:r>
      <w:bookmarkStart w:id="0" w:name="_GoBack"/>
      <w:bookmarkEnd w:id="0"/>
    </w:p>
    <w:sectPr w:rsidR="00816828" w:rsidRPr="0009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DD"/>
    <w:rsid w:val="000967DD"/>
    <w:rsid w:val="000F0FC1"/>
    <w:rsid w:val="002701A0"/>
    <w:rsid w:val="00730D1A"/>
    <w:rsid w:val="0090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1</cp:revision>
  <dcterms:created xsi:type="dcterms:W3CDTF">2020-12-27T18:22:00Z</dcterms:created>
  <dcterms:modified xsi:type="dcterms:W3CDTF">2020-12-27T18:43:00Z</dcterms:modified>
</cp:coreProperties>
</file>