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Default="008A7EC0" w:rsidP="008A7EC0">
      <w:pPr>
        <w:bidi/>
        <w:rPr>
          <w:rFonts w:cs="B Nazanin"/>
          <w:sz w:val="26"/>
          <w:szCs w:val="26"/>
          <w:rtl/>
          <w:lang w:bidi="fa-IR"/>
        </w:rPr>
      </w:pPr>
    </w:p>
    <w:p w:rsidR="00287338" w:rsidRDefault="00287338" w:rsidP="00287338">
      <w:pPr>
        <w:bidi/>
        <w:rPr>
          <w:rFonts w:cs="B Nazanin"/>
          <w:sz w:val="26"/>
          <w:szCs w:val="26"/>
          <w:rtl/>
          <w:lang w:bidi="fa-IR"/>
        </w:rPr>
      </w:pP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lastRenderedPageBreak/>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Pr="00643EC9" w:rsidRDefault="000D599A" w:rsidP="000D599A">
      <w:pPr>
        <w:pStyle w:val="ListParagraph"/>
        <w:numPr>
          <w:ilvl w:val="0"/>
          <w:numId w:val="6"/>
        </w:numPr>
        <w:bidi/>
        <w:spacing w:line="276" w:lineRule="auto"/>
        <w:jc w:val="both"/>
        <w:rPr>
          <w:rFonts w:cs="B Nazanin"/>
          <w:sz w:val="26"/>
          <w:szCs w:val="26"/>
          <w:rtl/>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hint="cs"/>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37340D" w:rsidRDefault="0037340D" w:rsidP="000B6C3C">
      <w:pPr>
        <w:bidi/>
        <w:spacing w:line="276" w:lineRule="auto"/>
        <w:jc w:val="both"/>
        <w:rPr>
          <w:rFonts w:cs="B Nazanin" w:hint="cs"/>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 فروشنده و خریدار تقسیم میکنیم :</w:t>
      </w: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t>مدل کسب درآمد مبتنی بر فروشنده :</w:t>
      </w:r>
      <w:bookmarkStart w:id="0" w:name="_GoBack"/>
      <w:bookmarkEnd w:id="0"/>
    </w:p>
    <w:p w:rsidR="000D599A" w:rsidRPr="000D599A" w:rsidRDefault="000D599A" w:rsidP="000D599A">
      <w:pPr>
        <w:pStyle w:val="ListParagraph"/>
        <w:numPr>
          <w:ilvl w:val="0"/>
          <w:numId w:val="1"/>
        </w:numPr>
        <w:bidi/>
        <w:rPr>
          <w:rFonts w:cs="B Nazanin" w:hint="cs"/>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hint="cs"/>
          <w:sz w:val="26"/>
          <w:szCs w:val="26"/>
          <w:rtl/>
          <w:lang w:bidi="fa-IR"/>
        </w:rPr>
      </w:pPr>
      <w:r w:rsidRPr="000D599A">
        <w:rPr>
          <w:rFonts w:cs="B Nazanin" w:hint="cs"/>
          <w:sz w:val="26"/>
          <w:szCs w:val="26"/>
          <w:rtl/>
          <w:lang w:bidi="fa-IR"/>
        </w:rPr>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hint="cs"/>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hint="cs"/>
          <w:sz w:val="26"/>
          <w:szCs w:val="26"/>
          <w:rtl/>
          <w:lang w:bidi="fa-IR"/>
        </w:rPr>
      </w:pPr>
      <w:r>
        <w:rPr>
          <w:rFonts w:cs="B Nazanin" w:hint="cs"/>
          <w:sz w:val="26"/>
          <w:szCs w:val="26"/>
          <w:rtl/>
          <w:lang w:bidi="fa-IR"/>
        </w:rPr>
        <w:t>یکی از انواع مل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hint="cs"/>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hint="cs"/>
          <w:sz w:val="26"/>
          <w:szCs w:val="26"/>
          <w:rtl/>
          <w:lang w:bidi="fa-IR"/>
        </w:rPr>
      </w:pPr>
      <w:r>
        <w:rPr>
          <w:rFonts w:cs="B Nazanin" w:hint="cs"/>
          <w:sz w:val="26"/>
          <w:szCs w:val="26"/>
          <w:rtl/>
          <w:lang w:bidi="fa-IR"/>
        </w:rPr>
        <w:t xml:space="preserve">این نوع مدل ها امروزه در تمامی کسب و کار ها مورد استفاده قرار میگیرند.به این ترتیب که تمامی کارسهای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ان 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3F38A1" w:rsidRDefault="003F38A1" w:rsidP="003F38A1">
      <w:pPr>
        <w:bidi/>
        <w:rPr>
          <w:rFonts w:cs="B Nazanin" w:hint="cs"/>
          <w:sz w:val="26"/>
          <w:szCs w:val="26"/>
          <w:rtl/>
          <w:lang w:bidi="fa-IR"/>
        </w:rPr>
      </w:pPr>
    </w:p>
    <w:p w:rsidR="005D63F9" w:rsidRDefault="005D63F9" w:rsidP="005D63F9">
      <w:pPr>
        <w:bidi/>
        <w:rPr>
          <w:rFonts w:cs="B Nazanin"/>
          <w:sz w:val="26"/>
          <w:szCs w:val="26"/>
          <w:rtl/>
          <w:lang w:bidi="fa-IR"/>
        </w:rPr>
      </w:pPr>
    </w:p>
    <w:p w:rsidR="00AB4B89" w:rsidRPr="003446BC" w:rsidRDefault="00AB4B89" w:rsidP="00AB4B89">
      <w:pPr>
        <w:bidi/>
        <w:rPr>
          <w:rFonts w:cs="B Nazanin"/>
          <w:sz w:val="26"/>
          <w:szCs w:val="26"/>
          <w:lang w:bidi="fa-IR"/>
        </w:rPr>
      </w:pPr>
    </w:p>
    <w:sectPr w:rsidR="00AB4B89"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9A" w:rsidRDefault="000D599A" w:rsidP="000D599A">
      <w:pPr>
        <w:spacing w:after="0" w:line="240" w:lineRule="auto"/>
      </w:pPr>
      <w:r>
        <w:separator/>
      </w:r>
    </w:p>
  </w:endnote>
  <w:endnote w:type="continuationSeparator" w:id="0">
    <w:p w:rsidR="000D599A" w:rsidRDefault="000D599A"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9A" w:rsidRDefault="000D599A" w:rsidP="000D599A">
      <w:pPr>
        <w:spacing w:after="0" w:line="240" w:lineRule="auto"/>
      </w:pPr>
      <w:r>
        <w:separator/>
      </w:r>
    </w:p>
  </w:footnote>
  <w:footnote w:type="continuationSeparator" w:id="0">
    <w:p w:rsidR="000D599A" w:rsidRDefault="000D599A"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550A9"/>
    <w:multiLevelType w:val="hybridMultilevel"/>
    <w:tmpl w:val="DFEC145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9F453C2"/>
    <w:multiLevelType w:val="hybridMultilevel"/>
    <w:tmpl w:val="3F447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B6C3C"/>
    <w:rsid w:val="000D599A"/>
    <w:rsid w:val="000F4662"/>
    <w:rsid w:val="000F6696"/>
    <w:rsid w:val="0010718A"/>
    <w:rsid w:val="001325BA"/>
    <w:rsid w:val="001F4259"/>
    <w:rsid w:val="002129F3"/>
    <w:rsid w:val="00287338"/>
    <w:rsid w:val="00297703"/>
    <w:rsid w:val="0031713D"/>
    <w:rsid w:val="003446BC"/>
    <w:rsid w:val="0037340D"/>
    <w:rsid w:val="00395323"/>
    <w:rsid w:val="003F38A1"/>
    <w:rsid w:val="004073BD"/>
    <w:rsid w:val="00474C0E"/>
    <w:rsid w:val="004961BA"/>
    <w:rsid w:val="004B7B9B"/>
    <w:rsid w:val="00545E6A"/>
    <w:rsid w:val="00572D03"/>
    <w:rsid w:val="005D63F9"/>
    <w:rsid w:val="005E7D10"/>
    <w:rsid w:val="00641582"/>
    <w:rsid w:val="00643EC9"/>
    <w:rsid w:val="006A66DB"/>
    <w:rsid w:val="00732CB7"/>
    <w:rsid w:val="00823D67"/>
    <w:rsid w:val="00874EF9"/>
    <w:rsid w:val="008A7EC0"/>
    <w:rsid w:val="008C32BB"/>
    <w:rsid w:val="008D35A0"/>
    <w:rsid w:val="00963FEB"/>
    <w:rsid w:val="00984013"/>
    <w:rsid w:val="009C6203"/>
    <w:rsid w:val="009F5988"/>
    <w:rsid w:val="00A0013F"/>
    <w:rsid w:val="00A3340F"/>
    <w:rsid w:val="00A82E50"/>
    <w:rsid w:val="00AB4B89"/>
    <w:rsid w:val="00AD04C7"/>
    <w:rsid w:val="00B95AAE"/>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EAFD"/>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965D-5062-4DED-84F6-C1149915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3</cp:revision>
  <dcterms:created xsi:type="dcterms:W3CDTF">2020-12-26T20:28:00Z</dcterms:created>
  <dcterms:modified xsi:type="dcterms:W3CDTF">2020-12-27T18:50:00Z</dcterms:modified>
</cp:coreProperties>
</file>