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</w:t>
      </w:r>
      <w:r>
        <w:rPr>
          <w:rFonts w:cs="B Nazanin" w:hint="cs"/>
          <w:sz w:val="32"/>
          <w:szCs w:val="32"/>
          <w:rtl/>
          <w:lang w:bidi="fa-IR"/>
        </w:rPr>
        <w:t>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</w:t>
      </w:r>
      <w:r>
        <w:rPr>
          <w:rFonts w:cs="B Nazanin" w:hint="cs"/>
          <w:sz w:val="32"/>
          <w:szCs w:val="32"/>
          <w:rtl/>
          <w:lang w:bidi="fa-IR"/>
        </w:rPr>
        <w:t>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5E441E" w:rsidRDefault="000C75FC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5E441E">
        <w:rPr>
          <w:rFonts w:cs="B Nazanin" w:hint="cs"/>
          <w:sz w:val="26"/>
          <w:szCs w:val="26"/>
          <w:rtl/>
          <w:lang w:bidi="fa-IR"/>
        </w:rPr>
        <w:t xml:space="preserve">برای مشتری </w:t>
      </w:r>
      <w:r>
        <w:rPr>
          <w:rFonts w:cs="B Nazanin" w:hint="cs"/>
          <w:sz w:val="26"/>
          <w:szCs w:val="26"/>
          <w:rtl/>
          <w:lang w:bidi="fa-IR"/>
        </w:rPr>
        <w:t xml:space="preserve">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  <w:r w:rsidR="005E441E">
        <w:rPr>
          <w:rFonts w:cs="B Nazanin" w:hint="cs"/>
          <w:sz w:val="26"/>
          <w:szCs w:val="26"/>
          <w:rtl/>
          <w:lang w:bidi="fa-IR"/>
        </w:rPr>
        <w:t>تا دریافت پیام موفقیت در ثبت نام</w:t>
      </w: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ثبت نام از دریافت پیام مشتری تا پیام عدم صحت کد پیامکی</w:t>
      </w:r>
    </w:p>
    <w:p w:rsidR="005E441E" w:rsidRDefault="005E441E" w:rsidP="005E441E">
      <w:pPr>
        <w:bidi/>
        <w:rPr>
          <w:rFonts w:cs="B Nazanin"/>
          <w:sz w:val="26"/>
          <w:szCs w:val="26"/>
          <w:rtl/>
          <w:lang w:bidi="fa-IR"/>
        </w:rPr>
      </w:pPr>
    </w:p>
    <w:p w:rsidR="005E441E" w:rsidRDefault="005E441E" w:rsidP="005E441E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lastRenderedPageBreak/>
        <w:tab/>
      </w:r>
      <w:r>
        <w:rPr>
          <w:rFonts w:cs="B Nazanin" w:hint="cs"/>
          <w:sz w:val="26"/>
          <w:szCs w:val="26"/>
          <w:rtl/>
          <w:lang w:bidi="fa-IR"/>
        </w:rPr>
        <w:t>برای لیست نام کاربری از دریافت پیام بررسی تکرار تا ارسال این پیام</w:t>
      </w:r>
    </w:p>
    <w:p w:rsidR="005E441E" w:rsidRDefault="005E441E" w:rsidP="005E441E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 xml:space="preserve">برای صفحه کد پیامک از دریافت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تا ارسال پیام تایید یا عدم تایید کد</w:t>
      </w:r>
    </w:p>
    <w:p w:rsidR="000C75FC" w:rsidRDefault="000C75FC" w:rsidP="000C75FC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5E441E">
        <w:rPr>
          <w:rFonts w:cs="B Nazanin" w:hint="cs"/>
          <w:sz w:val="26"/>
          <w:szCs w:val="26"/>
          <w:rtl/>
          <w:lang w:bidi="fa-IR"/>
        </w:rPr>
        <w:t xml:space="preserve">برای مراجعه کننده فروشگاه از ارسال پیام اطلاعات فرم تا اخذ </w:t>
      </w:r>
      <w:r w:rsidR="00DC4FEA">
        <w:rPr>
          <w:rFonts w:cs="B Nazanin" w:hint="cs"/>
          <w:sz w:val="26"/>
          <w:szCs w:val="26"/>
          <w:rtl/>
          <w:lang w:bidi="fa-IR"/>
        </w:rPr>
        <w:t>نام کاربری و رمز</w:t>
      </w:r>
    </w:p>
    <w:p w:rsidR="00DC4FEA" w:rsidRDefault="00DC4FEA" w:rsidP="00DC4FE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نماینده شرکت از اخذ پیام اطلاعات فروشگاه تا ارسال پیام تایید یا رد فرم اطلاعات</w:t>
      </w:r>
    </w:p>
    <w:p w:rsidR="00DC4FEA" w:rsidRDefault="00DC4FEA" w:rsidP="00DC4FE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بررسی آدرس دریافت پیام آدرس تا ارسال تایید یا عدم تایید</w:t>
      </w:r>
    </w:p>
    <w:p w:rsidR="00DC4FEA" w:rsidRDefault="00DC4FEA" w:rsidP="00DC4FE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ساعت کاری دریافت پیام ساعت کاری تا ارسال تایید یا عدم تایید</w:t>
      </w:r>
    </w:p>
    <w:p w:rsidR="00DC4FEA" w:rsidRDefault="00DC4FEA" w:rsidP="00DC4FE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اطلاعات فروشگاه دریافت پیام اطلاعات تا ارسال نام کاربری و پسورد یا رد اطلاعات</w:t>
      </w:r>
    </w:p>
    <w:p w:rsidR="00DC4FEA" w:rsidRDefault="000C75FC" w:rsidP="00DC4FE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DC4FEA">
        <w:rPr>
          <w:rFonts w:cs="B Nazanin" w:hint="cs"/>
          <w:sz w:val="26"/>
          <w:szCs w:val="26"/>
          <w:rtl/>
          <w:lang w:bidi="fa-IR"/>
        </w:rPr>
        <w:t xml:space="preserve">برای </w:t>
      </w:r>
      <w:r w:rsidR="00DC4FEA">
        <w:rPr>
          <w:rFonts w:cs="B Nazanin" w:hint="cs"/>
          <w:sz w:val="26"/>
          <w:szCs w:val="26"/>
          <w:rtl/>
          <w:lang w:bidi="fa-IR"/>
        </w:rPr>
        <w:t>پیک موتوری</w:t>
      </w:r>
      <w:r w:rsidR="00DC4FEA">
        <w:rPr>
          <w:rFonts w:cs="B Nazanin" w:hint="cs"/>
          <w:sz w:val="26"/>
          <w:szCs w:val="26"/>
          <w:rtl/>
          <w:lang w:bidi="fa-IR"/>
        </w:rPr>
        <w:t xml:space="preserve"> از ارسال پیام اطلاعات فرم تا اخذ نام کاربری و رمز</w:t>
      </w:r>
    </w:p>
    <w:p w:rsidR="00DC4FEA" w:rsidRDefault="00DC4FEA" w:rsidP="00DC4FE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نماینده شرکت از اخذ پیام اطلاعات</w:t>
      </w:r>
      <w:r>
        <w:rPr>
          <w:rFonts w:cs="B Nazanin" w:hint="cs"/>
          <w:sz w:val="26"/>
          <w:szCs w:val="26"/>
          <w:rtl/>
          <w:lang w:bidi="fa-IR"/>
        </w:rPr>
        <w:t xml:space="preserve"> فرم</w:t>
      </w:r>
      <w:r>
        <w:rPr>
          <w:rFonts w:cs="B Nazanin" w:hint="cs"/>
          <w:sz w:val="26"/>
          <w:szCs w:val="26"/>
          <w:rtl/>
          <w:lang w:bidi="fa-IR"/>
        </w:rPr>
        <w:t xml:space="preserve"> تا ارسال پیام تایید یا رد فرم اطلاعات</w:t>
      </w:r>
    </w:p>
    <w:p w:rsidR="00DC4FEA" w:rsidRDefault="00DC4FEA" w:rsidP="00DC4FE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صفحه بررسی آیین نامه وسایل نقلیه دریافت پیام اطلاعات موتور</w:t>
      </w:r>
      <w:r>
        <w:rPr>
          <w:rFonts w:cs="B Nazanin" w:hint="cs"/>
          <w:sz w:val="26"/>
          <w:szCs w:val="26"/>
          <w:rtl/>
          <w:lang w:bidi="fa-IR"/>
        </w:rPr>
        <w:t xml:space="preserve"> تا ارسال تایید یا عدم تایید</w:t>
      </w:r>
    </w:p>
    <w:p w:rsidR="00DC4FEA" w:rsidRDefault="00DC4FEA" w:rsidP="00DC4FEA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>برای اساسنامه راننده دریافت پیام اطلاعات راننده</w:t>
      </w:r>
      <w:r>
        <w:rPr>
          <w:rFonts w:cs="B Nazanin" w:hint="cs"/>
          <w:sz w:val="26"/>
          <w:szCs w:val="26"/>
          <w:rtl/>
          <w:lang w:bidi="fa-IR"/>
        </w:rPr>
        <w:t xml:space="preserve"> تا ارسال نام کاربری و پسورد یا رد اطلاعات</w:t>
      </w:r>
    </w:p>
    <w:p w:rsidR="00D860BF" w:rsidRDefault="00D860BF" w:rsidP="00DC4F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</w:t>
      </w:r>
      <w:r w:rsidR="00DC4FEA">
        <w:rPr>
          <w:rFonts w:cs="B Nazanin" w:hint="cs"/>
          <w:sz w:val="32"/>
          <w:szCs w:val="32"/>
          <w:rtl/>
          <w:lang w:bidi="fa-IR"/>
        </w:rPr>
        <w:t>پیام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5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D860BF" w:rsidRDefault="00DC4FEA" w:rsidP="00D860BF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پیام های ابتدایی و انتهایی هر بخش در وقوع اجرا بررسی شد. پیام های دیگر نیز در هنگام رسم دیاگرام تکمیل میگردد.</w:t>
      </w:r>
      <w:bookmarkStart w:id="0" w:name="_GoBack"/>
      <w:bookmarkEnd w:id="0"/>
    </w:p>
    <w:p w:rsidR="0058610B" w:rsidRDefault="0058610B" w:rsidP="0058610B">
      <w:pPr>
        <w:bidi/>
        <w:rPr>
          <w:rFonts w:cs="B Nazanin" w:hint="cs"/>
          <w:sz w:val="26"/>
          <w:szCs w:val="26"/>
          <w:lang w:bidi="fa-IR"/>
        </w:rPr>
      </w:pPr>
    </w:p>
    <w:p w:rsidR="0058610B" w:rsidRPr="00985DA0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</w:p>
    <w:sectPr w:rsidR="0058610B" w:rsidRPr="0098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818" w:rsidRDefault="00820818" w:rsidP="00985DA0">
      <w:pPr>
        <w:spacing w:after="0" w:line="240" w:lineRule="auto"/>
      </w:pPr>
      <w:r>
        <w:separator/>
      </w:r>
    </w:p>
  </w:endnote>
  <w:endnote w:type="continuationSeparator" w:id="0">
    <w:p w:rsidR="00820818" w:rsidRDefault="00820818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818" w:rsidRDefault="00820818" w:rsidP="00985DA0">
      <w:pPr>
        <w:spacing w:after="0" w:line="240" w:lineRule="auto"/>
      </w:pPr>
      <w:r>
        <w:separator/>
      </w:r>
    </w:p>
  </w:footnote>
  <w:footnote w:type="continuationSeparator" w:id="0">
    <w:p w:rsidR="00820818" w:rsidRDefault="00820818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0C75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proofErr w:type="spellStart"/>
      <w:r>
        <w:rPr>
          <w:lang w:bidi="fa-IR"/>
        </w:rPr>
        <w:t>occurance</w:t>
      </w:r>
      <w:proofErr w:type="spellEnd"/>
    </w:p>
  </w:footnote>
  <w:footnote w:id="5">
    <w:p w:rsidR="00DC4FEA" w:rsidRDefault="00D860BF" w:rsidP="00DC4FE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r w:rsidR="00DC4FEA">
        <w:rPr>
          <w:lang w:bidi="fa-IR"/>
        </w:rPr>
        <w:t>occurrence</w:t>
      </w:r>
    </w:p>
    <w:p w:rsidR="00DC4FEA" w:rsidRDefault="00DC4FEA" w:rsidP="00DC4FEA">
      <w:pPr>
        <w:pStyle w:val="FootnoteText"/>
        <w:rPr>
          <w:lang w:bidi="fa-IR"/>
        </w:rPr>
      </w:pPr>
      <w:r>
        <w:rPr>
          <w:lang w:bidi="fa-IR"/>
        </w:rPr>
        <w:t>6 massage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D34BD"/>
    <w:rsid w:val="005E441E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081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B25C1"/>
    <w:rsid w:val="00BB46C8"/>
    <w:rsid w:val="00BC1F73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860BF"/>
    <w:rsid w:val="00DC4FEA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B2DA7"/>
    <w:rsid w:val="00FC1DC0"/>
    <w:rsid w:val="00FC6861"/>
    <w:rsid w:val="00FC68C7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2BB3"/>
  <w15:chartTrackingRefBased/>
  <w15:docId w15:val="{4CB057F5-4514-4575-B5FB-9B5EFCF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A577A-0473-459A-8BFF-22375D9F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9</cp:revision>
  <dcterms:created xsi:type="dcterms:W3CDTF">2020-12-29T18:00:00Z</dcterms:created>
  <dcterms:modified xsi:type="dcterms:W3CDTF">2020-12-30T20:26:00Z</dcterms:modified>
</cp:coreProperties>
</file>