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53D" w:rsidRPr="00D4553D" w:rsidRDefault="00D4553D" w:rsidP="00D4553D">
      <w:pPr>
        <w:bidi/>
        <w:rPr>
          <w:rFonts w:cs="B Nazanin"/>
          <w:sz w:val="32"/>
          <w:szCs w:val="32"/>
          <w:rtl/>
          <w:lang w:bidi="fa-IR"/>
        </w:rPr>
      </w:pPr>
      <w:r w:rsidRPr="00D4553D">
        <w:rPr>
          <w:rFonts w:cs="B Nazanin" w:hint="cs"/>
          <w:sz w:val="32"/>
          <w:szCs w:val="32"/>
          <w:rtl/>
          <w:lang w:bidi="fa-IR"/>
        </w:rPr>
        <w:t xml:space="preserve">اکتور </w:t>
      </w:r>
      <w:r w:rsidRPr="00D4553D">
        <w:rPr>
          <w:rStyle w:val="FootnoteReference"/>
          <w:rFonts w:cs="B Nazanin"/>
          <w:sz w:val="32"/>
          <w:szCs w:val="32"/>
          <w:rtl/>
          <w:lang w:bidi="fa-IR"/>
        </w:rPr>
        <w:footnoteReference w:id="1"/>
      </w:r>
      <w:r w:rsidRPr="00D4553D">
        <w:rPr>
          <w:rFonts w:cs="B Nazanin" w:hint="cs"/>
          <w:sz w:val="32"/>
          <w:szCs w:val="32"/>
          <w:rtl/>
          <w:lang w:bidi="fa-IR"/>
        </w:rPr>
        <w:t>در فرآیند خرید :</w:t>
      </w:r>
    </w:p>
    <w:p w:rsidR="00D4553D" w:rsidRPr="00D4553D" w:rsidRDefault="00D4553D" w:rsidP="00D4553D">
      <w:pPr>
        <w:bidi/>
        <w:jc w:val="both"/>
        <w:rPr>
          <w:rFonts w:cs="B Nazanin"/>
          <w:sz w:val="26"/>
          <w:szCs w:val="26"/>
          <w:rtl/>
          <w:lang w:bidi="fa-IR"/>
        </w:rPr>
      </w:pPr>
      <w:r w:rsidRPr="00D4553D">
        <w:rPr>
          <w:rFonts w:cs="B Nazanin" w:hint="cs"/>
          <w:sz w:val="26"/>
          <w:szCs w:val="26"/>
          <w:rtl/>
          <w:lang w:bidi="fa-IR"/>
        </w:rPr>
        <w:t>یک فرد یا سیستمی که برای تبادل اطلاعات با سیستم اصلی تعامل دارد.برای قسمت خرید این اکتور ها مانند زیر تعریف میشوند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فروشگاه</w:t>
      </w:r>
      <w:r>
        <w:rPr>
          <w:rFonts w:cs="B Nazanin" w:hint="cs"/>
          <w:sz w:val="26"/>
          <w:szCs w:val="26"/>
          <w:rtl/>
          <w:lang w:bidi="fa-IR"/>
        </w:rPr>
        <w:t xml:space="preserve">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سیستم(سامانه-سایت)</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پیک</w:t>
      </w:r>
    </w:p>
    <w:p w:rsidR="00985E82" w:rsidRDefault="00D4553D" w:rsidP="00985E82">
      <w:pPr>
        <w:pStyle w:val="ListParagraph"/>
        <w:numPr>
          <w:ilvl w:val="0"/>
          <w:numId w:val="1"/>
        </w:numPr>
        <w:bidi/>
        <w:jc w:val="both"/>
        <w:rPr>
          <w:rFonts w:cs="B Nazanin"/>
          <w:sz w:val="26"/>
          <w:szCs w:val="26"/>
          <w:lang w:bidi="fa-IR"/>
        </w:rPr>
      </w:pPr>
      <w:r w:rsidRPr="00D4553D">
        <w:rPr>
          <w:rFonts w:cs="B Nazanin" w:hint="cs"/>
          <w:sz w:val="26"/>
          <w:szCs w:val="26"/>
          <w:rtl/>
          <w:lang w:bidi="fa-IR"/>
        </w:rPr>
        <w:t>مشتری</w:t>
      </w:r>
    </w:p>
    <w:p w:rsidR="00985E82" w:rsidRDefault="00985E82" w:rsidP="00985E82">
      <w:pPr>
        <w:bidi/>
        <w:jc w:val="both"/>
        <w:rPr>
          <w:rFonts w:cs="B Nazanin"/>
          <w:sz w:val="32"/>
          <w:szCs w:val="32"/>
          <w:rtl/>
          <w:lang w:bidi="fa-IR"/>
        </w:rPr>
      </w:pPr>
      <w:r w:rsidRPr="00985E82">
        <w:rPr>
          <w:rFonts w:cs="B Nazanin" w:hint="cs"/>
          <w:sz w:val="32"/>
          <w:szCs w:val="32"/>
          <w:rtl/>
          <w:lang w:bidi="fa-IR"/>
        </w:rPr>
        <w:t>آبجکت</w:t>
      </w:r>
      <w:r>
        <w:rPr>
          <w:rStyle w:val="FootnoteReference"/>
          <w:rFonts w:cs="B Nazanin"/>
          <w:sz w:val="32"/>
          <w:szCs w:val="32"/>
          <w:rtl/>
          <w:lang w:bidi="fa-IR"/>
        </w:rPr>
        <w:footnoteReference w:id="2"/>
      </w:r>
      <w:r w:rsidRPr="00985E82">
        <w:rPr>
          <w:rFonts w:cs="B Nazanin" w:hint="cs"/>
          <w:sz w:val="32"/>
          <w:szCs w:val="32"/>
          <w:rtl/>
          <w:lang w:bidi="fa-IR"/>
        </w:rPr>
        <w:t xml:space="preserve"> ها در فرآیند خرید :</w:t>
      </w:r>
    </w:p>
    <w:p w:rsidR="00985E82" w:rsidRPr="00985E82" w:rsidRDefault="00985E82" w:rsidP="00985E82">
      <w:pPr>
        <w:bidi/>
        <w:spacing w:line="276" w:lineRule="auto"/>
        <w:jc w:val="both"/>
        <w:rPr>
          <w:rFonts w:cs="B Nazanin"/>
          <w:sz w:val="26"/>
          <w:szCs w:val="26"/>
          <w:rtl/>
          <w:lang w:bidi="fa-IR"/>
        </w:rPr>
      </w:pPr>
      <w:r w:rsidRPr="00985E82">
        <w:rPr>
          <w:rFonts w:cs="B Nazanin" w:hint="cs"/>
          <w:sz w:val="26"/>
          <w:szCs w:val="26"/>
          <w:rtl/>
          <w:lang w:bidi="fa-IR"/>
        </w:rPr>
        <w:t>میتوان اینگونه بیان کرد که هر قسمتی که پیامی به آن برسد یا از آن دریافت شود میتواند یک آبجکت در سیستم ما باشد( به شرطی که با سیستم همخوانی داشته باشد).آبجکت های فرآیند خرید مانند زیر است :</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لیست فروشگاه</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فروشگاه مورد نظر</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سبد خرید</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درگاه پرداخت</w:t>
      </w:r>
    </w:p>
    <w:p w:rsidR="00985E82" w:rsidRDefault="00985E82" w:rsidP="00985E82">
      <w:pPr>
        <w:bidi/>
        <w:spacing w:line="276" w:lineRule="auto"/>
        <w:jc w:val="both"/>
        <w:rPr>
          <w:rFonts w:cs="B Nazanin"/>
          <w:sz w:val="26"/>
          <w:szCs w:val="26"/>
          <w:rtl/>
          <w:lang w:bidi="fa-IR"/>
        </w:rPr>
      </w:pPr>
      <w:r w:rsidRPr="00985E82">
        <w:rPr>
          <w:rFonts w:cs="B Nazanin" w:hint="cs"/>
          <w:sz w:val="26"/>
          <w:szCs w:val="26"/>
          <w:rtl/>
          <w:lang w:bidi="fa-IR"/>
        </w:rPr>
        <w:t>تمامی موارد بالا در غالب صفحه هایی هستند که مشتری برای خرید کردن به ترتیب نوشته شدن باید از آن ها عبور کند و آبجکت های فرآیند محسوب میشوند.</w:t>
      </w:r>
    </w:p>
    <w:p w:rsidR="00BF4ED2" w:rsidRDefault="00BF4ED2" w:rsidP="00BF4ED2">
      <w:pPr>
        <w:bidi/>
        <w:rPr>
          <w:rFonts w:cs="B Nazanin"/>
          <w:sz w:val="32"/>
          <w:szCs w:val="32"/>
          <w:rtl/>
          <w:lang w:bidi="fa-IR"/>
        </w:rPr>
      </w:pPr>
      <w:r>
        <w:rPr>
          <w:rFonts w:cs="B Nazanin" w:hint="cs"/>
          <w:sz w:val="32"/>
          <w:szCs w:val="32"/>
          <w:rtl/>
          <w:lang w:bidi="fa-IR"/>
        </w:rPr>
        <w:t xml:space="preserve">تعریف وقوع اجرا برای فرآیندهای خرید در نمودار توالی </w:t>
      </w:r>
    </w:p>
    <w:p w:rsidR="00BF4ED2" w:rsidRPr="00035EAA" w:rsidRDefault="00BF4ED2" w:rsidP="00BF4ED2">
      <w:pPr>
        <w:bidi/>
        <w:rPr>
          <w:rFonts w:cs="B Nazanin"/>
          <w:sz w:val="26"/>
          <w:szCs w:val="26"/>
          <w:rtl/>
          <w:lang w:bidi="fa-IR"/>
        </w:rPr>
      </w:pP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نام</w:t>
      </w:r>
      <w:r w:rsidRPr="00035EAA">
        <w:rPr>
          <w:rFonts w:cs="B Nazanin"/>
          <w:sz w:val="26"/>
          <w:szCs w:val="26"/>
          <w:rtl/>
          <w:lang w:bidi="fa-IR"/>
        </w:rPr>
        <w:t xml:space="preserve"> </w:t>
      </w:r>
      <w:r w:rsidRPr="00035EAA">
        <w:rPr>
          <w:rFonts w:cs="B Nazanin" w:hint="cs"/>
          <w:sz w:val="26"/>
          <w:szCs w:val="26"/>
          <w:rtl/>
          <w:lang w:bidi="fa-IR"/>
        </w:rPr>
        <w:t>کامل</w:t>
      </w:r>
      <w:r w:rsidRPr="00035EAA">
        <w:rPr>
          <w:rFonts w:cs="B Nazanin"/>
          <w:sz w:val="26"/>
          <w:szCs w:val="26"/>
          <w:rtl/>
          <w:lang w:bidi="fa-IR"/>
        </w:rPr>
        <w:t xml:space="preserve"> </w:t>
      </w:r>
      <w:r w:rsidRPr="00035EAA">
        <w:rPr>
          <w:rFonts w:cs="B Nazanin"/>
          <w:sz w:val="26"/>
          <w:szCs w:val="26"/>
          <w:lang w:bidi="fa-IR"/>
        </w:rPr>
        <w:t>UML</w:t>
      </w:r>
      <w:r w:rsidRPr="00035EAA">
        <w:rPr>
          <w:rFonts w:cs="B Nazanin"/>
          <w:sz w:val="26"/>
          <w:szCs w:val="26"/>
          <w:rtl/>
          <w:lang w:bidi="fa-IR"/>
        </w:rPr>
        <w:t xml:space="preserve"> - </w:t>
      </w:r>
      <w:r w:rsidRPr="00035EAA">
        <w:rPr>
          <w:rFonts w:cs="B Nazanin" w:hint="cs"/>
          <w:sz w:val="26"/>
          <w:szCs w:val="26"/>
          <w:rtl/>
          <w:lang w:bidi="fa-IR"/>
        </w:rPr>
        <w:t>مشخصات</w:t>
      </w:r>
      <w:r w:rsidRPr="00035EAA">
        <w:rPr>
          <w:rFonts w:cs="B Nazanin"/>
          <w:sz w:val="26"/>
          <w:szCs w:val="26"/>
          <w:rtl/>
          <w:lang w:bidi="fa-IR"/>
        </w:rPr>
        <w:t xml:space="preserve"> </w:t>
      </w: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رویدادی</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 xml:space="preserve"> </w:t>
      </w:r>
      <w:r w:rsidRPr="00035EAA">
        <w:rPr>
          <w:rFonts w:cs="B Nazanin" w:hint="cs"/>
          <w:sz w:val="26"/>
          <w:szCs w:val="26"/>
          <w:rtl/>
          <w:lang w:bidi="fa-IR"/>
        </w:rPr>
        <w:t>که</w:t>
      </w:r>
      <w:r w:rsidRPr="00035EAA">
        <w:rPr>
          <w:rFonts w:cs="B Nazanin"/>
          <w:sz w:val="26"/>
          <w:szCs w:val="26"/>
          <w:rtl/>
          <w:lang w:bidi="fa-IR"/>
        </w:rPr>
        <w:t xml:space="preserve"> </w:t>
      </w:r>
      <w:r w:rsidRPr="00035EAA">
        <w:rPr>
          <w:rFonts w:cs="B Nazanin" w:hint="cs"/>
          <w:sz w:val="26"/>
          <w:szCs w:val="26"/>
          <w:rtl/>
          <w:lang w:bidi="fa-IR"/>
        </w:rPr>
        <w:t>بیانگر</w:t>
      </w:r>
      <w:r w:rsidRPr="00035EAA">
        <w:rPr>
          <w:rFonts w:cs="B Nazanin"/>
          <w:sz w:val="26"/>
          <w:szCs w:val="26"/>
          <w:rtl/>
          <w:lang w:bidi="fa-IR"/>
        </w:rPr>
        <w:t xml:space="preserve"> </w:t>
      </w:r>
      <w:r w:rsidRPr="00035EAA">
        <w:rPr>
          <w:rFonts w:cs="B Nazanin" w:hint="cs"/>
          <w:sz w:val="26"/>
          <w:szCs w:val="26"/>
          <w:rtl/>
          <w:lang w:bidi="fa-IR"/>
        </w:rPr>
        <w:t>لحظاتی</w:t>
      </w:r>
      <w:r w:rsidRPr="00035EAA">
        <w:rPr>
          <w:rFonts w:cs="B Nazanin"/>
          <w:sz w:val="26"/>
          <w:szCs w:val="26"/>
          <w:rtl/>
          <w:lang w:bidi="fa-IR"/>
        </w:rPr>
        <w:t xml:space="preserve"> </w:t>
      </w:r>
      <w:r w:rsidRPr="00035EAA">
        <w:rPr>
          <w:rFonts w:cs="B Nazanin" w:hint="cs"/>
          <w:sz w:val="26"/>
          <w:szCs w:val="26"/>
          <w:rtl/>
          <w:lang w:bidi="fa-IR"/>
        </w:rPr>
        <w:t>از</w:t>
      </w:r>
      <w:r w:rsidRPr="00035EAA">
        <w:rPr>
          <w:rFonts w:cs="B Nazanin"/>
          <w:sz w:val="26"/>
          <w:szCs w:val="26"/>
          <w:rtl/>
          <w:lang w:bidi="fa-IR"/>
        </w:rPr>
        <w:t xml:space="preserve"> </w:t>
      </w:r>
      <w:r w:rsidRPr="00035EAA">
        <w:rPr>
          <w:rFonts w:cs="B Nazanin" w:hint="cs"/>
          <w:sz w:val="26"/>
          <w:szCs w:val="26"/>
          <w:rtl/>
          <w:lang w:bidi="fa-IR"/>
        </w:rPr>
        <w:t>زمان</w:t>
      </w:r>
      <w:r w:rsidRPr="00035EAA">
        <w:rPr>
          <w:rFonts w:cs="B Nazanin"/>
          <w:sz w:val="26"/>
          <w:szCs w:val="26"/>
          <w:rtl/>
          <w:lang w:bidi="fa-IR"/>
        </w:rPr>
        <w:t xml:space="preserve"> </w:t>
      </w:r>
      <w:r w:rsidRPr="00035EAA">
        <w:rPr>
          <w:rFonts w:cs="B Nazanin" w:hint="cs"/>
          <w:sz w:val="26"/>
          <w:szCs w:val="26"/>
          <w:rtl/>
          <w:lang w:bidi="fa-IR"/>
        </w:rPr>
        <w:t>شروع</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پایان</w:t>
      </w:r>
      <w:r w:rsidRPr="00035EAA">
        <w:rPr>
          <w:rFonts w:cs="B Nazanin"/>
          <w:sz w:val="26"/>
          <w:szCs w:val="26"/>
          <w:rtl/>
          <w:lang w:bidi="fa-IR"/>
        </w:rPr>
        <w:t xml:space="preserve"> </w:t>
      </w:r>
      <w:r w:rsidRPr="00035EAA">
        <w:rPr>
          <w:rFonts w:cs="B Nazanin" w:hint="cs"/>
          <w:sz w:val="26"/>
          <w:szCs w:val="26"/>
          <w:rtl/>
          <w:lang w:bidi="fa-IR"/>
        </w:rPr>
        <w:t>اقدامات</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رفتارها</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w:t>
      </w:r>
      <w:r>
        <w:rPr>
          <w:rFonts w:cs="B Nazanin" w:hint="cs"/>
          <w:sz w:val="26"/>
          <w:szCs w:val="26"/>
          <w:rtl/>
          <w:lang w:bidi="fa-IR"/>
        </w:rPr>
        <w:t xml:space="preserve"> برای مثال، برای نمودار توالی در فرایند خرید، از مشتری به لیست فروشگاه، از لیست فروشگاه به صفحه فروشگاه، از مشتری به سبد خرید، از سبد خرید به سیستم، از سیستم به صفحه فروشگاه ، از سیستم به درگاه، از سبد خرید به سیستم، از سیستم به فروشنده است.</w:t>
      </w:r>
    </w:p>
    <w:p w:rsidR="00BF4ED2" w:rsidRDefault="00BF4ED2" w:rsidP="00BF4ED2">
      <w:pPr>
        <w:bidi/>
        <w:spacing w:line="276" w:lineRule="auto"/>
        <w:jc w:val="both"/>
        <w:rPr>
          <w:rFonts w:cs="B Nazanin"/>
          <w:sz w:val="26"/>
          <w:szCs w:val="26"/>
          <w:rtl/>
          <w:lang w:bidi="fa-IR"/>
        </w:rPr>
      </w:pPr>
    </w:p>
    <w:p w:rsidR="00DE2C29" w:rsidRDefault="00DE2C29" w:rsidP="00DE2C29">
      <w:pPr>
        <w:bidi/>
        <w:spacing w:line="276" w:lineRule="auto"/>
        <w:jc w:val="both"/>
        <w:rPr>
          <w:rFonts w:cs="B Nazanin"/>
          <w:sz w:val="26"/>
          <w:szCs w:val="26"/>
          <w:rtl/>
          <w:lang w:bidi="fa-IR"/>
        </w:rPr>
      </w:pPr>
    </w:p>
    <w:p w:rsidR="00DE2C29" w:rsidRDefault="00DE2C29" w:rsidP="00DE2C29">
      <w:pPr>
        <w:bidi/>
        <w:spacing w:line="276" w:lineRule="auto"/>
        <w:jc w:val="both"/>
        <w:rPr>
          <w:rFonts w:cs="B Nazanin"/>
          <w:sz w:val="26"/>
          <w:szCs w:val="26"/>
          <w:rtl/>
          <w:lang w:bidi="fa-IR"/>
        </w:rPr>
      </w:pPr>
      <w:r w:rsidRPr="00DE2C29">
        <w:rPr>
          <w:rFonts w:cs="B Nazanin" w:hint="cs"/>
          <w:sz w:val="32"/>
          <w:szCs w:val="32"/>
          <w:rtl/>
          <w:lang w:bidi="fa-IR"/>
        </w:rPr>
        <w:lastRenderedPageBreak/>
        <w:t>آبجکت دیستراکشن</w:t>
      </w:r>
      <w:r>
        <w:rPr>
          <w:rStyle w:val="FootnoteReference"/>
          <w:rFonts w:cs="B Nazanin"/>
          <w:sz w:val="26"/>
          <w:szCs w:val="26"/>
          <w:rtl/>
          <w:lang w:bidi="fa-IR"/>
        </w:rPr>
        <w:footnoteReference w:id="3"/>
      </w:r>
      <w:r>
        <w:rPr>
          <w:rFonts w:cs="B Nazanin" w:hint="cs"/>
          <w:sz w:val="26"/>
          <w:szCs w:val="26"/>
          <w:rtl/>
          <w:lang w:bidi="fa-IR"/>
        </w:rPr>
        <w:t xml:space="preserve"> :</w:t>
      </w:r>
    </w:p>
    <w:p w:rsidR="001E2679" w:rsidRDefault="00DE2C29" w:rsidP="00DE2C29">
      <w:pPr>
        <w:bidi/>
        <w:spacing w:line="276" w:lineRule="auto"/>
        <w:jc w:val="both"/>
        <w:rPr>
          <w:rFonts w:cs="B Nazanin"/>
          <w:sz w:val="26"/>
          <w:szCs w:val="26"/>
          <w:rtl/>
          <w:lang w:bidi="fa-IR"/>
        </w:rPr>
      </w:pPr>
      <w:r>
        <w:rPr>
          <w:rFonts w:cs="B Nazanin" w:hint="cs"/>
          <w:sz w:val="26"/>
          <w:szCs w:val="26"/>
          <w:rtl/>
          <w:lang w:bidi="fa-IR"/>
        </w:rPr>
        <w:t>در واقع یک رویداد موقتی را نشان می‌دهد که در بین سیستم به وجود می‌آید و موقتی است و بعد از مدتی از بین میرود یا بسته میشود . در قسمت خرید برای سبد خرید و درگاه باید آبجکت دیستراکشن نوشت.</w:t>
      </w:r>
    </w:p>
    <w:p w:rsidR="00DE2C29" w:rsidRDefault="00DE2C29" w:rsidP="001E2679">
      <w:pPr>
        <w:bidi/>
        <w:rPr>
          <w:rFonts w:cs="B Nazanin"/>
          <w:sz w:val="26"/>
          <w:szCs w:val="26"/>
          <w:rtl/>
          <w:lang w:bidi="fa-IR"/>
        </w:rPr>
      </w:pPr>
    </w:p>
    <w:p w:rsidR="001E2679" w:rsidRDefault="001E2679" w:rsidP="001E2679">
      <w:pPr>
        <w:bidi/>
        <w:rPr>
          <w:rFonts w:cs="B Nazanin"/>
          <w:sz w:val="32"/>
          <w:szCs w:val="32"/>
          <w:rtl/>
          <w:lang w:bidi="fa-IR"/>
        </w:rPr>
      </w:pPr>
      <w:r>
        <w:rPr>
          <w:rFonts w:cs="B Nazanin" w:hint="cs"/>
          <w:sz w:val="32"/>
          <w:szCs w:val="32"/>
          <w:rtl/>
          <w:lang w:bidi="fa-IR"/>
        </w:rPr>
        <w:t>پیام ها برای فرآیند خرید:</w:t>
      </w:r>
    </w:p>
    <w:p w:rsidR="001E2679" w:rsidRDefault="001E2679" w:rsidP="001E2679">
      <w:pPr>
        <w:bidi/>
        <w:rPr>
          <w:rFonts w:cs="B Nazanin"/>
          <w:sz w:val="26"/>
          <w:szCs w:val="26"/>
          <w:rtl/>
          <w:lang w:bidi="fa-IR"/>
        </w:rPr>
      </w:pPr>
      <w:r>
        <w:rPr>
          <w:rFonts w:cs="B Nazanin" w:hint="cs"/>
          <w:sz w:val="26"/>
          <w:szCs w:val="26"/>
          <w:rtl/>
          <w:lang w:bidi="fa-IR"/>
        </w:rPr>
        <w:t xml:space="preserve">پیام </w:t>
      </w:r>
      <w:proofErr w:type="spellStart"/>
      <w:r>
        <w:rPr>
          <w:rFonts w:cs="B Nazanin"/>
          <w:sz w:val="26"/>
          <w:szCs w:val="26"/>
          <w:lang w:bidi="fa-IR"/>
        </w:rPr>
        <w:t>url</w:t>
      </w:r>
      <w:proofErr w:type="spellEnd"/>
      <w:r>
        <w:rPr>
          <w:rFonts w:cs="B Nazanin" w:hint="cs"/>
          <w:sz w:val="26"/>
          <w:szCs w:val="26"/>
          <w:rtl/>
          <w:lang w:bidi="fa-IR"/>
        </w:rPr>
        <w:t xml:space="preserve"> از مشترری به لیست فروشگاه ها- پیام انتخاب فروشگاه از لیست به صفحه محصولات فروشگاه- پیام انتخاب کالا و تعداد از مشتری به سبد خرید- پیام بررسی سبد از سبد خرید به سیستم- دو پیام شرطی </w:t>
      </w:r>
      <w:r>
        <w:rPr>
          <w:rFonts w:ascii="Times New Roman" w:hAnsi="Times New Roman" w:cs="Times New Roman" w:hint="cs"/>
          <w:sz w:val="26"/>
          <w:szCs w:val="26"/>
          <w:rtl/>
          <w:lang w:bidi="fa-IR"/>
        </w:rPr>
        <w:t>–</w:t>
      </w:r>
      <w:r>
        <w:rPr>
          <w:rFonts w:cs="B Nazanin" w:hint="cs"/>
          <w:sz w:val="26"/>
          <w:szCs w:val="26"/>
          <w:rtl/>
          <w:lang w:bidi="fa-IR"/>
        </w:rPr>
        <w:t xml:space="preserve"> پیام اطلاعات کارت بانکی از مشتری به درگاه بانک- دو پیام شرطی- پیام قطعی شدن لیست از سبد خرید به سیستم- پیام درخواست آماده سازی از سیستم به فروشگاه </w:t>
      </w:r>
      <w:r>
        <w:rPr>
          <w:rFonts w:ascii="Times New Roman" w:hAnsi="Times New Roman" w:cs="Times New Roman" w:hint="cs"/>
          <w:sz w:val="26"/>
          <w:szCs w:val="26"/>
          <w:rtl/>
          <w:lang w:bidi="fa-IR"/>
        </w:rPr>
        <w:t>–</w:t>
      </w:r>
      <w:r>
        <w:rPr>
          <w:rFonts w:cs="B Nazanin" w:hint="cs"/>
          <w:sz w:val="26"/>
          <w:szCs w:val="26"/>
          <w:rtl/>
          <w:lang w:bidi="fa-IR"/>
        </w:rPr>
        <w:t xml:space="preserve"> پیام نزدیکترین موتور از سیستم به سیستم- پیام اطلاعات سفارش و مبدا و مقصد از سیستم به پیک- پیام پذیرش یا عدم پذیرش از پیک به سیستم- پیام نزدیکترین موتور از سیستم به سیستم- پیام اطلاعات سفارش و مبدا و مقصد از سیستم به پیک- پیام پذیرش یا عدم پذیرش از پیک به سیستم</w:t>
      </w:r>
    </w:p>
    <w:p w:rsidR="001E2679" w:rsidRDefault="00654AC0" w:rsidP="001E2679">
      <w:pPr>
        <w:bidi/>
        <w:rPr>
          <w:rFonts w:cs="B Nazanin"/>
          <w:sz w:val="32"/>
          <w:szCs w:val="32"/>
          <w:rtl/>
          <w:lang w:bidi="fa-IR"/>
        </w:rPr>
      </w:pPr>
      <w:r>
        <w:rPr>
          <w:rFonts w:cs="B Nazanin" w:hint="cs"/>
          <w:sz w:val="32"/>
          <w:szCs w:val="32"/>
          <w:rtl/>
          <w:lang w:bidi="fa-IR"/>
        </w:rPr>
        <w:t>محدودیت شرطی برای فرآیند خرید:</w:t>
      </w:r>
    </w:p>
    <w:p w:rsidR="00654AC0" w:rsidRDefault="00654AC0" w:rsidP="00654AC0">
      <w:pPr>
        <w:bidi/>
        <w:rPr>
          <w:rFonts w:cs="B Nazanin" w:hint="cs"/>
          <w:sz w:val="26"/>
          <w:szCs w:val="26"/>
          <w:rtl/>
          <w:lang w:bidi="fa-IR"/>
        </w:rPr>
      </w:pPr>
      <w:r>
        <w:rPr>
          <w:rFonts w:cs="B Nazanin" w:hint="cs"/>
          <w:sz w:val="26"/>
          <w:szCs w:val="26"/>
          <w:rtl/>
          <w:lang w:bidi="fa-IR"/>
        </w:rPr>
        <w:t xml:space="preserve"> </w:t>
      </w:r>
      <w:r w:rsidR="00590B02">
        <w:rPr>
          <w:rFonts w:cs="B Nazanin" w:hint="cs"/>
          <w:sz w:val="26"/>
          <w:szCs w:val="26"/>
          <w:rtl/>
          <w:lang w:bidi="fa-IR"/>
        </w:rPr>
        <w:t xml:space="preserve">وجود یا عدم وجود مشکل برای سبد از سیستم به صفحه فروشگاه(عدم پذیرش) و درگاه(پذیرش) </w:t>
      </w:r>
      <w:r w:rsidR="00590B02">
        <w:rPr>
          <w:rFonts w:ascii="Times New Roman" w:hAnsi="Times New Roman" w:cs="Times New Roman" w:hint="cs"/>
          <w:sz w:val="26"/>
          <w:szCs w:val="26"/>
          <w:rtl/>
          <w:lang w:bidi="fa-IR"/>
        </w:rPr>
        <w:t>–</w:t>
      </w:r>
      <w:r w:rsidR="00590B02">
        <w:rPr>
          <w:rFonts w:cs="B Nazanin" w:hint="cs"/>
          <w:sz w:val="26"/>
          <w:szCs w:val="26"/>
          <w:rtl/>
          <w:lang w:bidi="fa-IR"/>
        </w:rPr>
        <w:t xml:space="preserve"> موفقیت یا عدم موفقیت پرداخت از درگاه به سبد خرید</w:t>
      </w:r>
    </w:p>
    <w:p w:rsidR="004C31F7" w:rsidRDefault="004C31F7" w:rsidP="004C31F7">
      <w:pPr>
        <w:bidi/>
        <w:rPr>
          <w:rFonts w:cs="B Nazanin" w:hint="cs"/>
          <w:sz w:val="32"/>
          <w:szCs w:val="32"/>
          <w:rtl/>
          <w:lang w:bidi="fa-IR"/>
        </w:rPr>
      </w:pPr>
      <w:r>
        <w:rPr>
          <w:rFonts w:cs="B Nazanin" w:hint="cs"/>
          <w:sz w:val="32"/>
          <w:szCs w:val="32"/>
          <w:rtl/>
          <w:lang w:bidi="fa-IR"/>
        </w:rPr>
        <w:t xml:space="preserve">تعریف لایف لاین برای فرآیندهای خرید در نمودار توالی </w:t>
      </w:r>
      <w:r w:rsidRPr="0058610B">
        <w:rPr>
          <w:rFonts w:cs="B Nazanin" w:hint="cs"/>
          <w:sz w:val="32"/>
          <w:szCs w:val="32"/>
          <w:rtl/>
          <w:lang w:bidi="fa-IR"/>
        </w:rPr>
        <w:t>"رویارویی و ارتباط دو بخش یا آبجکت"</w:t>
      </w:r>
    </w:p>
    <w:p w:rsidR="004C31F7" w:rsidRPr="00591E5D" w:rsidRDefault="004C31F7" w:rsidP="004C31F7">
      <w:pPr>
        <w:bidi/>
        <w:rPr>
          <w:rFonts w:cs="B Nazanin" w:hint="cs"/>
          <w:sz w:val="26"/>
          <w:szCs w:val="26"/>
          <w:rtl/>
          <w:lang w:bidi="fa-IR"/>
        </w:rPr>
      </w:pPr>
      <w:r>
        <w:rPr>
          <w:rFonts w:cs="B Nazanin" w:hint="cs"/>
          <w:sz w:val="26"/>
          <w:szCs w:val="26"/>
          <w:rtl/>
          <w:lang w:bidi="fa-IR"/>
        </w:rPr>
        <w:t xml:space="preserve">8لایف لاین برای 4 آبجکت و 4 اکتور دارد. </w:t>
      </w:r>
    </w:p>
    <w:p w:rsidR="004C31F7" w:rsidRPr="00654AC0" w:rsidRDefault="004C31F7" w:rsidP="004C31F7">
      <w:pPr>
        <w:bidi/>
        <w:rPr>
          <w:rFonts w:cs="B Nazanin"/>
          <w:sz w:val="26"/>
          <w:szCs w:val="26"/>
          <w:rtl/>
          <w:lang w:bidi="fa-IR"/>
        </w:rPr>
      </w:pPr>
      <w:bookmarkStart w:id="0" w:name="_GoBack"/>
      <w:bookmarkEnd w:id="0"/>
    </w:p>
    <w:sectPr w:rsidR="004C31F7" w:rsidRPr="00654A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7BE" w:rsidRDefault="001B27BE" w:rsidP="00D4553D">
      <w:pPr>
        <w:spacing w:after="0" w:line="240" w:lineRule="auto"/>
      </w:pPr>
      <w:r>
        <w:separator/>
      </w:r>
    </w:p>
  </w:endnote>
  <w:endnote w:type="continuationSeparator" w:id="0">
    <w:p w:rsidR="001B27BE" w:rsidRDefault="001B27BE" w:rsidP="00D4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7BE" w:rsidRDefault="001B27BE" w:rsidP="00D4553D">
      <w:pPr>
        <w:spacing w:after="0" w:line="240" w:lineRule="auto"/>
      </w:pPr>
      <w:r>
        <w:separator/>
      </w:r>
    </w:p>
  </w:footnote>
  <w:footnote w:type="continuationSeparator" w:id="0">
    <w:p w:rsidR="001B27BE" w:rsidRDefault="001B27BE" w:rsidP="00D4553D">
      <w:pPr>
        <w:spacing w:after="0" w:line="240" w:lineRule="auto"/>
      </w:pPr>
      <w:r>
        <w:continuationSeparator/>
      </w:r>
    </w:p>
  </w:footnote>
  <w:footnote w:id="1">
    <w:p w:rsidR="00D4553D" w:rsidRDefault="00D4553D">
      <w:pPr>
        <w:pStyle w:val="FootnoteText"/>
        <w:rPr>
          <w:lang w:bidi="fa-IR"/>
        </w:rPr>
      </w:pPr>
      <w:r>
        <w:rPr>
          <w:rStyle w:val="FootnoteReference"/>
        </w:rPr>
        <w:footnoteRef/>
      </w:r>
      <w:r>
        <w:t xml:space="preserve"> </w:t>
      </w:r>
      <w:r>
        <w:rPr>
          <w:lang w:bidi="fa-IR"/>
        </w:rPr>
        <w:t>Actor</w:t>
      </w:r>
    </w:p>
  </w:footnote>
  <w:footnote w:id="2">
    <w:p w:rsidR="00985E82" w:rsidRDefault="00985E82">
      <w:pPr>
        <w:pStyle w:val="FootnoteText"/>
        <w:rPr>
          <w:lang w:bidi="fa-IR"/>
        </w:rPr>
      </w:pPr>
      <w:r>
        <w:rPr>
          <w:rStyle w:val="FootnoteReference"/>
        </w:rPr>
        <w:footnoteRef/>
      </w:r>
      <w:r>
        <w:t xml:space="preserve"> </w:t>
      </w:r>
      <w:r>
        <w:rPr>
          <w:lang w:bidi="fa-IR"/>
        </w:rPr>
        <w:t>Object</w:t>
      </w:r>
    </w:p>
  </w:footnote>
  <w:footnote w:id="3">
    <w:p w:rsidR="00DE2C29" w:rsidRDefault="00DE2C29">
      <w:pPr>
        <w:pStyle w:val="FootnoteText"/>
        <w:rPr>
          <w:lang w:bidi="fa-IR"/>
        </w:rPr>
      </w:pPr>
      <w:r>
        <w:rPr>
          <w:rStyle w:val="FootnoteReference"/>
        </w:rPr>
        <w:footnoteRef/>
      </w:r>
      <w:r>
        <w:t xml:space="preserve"> </w:t>
      </w:r>
      <w:r>
        <w:rPr>
          <w:lang w:bidi="fa-IR"/>
        </w:rPr>
        <w:t>Object destruction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65C67"/>
    <w:multiLevelType w:val="hybridMultilevel"/>
    <w:tmpl w:val="502A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F2770"/>
    <w:multiLevelType w:val="hybridMultilevel"/>
    <w:tmpl w:val="459C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53D"/>
    <w:rsid w:val="001057EC"/>
    <w:rsid w:val="001325BA"/>
    <w:rsid w:val="001B27BE"/>
    <w:rsid w:val="001E2679"/>
    <w:rsid w:val="001F4259"/>
    <w:rsid w:val="002129F3"/>
    <w:rsid w:val="00282208"/>
    <w:rsid w:val="00395323"/>
    <w:rsid w:val="00474C0E"/>
    <w:rsid w:val="004C31F7"/>
    <w:rsid w:val="00590B02"/>
    <w:rsid w:val="00641582"/>
    <w:rsid w:val="00654AC0"/>
    <w:rsid w:val="00732CB7"/>
    <w:rsid w:val="00823D67"/>
    <w:rsid w:val="008C1DEC"/>
    <w:rsid w:val="008D35A0"/>
    <w:rsid w:val="008D4E85"/>
    <w:rsid w:val="00963FEB"/>
    <w:rsid w:val="00985E82"/>
    <w:rsid w:val="0099089E"/>
    <w:rsid w:val="009C6203"/>
    <w:rsid w:val="009F5988"/>
    <w:rsid w:val="00A0013F"/>
    <w:rsid w:val="00A82E50"/>
    <w:rsid w:val="00AD04C7"/>
    <w:rsid w:val="00B70211"/>
    <w:rsid w:val="00BF4ED2"/>
    <w:rsid w:val="00C216E5"/>
    <w:rsid w:val="00D4553D"/>
    <w:rsid w:val="00D80ADC"/>
    <w:rsid w:val="00DE2C29"/>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FootnoteText">
    <w:name w:val="footnote text"/>
    <w:basedOn w:val="Normal"/>
    <w:link w:val="FootnoteTextChar"/>
    <w:uiPriority w:val="99"/>
    <w:semiHidden/>
    <w:unhideWhenUsed/>
    <w:rsid w:val="00D455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53D"/>
    <w:rPr>
      <w:sz w:val="20"/>
      <w:szCs w:val="20"/>
    </w:rPr>
  </w:style>
  <w:style w:type="character" w:styleId="FootnoteReference">
    <w:name w:val="footnote reference"/>
    <w:basedOn w:val="DefaultParagraphFont"/>
    <w:uiPriority w:val="99"/>
    <w:semiHidden/>
    <w:unhideWhenUsed/>
    <w:rsid w:val="00D4553D"/>
    <w:rPr>
      <w:vertAlign w:val="superscript"/>
    </w:rPr>
  </w:style>
  <w:style w:type="paragraph" w:styleId="ListParagraph">
    <w:name w:val="List Paragraph"/>
    <w:basedOn w:val="Normal"/>
    <w:uiPriority w:val="34"/>
    <w:qFormat/>
    <w:rsid w:val="00D45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FootnoteText">
    <w:name w:val="footnote text"/>
    <w:basedOn w:val="Normal"/>
    <w:link w:val="FootnoteTextChar"/>
    <w:uiPriority w:val="99"/>
    <w:semiHidden/>
    <w:unhideWhenUsed/>
    <w:rsid w:val="00D455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53D"/>
    <w:rPr>
      <w:sz w:val="20"/>
      <w:szCs w:val="20"/>
    </w:rPr>
  </w:style>
  <w:style w:type="character" w:styleId="FootnoteReference">
    <w:name w:val="footnote reference"/>
    <w:basedOn w:val="DefaultParagraphFont"/>
    <w:uiPriority w:val="99"/>
    <w:semiHidden/>
    <w:unhideWhenUsed/>
    <w:rsid w:val="00D4553D"/>
    <w:rPr>
      <w:vertAlign w:val="superscript"/>
    </w:rPr>
  </w:style>
  <w:style w:type="paragraph" w:styleId="ListParagraph">
    <w:name w:val="List Paragraph"/>
    <w:basedOn w:val="Normal"/>
    <w:uiPriority w:val="34"/>
    <w:qFormat/>
    <w:rsid w:val="00D4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2BCC8-C291-4A11-B35A-C9E8480A2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samiin</cp:lastModifiedBy>
  <cp:revision>7</cp:revision>
  <dcterms:created xsi:type="dcterms:W3CDTF">2020-12-31T19:36:00Z</dcterms:created>
  <dcterms:modified xsi:type="dcterms:W3CDTF">2021-01-01T08:00:00Z</dcterms:modified>
</cp:coreProperties>
</file>