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9C8D5" w14:textId="0783A9D3" w:rsidR="00313A79" w:rsidRPr="00FD4A68" w:rsidRDefault="00000000" w:rsidP="008C443D">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45DC">
            <w:t>Packet Tracer - Identify MAC and IP Addresses</w:t>
          </w:r>
        </w:sdtContent>
      </w:sdt>
    </w:p>
    <w:p w14:paraId="33C0F386" w14:textId="77777777" w:rsidR="00D778DF" w:rsidRPr="00E70096" w:rsidRDefault="00D778DF" w:rsidP="00D452F4">
      <w:pPr>
        <w:pStyle w:val="Heading1"/>
      </w:pPr>
      <w:r w:rsidRPr="00E70096">
        <w:t>Objectives</w:t>
      </w:r>
    </w:p>
    <w:p w14:paraId="0C4B2257" w14:textId="71E1FA19" w:rsidR="00B83130" w:rsidRDefault="00B83130" w:rsidP="00B83130">
      <w:pPr>
        <w:pStyle w:val="BodyTextL25Bold"/>
      </w:pPr>
      <w:r>
        <w:t>Part 1: Gather PDU Information for a Local Network Communication</w:t>
      </w:r>
    </w:p>
    <w:p w14:paraId="39712219" w14:textId="72B155EA" w:rsidR="00B83130" w:rsidRPr="004C0909" w:rsidRDefault="00B83130" w:rsidP="00A95F4E">
      <w:pPr>
        <w:pStyle w:val="BodyTextL25Bold"/>
      </w:pPr>
      <w:r>
        <w:t>Part 2: Gather PDU Information for a Remote Network Communication</w:t>
      </w:r>
    </w:p>
    <w:p w14:paraId="4435DF4A" w14:textId="77777777" w:rsidR="00B83130" w:rsidRPr="00C07FD9" w:rsidRDefault="00B83130" w:rsidP="00B83130">
      <w:pPr>
        <w:pStyle w:val="Heading1"/>
        <w:numPr>
          <w:ilvl w:val="0"/>
          <w:numId w:val="5"/>
        </w:numPr>
      </w:pPr>
      <w:r>
        <w:t>Background</w:t>
      </w:r>
    </w:p>
    <w:p w14:paraId="5E0DD4D4" w14:textId="4C0C59ED" w:rsidR="0035235C" w:rsidRDefault="0035235C" w:rsidP="00B83130">
      <w:pPr>
        <w:pStyle w:val="BodyTextL25"/>
      </w:pPr>
      <w:r>
        <w:t xml:space="preserve">If you are interested in a career in network administration or network security, it is important to understand normal network communication processes. In this Packet Tracer activity, you will </w:t>
      </w:r>
      <w:r w:rsidR="00A10689">
        <w:t>inspect Ethernet frames and IP packets at different points in the network as they travel from source to destination.</w:t>
      </w:r>
      <w:r w:rsidR="00793556">
        <w:t xml:space="preserve"> You will focus on the way that the MAC and IP addresses change depending on the destination (local or remote) and the place where the PDUs are captured.</w:t>
      </w:r>
    </w:p>
    <w:p w14:paraId="10E2C9CB" w14:textId="349FF216" w:rsidR="00C05993" w:rsidRDefault="00C05993" w:rsidP="00B83130">
      <w:pPr>
        <w:pStyle w:val="BodyTextL25"/>
      </w:pPr>
      <w:r>
        <w:t xml:space="preserve">Packet Tracer has a simulation mode which will enable you to investigate details about how PDUs travel on networks. </w:t>
      </w:r>
      <w:r w:rsidR="005E4270">
        <w:t>It enables you</w:t>
      </w:r>
      <w:r>
        <w:t xml:space="preserve"> to check the Layer 2 MAC addressing and Layer 3 IPv4 addressing of the PDUs at different locations in the network as </w:t>
      </w:r>
      <w:r w:rsidR="005D6F9E">
        <w:t>the PDUs</w:t>
      </w:r>
      <w:r>
        <w:t xml:space="preserve"> flow from source to destination.</w:t>
      </w:r>
    </w:p>
    <w:p w14:paraId="61C3FB4A" w14:textId="3E74011E" w:rsidR="00B83130" w:rsidRDefault="00B83130" w:rsidP="00B83130">
      <w:pPr>
        <w:pStyle w:val="BodyTextL25"/>
      </w:pPr>
      <w:r>
        <w:t xml:space="preserve">This activity is optimized for viewing </w:t>
      </w:r>
      <w:r w:rsidR="00793556">
        <w:t>PDUs</w:t>
      </w:r>
      <w:r w:rsidR="002E4D31">
        <w:t xml:space="preserve"> </w:t>
      </w:r>
      <w:r w:rsidR="00793556">
        <w:t xml:space="preserve">as they </w:t>
      </w:r>
      <w:r w:rsidR="002E4D31">
        <w:t>travel on local and remote networks</w:t>
      </w:r>
      <w:r>
        <w:t xml:space="preserve">. You will gather PDU information in </w:t>
      </w:r>
      <w:r w:rsidR="00A10689">
        <w:t xml:space="preserve">PT </w:t>
      </w:r>
      <w:r>
        <w:t>simulation mode and answer a series of questions about the data you collect.</w:t>
      </w:r>
      <w:r w:rsidR="005D6F9E">
        <w:t xml:space="preserve"> No device configuration is required.</w:t>
      </w:r>
    </w:p>
    <w:p w14:paraId="368C24D1" w14:textId="77777777" w:rsidR="00B83130" w:rsidRDefault="00B83130" w:rsidP="00B83130">
      <w:pPr>
        <w:pStyle w:val="Heading1"/>
      </w:pPr>
      <w:r>
        <w:t>Instructions</w:t>
      </w:r>
    </w:p>
    <w:p w14:paraId="396D4516" w14:textId="2E8B1991" w:rsidR="00B83130" w:rsidRDefault="00B83130" w:rsidP="00B83130">
      <w:pPr>
        <w:pStyle w:val="Heading2"/>
      </w:pPr>
      <w:r>
        <w:t>Gather PDU Information for a Local Network Communication</w:t>
      </w:r>
    </w:p>
    <w:p w14:paraId="0036A3EB" w14:textId="3E0694E6" w:rsidR="0064260B" w:rsidRPr="00DA0DD8" w:rsidRDefault="0064260B" w:rsidP="00B83130">
      <w:pPr>
        <w:pStyle w:val="BodyTextL25"/>
        <w:rPr>
          <w:bCs/>
        </w:rPr>
      </w:pPr>
      <w:r>
        <w:rPr>
          <w:bCs/>
        </w:rPr>
        <w:t xml:space="preserve">In this </w:t>
      </w:r>
      <w:r w:rsidR="00051501">
        <w:rPr>
          <w:bCs/>
        </w:rPr>
        <w:t>p</w:t>
      </w:r>
      <w:r>
        <w:rPr>
          <w:bCs/>
        </w:rPr>
        <w:t xml:space="preserve">art, you will study how a device on a local network does not need a default gateway to communicate with another device on the same local network. </w:t>
      </w:r>
    </w:p>
    <w:p w14:paraId="77D6D8D2" w14:textId="5D1FB332" w:rsidR="00B83130" w:rsidRDefault="00B83130" w:rsidP="006B683D">
      <w:pPr>
        <w:pStyle w:val="BodyTextL25"/>
      </w:pPr>
      <w:r>
        <w:rPr>
          <w:b/>
        </w:rPr>
        <w:t>Note</w:t>
      </w:r>
      <w:r w:rsidRPr="00C54CFE">
        <w:t xml:space="preserve">: </w:t>
      </w:r>
      <w:r>
        <w:t xml:space="preserve">Review the Reflection Questions in Part 3 before proceeding with </w:t>
      </w:r>
      <w:r w:rsidR="00230C0A">
        <w:t>this part</w:t>
      </w:r>
      <w:r>
        <w:t xml:space="preserve">. It will give you an idea of the type of information you will need to </w:t>
      </w:r>
      <w:proofErr w:type="spellStart"/>
      <w:proofErr w:type="gramStart"/>
      <w:r>
        <w:t>gather.Cl</w:t>
      </w:r>
      <w:r w:rsidRPr="00B83130">
        <w:t>ick</w:t>
      </w:r>
      <w:proofErr w:type="spellEnd"/>
      <w:proofErr w:type="gramEnd"/>
      <w:r w:rsidR="005E4270">
        <w:t xml:space="preserve"> host</w:t>
      </w:r>
      <w:r>
        <w:t xml:space="preserve"> </w:t>
      </w:r>
      <w:r w:rsidRPr="00B83130">
        <w:rPr>
          <w:b/>
        </w:rPr>
        <w:t>172.16.31.</w:t>
      </w:r>
      <w:r w:rsidR="00375480">
        <w:rPr>
          <w:b/>
        </w:rPr>
        <w:t>3</w:t>
      </w:r>
      <w:r>
        <w:t xml:space="preserve"> and open the </w:t>
      </w:r>
      <w:r w:rsidRPr="00B83130">
        <w:rPr>
          <w:b/>
        </w:rPr>
        <w:t>Command Prompt</w:t>
      </w:r>
      <w:r>
        <w:t>.</w:t>
      </w:r>
    </w:p>
    <w:p w14:paraId="0848F4EA" w14:textId="1079117A"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r w:rsidR="00AA4F98">
        <w:t xml:space="preserve"> This command will issue a series of ICMP echo request packets to the destination. If the packets reach the destination, it will send echo-</w:t>
      </w:r>
      <w:proofErr w:type="gramStart"/>
      <w:r w:rsidR="00AA4F98">
        <w:t>reply</w:t>
      </w:r>
      <w:proofErr w:type="gramEnd"/>
      <w:r w:rsidR="00AA4F98">
        <w:t xml:space="preserve"> messages pack to the source of the ping requests.</w:t>
      </w:r>
    </w:p>
    <w:p w14:paraId="71E87BF6" w14:textId="2F95BBEE" w:rsidR="00B83130" w:rsidRDefault="00A10689" w:rsidP="00B83130">
      <w:pPr>
        <w:pStyle w:val="SubStepAlpha"/>
      </w:pPr>
      <w:r>
        <w:t xml:space="preserve">Click the </w:t>
      </w:r>
      <w:r w:rsidRPr="00CC0574">
        <w:rPr>
          <w:b/>
          <w:bCs/>
        </w:rPr>
        <w:t>Simulation</w:t>
      </w:r>
      <w:r>
        <w:t xml:space="preserve"> mode button to switch to </w:t>
      </w:r>
      <w:r w:rsidR="00B83130">
        <w:t>simulation mode</w:t>
      </w:r>
      <w:r>
        <w:t>.</w:t>
      </w:r>
      <w:r w:rsidR="00B83130">
        <w:t xml:space="preserve"> </w:t>
      </w:r>
      <w:r>
        <w:t>R</w:t>
      </w:r>
      <w:r w:rsidR="00B83130">
        <w:t xml:space="preserve">epeat the </w:t>
      </w:r>
      <w:r w:rsidR="00B83130">
        <w:rPr>
          <w:b/>
        </w:rPr>
        <w:t>ping 172.16.31.2</w:t>
      </w:r>
      <w:r w:rsidR="00B83130" w:rsidRPr="00655927">
        <w:t xml:space="preserve"> </w:t>
      </w:r>
      <w:r w:rsidR="00B83130">
        <w:t>command. A</w:t>
      </w:r>
      <w:r w:rsidR="00C05993">
        <w:t>n</w:t>
      </w:r>
      <w:r w:rsidR="00B83130">
        <w:t xml:space="preserve"> </w:t>
      </w:r>
      <w:r>
        <w:t xml:space="preserve">envelope </w:t>
      </w:r>
      <w:r w:rsidR="00C05993">
        <w:t xml:space="preserve">icon </w:t>
      </w:r>
      <w:r>
        <w:t xml:space="preserve">that represents a </w:t>
      </w:r>
      <w:r w:rsidR="00B83130">
        <w:t xml:space="preserve">PDU appears next to </w:t>
      </w:r>
      <w:r w:rsidR="00B83130">
        <w:rPr>
          <w:b/>
        </w:rPr>
        <w:t>172.16.31.</w:t>
      </w:r>
      <w:r w:rsidR="00C05993">
        <w:rPr>
          <w:b/>
        </w:rPr>
        <w:t>3</w:t>
      </w:r>
      <w:r w:rsidR="00B83130">
        <w:t>.</w:t>
      </w:r>
    </w:p>
    <w:p w14:paraId="7EE88D17" w14:textId="1A230B4F" w:rsidR="00B83130" w:rsidRDefault="00B83130" w:rsidP="00B83130">
      <w:pPr>
        <w:pStyle w:val="SubStepAlpha"/>
      </w:pPr>
      <w:r>
        <w:t xml:space="preserve">Click the PDU and </w:t>
      </w:r>
      <w:r w:rsidR="003743AB">
        <w:t xml:space="preserve">locate </w:t>
      </w:r>
      <w:r>
        <w:t xml:space="preserve">the following information </w:t>
      </w:r>
      <w:r w:rsidR="003743AB">
        <w:t xml:space="preserve">in both </w:t>
      </w:r>
      <w:r>
        <w:t xml:space="preserve">the </w:t>
      </w:r>
      <w:r w:rsidRPr="4CE46539">
        <w:rPr>
          <w:b/>
          <w:bCs/>
        </w:rPr>
        <w:t>OSI Model</w:t>
      </w:r>
      <w:r>
        <w:t xml:space="preserve"> and </w:t>
      </w:r>
      <w:r w:rsidRPr="4CE46539">
        <w:rPr>
          <w:b/>
          <w:bCs/>
        </w:rPr>
        <w:t xml:space="preserve">Outbound PDU </w:t>
      </w:r>
      <w:r w:rsidR="00C05993" w:rsidRPr="4CE46539">
        <w:rPr>
          <w:b/>
          <w:bCs/>
        </w:rPr>
        <w:t>Details</w:t>
      </w:r>
      <w:r>
        <w:t xml:space="preserve"> tabs</w:t>
      </w:r>
      <w:r w:rsidR="00C05993">
        <w:t xml:space="preserve">. The </w:t>
      </w:r>
      <w:r w:rsidR="00C05993" w:rsidRPr="00CC0574">
        <w:rPr>
          <w:b/>
          <w:bCs/>
        </w:rPr>
        <w:t>Outbound PDU Details</w:t>
      </w:r>
      <w:r w:rsidR="00C05993">
        <w:t xml:space="preserve"> tab shows simplified packet and frame headers for the P</w:t>
      </w:r>
      <w:r w:rsidR="005E4270">
        <w:t>DU</w:t>
      </w:r>
      <w:r w:rsidR="00C05993">
        <w:t>. You should observe the following details regarding addressing for the PDU.</w:t>
      </w:r>
    </w:p>
    <w:p w14:paraId="28952552" w14:textId="1676D2B0" w:rsidR="00B83130" w:rsidRDefault="00B83130" w:rsidP="00FF3A51">
      <w:pPr>
        <w:pStyle w:val="Bulletlevel2"/>
        <w:numPr>
          <w:ilvl w:val="1"/>
          <w:numId w:val="2"/>
        </w:numPr>
        <w:rPr>
          <w:b/>
          <w:bCs/>
        </w:rPr>
      </w:pPr>
      <w:r>
        <w:t xml:space="preserve">At Device: </w:t>
      </w:r>
      <w:r w:rsidRPr="4CE46539">
        <w:rPr>
          <w:b/>
          <w:bCs/>
        </w:rPr>
        <w:t>172.16.31.</w:t>
      </w:r>
      <w:r w:rsidR="00375480" w:rsidRPr="4CE46539">
        <w:rPr>
          <w:b/>
          <w:bCs/>
        </w:rPr>
        <w:t>3</w:t>
      </w:r>
    </w:p>
    <w:p w14:paraId="69135A8E" w14:textId="758E29BE" w:rsidR="00B83130" w:rsidRPr="00692676" w:rsidRDefault="00B83130" w:rsidP="00FF3A51">
      <w:pPr>
        <w:pStyle w:val="Bulletlevel2"/>
        <w:numPr>
          <w:ilvl w:val="1"/>
          <w:numId w:val="2"/>
        </w:numPr>
      </w:pPr>
      <w:r>
        <w:t xml:space="preserve">Source MAC Address: </w:t>
      </w:r>
      <w:r w:rsidR="00C05993" w:rsidRPr="4CE46539">
        <w:rPr>
          <w:b/>
          <w:bCs/>
        </w:rPr>
        <w:t>0060.7036.2849</w:t>
      </w:r>
    </w:p>
    <w:p w14:paraId="7856105F" w14:textId="77777777" w:rsidR="00692676" w:rsidRPr="00B83130" w:rsidRDefault="00692676" w:rsidP="00FF3A51">
      <w:pPr>
        <w:pStyle w:val="Bulletlevel2"/>
        <w:numPr>
          <w:ilvl w:val="1"/>
          <w:numId w:val="2"/>
        </w:numPr>
        <w:rPr>
          <w:b/>
          <w:bCs/>
        </w:rPr>
      </w:pPr>
      <w:r>
        <w:t xml:space="preserve">Destination MAC Address: </w:t>
      </w:r>
      <w:r w:rsidRPr="4CE46539">
        <w:rPr>
          <w:b/>
          <w:bCs/>
        </w:rPr>
        <w:t>000C:85CC:1DA7</w:t>
      </w:r>
    </w:p>
    <w:p w14:paraId="2685EF86" w14:textId="5B0746F6" w:rsidR="00B83130" w:rsidRPr="00B83130" w:rsidRDefault="00B83130" w:rsidP="00FF3A51">
      <w:pPr>
        <w:pStyle w:val="Bulletlevel2"/>
        <w:numPr>
          <w:ilvl w:val="1"/>
          <w:numId w:val="2"/>
        </w:numPr>
        <w:rPr>
          <w:b/>
          <w:bCs/>
        </w:rPr>
      </w:pPr>
      <w:r>
        <w:t xml:space="preserve">Source IP Address: </w:t>
      </w:r>
      <w:r w:rsidRPr="4CE46539">
        <w:rPr>
          <w:b/>
          <w:bCs/>
        </w:rPr>
        <w:t>172.16.31.</w:t>
      </w:r>
      <w:r w:rsidR="00375480" w:rsidRPr="4CE46539">
        <w:rPr>
          <w:b/>
          <w:bCs/>
        </w:rPr>
        <w:t>3</w:t>
      </w:r>
    </w:p>
    <w:p w14:paraId="7B42BDC5" w14:textId="77777777" w:rsidR="00B83130" w:rsidRPr="00B83130" w:rsidRDefault="00B83130" w:rsidP="00FF3A51">
      <w:pPr>
        <w:pStyle w:val="Bulletlevel2"/>
        <w:numPr>
          <w:ilvl w:val="1"/>
          <w:numId w:val="2"/>
        </w:numPr>
        <w:rPr>
          <w:b/>
          <w:bCs/>
        </w:rPr>
      </w:pPr>
      <w:r>
        <w:t xml:space="preserve">Destination IP Address: </w:t>
      </w:r>
      <w:r w:rsidRPr="4CE46539">
        <w:rPr>
          <w:b/>
          <w:bCs/>
        </w:rPr>
        <w:t>172.16.31.2</w:t>
      </w:r>
    </w:p>
    <w:p w14:paraId="579800C4" w14:textId="4E8F758E" w:rsidR="00B83130" w:rsidRDefault="00B83130" w:rsidP="002A2B3D">
      <w:pPr>
        <w:pStyle w:val="SubStepAlpha"/>
      </w:pPr>
      <w:r>
        <w:t xml:space="preserve">Click </w:t>
      </w:r>
      <w:r>
        <w:rPr>
          <w:b/>
        </w:rPr>
        <w:t>Capture / Forward (the right arrow followed by a vertical bar)</w:t>
      </w:r>
      <w:r>
        <w:t xml:space="preserve"> </w:t>
      </w:r>
      <w:r w:rsidR="001E2DB2">
        <w:t>and the</w:t>
      </w:r>
      <w:r>
        <w:t xml:space="preserve"> PDU </w:t>
      </w:r>
      <w:r w:rsidR="001E2DB2">
        <w:t>moves to the next step in its journey.</w:t>
      </w:r>
      <w:r>
        <w:t xml:space="preserve"> </w:t>
      </w:r>
      <w:r w:rsidR="00B52EB0">
        <w:t>Use the OSI model tab to g</w:t>
      </w:r>
      <w:r>
        <w:t xml:space="preserve">ather the same information from Step 1d. Repeat this process until the PDU reaches its destination. </w:t>
      </w:r>
      <w:r w:rsidR="001E2DB2">
        <w:t>For each step on the path to delivery, r</w:t>
      </w:r>
      <w:r>
        <w:t xml:space="preserve">ecord the </w:t>
      </w:r>
      <w:r w:rsidR="00793556">
        <w:t xml:space="preserve">information for each </w:t>
      </w:r>
      <w:r>
        <w:t xml:space="preserve">PDU into a spreadsheet </w:t>
      </w:r>
      <w:r w:rsidR="001E2DB2">
        <w:t xml:space="preserve">that uses </w:t>
      </w:r>
      <w:r>
        <w:t>a format like the table shown below</w:t>
      </w:r>
      <w:r w:rsidR="001E2DB2">
        <w:t>. The information for the first step is shown in the table.</w:t>
      </w:r>
    </w:p>
    <w:p w14:paraId="7D62410E" w14:textId="77777777" w:rsidR="00B83130" w:rsidRDefault="00B83130" w:rsidP="003E57DE">
      <w:pPr>
        <w:pStyle w:val="BodyTextL25Bold"/>
        <w:ind w:left="0"/>
      </w:pPr>
      <w:r>
        <w:lastRenderedPageBreak/>
        <w:t>Example Spreadsheet Format</w:t>
      </w:r>
    </w:p>
    <w:p w14:paraId="46AEAB20" w14:textId="6CD4B87A" w:rsidR="008162DE" w:rsidRDefault="008162DE" w:rsidP="008162DE">
      <w:pPr>
        <w:pStyle w:val="ConfigWindow"/>
      </w:pP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891"/>
        <w:gridCol w:w="2462"/>
        <w:gridCol w:w="1894"/>
        <w:gridCol w:w="1894"/>
        <w:gridCol w:w="1939"/>
      </w:tblGrid>
      <w:tr w:rsidR="00D636A0" w14:paraId="6CD9D13B" w14:textId="77777777" w:rsidTr="00393C2A">
        <w:trPr>
          <w:cnfStyle w:val="100000000000" w:firstRow="1" w:lastRow="0" w:firstColumn="0" w:lastColumn="0" w:oddVBand="0" w:evenVBand="0" w:oddHBand="0" w:evenHBand="0" w:firstRowFirstColumn="0" w:firstRowLastColumn="0" w:lastRowFirstColumn="0" w:lastRowLastColumn="0"/>
          <w:tblHeader/>
        </w:trPr>
        <w:tc>
          <w:tcPr>
            <w:tcW w:w="1806" w:type="dxa"/>
          </w:tcPr>
          <w:p w14:paraId="34B04119" w14:textId="77777777" w:rsidR="00D636A0" w:rsidRDefault="00D636A0" w:rsidP="003512F0">
            <w:pPr>
              <w:pStyle w:val="TableHeading"/>
            </w:pPr>
            <w:r>
              <w:t>At Device</w:t>
            </w:r>
          </w:p>
        </w:tc>
        <w:tc>
          <w:tcPr>
            <w:tcW w:w="2352" w:type="dxa"/>
          </w:tcPr>
          <w:p w14:paraId="68BE1D1E" w14:textId="77777777" w:rsidR="00D636A0" w:rsidRDefault="00D636A0" w:rsidP="003512F0">
            <w:pPr>
              <w:pStyle w:val="TableHeading"/>
            </w:pPr>
            <w:proofErr w:type="spellStart"/>
            <w:r>
              <w:t>Src</w:t>
            </w:r>
            <w:proofErr w:type="spellEnd"/>
            <w:r>
              <w:t xml:space="preserve"> MAC</w:t>
            </w:r>
          </w:p>
        </w:tc>
        <w:tc>
          <w:tcPr>
            <w:tcW w:w="1809" w:type="dxa"/>
          </w:tcPr>
          <w:p w14:paraId="606FFB36" w14:textId="77777777" w:rsidR="00D636A0" w:rsidRDefault="00D636A0" w:rsidP="003512F0">
            <w:pPr>
              <w:pStyle w:val="TableHeading"/>
            </w:pPr>
            <w:proofErr w:type="spellStart"/>
            <w:r>
              <w:t>Dest</w:t>
            </w:r>
            <w:proofErr w:type="spellEnd"/>
            <w:r>
              <w:t>. MAC</w:t>
            </w:r>
          </w:p>
        </w:tc>
        <w:tc>
          <w:tcPr>
            <w:tcW w:w="1809" w:type="dxa"/>
          </w:tcPr>
          <w:p w14:paraId="4305355D" w14:textId="77777777" w:rsidR="00D636A0" w:rsidRDefault="00D636A0" w:rsidP="003512F0">
            <w:pPr>
              <w:pStyle w:val="TableHeading"/>
            </w:pPr>
            <w:proofErr w:type="spellStart"/>
            <w:r>
              <w:t>Src</w:t>
            </w:r>
            <w:proofErr w:type="spellEnd"/>
            <w:r>
              <w:t xml:space="preserve"> IPv4</w:t>
            </w:r>
          </w:p>
        </w:tc>
        <w:tc>
          <w:tcPr>
            <w:tcW w:w="1852" w:type="dxa"/>
          </w:tcPr>
          <w:p w14:paraId="39DCF618" w14:textId="77777777" w:rsidR="00D636A0" w:rsidRDefault="00D636A0" w:rsidP="003512F0">
            <w:pPr>
              <w:pStyle w:val="TableHeading"/>
            </w:pPr>
            <w:proofErr w:type="spellStart"/>
            <w:r>
              <w:t>Dest</w:t>
            </w:r>
            <w:proofErr w:type="spellEnd"/>
            <w:r>
              <w:t xml:space="preserve"> IPv4</w:t>
            </w:r>
          </w:p>
        </w:tc>
      </w:tr>
      <w:tr w:rsidR="00D636A0" w:rsidRPr="00793556" w14:paraId="727F7F2B" w14:textId="77777777" w:rsidTr="003751F7">
        <w:tc>
          <w:tcPr>
            <w:tcW w:w="1806" w:type="dxa"/>
          </w:tcPr>
          <w:p w14:paraId="7B3CAE74" w14:textId="5330010A" w:rsidR="00D636A0" w:rsidRPr="00793556" w:rsidRDefault="00D636A0" w:rsidP="003512F0">
            <w:pPr>
              <w:pStyle w:val="InstNoteRed"/>
              <w:rPr>
                <w:color w:val="auto"/>
              </w:rPr>
            </w:pPr>
          </w:p>
        </w:tc>
        <w:tc>
          <w:tcPr>
            <w:tcW w:w="2352" w:type="dxa"/>
          </w:tcPr>
          <w:p w14:paraId="61FD993E" w14:textId="242A62D4" w:rsidR="00D636A0" w:rsidRPr="003751F7" w:rsidRDefault="00D636A0" w:rsidP="003751F7">
            <w:pPr>
              <w:pStyle w:val="TableText"/>
              <w:rPr>
                <w:rStyle w:val="AnswerGray"/>
              </w:rPr>
            </w:pPr>
          </w:p>
        </w:tc>
        <w:tc>
          <w:tcPr>
            <w:tcW w:w="1809" w:type="dxa"/>
          </w:tcPr>
          <w:p w14:paraId="58ECB82A" w14:textId="73A4C47B" w:rsidR="00D636A0" w:rsidRPr="00793556" w:rsidRDefault="00D636A0" w:rsidP="003512F0">
            <w:pPr>
              <w:pStyle w:val="InstNoteRed"/>
              <w:rPr>
                <w:color w:val="auto"/>
                <w:szCs w:val="16"/>
              </w:rPr>
            </w:pPr>
          </w:p>
        </w:tc>
        <w:tc>
          <w:tcPr>
            <w:tcW w:w="1809" w:type="dxa"/>
          </w:tcPr>
          <w:p w14:paraId="0C61F888" w14:textId="13129973" w:rsidR="00D636A0" w:rsidRPr="00793556" w:rsidRDefault="00D636A0" w:rsidP="003512F0">
            <w:pPr>
              <w:pStyle w:val="InstNoteRed"/>
              <w:rPr>
                <w:color w:val="auto"/>
                <w:szCs w:val="16"/>
              </w:rPr>
            </w:pPr>
          </w:p>
        </w:tc>
        <w:tc>
          <w:tcPr>
            <w:tcW w:w="1852" w:type="dxa"/>
          </w:tcPr>
          <w:p w14:paraId="258821A5" w14:textId="4B958082" w:rsidR="00D636A0" w:rsidRPr="00793556" w:rsidRDefault="00D636A0" w:rsidP="003512F0">
            <w:pPr>
              <w:pStyle w:val="InstNoteRed"/>
              <w:rPr>
                <w:color w:val="auto"/>
                <w:szCs w:val="16"/>
              </w:rPr>
            </w:pPr>
          </w:p>
        </w:tc>
      </w:tr>
      <w:tr w:rsidR="00D636A0" w:rsidRPr="00EF53A0" w14:paraId="22671EDA" w14:textId="77777777" w:rsidTr="003751F7">
        <w:tc>
          <w:tcPr>
            <w:tcW w:w="1806" w:type="dxa"/>
          </w:tcPr>
          <w:p w14:paraId="203E98B9" w14:textId="091E1471" w:rsidR="00D636A0" w:rsidRPr="003751F7" w:rsidRDefault="00D636A0" w:rsidP="003751F7">
            <w:pPr>
              <w:pStyle w:val="TableText"/>
              <w:rPr>
                <w:rStyle w:val="AnswerGray"/>
              </w:rPr>
            </w:pPr>
          </w:p>
        </w:tc>
        <w:tc>
          <w:tcPr>
            <w:tcW w:w="2352" w:type="dxa"/>
          </w:tcPr>
          <w:p w14:paraId="1C75ADAD" w14:textId="6202FA15" w:rsidR="00D636A0" w:rsidRPr="003751F7" w:rsidRDefault="00D636A0" w:rsidP="003751F7">
            <w:pPr>
              <w:pStyle w:val="TableText"/>
              <w:rPr>
                <w:rStyle w:val="AnswerGray"/>
              </w:rPr>
            </w:pPr>
          </w:p>
        </w:tc>
        <w:tc>
          <w:tcPr>
            <w:tcW w:w="1809" w:type="dxa"/>
          </w:tcPr>
          <w:p w14:paraId="69948FBA" w14:textId="2740D8F6" w:rsidR="00D636A0" w:rsidRPr="003751F7" w:rsidRDefault="00D636A0" w:rsidP="003751F7">
            <w:pPr>
              <w:pStyle w:val="TableText"/>
              <w:rPr>
                <w:rStyle w:val="AnswerGray"/>
              </w:rPr>
            </w:pPr>
          </w:p>
        </w:tc>
        <w:tc>
          <w:tcPr>
            <w:tcW w:w="1809" w:type="dxa"/>
          </w:tcPr>
          <w:p w14:paraId="035AB029" w14:textId="7DD02D54" w:rsidR="00D636A0" w:rsidRPr="003751F7" w:rsidRDefault="00D636A0" w:rsidP="003751F7">
            <w:pPr>
              <w:pStyle w:val="TableText"/>
              <w:rPr>
                <w:rStyle w:val="AnswerGray"/>
              </w:rPr>
            </w:pPr>
          </w:p>
        </w:tc>
        <w:tc>
          <w:tcPr>
            <w:tcW w:w="1852" w:type="dxa"/>
          </w:tcPr>
          <w:p w14:paraId="4924C35A" w14:textId="3667F929" w:rsidR="00D636A0" w:rsidRPr="003751F7" w:rsidRDefault="00D636A0" w:rsidP="003751F7">
            <w:pPr>
              <w:pStyle w:val="TableText"/>
              <w:rPr>
                <w:rStyle w:val="AnswerGray"/>
              </w:rPr>
            </w:pPr>
          </w:p>
        </w:tc>
      </w:tr>
      <w:tr w:rsidR="00D636A0" w:rsidRPr="00EF53A0" w14:paraId="752FAC7F" w14:textId="77777777" w:rsidTr="003751F7">
        <w:tc>
          <w:tcPr>
            <w:tcW w:w="1806" w:type="dxa"/>
          </w:tcPr>
          <w:p w14:paraId="69174BC9" w14:textId="4DCE674C" w:rsidR="00D636A0" w:rsidRPr="003751F7" w:rsidRDefault="00D636A0" w:rsidP="003751F7">
            <w:pPr>
              <w:pStyle w:val="TableText"/>
              <w:rPr>
                <w:rStyle w:val="AnswerGray"/>
              </w:rPr>
            </w:pPr>
          </w:p>
        </w:tc>
        <w:tc>
          <w:tcPr>
            <w:tcW w:w="2352" w:type="dxa"/>
          </w:tcPr>
          <w:p w14:paraId="3DC35FDF" w14:textId="025D9A71" w:rsidR="00D636A0" w:rsidRPr="003751F7" w:rsidRDefault="00D636A0" w:rsidP="003751F7">
            <w:pPr>
              <w:pStyle w:val="TableText"/>
              <w:rPr>
                <w:rStyle w:val="AnswerGray"/>
              </w:rPr>
            </w:pPr>
          </w:p>
        </w:tc>
        <w:tc>
          <w:tcPr>
            <w:tcW w:w="1809" w:type="dxa"/>
          </w:tcPr>
          <w:p w14:paraId="0B41BF8A" w14:textId="5BFA8DA2" w:rsidR="00D636A0" w:rsidRPr="003751F7" w:rsidRDefault="00D636A0" w:rsidP="003751F7">
            <w:pPr>
              <w:pStyle w:val="TableText"/>
              <w:rPr>
                <w:rStyle w:val="AnswerGray"/>
              </w:rPr>
            </w:pPr>
          </w:p>
        </w:tc>
        <w:tc>
          <w:tcPr>
            <w:tcW w:w="1809" w:type="dxa"/>
          </w:tcPr>
          <w:p w14:paraId="745DB638" w14:textId="36185C9E" w:rsidR="00D636A0" w:rsidRPr="003751F7" w:rsidRDefault="00D636A0" w:rsidP="003751F7">
            <w:pPr>
              <w:pStyle w:val="TableText"/>
              <w:rPr>
                <w:rStyle w:val="AnswerGray"/>
              </w:rPr>
            </w:pPr>
          </w:p>
        </w:tc>
        <w:tc>
          <w:tcPr>
            <w:tcW w:w="1852" w:type="dxa"/>
          </w:tcPr>
          <w:p w14:paraId="4A247F2D" w14:textId="5FA5DEEE" w:rsidR="00D636A0" w:rsidRPr="003751F7" w:rsidRDefault="00D636A0" w:rsidP="003751F7">
            <w:pPr>
              <w:pStyle w:val="TableText"/>
              <w:rPr>
                <w:rStyle w:val="AnswerGray"/>
              </w:rPr>
            </w:pPr>
          </w:p>
        </w:tc>
      </w:tr>
      <w:tr w:rsidR="00D636A0" w:rsidRPr="00EF53A0" w14:paraId="36E4C045" w14:textId="77777777" w:rsidTr="003751F7">
        <w:tc>
          <w:tcPr>
            <w:tcW w:w="1806" w:type="dxa"/>
          </w:tcPr>
          <w:p w14:paraId="40F98B75" w14:textId="79663FE0" w:rsidR="00D636A0" w:rsidRPr="003751F7" w:rsidRDefault="00D636A0" w:rsidP="003751F7">
            <w:pPr>
              <w:pStyle w:val="TableText"/>
              <w:rPr>
                <w:rStyle w:val="AnswerGray"/>
              </w:rPr>
            </w:pPr>
          </w:p>
        </w:tc>
        <w:tc>
          <w:tcPr>
            <w:tcW w:w="2352" w:type="dxa"/>
          </w:tcPr>
          <w:p w14:paraId="4067E324" w14:textId="62AD7866" w:rsidR="00D636A0" w:rsidRPr="003751F7" w:rsidRDefault="00D636A0" w:rsidP="003751F7">
            <w:pPr>
              <w:pStyle w:val="TableText"/>
              <w:rPr>
                <w:rStyle w:val="AnswerGray"/>
              </w:rPr>
            </w:pPr>
          </w:p>
        </w:tc>
        <w:tc>
          <w:tcPr>
            <w:tcW w:w="1809" w:type="dxa"/>
          </w:tcPr>
          <w:p w14:paraId="6C81BB89" w14:textId="33F0BCFE" w:rsidR="00D636A0" w:rsidRPr="003751F7" w:rsidRDefault="00D636A0" w:rsidP="003751F7">
            <w:pPr>
              <w:pStyle w:val="TableText"/>
              <w:rPr>
                <w:rStyle w:val="AnswerGray"/>
              </w:rPr>
            </w:pPr>
          </w:p>
        </w:tc>
        <w:tc>
          <w:tcPr>
            <w:tcW w:w="1809" w:type="dxa"/>
          </w:tcPr>
          <w:p w14:paraId="48046058" w14:textId="358F313E" w:rsidR="00D636A0" w:rsidRPr="003751F7" w:rsidRDefault="00D636A0" w:rsidP="003751F7">
            <w:pPr>
              <w:pStyle w:val="TableText"/>
              <w:rPr>
                <w:rStyle w:val="AnswerGray"/>
              </w:rPr>
            </w:pPr>
          </w:p>
        </w:tc>
        <w:tc>
          <w:tcPr>
            <w:tcW w:w="1852" w:type="dxa"/>
          </w:tcPr>
          <w:p w14:paraId="6AF0E742" w14:textId="5160F09D" w:rsidR="00D636A0" w:rsidRPr="003751F7" w:rsidRDefault="00D636A0" w:rsidP="003751F7">
            <w:pPr>
              <w:pStyle w:val="TableText"/>
              <w:rPr>
                <w:rStyle w:val="AnswerGray"/>
              </w:rPr>
            </w:pPr>
          </w:p>
        </w:tc>
      </w:tr>
    </w:tbl>
    <w:p w14:paraId="00B0E31F" w14:textId="77777777" w:rsidR="00D636A0" w:rsidRDefault="00D636A0" w:rsidP="00D636A0">
      <w:pPr>
        <w:pStyle w:val="ConfigWindow"/>
      </w:pPr>
      <w:r>
        <w:t>Blank Line, No additional information</w:t>
      </w:r>
    </w:p>
    <w:p w14:paraId="6FCEC8C4" w14:textId="77777777" w:rsidR="003751F7" w:rsidRDefault="001E2DB2" w:rsidP="001E2DB2">
      <w:pPr>
        <w:pStyle w:val="SubStepAlpha"/>
      </w:pPr>
      <w:r>
        <w:t xml:space="preserve">You </w:t>
      </w:r>
      <w:r w:rsidR="005D6F9E">
        <w:t xml:space="preserve">will notice that </w:t>
      </w:r>
      <w:r>
        <w:t>the information for the inbound PDU</w:t>
      </w:r>
      <w:r w:rsidR="005D6F9E">
        <w:t xml:space="preserve"> is unchanged</w:t>
      </w:r>
      <w:r>
        <w:t>.</w:t>
      </w:r>
    </w:p>
    <w:p w14:paraId="16CD4723" w14:textId="77777777" w:rsidR="003751F7" w:rsidRDefault="003751F7" w:rsidP="00E9738A">
      <w:pPr>
        <w:pStyle w:val="Heading4"/>
      </w:pPr>
      <w:r>
        <w:t>Question:</w:t>
      </w:r>
    </w:p>
    <w:p w14:paraId="43FEE1D0" w14:textId="4B44B945" w:rsidR="001E2DB2" w:rsidRDefault="005D6F9E" w:rsidP="00E9738A">
      <w:pPr>
        <w:pStyle w:val="BodyTextL50"/>
        <w:spacing w:before="0"/>
      </w:pPr>
      <w:r>
        <w:t xml:space="preserve">In the PDU information window, click the tab for the </w:t>
      </w:r>
      <w:r w:rsidR="001E2DB2">
        <w:t>outbound PDU. How does the addressing differ, and why?</w:t>
      </w:r>
      <w:r>
        <w:t xml:space="preserve"> Record the addressing in your table.</w:t>
      </w:r>
    </w:p>
    <w:p w14:paraId="7E3AB278" w14:textId="2CDD9204" w:rsidR="001E2DB2" w:rsidRDefault="001E2DB2" w:rsidP="001E2DB2">
      <w:pPr>
        <w:pStyle w:val="AnswerLineL50"/>
      </w:pPr>
      <w:r>
        <w:t>Type your answers here.</w:t>
      </w:r>
    </w:p>
    <w:p w14:paraId="11358CB9" w14:textId="236A6705" w:rsidR="00B83130" w:rsidRDefault="00B83130" w:rsidP="00430DE2">
      <w:pPr>
        <w:pStyle w:val="SubStepAlpha"/>
      </w:pPr>
      <w:r>
        <w:t xml:space="preserve">Return to </w:t>
      </w:r>
      <w:r w:rsidRPr="00430DE2">
        <w:rPr>
          <w:b/>
          <w:bCs/>
        </w:rPr>
        <w:t>Realtime</w:t>
      </w:r>
      <w:r>
        <w:t xml:space="preserve"> mode.</w:t>
      </w:r>
    </w:p>
    <w:p w14:paraId="4E64598B" w14:textId="4018423F" w:rsidR="00B83130" w:rsidRDefault="00B83130" w:rsidP="002A2B3D">
      <w:pPr>
        <w:pStyle w:val="Heading2"/>
      </w:pPr>
      <w:r>
        <w:t>Gather PDU Information for a Remote Network Communication</w:t>
      </w:r>
    </w:p>
    <w:p w14:paraId="7ACBF625" w14:textId="4142FB59" w:rsidR="00B83130" w:rsidRDefault="00375480" w:rsidP="00B83130">
      <w:pPr>
        <w:pStyle w:val="BodyTextL25"/>
      </w:pPr>
      <w:r>
        <w:t>To</w:t>
      </w:r>
      <w:r w:rsidR="00B83130">
        <w:t xml:space="preserve"> communicate with remote networks, a gateway device is necessary. </w:t>
      </w:r>
      <w:r>
        <w:t xml:space="preserve">The gateway device connects two or more networks together. </w:t>
      </w:r>
      <w:r w:rsidR="0064260B">
        <w:t xml:space="preserve">In this </w:t>
      </w:r>
      <w:r w:rsidR="00430DE2">
        <w:t>p</w:t>
      </w:r>
      <w:r w:rsidR="0064260B">
        <w:t>art, you will s</w:t>
      </w:r>
      <w:r w:rsidR="00B83130">
        <w:t xml:space="preserve">tudy the process that takes place </w:t>
      </w:r>
      <w:r w:rsidR="00152962">
        <w:t xml:space="preserve">when </w:t>
      </w:r>
      <w:r w:rsidR="0064260B">
        <w:t xml:space="preserve">one device </w:t>
      </w:r>
      <w:r w:rsidR="00152962">
        <w:t xml:space="preserve">communicates with </w:t>
      </w:r>
      <w:r w:rsidR="001E4AA7">
        <w:t xml:space="preserve">another </w:t>
      </w:r>
      <w:r w:rsidR="0064260B">
        <w:t xml:space="preserve">device </w:t>
      </w:r>
      <w:r w:rsidR="001E4AA7">
        <w:t xml:space="preserve">that is on a </w:t>
      </w:r>
      <w:r w:rsidR="00B83130">
        <w:t>remote network. Pay close attention to the MAC addresses used.</w:t>
      </w:r>
    </w:p>
    <w:p w14:paraId="0ED9A551" w14:textId="26761199" w:rsidR="00AA4F98" w:rsidRPr="00DD1ECE" w:rsidRDefault="0064260B" w:rsidP="00B83130">
      <w:pPr>
        <w:pStyle w:val="BodyTextL25"/>
      </w:pPr>
      <w:r w:rsidRPr="008A626E">
        <w:rPr>
          <w:b/>
          <w:bCs/>
        </w:rPr>
        <w:t>Note</w:t>
      </w:r>
      <w:r>
        <w:t xml:space="preserve">: </w:t>
      </w:r>
      <w:r w:rsidR="00AA4F98">
        <w:t xml:space="preserve">Move your mouse over the </w:t>
      </w:r>
      <w:r w:rsidR="00AA4F98" w:rsidRPr="008A626E">
        <w:rPr>
          <w:b/>
          <w:bCs/>
        </w:rPr>
        <w:t>Router</w:t>
      </w:r>
      <w:r w:rsidR="00AA4F98">
        <w:t>. You will see information about the addressing of the router interfaces. Refer to these addresses as you observe the PDU flow through the router.</w:t>
      </w:r>
    </w:p>
    <w:p w14:paraId="393ADCCB" w14:textId="0B69242E" w:rsidR="00B83130" w:rsidRDefault="003743AB" w:rsidP="0022777C">
      <w:pPr>
        <w:pStyle w:val="SubStepAlpha"/>
      </w:pPr>
      <w:r>
        <w:t xml:space="preserve">Return to the </w:t>
      </w:r>
      <w:r w:rsidRPr="00393C2A">
        <w:rPr>
          <w:b/>
          <w:bCs/>
        </w:rPr>
        <w:t>Command Prompt</w:t>
      </w:r>
      <w:r>
        <w:t xml:space="preserve"> for </w:t>
      </w:r>
      <w:r w:rsidR="00B83130">
        <w:rPr>
          <w:b/>
        </w:rPr>
        <w:t>172.16.31.</w:t>
      </w:r>
      <w:r w:rsidR="00152962">
        <w:rPr>
          <w:b/>
        </w:rPr>
        <w:t>3</w:t>
      </w:r>
      <w:r>
        <w:t>.</w:t>
      </w:r>
    </w:p>
    <w:p w14:paraId="22351869" w14:textId="5ED2F51C"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r w:rsidR="003743AB">
        <w:t xml:space="preserve"> The first couple of pings may time out.</w:t>
      </w:r>
    </w:p>
    <w:p w14:paraId="69F6449E" w14:textId="442E172C" w:rsidR="00B83130" w:rsidRDefault="00B83130" w:rsidP="0022777C">
      <w:pPr>
        <w:pStyle w:val="SubStepAlpha"/>
      </w:pPr>
      <w:r>
        <w:t xml:space="preserve">Switch to </w:t>
      </w:r>
      <w:r w:rsidR="008817DE" w:rsidRPr="00B05E3B">
        <w:rPr>
          <w:b/>
          <w:bCs/>
        </w:rPr>
        <w:t>Simulation</w:t>
      </w:r>
      <w:r w:rsidR="008817DE">
        <w:t xml:space="preserve"> </w:t>
      </w:r>
      <w:r>
        <w:t xml:space="preserve">mode and repeat the </w:t>
      </w:r>
      <w:r>
        <w:rPr>
          <w:b/>
        </w:rPr>
        <w:t>ping 10.10.10.2</w:t>
      </w:r>
      <w:r w:rsidRPr="00655927">
        <w:t xml:space="preserve"> </w:t>
      </w:r>
      <w:r>
        <w:t xml:space="preserve">command. A PDU appears next to </w:t>
      </w:r>
      <w:r>
        <w:rPr>
          <w:b/>
        </w:rPr>
        <w:t>172.16.31.</w:t>
      </w:r>
      <w:r w:rsidR="00152962">
        <w:rPr>
          <w:b/>
        </w:rPr>
        <w:t>3</w:t>
      </w:r>
      <w:r>
        <w:t>.</w:t>
      </w:r>
    </w:p>
    <w:p w14:paraId="27B33E63" w14:textId="36E53BAA" w:rsidR="00B83130" w:rsidRDefault="00B83130" w:rsidP="0022777C">
      <w:pPr>
        <w:pStyle w:val="SubStepAlpha"/>
      </w:pPr>
      <w:r>
        <w:t>Click the PDU and note the following information tab:</w:t>
      </w:r>
    </w:p>
    <w:p w14:paraId="21A4F8BF" w14:textId="11EADCC3" w:rsidR="00B83130" w:rsidRDefault="00B83130" w:rsidP="00393C2A">
      <w:pPr>
        <w:pStyle w:val="Bulletlevel1"/>
        <w:numPr>
          <w:ilvl w:val="0"/>
          <w:numId w:val="1"/>
        </w:numPr>
        <w:tabs>
          <w:tab w:val="num" w:pos="1080"/>
        </w:tabs>
        <w:spacing w:before="60" w:after="60" w:line="276" w:lineRule="auto"/>
      </w:pPr>
      <w:r>
        <w:t>At Device: 172.16.31</w:t>
      </w:r>
      <w:r w:rsidR="001E4AA7">
        <w:t>.</w:t>
      </w:r>
      <w:r w:rsidR="00152962">
        <w:t>3</w:t>
      </w:r>
    </w:p>
    <w:p w14:paraId="4F5A782D" w14:textId="7077E6EB" w:rsidR="00B83130" w:rsidRPr="00692676" w:rsidRDefault="00B83130" w:rsidP="00393C2A">
      <w:pPr>
        <w:pStyle w:val="Bulletlevel1"/>
        <w:numPr>
          <w:ilvl w:val="0"/>
          <w:numId w:val="1"/>
        </w:numPr>
        <w:tabs>
          <w:tab w:val="num" w:pos="1080"/>
        </w:tabs>
        <w:spacing w:before="60" w:after="60" w:line="276" w:lineRule="auto"/>
      </w:pPr>
      <w:r>
        <w:t xml:space="preserve">Source MAC Address: </w:t>
      </w:r>
      <w:r w:rsidR="00692676">
        <w:t>0060.7036.2849</w:t>
      </w:r>
    </w:p>
    <w:p w14:paraId="0D613128" w14:textId="77777777" w:rsidR="00692676" w:rsidRDefault="00692676" w:rsidP="00393C2A">
      <w:pPr>
        <w:pStyle w:val="Bulletlevel1"/>
        <w:numPr>
          <w:ilvl w:val="0"/>
          <w:numId w:val="1"/>
        </w:numPr>
        <w:tabs>
          <w:tab w:val="num" w:pos="1080"/>
        </w:tabs>
        <w:spacing w:before="60" w:after="60" w:line="276" w:lineRule="auto"/>
      </w:pPr>
      <w:r>
        <w:t>Destination MAC Address: 00D0:BA8E:741A</w:t>
      </w:r>
    </w:p>
    <w:p w14:paraId="5CC1344E" w14:textId="61C2DEF5" w:rsidR="00B83130" w:rsidRDefault="00B83130" w:rsidP="00393C2A">
      <w:pPr>
        <w:pStyle w:val="Bulletlevel1"/>
        <w:numPr>
          <w:ilvl w:val="0"/>
          <w:numId w:val="1"/>
        </w:numPr>
        <w:tabs>
          <w:tab w:val="num" w:pos="1080"/>
        </w:tabs>
        <w:spacing w:before="60" w:after="60" w:line="276" w:lineRule="auto"/>
      </w:pPr>
      <w:r>
        <w:t>Source IP Address: 172.16.31.</w:t>
      </w:r>
      <w:r w:rsidR="00152962">
        <w:t>3</w:t>
      </w:r>
    </w:p>
    <w:p w14:paraId="7B008BFE" w14:textId="77777777" w:rsidR="00B83130" w:rsidRDefault="00B83130" w:rsidP="00393C2A">
      <w:pPr>
        <w:pStyle w:val="Bulletlevel1"/>
        <w:numPr>
          <w:ilvl w:val="0"/>
          <w:numId w:val="1"/>
        </w:numPr>
        <w:tabs>
          <w:tab w:val="num" w:pos="1080"/>
        </w:tabs>
        <w:spacing w:before="60" w:after="60" w:line="276" w:lineRule="auto"/>
      </w:pPr>
      <w:r>
        <w:t>Destination IP Address: 10.10.10.2</w:t>
      </w:r>
    </w:p>
    <w:p w14:paraId="408DE7B1" w14:textId="77777777" w:rsidR="009E4E49" w:rsidRPr="001B595D" w:rsidRDefault="009E4E49" w:rsidP="009E4E49">
      <w:pPr>
        <w:pStyle w:val="Heading4"/>
      </w:pPr>
      <w:r>
        <w:t>Question:</w:t>
      </w:r>
    </w:p>
    <w:p w14:paraId="1EFE3B2F" w14:textId="5A1E7970" w:rsidR="009E4E49" w:rsidRDefault="00B83130" w:rsidP="009E4E49">
      <w:pPr>
        <w:pStyle w:val="BodyTextL50"/>
        <w:spacing w:before="0"/>
        <w:contextualSpacing/>
      </w:pPr>
      <w:r>
        <w:t xml:space="preserve">What device </w:t>
      </w:r>
      <w:r w:rsidR="00692676">
        <w:t xml:space="preserve">and interface </w:t>
      </w:r>
      <w:proofErr w:type="gramStart"/>
      <w:r>
        <w:t>has</w:t>
      </w:r>
      <w:proofErr w:type="gramEnd"/>
      <w:r>
        <w:t xml:space="preserve"> the destination MAC address that is shown?</w:t>
      </w:r>
    </w:p>
    <w:p w14:paraId="6C3D056D" w14:textId="0AB9B24F" w:rsidR="00B83130" w:rsidRDefault="009E4E49" w:rsidP="00F5321A">
      <w:pPr>
        <w:pStyle w:val="AnswerLineL50"/>
      </w:pPr>
      <w:r>
        <w:t>Type your answers here.</w:t>
      </w:r>
    </w:p>
    <w:p w14:paraId="7C06181C" w14:textId="0B036D34"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r w:rsidR="001E4AA7">
        <w:t>. Enter details for both the inbound and outbound PDUs at the Router.</w:t>
      </w:r>
    </w:p>
    <w:p w14:paraId="67C2520A" w14:textId="7ADB5027" w:rsidR="008162DE" w:rsidRDefault="008162DE" w:rsidP="008162DE">
      <w:pPr>
        <w:pStyle w:val="ConfigWindow"/>
      </w:pP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892"/>
        <w:gridCol w:w="2248"/>
        <w:gridCol w:w="2249"/>
        <w:gridCol w:w="1890"/>
        <w:gridCol w:w="1801"/>
      </w:tblGrid>
      <w:tr w:rsidR="00801C83" w14:paraId="4134F444" w14:textId="77777777" w:rsidTr="00393C2A">
        <w:trPr>
          <w:cnfStyle w:val="100000000000" w:firstRow="1" w:lastRow="0" w:firstColumn="0" w:lastColumn="0" w:oddVBand="0" w:evenVBand="0" w:oddHBand="0" w:evenHBand="0" w:firstRowFirstColumn="0" w:firstRowLastColumn="0" w:lastRowFirstColumn="0" w:lastRowLastColumn="0"/>
          <w:tblHeader/>
        </w:trPr>
        <w:tc>
          <w:tcPr>
            <w:tcW w:w="1922" w:type="dxa"/>
          </w:tcPr>
          <w:p w14:paraId="1D613218" w14:textId="77777777" w:rsidR="00801C83" w:rsidRDefault="00801C83" w:rsidP="003512F0">
            <w:pPr>
              <w:pStyle w:val="TableHeading"/>
            </w:pPr>
            <w:r>
              <w:t>At Device</w:t>
            </w:r>
          </w:p>
        </w:tc>
        <w:tc>
          <w:tcPr>
            <w:tcW w:w="2292" w:type="dxa"/>
          </w:tcPr>
          <w:p w14:paraId="34CB7AD7" w14:textId="77777777" w:rsidR="00801C83" w:rsidRDefault="00801C83" w:rsidP="003512F0">
            <w:pPr>
              <w:pStyle w:val="TableHeading"/>
            </w:pPr>
            <w:proofErr w:type="spellStart"/>
            <w:r>
              <w:t>Src</w:t>
            </w:r>
            <w:proofErr w:type="spellEnd"/>
            <w:r>
              <w:t xml:space="preserve"> MAC</w:t>
            </w:r>
          </w:p>
        </w:tc>
        <w:tc>
          <w:tcPr>
            <w:tcW w:w="2292" w:type="dxa"/>
          </w:tcPr>
          <w:p w14:paraId="7D3465D0" w14:textId="77777777" w:rsidR="00801C83" w:rsidRDefault="00801C83" w:rsidP="003512F0">
            <w:pPr>
              <w:pStyle w:val="TableHeading"/>
            </w:pPr>
            <w:proofErr w:type="spellStart"/>
            <w:r>
              <w:t>Dest</w:t>
            </w:r>
            <w:proofErr w:type="spellEnd"/>
            <w:r>
              <w:t>. MAC</w:t>
            </w:r>
          </w:p>
        </w:tc>
        <w:tc>
          <w:tcPr>
            <w:tcW w:w="1925" w:type="dxa"/>
          </w:tcPr>
          <w:p w14:paraId="5E32E95A" w14:textId="77777777" w:rsidR="00801C83" w:rsidRDefault="00801C83" w:rsidP="003512F0">
            <w:pPr>
              <w:pStyle w:val="TableHeading"/>
            </w:pPr>
            <w:proofErr w:type="spellStart"/>
            <w:r>
              <w:t>Src</w:t>
            </w:r>
            <w:proofErr w:type="spellEnd"/>
            <w:r>
              <w:t xml:space="preserve"> IPv4</w:t>
            </w:r>
          </w:p>
        </w:tc>
        <w:tc>
          <w:tcPr>
            <w:tcW w:w="1833" w:type="dxa"/>
          </w:tcPr>
          <w:p w14:paraId="622F0739" w14:textId="77777777" w:rsidR="00801C83" w:rsidRDefault="00801C83" w:rsidP="003512F0">
            <w:pPr>
              <w:pStyle w:val="TableHeading"/>
            </w:pPr>
            <w:proofErr w:type="spellStart"/>
            <w:r>
              <w:t>Dest</w:t>
            </w:r>
            <w:proofErr w:type="spellEnd"/>
            <w:r>
              <w:t xml:space="preserve"> IPv4</w:t>
            </w:r>
          </w:p>
        </w:tc>
      </w:tr>
      <w:tr w:rsidR="00801C83" w:rsidRPr="003B6766" w14:paraId="5A7776A6" w14:textId="77777777" w:rsidTr="00393C2A">
        <w:tc>
          <w:tcPr>
            <w:tcW w:w="1922" w:type="dxa"/>
          </w:tcPr>
          <w:p w14:paraId="278BB763" w14:textId="416FC9C0" w:rsidR="00801C83" w:rsidRPr="003B6766" w:rsidRDefault="00801C83" w:rsidP="003512F0">
            <w:pPr>
              <w:pStyle w:val="InstNoteRed"/>
              <w:rPr>
                <w:color w:val="auto"/>
              </w:rPr>
            </w:pPr>
          </w:p>
        </w:tc>
        <w:tc>
          <w:tcPr>
            <w:tcW w:w="2292" w:type="dxa"/>
            <w:vAlign w:val="top"/>
          </w:tcPr>
          <w:p w14:paraId="36070CE9" w14:textId="789BB25F" w:rsidR="00801C83" w:rsidRPr="003B6766" w:rsidRDefault="00801C83" w:rsidP="003512F0">
            <w:pPr>
              <w:pStyle w:val="InstNoteRed"/>
              <w:rPr>
                <w:color w:val="auto"/>
                <w:szCs w:val="16"/>
              </w:rPr>
            </w:pPr>
          </w:p>
        </w:tc>
        <w:tc>
          <w:tcPr>
            <w:tcW w:w="2292" w:type="dxa"/>
            <w:vAlign w:val="top"/>
          </w:tcPr>
          <w:p w14:paraId="4787061C" w14:textId="0816EEBC" w:rsidR="00801C83" w:rsidRPr="003B6766" w:rsidRDefault="00801C83" w:rsidP="003512F0">
            <w:pPr>
              <w:pStyle w:val="InstNoteRed"/>
              <w:rPr>
                <w:color w:val="auto"/>
                <w:szCs w:val="16"/>
              </w:rPr>
            </w:pPr>
          </w:p>
        </w:tc>
        <w:tc>
          <w:tcPr>
            <w:tcW w:w="1925" w:type="dxa"/>
            <w:vAlign w:val="top"/>
          </w:tcPr>
          <w:p w14:paraId="2202343E" w14:textId="72D15E76" w:rsidR="00801C83" w:rsidRPr="003B6766" w:rsidRDefault="00801C83" w:rsidP="003512F0">
            <w:pPr>
              <w:pStyle w:val="InstNoteRed"/>
              <w:rPr>
                <w:color w:val="auto"/>
                <w:szCs w:val="16"/>
              </w:rPr>
            </w:pPr>
          </w:p>
        </w:tc>
        <w:tc>
          <w:tcPr>
            <w:tcW w:w="1833" w:type="dxa"/>
            <w:vAlign w:val="top"/>
          </w:tcPr>
          <w:p w14:paraId="499B00B8" w14:textId="6521CF99" w:rsidR="00801C83" w:rsidRPr="003B6766" w:rsidRDefault="00801C83" w:rsidP="003512F0">
            <w:pPr>
              <w:pStyle w:val="InstNoteRed"/>
              <w:rPr>
                <w:color w:val="auto"/>
                <w:szCs w:val="16"/>
              </w:rPr>
            </w:pPr>
          </w:p>
        </w:tc>
      </w:tr>
      <w:tr w:rsidR="00801C83" w:rsidRPr="00EF53A0" w14:paraId="667DA9E0" w14:textId="77777777" w:rsidTr="00393C2A">
        <w:tc>
          <w:tcPr>
            <w:tcW w:w="1922" w:type="dxa"/>
          </w:tcPr>
          <w:p w14:paraId="340F960C" w14:textId="63C694FC" w:rsidR="00801C83" w:rsidRPr="00393C2A" w:rsidRDefault="00801C83" w:rsidP="00393C2A">
            <w:pPr>
              <w:pStyle w:val="TableText"/>
              <w:rPr>
                <w:rStyle w:val="AnswerGray"/>
              </w:rPr>
            </w:pPr>
          </w:p>
        </w:tc>
        <w:tc>
          <w:tcPr>
            <w:tcW w:w="2292" w:type="dxa"/>
            <w:vAlign w:val="top"/>
          </w:tcPr>
          <w:p w14:paraId="54FC18BC" w14:textId="544E7863" w:rsidR="00801C83" w:rsidRPr="00393C2A" w:rsidRDefault="00801C83" w:rsidP="00393C2A">
            <w:pPr>
              <w:pStyle w:val="TableText"/>
              <w:rPr>
                <w:rStyle w:val="AnswerGray"/>
              </w:rPr>
            </w:pPr>
          </w:p>
        </w:tc>
        <w:tc>
          <w:tcPr>
            <w:tcW w:w="2292" w:type="dxa"/>
            <w:vAlign w:val="top"/>
          </w:tcPr>
          <w:p w14:paraId="664DBDFC" w14:textId="616D5CEF" w:rsidR="00801C83" w:rsidRPr="00393C2A" w:rsidRDefault="00801C83" w:rsidP="00393C2A">
            <w:pPr>
              <w:pStyle w:val="TableText"/>
              <w:rPr>
                <w:rStyle w:val="AnswerGray"/>
              </w:rPr>
            </w:pPr>
          </w:p>
        </w:tc>
        <w:tc>
          <w:tcPr>
            <w:tcW w:w="1925" w:type="dxa"/>
          </w:tcPr>
          <w:p w14:paraId="4F7E56A5" w14:textId="3B93170A" w:rsidR="00801C83" w:rsidRPr="00393C2A" w:rsidRDefault="00801C83" w:rsidP="00393C2A">
            <w:pPr>
              <w:pStyle w:val="TableText"/>
              <w:rPr>
                <w:rStyle w:val="AnswerGray"/>
              </w:rPr>
            </w:pPr>
          </w:p>
        </w:tc>
        <w:tc>
          <w:tcPr>
            <w:tcW w:w="1833" w:type="dxa"/>
          </w:tcPr>
          <w:p w14:paraId="3CCED993" w14:textId="14E7A8C9" w:rsidR="00801C83" w:rsidRPr="00393C2A" w:rsidRDefault="00801C83" w:rsidP="00393C2A">
            <w:pPr>
              <w:pStyle w:val="TableText"/>
              <w:rPr>
                <w:rStyle w:val="AnswerGray"/>
              </w:rPr>
            </w:pPr>
          </w:p>
        </w:tc>
      </w:tr>
      <w:tr w:rsidR="00801C83" w:rsidRPr="00EF53A0" w14:paraId="14025AD1" w14:textId="77777777" w:rsidTr="00393C2A">
        <w:tc>
          <w:tcPr>
            <w:tcW w:w="1922" w:type="dxa"/>
          </w:tcPr>
          <w:p w14:paraId="7DEAEF88" w14:textId="1642EBCE" w:rsidR="00801C83" w:rsidRPr="00393C2A" w:rsidRDefault="00801C83" w:rsidP="00393C2A">
            <w:pPr>
              <w:pStyle w:val="TableText"/>
              <w:rPr>
                <w:rStyle w:val="AnswerGray"/>
              </w:rPr>
            </w:pPr>
          </w:p>
        </w:tc>
        <w:tc>
          <w:tcPr>
            <w:tcW w:w="2292" w:type="dxa"/>
            <w:vAlign w:val="top"/>
          </w:tcPr>
          <w:p w14:paraId="38F42998" w14:textId="205D0DF0" w:rsidR="00801C83" w:rsidRPr="00393C2A" w:rsidRDefault="00801C83" w:rsidP="00393C2A">
            <w:pPr>
              <w:pStyle w:val="TableText"/>
              <w:rPr>
                <w:rStyle w:val="AnswerGray"/>
              </w:rPr>
            </w:pPr>
          </w:p>
        </w:tc>
        <w:tc>
          <w:tcPr>
            <w:tcW w:w="2292" w:type="dxa"/>
            <w:vAlign w:val="top"/>
          </w:tcPr>
          <w:p w14:paraId="09EC895C" w14:textId="2CEC6A55" w:rsidR="00801C83" w:rsidRPr="00393C2A" w:rsidRDefault="00801C83" w:rsidP="00393C2A">
            <w:pPr>
              <w:pStyle w:val="TableText"/>
              <w:rPr>
                <w:rStyle w:val="AnswerGray"/>
              </w:rPr>
            </w:pPr>
          </w:p>
        </w:tc>
        <w:tc>
          <w:tcPr>
            <w:tcW w:w="1925" w:type="dxa"/>
            <w:vAlign w:val="top"/>
          </w:tcPr>
          <w:p w14:paraId="525E396E" w14:textId="04B816EC" w:rsidR="00801C83" w:rsidRPr="00393C2A" w:rsidRDefault="00801C83" w:rsidP="00393C2A">
            <w:pPr>
              <w:pStyle w:val="TableText"/>
              <w:rPr>
                <w:rStyle w:val="AnswerGray"/>
              </w:rPr>
            </w:pPr>
          </w:p>
        </w:tc>
        <w:tc>
          <w:tcPr>
            <w:tcW w:w="1833" w:type="dxa"/>
            <w:vAlign w:val="top"/>
          </w:tcPr>
          <w:p w14:paraId="03CE14D8" w14:textId="25541F9F" w:rsidR="00801C83" w:rsidRPr="00393C2A" w:rsidRDefault="00801C83" w:rsidP="00393C2A">
            <w:pPr>
              <w:pStyle w:val="TableText"/>
              <w:rPr>
                <w:rStyle w:val="AnswerGray"/>
              </w:rPr>
            </w:pPr>
          </w:p>
        </w:tc>
      </w:tr>
      <w:tr w:rsidR="00801C83" w:rsidRPr="00EF53A0" w14:paraId="44E0D6FE" w14:textId="77777777" w:rsidTr="00393C2A">
        <w:tc>
          <w:tcPr>
            <w:tcW w:w="1922" w:type="dxa"/>
          </w:tcPr>
          <w:p w14:paraId="3962CE2E" w14:textId="274DDFF8" w:rsidR="00801C83" w:rsidRPr="00393C2A" w:rsidRDefault="00801C83" w:rsidP="00393C2A">
            <w:pPr>
              <w:pStyle w:val="TableText"/>
              <w:rPr>
                <w:rStyle w:val="AnswerGray"/>
              </w:rPr>
            </w:pPr>
          </w:p>
        </w:tc>
        <w:tc>
          <w:tcPr>
            <w:tcW w:w="2292" w:type="dxa"/>
            <w:vAlign w:val="top"/>
          </w:tcPr>
          <w:p w14:paraId="1E8C94C7" w14:textId="7195F253" w:rsidR="00801C83" w:rsidRPr="00393C2A" w:rsidRDefault="00801C83" w:rsidP="00393C2A">
            <w:pPr>
              <w:pStyle w:val="TableText"/>
              <w:rPr>
                <w:rStyle w:val="AnswerGray"/>
              </w:rPr>
            </w:pPr>
          </w:p>
        </w:tc>
        <w:tc>
          <w:tcPr>
            <w:tcW w:w="2292" w:type="dxa"/>
            <w:vAlign w:val="top"/>
          </w:tcPr>
          <w:p w14:paraId="12345682" w14:textId="207E5410" w:rsidR="00801C83" w:rsidRPr="00393C2A" w:rsidRDefault="00801C83" w:rsidP="00393C2A">
            <w:pPr>
              <w:pStyle w:val="TableText"/>
              <w:rPr>
                <w:rStyle w:val="AnswerGray"/>
              </w:rPr>
            </w:pPr>
          </w:p>
        </w:tc>
        <w:tc>
          <w:tcPr>
            <w:tcW w:w="1925" w:type="dxa"/>
            <w:vAlign w:val="top"/>
          </w:tcPr>
          <w:p w14:paraId="7CE78640" w14:textId="296BB1AC" w:rsidR="00801C83" w:rsidRPr="00393C2A" w:rsidRDefault="00801C83" w:rsidP="00393C2A">
            <w:pPr>
              <w:pStyle w:val="TableText"/>
              <w:rPr>
                <w:rStyle w:val="AnswerGray"/>
              </w:rPr>
            </w:pPr>
          </w:p>
        </w:tc>
        <w:tc>
          <w:tcPr>
            <w:tcW w:w="1833" w:type="dxa"/>
            <w:vAlign w:val="top"/>
          </w:tcPr>
          <w:p w14:paraId="59163AF6" w14:textId="238BCE61" w:rsidR="00801C83" w:rsidRPr="00393C2A" w:rsidRDefault="00801C83" w:rsidP="00393C2A">
            <w:pPr>
              <w:pStyle w:val="TableText"/>
              <w:rPr>
                <w:rStyle w:val="AnswerGray"/>
              </w:rPr>
            </w:pPr>
          </w:p>
        </w:tc>
      </w:tr>
      <w:tr w:rsidR="00801C83" w:rsidRPr="00EF53A0" w14:paraId="2CCA241D" w14:textId="77777777" w:rsidTr="00393C2A">
        <w:tc>
          <w:tcPr>
            <w:tcW w:w="1922" w:type="dxa"/>
          </w:tcPr>
          <w:p w14:paraId="00A4B022" w14:textId="4579303C" w:rsidR="00801C83" w:rsidRPr="00393C2A" w:rsidRDefault="00801C83" w:rsidP="00393C2A">
            <w:pPr>
              <w:pStyle w:val="TableText"/>
              <w:rPr>
                <w:rStyle w:val="AnswerGray"/>
              </w:rPr>
            </w:pPr>
          </w:p>
        </w:tc>
        <w:tc>
          <w:tcPr>
            <w:tcW w:w="2292" w:type="dxa"/>
            <w:vAlign w:val="top"/>
          </w:tcPr>
          <w:p w14:paraId="4905C45E" w14:textId="553C5532" w:rsidR="00801C83" w:rsidRPr="00393C2A" w:rsidRDefault="00801C83" w:rsidP="00393C2A">
            <w:pPr>
              <w:pStyle w:val="TableText"/>
              <w:rPr>
                <w:rStyle w:val="AnswerGray"/>
              </w:rPr>
            </w:pPr>
          </w:p>
        </w:tc>
        <w:tc>
          <w:tcPr>
            <w:tcW w:w="2292" w:type="dxa"/>
            <w:vAlign w:val="top"/>
          </w:tcPr>
          <w:p w14:paraId="7D4B36F1" w14:textId="069D527C" w:rsidR="00801C83" w:rsidRPr="00393C2A" w:rsidRDefault="00801C83" w:rsidP="00393C2A">
            <w:pPr>
              <w:pStyle w:val="TableText"/>
              <w:rPr>
                <w:rStyle w:val="AnswerGray"/>
              </w:rPr>
            </w:pPr>
          </w:p>
        </w:tc>
        <w:tc>
          <w:tcPr>
            <w:tcW w:w="1925" w:type="dxa"/>
          </w:tcPr>
          <w:p w14:paraId="4987BD54" w14:textId="5C720110" w:rsidR="00801C83" w:rsidRPr="00393C2A" w:rsidRDefault="00801C83" w:rsidP="00393C2A">
            <w:pPr>
              <w:pStyle w:val="TableText"/>
              <w:rPr>
                <w:rStyle w:val="AnswerGray"/>
              </w:rPr>
            </w:pPr>
          </w:p>
        </w:tc>
        <w:tc>
          <w:tcPr>
            <w:tcW w:w="1833" w:type="dxa"/>
          </w:tcPr>
          <w:p w14:paraId="77770A11" w14:textId="1C9FAE7D" w:rsidR="00801C83" w:rsidRPr="00393C2A" w:rsidRDefault="00801C83" w:rsidP="00393C2A">
            <w:pPr>
              <w:pStyle w:val="TableText"/>
              <w:rPr>
                <w:rStyle w:val="AnswerGray"/>
              </w:rPr>
            </w:pPr>
          </w:p>
        </w:tc>
      </w:tr>
      <w:tr w:rsidR="00801C83" w:rsidRPr="00EF53A0" w14:paraId="6857105E" w14:textId="77777777" w:rsidTr="00393C2A">
        <w:tc>
          <w:tcPr>
            <w:tcW w:w="1922" w:type="dxa"/>
          </w:tcPr>
          <w:p w14:paraId="61D842C7" w14:textId="34F5A590" w:rsidR="00801C83" w:rsidRPr="00393C2A" w:rsidRDefault="00801C83" w:rsidP="00393C2A">
            <w:pPr>
              <w:pStyle w:val="TableText"/>
              <w:rPr>
                <w:rStyle w:val="AnswerGray"/>
              </w:rPr>
            </w:pPr>
          </w:p>
        </w:tc>
        <w:tc>
          <w:tcPr>
            <w:tcW w:w="2292" w:type="dxa"/>
            <w:vAlign w:val="top"/>
          </w:tcPr>
          <w:p w14:paraId="4086A8C1" w14:textId="4EDD48F9" w:rsidR="00801C83" w:rsidRPr="00393C2A" w:rsidRDefault="00801C83" w:rsidP="00393C2A">
            <w:pPr>
              <w:pStyle w:val="TableText"/>
              <w:rPr>
                <w:rStyle w:val="AnswerGray"/>
              </w:rPr>
            </w:pPr>
          </w:p>
        </w:tc>
        <w:tc>
          <w:tcPr>
            <w:tcW w:w="2292" w:type="dxa"/>
            <w:vAlign w:val="top"/>
          </w:tcPr>
          <w:p w14:paraId="0904D380" w14:textId="1A45531F" w:rsidR="00801C83" w:rsidRPr="00393C2A" w:rsidRDefault="00801C83" w:rsidP="00393C2A">
            <w:pPr>
              <w:pStyle w:val="TableText"/>
              <w:rPr>
                <w:rStyle w:val="AnswerGray"/>
              </w:rPr>
            </w:pPr>
          </w:p>
        </w:tc>
        <w:tc>
          <w:tcPr>
            <w:tcW w:w="1925" w:type="dxa"/>
            <w:vAlign w:val="top"/>
          </w:tcPr>
          <w:p w14:paraId="193291BF" w14:textId="70929DDB" w:rsidR="00801C83" w:rsidRPr="00393C2A" w:rsidRDefault="00801C83" w:rsidP="00393C2A">
            <w:pPr>
              <w:pStyle w:val="TableText"/>
              <w:rPr>
                <w:rStyle w:val="AnswerGray"/>
              </w:rPr>
            </w:pPr>
          </w:p>
        </w:tc>
        <w:tc>
          <w:tcPr>
            <w:tcW w:w="1833" w:type="dxa"/>
            <w:vAlign w:val="top"/>
          </w:tcPr>
          <w:p w14:paraId="440E015C" w14:textId="43BED358" w:rsidR="00801C83" w:rsidRPr="00393C2A" w:rsidRDefault="00801C83" w:rsidP="00393C2A">
            <w:pPr>
              <w:pStyle w:val="TableText"/>
              <w:rPr>
                <w:rStyle w:val="AnswerGray"/>
              </w:rPr>
            </w:pPr>
          </w:p>
        </w:tc>
      </w:tr>
      <w:tr w:rsidR="00801C83" w:rsidRPr="00EF53A0" w14:paraId="71CA9FBC" w14:textId="77777777" w:rsidTr="00393C2A">
        <w:tc>
          <w:tcPr>
            <w:tcW w:w="1922" w:type="dxa"/>
          </w:tcPr>
          <w:p w14:paraId="6F1BE034" w14:textId="0ABEA952" w:rsidR="00801C83" w:rsidRPr="00393C2A" w:rsidRDefault="00801C83" w:rsidP="00393C2A">
            <w:pPr>
              <w:pStyle w:val="TableText"/>
              <w:rPr>
                <w:rStyle w:val="AnswerGray"/>
              </w:rPr>
            </w:pPr>
          </w:p>
        </w:tc>
        <w:tc>
          <w:tcPr>
            <w:tcW w:w="2292" w:type="dxa"/>
            <w:vAlign w:val="top"/>
          </w:tcPr>
          <w:p w14:paraId="1B7526F9" w14:textId="4F7253CE" w:rsidR="00801C83" w:rsidRPr="00393C2A" w:rsidRDefault="00801C83" w:rsidP="00393C2A">
            <w:pPr>
              <w:pStyle w:val="TableText"/>
              <w:rPr>
                <w:rStyle w:val="AnswerGray"/>
              </w:rPr>
            </w:pPr>
          </w:p>
        </w:tc>
        <w:tc>
          <w:tcPr>
            <w:tcW w:w="2292" w:type="dxa"/>
            <w:vAlign w:val="top"/>
          </w:tcPr>
          <w:p w14:paraId="7864F080" w14:textId="7005D555" w:rsidR="00801C83" w:rsidRPr="00393C2A" w:rsidRDefault="00801C83" w:rsidP="00393C2A">
            <w:pPr>
              <w:pStyle w:val="TableText"/>
              <w:rPr>
                <w:rStyle w:val="AnswerGray"/>
              </w:rPr>
            </w:pPr>
          </w:p>
        </w:tc>
        <w:tc>
          <w:tcPr>
            <w:tcW w:w="1925" w:type="dxa"/>
          </w:tcPr>
          <w:p w14:paraId="536B5ABB" w14:textId="2AD6135E" w:rsidR="00801C83" w:rsidRPr="00393C2A" w:rsidRDefault="00801C83" w:rsidP="00393C2A">
            <w:pPr>
              <w:pStyle w:val="TableText"/>
              <w:rPr>
                <w:rStyle w:val="AnswerGray"/>
              </w:rPr>
            </w:pPr>
          </w:p>
        </w:tc>
        <w:tc>
          <w:tcPr>
            <w:tcW w:w="1833" w:type="dxa"/>
            <w:vAlign w:val="top"/>
          </w:tcPr>
          <w:p w14:paraId="58849811" w14:textId="71B1CFCB" w:rsidR="00801C83" w:rsidRPr="00393C2A" w:rsidRDefault="00801C83" w:rsidP="00393C2A">
            <w:pPr>
              <w:pStyle w:val="TableText"/>
              <w:rPr>
                <w:rStyle w:val="AnswerGray"/>
              </w:rPr>
            </w:pPr>
          </w:p>
        </w:tc>
      </w:tr>
    </w:tbl>
    <w:p w14:paraId="055EEE28" w14:textId="77777777" w:rsidR="00801C83" w:rsidRDefault="00801C83" w:rsidP="00801C83">
      <w:pPr>
        <w:pStyle w:val="ConfigWindow"/>
      </w:pPr>
      <w:r>
        <w:t>Blank Line, No additional information</w:t>
      </w:r>
    </w:p>
    <w:p w14:paraId="5350DF2B" w14:textId="7912979C" w:rsidR="00801C83" w:rsidRDefault="00801C83" w:rsidP="00801C83">
      <w:pPr>
        <w:pStyle w:val="ConfigWindow"/>
      </w:pPr>
    </w:p>
    <w:p w14:paraId="6C52CE1D" w14:textId="0CDEB37F" w:rsidR="00D444E0" w:rsidRDefault="00D444E0" w:rsidP="00D444E0">
      <w:pPr>
        <w:pStyle w:val="SubStepAlpha"/>
      </w:pPr>
      <w:r>
        <w:t xml:space="preserve">Repeat the process for the echo-reply message that originates from </w:t>
      </w:r>
      <w:r w:rsidR="00FC573A">
        <w:t>host 10.10.10.2. Complete the table for each step.</w:t>
      </w:r>
    </w:p>
    <w:p w14:paraId="31E488D4" w14:textId="1B128845" w:rsidR="0035734A" w:rsidRDefault="0035734A" w:rsidP="00B56897">
      <w:pPr>
        <w:pStyle w:val="ConfigWindow"/>
      </w:pPr>
    </w:p>
    <w:tbl>
      <w:tblPr>
        <w:tblStyle w:val="LabTableStyle"/>
        <w:tblW w:w="10080" w:type="dxa"/>
        <w:tblLook w:val="04A0" w:firstRow="1" w:lastRow="0" w:firstColumn="1" w:lastColumn="0" w:noHBand="0" w:noVBand="1"/>
        <w:tblDescription w:val="This table shows an example for recording the MAC and IP addressing of the devices."/>
      </w:tblPr>
      <w:tblGrid>
        <w:gridCol w:w="1892"/>
        <w:gridCol w:w="2248"/>
        <w:gridCol w:w="2249"/>
        <w:gridCol w:w="1890"/>
        <w:gridCol w:w="1801"/>
      </w:tblGrid>
      <w:tr w:rsidR="0062547D" w14:paraId="3EE0B6E8" w14:textId="77777777" w:rsidTr="003512F0">
        <w:trPr>
          <w:cnfStyle w:val="100000000000" w:firstRow="1" w:lastRow="0" w:firstColumn="0" w:lastColumn="0" w:oddVBand="0" w:evenVBand="0" w:oddHBand="0" w:evenHBand="0" w:firstRowFirstColumn="0" w:firstRowLastColumn="0" w:lastRowFirstColumn="0" w:lastRowLastColumn="0"/>
          <w:tblHeader/>
        </w:trPr>
        <w:tc>
          <w:tcPr>
            <w:tcW w:w="1922" w:type="dxa"/>
          </w:tcPr>
          <w:p w14:paraId="356C9834" w14:textId="77777777" w:rsidR="0062547D" w:rsidRDefault="0062547D" w:rsidP="003512F0">
            <w:pPr>
              <w:pStyle w:val="TableHeading"/>
            </w:pPr>
            <w:r>
              <w:t>At Device</w:t>
            </w:r>
          </w:p>
        </w:tc>
        <w:tc>
          <w:tcPr>
            <w:tcW w:w="2292" w:type="dxa"/>
          </w:tcPr>
          <w:p w14:paraId="2217C342" w14:textId="77777777" w:rsidR="0062547D" w:rsidRDefault="0062547D" w:rsidP="003512F0">
            <w:pPr>
              <w:pStyle w:val="TableHeading"/>
            </w:pPr>
            <w:proofErr w:type="spellStart"/>
            <w:r>
              <w:t>Src</w:t>
            </w:r>
            <w:proofErr w:type="spellEnd"/>
            <w:r>
              <w:t xml:space="preserve"> MAC</w:t>
            </w:r>
          </w:p>
        </w:tc>
        <w:tc>
          <w:tcPr>
            <w:tcW w:w="2292" w:type="dxa"/>
          </w:tcPr>
          <w:p w14:paraId="04AA6F95" w14:textId="77777777" w:rsidR="0062547D" w:rsidRDefault="0062547D" w:rsidP="003512F0">
            <w:pPr>
              <w:pStyle w:val="TableHeading"/>
            </w:pPr>
            <w:proofErr w:type="spellStart"/>
            <w:r>
              <w:t>Dest</w:t>
            </w:r>
            <w:proofErr w:type="spellEnd"/>
            <w:r>
              <w:t>. MAC</w:t>
            </w:r>
          </w:p>
        </w:tc>
        <w:tc>
          <w:tcPr>
            <w:tcW w:w="1925" w:type="dxa"/>
          </w:tcPr>
          <w:p w14:paraId="198747E0" w14:textId="77777777" w:rsidR="0062547D" w:rsidRDefault="0062547D" w:rsidP="003512F0">
            <w:pPr>
              <w:pStyle w:val="TableHeading"/>
            </w:pPr>
            <w:proofErr w:type="spellStart"/>
            <w:r>
              <w:t>Src</w:t>
            </w:r>
            <w:proofErr w:type="spellEnd"/>
            <w:r>
              <w:t xml:space="preserve"> IPv4</w:t>
            </w:r>
          </w:p>
        </w:tc>
        <w:tc>
          <w:tcPr>
            <w:tcW w:w="1833" w:type="dxa"/>
          </w:tcPr>
          <w:p w14:paraId="75DD1E4F" w14:textId="77777777" w:rsidR="0062547D" w:rsidRDefault="0062547D" w:rsidP="003512F0">
            <w:pPr>
              <w:pStyle w:val="TableHeading"/>
            </w:pPr>
            <w:proofErr w:type="spellStart"/>
            <w:r>
              <w:t>Dest</w:t>
            </w:r>
            <w:proofErr w:type="spellEnd"/>
            <w:r>
              <w:t xml:space="preserve"> IPv4</w:t>
            </w:r>
          </w:p>
        </w:tc>
      </w:tr>
      <w:tr w:rsidR="0062547D" w:rsidRPr="00FC573A" w14:paraId="732E615A" w14:textId="77777777" w:rsidTr="003512F0">
        <w:tc>
          <w:tcPr>
            <w:tcW w:w="1922" w:type="dxa"/>
          </w:tcPr>
          <w:p w14:paraId="4DD5C603" w14:textId="4D7D85FF" w:rsidR="0062547D" w:rsidRPr="00AC0352" w:rsidRDefault="0062547D" w:rsidP="007A3D3C">
            <w:pPr>
              <w:pStyle w:val="TableText"/>
              <w:rPr>
                <w:rStyle w:val="AnswerGray"/>
              </w:rPr>
            </w:pPr>
          </w:p>
        </w:tc>
        <w:tc>
          <w:tcPr>
            <w:tcW w:w="2292" w:type="dxa"/>
            <w:vAlign w:val="top"/>
          </w:tcPr>
          <w:p w14:paraId="1D1A31DD" w14:textId="638A6D2A" w:rsidR="0062547D" w:rsidRPr="007A3D3C" w:rsidRDefault="0062547D" w:rsidP="007A3D3C">
            <w:pPr>
              <w:pStyle w:val="TableText"/>
              <w:rPr>
                <w:rStyle w:val="AnswerGray"/>
              </w:rPr>
            </w:pPr>
          </w:p>
        </w:tc>
        <w:tc>
          <w:tcPr>
            <w:tcW w:w="2292" w:type="dxa"/>
            <w:vAlign w:val="top"/>
          </w:tcPr>
          <w:p w14:paraId="10F7BDC9" w14:textId="508AC2D1" w:rsidR="0062547D" w:rsidRPr="007A3D3C" w:rsidRDefault="0062547D" w:rsidP="007A3D3C">
            <w:pPr>
              <w:pStyle w:val="TableText"/>
              <w:rPr>
                <w:rStyle w:val="AnswerGray"/>
              </w:rPr>
            </w:pPr>
          </w:p>
        </w:tc>
        <w:tc>
          <w:tcPr>
            <w:tcW w:w="1925" w:type="dxa"/>
            <w:vAlign w:val="top"/>
          </w:tcPr>
          <w:p w14:paraId="0B387AF9" w14:textId="7660AE9A" w:rsidR="0062547D" w:rsidRPr="007A3D3C" w:rsidRDefault="0062547D" w:rsidP="007A3D3C">
            <w:pPr>
              <w:pStyle w:val="TableText"/>
              <w:rPr>
                <w:rStyle w:val="AnswerGray"/>
              </w:rPr>
            </w:pPr>
          </w:p>
        </w:tc>
        <w:tc>
          <w:tcPr>
            <w:tcW w:w="1833" w:type="dxa"/>
            <w:vAlign w:val="top"/>
          </w:tcPr>
          <w:p w14:paraId="10D269B8" w14:textId="7617529D" w:rsidR="0062547D" w:rsidRPr="007A3D3C" w:rsidRDefault="0062547D" w:rsidP="007A3D3C">
            <w:pPr>
              <w:pStyle w:val="TableText"/>
              <w:rPr>
                <w:rStyle w:val="AnswerGray"/>
              </w:rPr>
            </w:pPr>
          </w:p>
        </w:tc>
      </w:tr>
      <w:tr w:rsidR="0062547D" w:rsidRPr="00EF53A0" w14:paraId="510405F3" w14:textId="77777777" w:rsidTr="003512F0">
        <w:tc>
          <w:tcPr>
            <w:tcW w:w="1922" w:type="dxa"/>
          </w:tcPr>
          <w:p w14:paraId="5559ABA9" w14:textId="77C936DC" w:rsidR="0062547D" w:rsidRPr="007A3D3C" w:rsidRDefault="0062547D" w:rsidP="007A3D3C">
            <w:pPr>
              <w:pStyle w:val="TableText"/>
              <w:rPr>
                <w:rStyle w:val="AnswerGray"/>
              </w:rPr>
            </w:pPr>
          </w:p>
        </w:tc>
        <w:tc>
          <w:tcPr>
            <w:tcW w:w="2292" w:type="dxa"/>
            <w:vAlign w:val="top"/>
          </w:tcPr>
          <w:p w14:paraId="6C1B56DF" w14:textId="7D4A906D" w:rsidR="0062547D" w:rsidRPr="007A3D3C" w:rsidRDefault="0062547D" w:rsidP="007A3D3C">
            <w:pPr>
              <w:pStyle w:val="TableText"/>
              <w:rPr>
                <w:rStyle w:val="AnswerGray"/>
              </w:rPr>
            </w:pPr>
          </w:p>
        </w:tc>
        <w:tc>
          <w:tcPr>
            <w:tcW w:w="2292" w:type="dxa"/>
            <w:vAlign w:val="top"/>
          </w:tcPr>
          <w:p w14:paraId="6FE0991A" w14:textId="3093A534" w:rsidR="0062547D" w:rsidRPr="007A3D3C" w:rsidRDefault="0062547D" w:rsidP="007A3D3C">
            <w:pPr>
              <w:pStyle w:val="TableText"/>
              <w:rPr>
                <w:rStyle w:val="AnswerGray"/>
              </w:rPr>
            </w:pPr>
          </w:p>
        </w:tc>
        <w:tc>
          <w:tcPr>
            <w:tcW w:w="1925" w:type="dxa"/>
            <w:vAlign w:val="top"/>
          </w:tcPr>
          <w:p w14:paraId="165E7076" w14:textId="2B357C41" w:rsidR="0062547D" w:rsidRPr="007A3D3C" w:rsidRDefault="0062547D" w:rsidP="007A3D3C">
            <w:pPr>
              <w:pStyle w:val="TableText"/>
              <w:rPr>
                <w:rStyle w:val="AnswerGray"/>
              </w:rPr>
            </w:pPr>
          </w:p>
        </w:tc>
        <w:tc>
          <w:tcPr>
            <w:tcW w:w="1833" w:type="dxa"/>
            <w:vAlign w:val="top"/>
          </w:tcPr>
          <w:p w14:paraId="400D15A4" w14:textId="3DECA494" w:rsidR="0062547D" w:rsidRPr="007A3D3C" w:rsidRDefault="0062547D" w:rsidP="007A3D3C">
            <w:pPr>
              <w:pStyle w:val="TableText"/>
              <w:rPr>
                <w:rStyle w:val="AnswerGray"/>
              </w:rPr>
            </w:pPr>
          </w:p>
        </w:tc>
      </w:tr>
      <w:tr w:rsidR="0062547D" w:rsidRPr="00EF53A0" w14:paraId="4E5D8F3E" w14:textId="77777777" w:rsidTr="003512F0">
        <w:tc>
          <w:tcPr>
            <w:tcW w:w="1922" w:type="dxa"/>
          </w:tcPr>
          <w:p w14:paraId="22651F29" w14:textId="3A7288E0" w:rsidR="0062547D" w:rsidRPr="007A3D3C" w:rsidRDefault="0062547D" w:rsidP="007A3D3C">
            <w:pPr>
              <w:pStyle w:val="TableText"/>
              <w:rPr>
                <w:rStyle w:val="AnswerGray"/>
              </w:rPr>
            </w:pPr>
          </w:p>
        </w:tc>
        <w:tc>
          <w:tcPr>
            <w:tcW w:w="2292" w:type="dxa"/>
            <w:vAlign w:val="top"/>
          </w:tcPr>
          <w:p w14:paraId="1C69203E" w14:textId="56F9BB50" w:rsidR="0062547D" w:rsidRPr="007A3D3C" w:rsidRDefault="0062547D" w:rsidP="007A3D3C">
            <w:pPr>
              <w:pStyle w:val="TableText"/>
              <w:rPr>
                <w:rStyle w:val="AnswerGray"/>
              </w:rPr>
            </w:pPr>
          </w:p>
        </w:tc>
        <w:tc>
          <w:tcPr>
            <w:tcW w:w="2292" w:type="dxa"/>
            <w:vAlign w:val="top"/>
          </w:tcPr>
          <w:p w14:paraId="0806B4C8" w14:textId="4593BFE8" w:rsidR="0062547D" w:rsidRPr="007A3D3C" w:rsidRDefault="0062547D" w:rsidP="007A3D3C">
            <w:pPr>
              <w:pStyle w:val="TableText"/>
              <w:rPr>
                <w:rStyle w:val="AnswerGray"/>
              </w:rPr>
            </w:pPr>
          </w:p>
        </w:tc>
        <w:tc>
          <w:tcPr>
            <w:tcW w:w="1925" w:type="dxa"/>
          </w:tcPr>
          <w:p w14:paraId="0452105C" w14:textId="50360AEF" w:rsidR="0062547D" w:rsidRPr="007A3D3C" w:rsidRDefault="0062547D" w:rsidP="007A3D3C">
            <w:pPr>
              <w:pStyle w:val="TableText"/>
              <w:rPr>
                <w:rStyle w:val="AnswerGray"/>
              </w:rPr>
            </w:pPr>
          </w:p>
        </w:tc>
        <w:tc>
          <w:tcPr>
            <w:tcW w:w="1833" w:type="dxa"/>
          </w:tcPr>
          <w:p w14:paraId="5B4A59A2" w14:textId="444E62FE" w:rsidR="0062547D" w:rsidRPr="007A3D3C" w:rsidRDefault="0062547D" w:rsidP="007A3D3C">
            <w:pPr>
              <w:pStyle w:val="TableText"/>
              <w:rPr>
                <w:rStyle w:val="AnswerGray"/>
              </w:rPr>
            </w:pPr>
          </w:p>
        </w:tc>
      </w:tr>
      <w:tr w:rsidR="0062547D" w:rsidRPr="00EF53A0" w14:paraId="6CC4EB9B" w14:textId="77777777" w:rsidTr="003512F0">
        <w:tc>
          <w:tcPr>
            <w:tcW w:w="1922" w:type="dxa"/>
          </w:tcPr>
          <w:p w14:paraId="764D0CDF" w14:textId="0E3880E5" w:rsidR="0062547D" w:rsidRPr="007A3D3C" w:rsidRDefault="0062547D" w:rsidP="007A3D3C">
            <w:pPr>
              <w:pStyle w:val="TableText"/>
              <w:rPr>
                <w:rStyle w:val="AnswerGray"/>
              </w:rPr>
            </w:pPr>
          </w:p>
        </w:tc>
        <w:tc>
          <w:tcPr>
            <w:tcW w:w="2292" w:type="dxa"/>
            <w:vAlign w:val="top"/>
          </w:tcPr>
          <w:p w14:paraId="04F3AE91" w14:textId="28B583C5" w:rsidR="0062547D" w:rsidRPr="007A3D3C" w:rsidRDefault="0062547D" w:rsidP="007A3D3C">
            <w:pPr>
              <w:pStyle w:val="TableText"/>
              <w:rPr>
                <w:rStyle w:val="AnswerGray"/>
              </w:rPr>
            </w:pPr>
          </w:p>
        </w:tc>
        <w:tc>
          <w:tcPr>
            <w:tcW w:w="2292" w:type="dxa"/>
            <w:vAlign w:val="top"/>
          </w:tcPr>
          <w:p w14:paraId="137CA55A" w14:textId="568CE758" w:rsidR="0062547D" w:rsidRPr="007A3D3C" w:rsidRDefault="0062547D" w:rsidP="007A3D3C">
            <w:pPr>
              <w:pStyle w:val="TableText"/>
              <w:rPr>
                <w:rStyle w:val="AnswerGray"/>
              </w:rPr>
            </w:pPr>
          </w:p>
        </w:tc>
        <w:tc>
          <w:tcPr>
            <w:tcW w:w="1925" w:type="dxa"/>
            <w:vAlign w:val="top"/>
          </w:tcPr>
          <w:p w14:paraId="2FE03BC6" w14:textId="7693FF72" w:rsidR="0062547D" w:rsidRPr="007A3D3C" w:rsidRDefault="0062547D" w:rsidP="007A3D3C">
            <w:pPr>
              <w:pStyle w:val="TableText"/>
              <w:rPr>
                <w:rStyle w:val="AnswerGray"/>
              </w:rPr>
            </w:pPr>
          </w:p>
        </w:tc>
        <w:tc>
          <w:tcPr>
            <w:tcW w:w="1833" w:type="dxa"/>
            <w:vAlign w:val="top"/>
          </w:tcPr>
          <w:p w14:paraId="4861D8BF" w14:textId="26BBA882" w:rsidR="0062547D" w:rsidRPr="007A3D3C" w:rsidRDefault="0062547D" w:rsidP="007A3D3C">
            <w:pPr>
              <w:pStyle w:val="TableText"/>
              <w:rPr>
                <w:rStyle w:val="AnswerGray"/>
              </w:rPr>
            </w:pPr>
          </w:p>
        </w:tc>
      </w:tr>
      <w:tr w:rsidR="0062547D" w:rsidRPr="00EF53A0" w14:paraId="2E49167A" w14:textId="77777777" w:rsidTr="003512F0">
        <w:tc>
          <w:tcPr>
            <w:tcW w:w="1922" w:type="dxa"/>
          </w:tcPr>
          <w:p w14:paraId="598F7971" w14:textId="083C52E1" w:rsidR="0062547D" w:rsidRPr="007A3D3C" w:rsidRDefault="0062547D" w:rsidP="007A3D3C">
            <w:pPr>
              <w:pStyle w:val="TableText"/>
              <w:rPr>
                <w:rStyle w:val="AnswerGray"/>
              </w:rPr>
            </w:pPr>
          </w:p>
        </w:tc>
        <w:tc>
          <w:tcPr>
            <w:tcW w:w="2292" w:type="dxa"/>
            <w:vAlign w:val="top"/>
          </w:tcPr>
          <w:p w14:paraId="7032BFAF" w14:textId="0D443870" w:rsidR="0062547D" w:rsidRPr="007A3D3C" w:rsidRDefault="0062547D" w:rsidP="007A3D3C">
            <w:pPr>
              <w:pStyle w:val="TableText"/>
              <w:rPr>
                <w:rStyle w:val="AnswerGray"/>
              </w:rPr>
            </w:pPr>
          </w:p>
        </w:tc>
        <w:tc>
          <w:tcPr>
            <w:tcW w:w="2292" w:type="dxa"/>
            <w:vAlign w:val="top"/>
          </w:tcPr>
          <w:p w14:paraId="65F0A265" w14:textId="0D35EB18" w:rsidR="0062547D" w:rsidRPr="007A3D3C" w:rsidRDefault="0062547D" w:rsidP="007A3D3C">
            <w:pPr>
              <w:pStyle w:val="TableText"/>
              <w:rPr>
                <w:rStyle w:val="AnswerGray"/>
              </w:rPr>
            </w:pPr>
          </w:p>
        </w:tc>
        <w:tc>
          <w:tcPr>
            <w:tcW w:w="1925" w:type="dxa"/>
            <w:vAlign w:val="top"/>
          </w:tcPr>
          <w:p w14:paraId="5B92E66A" w14:textId="6888B95B" w:rsidR="0062547D" w:rsidRPr="007A3D3C" w:rsidRDefault="0062547D" w:rsidP="007A3D3C">
            <w:pPr>
              <w:pStyle w:val="TableText"/>
              <w:rPr>
                <w:rStyle w:val="AnswerGray"/>
              </w:rPr>
            </w:pPr>
          </w:p>
        </w:tc>
        <w:tc>
          <w:tcPr>
            <w:tcW w:w="1833" w:type="dxa"/>
            <w:vAlign w:val="top"/>
          </w:tcPr>
          <w:p w14:paraId="2D9E55AA" w14:textId="603BB664" w:rsidR="0062547D" w:rsidRPr="007A3D3C" w:rsidRDefault="0062547D" w:rsidP="007A3D3C">
            <w:pPr>
              <w:pStyle w:val="TableText"/>
              <w:rPr>
                <w:rStyle w:val="AnswerGray"/>
              </w:rPr>
            </w:pPr>
          </w:p>
        </w:tc>
      </w:tr>
      <w:tr w:rsidR="0062547D" w:rsidRPr="00EF53A0" w14:paraId="249CBD19" w14:textId="77777777" w:rsidTr="003512F0">
        <w:tc>
          <w:tcPr>
            <w:tcW w:w="1922" w:type="dxa"/>
          </w:tcPr>
          <w:p w14:paraId="44F0173E" w14:textId="6DD10E77" w:rsidR="0062547D" w:rsidRPr="007A3D3C" w:rsidRDefault="0062547D" w:rsidP="007A3D3C">
            <w:pPr>
              <w:pStyle w:val="TableText"/>
              <w:rPr>
                <w:rStyle w:val="AnswerGray"/>
              </w:rPr>
            </w:pPr>
          </w:p>
        </w:tc>
        <w:tc>
          <w:tcPr>
            <w:tcW w:w="2292" w:type="dxa"/>
            <w:vAlign w:val="top"/>
          </w:tcPr>
          <w:p w14:paraId="49B885F5" w14:textId="0824D9E7" w:rsidR="0062547D" w:rsidRPr="007A3D3C" w:rsidRDefault="0062547D" w:rsidP="007A3D3C">
            <w:pPr>
              <w:pStyle w:val="TableText"/>
              <w:rPr>
                <w:rStyle w:val="AnswerGray"/>
              </w:rPr>
            </w:pPr>
          </w:p>
        </w:tc>
        <w:tc>
          <w:tcPr>
            <w:tcW w:w="2292" w:type="dxa"/>
            <w:vAlign w:val="top"/>
          </w:tcPr>
          <w:p w14:paraId="46F7D914" w14:textId="08C83156" w:rsidR="0062547D" w:rsidRPr="007A3D3C" w:rsidRDefault="0062547D" w:rsidP="007A3D3C">
            <w:pPr>
              <w:pStyle w:val="TableText"/>
              <w:rPr>
                <w:rStyle w:val="AnswerGray"/>
              </w:rPr>
            </w:pPr>
          </w:p>
        </w:tc>
        <w:tc>
          <w:tcPr>
            <w:tcW w:w="1925" w:type="dxa"/>
          </w:tcPr>
          <w:p w14:paraId="2D4F9C46" w14:textId="03196F7C" w:rsidR="0062547D" w:rsidRPr="007A3D3C" w:rsidRDefault="0062547D" w:rsidP="007A3D3C">
            <w:pPr>
              <w:pStyle w:val="TableText"/>
              <w:rPr>
                <w:rStyle w:val="AnswerGray"/>
              </w:rPr>
            </w:pPr>
          </w:p>
        </w:tc>
        <w:tc>
          <w:tcPr>
            <w:tcW w:w="1833" w:type="dxa"/>
          </w:tcPr>
          <w:p w14:paraId="622AF242" w14:textId="01D6A737" w:rsidR="0062547D" w:rsidRPr="007A3D3C" w:rsidRDefault="0062547D" w:rsidP="007A3D3C">
            <w:pPr>
              <w:pStyle w:val="TableText"/>
              <w:rPr>
                <w:rStyle w:val="AnswerGray"/>
              </w:rPr>
            </w:pPr>
          </w:p>
        </w:tc>
      </w:tr>
      <w:tr w:rsidR="0062547D" w:rsidRPr="00EF53A0" w14:paraId="4E136785" w14:textId="77777777" w:rsidTr="003512F0">
        <w:tc>
          <w:tcPr>
            <w:tcW w:w="1922" w:type="dxa"/>
          </w:tcPr>
          <w:p w14:paraId="2C0F29DF" w14:textId="22D9A12E" w:rsidR="0062547D" w:rsidRPr="007A3D3C" w:rsidRDefault="0062547D" w:rsidP="007A3D3C">
            <w:pPr>
              <w:pStyle w:val="TableText"/>
              <w:rPr>
                <w:rStyle w:val="AnswerGray"/>
              </w:rPr>
            </w:pPr>
          </w:p>
        </w:tc>
        <w:tc>
          <w:tcPr>
            <w:tcW w:w="2292" w:type="dxa"/>
            <w:vAlign w:val="top"/>
          </w:tcPr>
          <w:p w14:paraId="5CC615EB" w14:textId="12093508" w:rsidR="0062547D" w:rsidRPr="007A3D3C" w:rsidRDefault="0062547D" w:rsidP="007A3D3C">
            <w:pPr>
              <w:pStyle w:val="TableText"/>
              <w:rPr>
                <w:rStyle w:val="AnswerGray"/>
              </w:rPr>
            </w:pPr>
          </w:p>
        </w:tc>
        <w:tc>
          <w:tcPr>
            <w:tcW w:w="2292" w:type="dxa"/>
            <w:vAlign w:val="top"/>
          </w:tcPr>
          <w:p w14:paraId="3643C445" w14:textId="06441F25" w:rsidR="0062547D" w:rsidRPr="007A3D3C" w:rsidRDefault="0062547D" w:rsidP="007A3D3C">
            <w:pPr>
              <w:pStyle w:val="TableText"/>
              <w:rPr>
                <w:rStyle w:val="AnswerGray"/>
              </w:rPr>
            </w:pPr>
          </w:p>
        </w:tc>
        <w:tc>
          <w:tcPr>
            <w:tcW w:w="1925" w:type="dxa"/>
            <w:vAlign w:val="top"/>
          </w:tcPr>
          <w:p w14:paraId="60CD541F" w14:textId="7E6B7A7F" w:rsidR="0062547D" w:rsidRPr="007A3D3C" w:rsidRDefault="0062547D" w:rsidP="007A3D3C">
            <w:pPr>
              <w:pStyle w:val="TableText"/>
              <w:rPr>
                <w:rStyle w:val="AnswerGray"/>
              </w:rPr>
            </w:pPr>
          </w:p>
        </w:tc>
        <w:tc>
          <w:tcPr>
            <w:tcW w:w="1833" w:type="dxa"/>
            <w:vAlign w:val="top"/>
          </w:tcPr>
          <w:p w14:paraId="402106EC" w14:textId="7C4752D8" w:rsidR="0062547D" w:rsidRPr="007A3D3C" w:rsidRDefault="0062547D" w:rsidP="007A3D3C">
            <w:pPr>
              <w:pStyle w:val="TableText"/>
              <w:rPr>
                <w:rStyle w:val="AnswerGray"/>
              </w:rPr>
            </w:pPr>
          </w:p>
        </w:tc>
      </w:tr>
      <w:tr w:rsidR="0062547D" w:rsidRPr="00EF53A0" w14:paraId="77BCC77C" w14:textId="77777777" w:rsidTr="003512F0">
        <w:tc>
          <w:tcPr>
            <w:tcW w:w="1922" w:type="dxa"/>
          </w:tcPr>
          <w:p w14:paraId="597746B6" w14:textId="57421A49" w:rsidR="0062547D" w:rsidRPr="007A3D3C" w:rsidRDefault="0062547D" w:rsidP="007A3D3C">
            <w:pPr>
              <w:pStyle w:val="TableText"/>
              <w:rPr>
                <w:rStyle w:val="AnswerGray"/>
              </w:rPr>
            </w:pPr>
          </w:p>
        </w:tc>
        <w:tc>
          <w:tcPr>
            <w:tcW w:w="2292" w:type="dxa"/>
            <w:vAlign w:val="top"/>
          </w:tcPr>
          <w:p w14:paraId="4FE09573" w14:textId="1DF73910" w:rsidR="0062547D" w:rsidRPr="007A3D3C" w:rsidRDefault="0062547D" w:rsidP="007A3D3C">
            <w:pPr>
              <w:pStyle w:val="TableText"/>
              <w:rPr>
                <w:rStyle w:val="AnswerGray"/>
              </w:rPr>
            </w:pPr>
          </w:p>
        </w:tc>
        <w:tc>
          <w:tcPr>
            <w:tcW w:w="2292" w:type="dxa"/>
            <w:vAlign w:val="top"/>
          </w:tcPr>
          <w:p w14:paraId="75D234BD" w14:textId="3054ECC9" w:rsidR="0062547D" w:rsidRPr="007A3D3C" w:rsidRDefault="0062547D" w:rsidP="007A3D3C">
            <w:pPr>
              <w:pStyle w:val="TableText"/>
              <w:rPr>
                <w:rStyle w:val="AnswerGray"/>
              </w:rPr>
            </w:pPr>
          </w:p>
        </w:tc>
        <w:tc>
          <w:tcPr>
            <w:tcW w:w="1925" w:type="dxa"/>
          </w:tcPr>
          <w:p w14:paraId="1C3E404E" w14:textId="450CA9EB" w:rsidR="0062547D" w:rsidRPr="007A3D3C" w:rsidRDefault="0062547D" w:rsidP="007A3D3C">
            <w:pPr>
              <w:pStyle w:val="TableText"/>
              <w:rPr>
                <w:rStyle w:val="AnswerGray"/>
              </w:rPr>
            </w:pPr>
          </w:p>
        </w:tc>
        <w:tc>
          <w:tcPr>
            <w:tcW w:w="1833" w:type="dxa"/>
            <w:vAlign w:val="top"/>
          </w:tcPr>
          <w:p w14:paraId="1B35BDBD" w14:textId="11DF807A" w:rsidR="0062547D" w:rsidRPr="007A3D3C" w:rsidRDefault="0062547D" w:rsidP="007A3D3C">
            <w:pPr>
              <w:pStyle w:val="TableText"/>
              <w:rPr>
                <w:rStyle w:val="AnswerGray"/>
              </w:rPr>
            </w:pPr>
          </w:p>
        </w:tc>
      </w:tr>
    </w:tbl>
    <w:p w14:paraId="203DD95C" w14:textId="77777777" w:rsidR="0062547D" w:rsidRDefault="0062547D" w:rsidP="0062547D">
      <w:pPr>
        <w:pStyle w:val="ConfigWindow"/>
      </w:pPr>
      <w:r>
        <w:t>Blank Line, No additional information</w:t>
      </w:r>
    </w:p>
    <w:p w14:paraId="434D5BA0" w14:textId="7B75ABF5" w:rsidR="00B83130" w:rsidRDefault="00B83130" w:rsidP="000A610A">
      <w:pPr>
        <w:pStyle w:val="Heading1"/>
      </w:pPr>
      <w:r>
        <w:t>Reflection Questions</w:t>
      </w:r>
    </w:p>
    <w:p w14:paraId="09C0EC1C" w14:textId="77777777" w:rsidR="00B83130" w:rsidRPr="00DE772A" w:rsidRDefault="00B83130" w:rsidP="000A610A">
      <w:pPr>
        <w:pStyle w:val="BodyText"/>
      </w:pPr>
      <w:r>
        <w:t>Answer the following questions regarding the captured data:</w:t>
      </w:r>
    </w:p>
    <w:p w14:paraId="492E9FA0" w14:textId="689015A7" w:rsidR="0063078C" w:rsidRDefault="001106EC" w:rsidP="00B83130">
      <w:pPr>
        <w:pStyle w:val="ReflectionQ"/>
        <w:keepNext w:val="0"/>
      </w:pPr>
      <w:r>
        <w:t xml:space="preserve">What </w:t>
      </w:r>
      <w:r w:rsidR="00B83130">
        <w:t xml:space="preserve">different types of cables/media </w:t>
      </w:r>
      <w:r w:rsidR="00794F23">
        <w:t xml:space="preserve">were </w:t>
      </w:r>
      <w:r w:rsidR="00B83130">
        <w:t>used to connect devices?</w:t>
      </w:r>
    </w:p>
    <w:p w14:paraId="7035DB29" w14:textId="10FA2C89" w:rsidR="00B83130" w:rsidRDefault="0063078C" w:rsidP="00F5321A">
      <w:pPr>
        <w:pStyle w:val="AnswerLineL25"/>
      </w:pPr>
      <w:r>
        <w:t>Type your answers here.</w:t>
      </w:r>
    </w:p>
    <w:p w14:paraId="5D259E5E" w14:textId="77777777" w:rsidR="0063078C" w:rsidRDefault="00B83130" w:rsidP="00B83130">
      <w:pPr>
        <w:pStyle w:val="ReflectionQ"/>
        <w:keepNext w:val="0"/>
      </w:pPr>
      <w:r>
        <w:t>Did the cables change the handling of the PDU in any way?</w:t>
      </w:r>
    </w:p>
    <w:p w14:paraId="3E4B5515" w14:textId="688B4135" w:rsidR="00B83130" w:rsidRDefault="0063078C" w:rsidP="00F5321A">
      <w:pPr>
        <w:pStyle w:val="AnswerLineL25"/>
      </w:pPr>
      <w:r>
        <w:t>Type your answers here.</w:t>
      </w:r>
    </w:p>
    <w:p w14:paraId="73EA0F8C" w14:textId="415871D9" w:rsidR="0063078C" w:rsidRDefault="00B83130" w:rsidP="00B83130">
      <w:pPr>
        <w:pStyle w:val="ReflectionQ"/>
        <w:keepNext w:val="0"/>
      </w:pPr>
      <w:r>
        <w:t xml:space="preserve">Did the wireless </w:t>
      </w:r>
      <w:r>
        <w:rPr>
          <w:b/>
        </w:rPr>
        <w:t>Access Point</w:t>
      </w:r>
      <w:r>
        <w:t xml:space="preserve"> do anything </w:t>
      </w:r>
      <w:r w:rsidR="00B3108C">
        <w:t>to the PDUs that it received</w:t>
      </w:r>
      <w:r>
        <w:t>?</w:t>
      </w:r>
    </w:p>
    <w:p w14:paraId="00CA616D" w14:textId="41518C5C" w:rsidR="00B83130" w:rsidRDefault="0063078C" w:rsidP="00F5321A">
      <w:pPr>
        <w:pStyle w:val="AnswerLineL25"/>
      </w:pPr>
      <w:r>
        <w:t>Type your answers here.</w:t>
      </w:r>
    </w:p>
    <w:p w14:paraId="6F083DFB" w14:textId="47E95183" w:rsidR="009E4E49" w:rsidRDefault="00B83130" w:rsidP="00B83130">
      <w:pPr>
        <w:pStyle w:val="ReflectionQ"/>
        <w:keepNext w:val="0"/>
      </w:pPr>
      <w:r>
        <w:t xml:space="preserve">Was </w:t>
      </w:r>
      <w:r w:rsidR="00B3108C">
        <w:t>PDU addressing changed by the access point</w:t>
      </w:r>
      <w:r>
        <w:t>?</w:t>
      </w:r>
    </w:p>
    <w:p w14:paraId="4087F824" w14:textId="708273CB" w:rsidR="00B83130" w:rsidRDefault="009E4E49" w:rsidP="00F5321A">
      <w:pPr>
        <w:pStyle w:val="AnswerLineL25"/>
      </w:pPr>
      <w:r>
        <w:t>Type your answers here.</w:t>
      </w:r>
    </w:p>
    <w:p w14:paraId="3B474828" w14:textId="5CE8DC84" w:rsidR="009E4E49" w:rsidRDefault="00B83130" w:rsidP="00B83130">
      <w:pPr>
        <w:pStyle w:val="ReflectionQ"/>
        <w:keepNext w:val="0"/>
      </w:pPr>
      <w:r>
        <w:t xml:space="preserve">What was the highest OSI layer that the </w:t>
      </w:r>
      <w:r w:rsidRPr="00B75513">
        <w:rPr>
          <w:b/>
        </w:rPr>
        <w:t>Access Point</w:t>
      </w:r>
      <w:r>
        <w:t xml:space="preserve"> used?</w:t>
      </w:r>
    </w:p>
    <w:p w14:paraId="38A80085" w14:textId="77777777" w:rsidR="009E4E49" w:rsidRDefault="009E4E49" w:rsidP="009E4E49">
      <w:pPr>
        <w:pStyle w:val="AnswerLineL25"/>
      </w:pPr>
      <w:r>
        <w:t>Type your answers here.</w:t>
      </w:r>
    </w:p>
    <w:p w14:paraId="4EA27CA0" w14:textId="7950ECD6" w:rsidR="00B3108C" w:rsidRDefault="00B3108C" w:rsidP="00B3108C">
      <w:pPr>
        <w:pStyle w:val="ReflectionQ"/>
        <w:keepNext w:val="0"/>
      </w:pPr>
      <w:r>
        <w:t xml:space="preserve">At what Layer of the OSI model </w:t>
      </w:r>
      <w:r w:rsidR="008817DE">
        <w:t xml:space="preserve">do </w:t>
      </w:r>
      <w:r>
        <w:t>cables and access points operate?</w:t>
      </w:r>
    </w:p>
    <w:p w14:paraId="1129F077" w14:textId="77777777" w:rsidR="00B3108C" w:rsidRPr="00B3108C" w:rsidRDefault="00B3108C" w:rsidP="00B3108C">
      <w:pPr>
        <w:pStyle w:val="AnswerLineL25"/>
      </w:pPr>
      <w:r w:rsidRPr="00B3108C">
        <w:t>Type your answers here.</w:t>
      </w:r>
    </w:p>
    <w:p w14:paraId="218896D8"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100FA1B5" w14:textId="77777777" w:rsidR="00D82A0B" w:rsidRPr="00B163B3" w:rsidRDefault="00D82A0B" w:rsidP="00D82A0B">
      <w:pPr>
        <w:pStyle w:val="AnswerLineL25"/>
      </w:pPr>
      <w:r>
        <w:lastRenderedPageBreak/>
        <w:t>Type your answers here.</w:t>
      </w:r>
    </w:p>
    <w:p w14:paraId="1201BD88" w14:textId="6278BCBB" w:rsidR="00B3108C" w:rsidRDefault="00B3108C" w:rsidP="00B83130">
      <w:pPr>
        <w:pStyle w:val="ReflectionQ"/>
        <w:keepNext w:val="0"/>
      </w:pPr>
      <w:r>
        <w:t>Some</w:t>
      </w:r>
      <w:r w:rsidR="00794F23">
        <w:t>times</w:t>
      </w:r>
      <w:r>
        <w:t xml:space="preserve"> PDUs were marked with red </w:t>
      </w:r>
      <w:proofErr w:type="spellStart"/>
      <w:r>
        <w:t>Xs</w:t>
      </w:r>
      <w:proofErr w:type="spellEnd"/>
      <w:r>
        <w:t xml:space="preserve"> while other</w:t>
      </w:r>
      <w:r w:rsidR="001106EC">
        <w:t>s</w:t>
      </w:r>
      <w:r>
        <w:t xml:space="preserve"> had green check marks. What is the significance of these markings?</w:t>
      </w:r>
    </w:p>
    <w:p w14:paraId="13676269" w14:textId="775FD1F3" w:rsidR="00B3108C" w:rsidRPr="00B3108C" w:rsidRDefault="00B3108C" w:rsidP="00B3108C">
      <w:pPr>
        <w:pStyle w:val="AnswerLineL25"/>
        <w:rPr>
          <w:b w:val="0"/>
        </w:rPr>
      </w:pPr>
      <w:r w:rsidRPr="00B3108C">
        <w:rPr>
          <w:b w:val="0"/>
        </w:rPr>
        <w:t>Type your answers here.</w:t>
      </w:r>
    </w:p>
    <w:p w14:paraId="0C5BFE77" w14:textId="4A24453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1DB14D1E" w14:textId="57A132CC" w:rsidR="00B83130" w:rsidRDefault="009E4E49" w:rsidP="00F5321A">
      <w:pPr>
        <w:pStyle w:val="AnswerLineL25"/>
      </w:pPr>
      <w:r>
        <w:t>Type your answers here.</w:t>
      </w:r>
    </w:p>
    <w:p w14:paraId="35E846CD" w14:textId="77777777" w:rsidR="009E4E49" w:rsidRDefault="00B83130" w:rsidP="00B83130">
      <w:pPr>
        <w:pStyle w:val="ReflectionQ"/>
        <w:keepNext w:val="0"/>
      </w:pPr>
      <w:r>
        <w:t>Which device uses MAC addresses that start with 00D0:BA?</w:t>
      </w:r>
    </w:p>
    <w:p w14:paraId="766FDF3B" w14:textId="5E26A648" w:rsidR="00B83130" w:rsidRDefault="009E4E49" w:rsidP="00F5321A">
      <w:pPr>
        <w:pStyle w:val="AnswerLineL25"/>
      </w:pPr>
      <w:r>
        <w:t>Type your answers here.</w:t>
      </w:r>
    </w:p>
    <w:p w14:paraId="3CD3BEB0" w14:textId="77777777" w:rsidR="009E4E49" w:rsidRDefault="00B83130" w:rsidP="00B83130">
      <w:pPr>
        <w:pStyle w:val="ReflectionQ"/>
        <w:keepNext w:val="0"/>
      </w:pPr>
      <w:r>
        <w:t>What devices did the other MAC addresses belong to?</w:t>
      </w:r>
    </w:p>
    <w:p w14:paraId="22A00461" w14:textId="0BC600C2" w:rsidR="00B83130" w:rsidRDefault="009E4E49" w:rsidP="00F5321A">
      <w:pPr>
        <w:pStyle w:val="AnswerLineL25"/>
      </w:pPr>
      <w:r>
        <w:t>Type your answers here.</w:t>
      </w:r>
    </w:p>
    <w:p w14:paraId="6FD4D0EE" w14:textId="340C61D0" w:rsidR="009E4E49" w:rsidRDefault="00B83130" w:rsidP="00B83130">
      <w:pPr>
        <w:pStyle w:val="ReflectionQ"/>
        <w:keepNext w:val="0"/>
      </w:pPr>
      <w:r>
        <w:t>Did the sending and receiving IPv4 addresses change in any of the PDUs?</w:t>
      </w:r>
    </w:p>
    <w:p w14:paraId="5019448B" w14:textId="4617DBD5" w:rsidR="00B83130" w:rsidRDefault="009E4E49" w:rsidP="00F5321A">
      <w:pPr>
        <w:pStyle w:val="AnswerLineL25"/>
      </w:pPr>
      <w:r>
        <w:t>Type your answers here.</w:t>
      </w:r>
    </w:p>
    <w:p w14:paraId="74675E5C" w14:textId="256E4B52" w:rsidR="009E4E49" w:rsidRDefault="00B83130" w:rsidP="00B83130">
      <w:pPr>
        <w:pStyle w:val="ReflectionQ"/>
        <w:keepNext w:val="0"/>
      </w:pPr>
      <w:r>
        <w:t xml:space="preserve">When you follow the reply to a ping, sometimes called a </w:t>
      </w:r>
      <w:r w:rsidRPr="00B75513">
        <w:rPr>
          <w:i/>
        </w:rPr>
        <w:t>pong</w:t>
      </w:r>
      <w:r>
        <w:t>,</w:t>
      </w:r>
      <w:r w:rsidR="00B52EB0">
        <w:t xml:space="preserve"> what happens to the source and destination addresses</w:t>
      </w:r>
      <w:r>
        <w:t>?</w:t>
      </w:r>
    </w:p>
    <w:p w14:paraId="3C9BF5C5" w14:textId="77777777" w:rsidR="009E4E49" w:rsidRDefault="009E4E49" w:rsidP="009E4E49">
      <w:pPr>
        <w:pStyle w:val="AnswerLineL25"/>
      </w:pPr>
      <w:r>
        <w:t>Type your answers here.</w:t>
      </w:r>
    </w:p>
    <w:p w14:paraId="5B6A5BB0" w14:textId="77777777" w:rsidR="000F11AF" w:rsidRDefault="000F11AF" w:rsidP="000F11AF">
      <w:pPr>
        <w:pStyle w:val="ReflectionQ"/>
      </w:pPr>
      <w:r w:rsidRPr="00486E3B">
        <w:t xml:space="preserve">Why do </w:t>
      </w:r>
      <w:r>
        <w:t>you think the interfaces of the router are part of two different IP networks?</w:t>
      </w:r>
    </w:p>
    <w:p w14:paraId="7FB85C1C" w14:textId="1C594D8D" w:rsidR="000F11AF" w:rsidRDefault="000F11AF" w:rsidP="00F5321A">
      <w:pPr>
        <w:pStyle w:val="AnswerLineL25"/>
      </w:pPr>
      <w:r>
        <w:t>Type your answers here.</w:t>
      </w:r>
    </w:p>
    <w:p w14:paraId="6F2B767D" w14:textId="1096BC93" w:rsidR="00B52EB0" w:rsidRDefault="00B52EB0" w:rsidP="00B83130">
      <w:pPr>
        <w:pStyle w:val="ReflectionQ"/>
        <w:keepNext w:val="0"/>
      </w:pPr>
      <w:r w:rsidRPr="00B52EB0">
        <w:t>Wh</w:t>
      </w:r>
      <w:r>
        <w:t>ich</w:t>
      </w:r>
      <w:r w:rsidRPr="00B52EB0">
        <w:t xml:space="preserve"> IP networks are </w:t>
      </w:r>
      <w:r w:rsidR="00794F23">
        <w:t>connected by</w:t>
      </w:r>
      <w:r w:rsidRPr="00B52EB0">
        <w:t xml:space="preserve"> the router?</w:t>
      </w:r>
    </w:p>
    <w:p w14:paraId="46B400D1" w14:textId="77777777" w:rsidR="000F11AF" w:rsidRDefault="000F11AF" w:rsidP="007A3D3C">
      <w:pPr>
        <w:pStyle w:val="AnswerLineL25"/>
      </w:pPr>
      <w:r>
        <w:t>Type your answers here.</w:t>
      </w:r>
    </w:p>
    <w:p w14:paraId="5C8B8AB3" w14:textId="77777777" w:rsidR="00ED2EA2" w:rsidRPr="00823174" w:rsidRDefault="002A2B3D" w:rsidP="00823174">
      <w:pPr>
        <w:pStyle w:val="ConfigWindow"/>
      </w:pPr>
      <w:r w:rsidRPr="00823174">
        <w:t>End of document</w:t>
      </w:r>
    </w:p>
    <w:sectPr w:rsidR="00ED2EA2" w:rsidRPr="00823174" w:rsidSect="00F026D8">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9EA02" w14:textId="77777777" w:rsidR="00A26874" w:rsidRDefault="00A26874" w:rsidP="00710659">
      <w:pPr>
        <w:spacing w:after="0" w:line="240" w:lineRule="auto"/>
      </w:pPr>
      <w:r>
        <w:separator/>
      </w:r>
    </w:p>
    <w:p w14:paraId="78330F76" w14:textId="77777777" w:rsidR="00A26874" w:rsidRDefault="00A26874"/>
  </w:endnote>
  <w:endnote w:type="continuationSeparator" w:id="0">
    <w:p w14:paraId="45FCE26D" w14:textId="77777777" w:rsidR="00A26874" w:rsidRDefault="00A26874" w:rsidP="00710659">
      <w:pPr>
        <w:spacing w:after="0" w:line="240" w:lineRule="auto"/>
      </w:pPr>
      <w:r>
        <w:continuationSeparator/>
      </w:r>
    </w:p>
    <w:p w14:paraId="11873A61" w14:textId="77777777" w:rsidR="00A26874" w:rsidRDefault="00A26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23493" w14:textId="44B61708" w:rsidR="00F5321A" w:rsidRDefault="00F5321A">
    <w:pPr>
      <w:pStyle w:val="Footer"/>
    </w:pPr>
    <w:r>
      <w:rPr>
        <w:noProof/>
      </w:rPr>
      <mc:AlternateContent>
        <mc:Choice Requires="wps">
          <w:drawing>
            <wp:anchor distT="0" distB="0" distL="0" distR="0" simplePos="0" relativeHeight="251659264" behindDoc="0" locked="0" layoutInCell="1" allowOverlap="1" wp14:anchorId="189E6A26" wp14:editId="30F9422E">
              <wp:simplePos x="635" y="635"/>
              <wp:positionH relativeFrom="page">
                <wp:align>right</wp:align>
              </wp:positionH>
              <wp:positionV relativeFrom="page">
                <wp:align>bottom</wp:align>
              </wp:positionV>
              <wp:extent cx="993140" cy="371475"/>
              <wp:effectExtent l="0" t="0" r="0" b="0"/>
              <wp:wrapNone/>
              <wp:docPr id="717571946"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71475"/>
                      </a:xfrm>
                      <a:prstGeom prst="rect">
                        <a:avLst/>
                      </a:prstGeom>
                      <a:noFill/>
                      <a:ln>
                        <a:noFill/>
                      </a:ln>
                    </wps:spPr>
                    <wps:txbx>
                      <w:txbxContent>
                        <w:p w14:paraId="30BA7D41" w14:textId="7D63F4AF" w:rsidR="00F5321A" w:rsidRPr="00F5321A" w:rsidRDefault="00F5321A" w:rsidP="00F5321A">
                          <w:pPr>
                            <w:spacing w:after="0"/>
                            <w:rPr>
                              <w:rFonts w:ascii="Calibri" w:hAnsi="Calibri" w:cs="Calibri"/>
                              <w:noProof/>
                              <w:color w:val="000000"/>
                              <w:sz w:val="16"/>
                              <w:szCs w:val="16"/>
                            </w:rPr>
                          </w:pPr>
                          <w:r w:rsidRPr="00F5321A">
                            <w:rPr>
                              <w:rFonts w:ascii="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89E6A26"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9.2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u/LDwIAABoEAAAOAAAAZHJzL2Uyb0RvYy54bWysU8Fu2zAMvQ/YPwi6L7bTZG2MOEXWIsOA&#13;&#10;oC2QDj3LshQbsERBUmJnXz9KdpKt22nYRaZI+pF8fFre96olR2FdA7qg2SSlRGgOVaP3Bf3+uvl0&#13;&#10;R4nzTFesBS0KehKO3q8+flh2JhdTqKGthCUIol3emYLW3ps8SRyvhWJuAkZoDEqwinm82n1SWdYh&#13;&#10;umqTaZp+TjqwlbHAhXPofRyCdBXxpRTcP0vphCdtQbE3H08bzzKcyWrJ8r1lpm742Ab7hy4UazQW&#13;&#10;vUA9Ms/IwTZ/QKmGW3Ag/YSDSkDKhos4A06Tpe+m2dXMiDgLkuPMhSb3/2D503FnXizx/RfocYGB&#13;&#10;kM643KEzzNNLq8IXOyUYRwpPF9pE7wlH52Jxk80wwjF0c5vNbucBJbn+bKzzXwUoEoyCWtxKJIsd&#13;&#10;t84PqeeUUEvDpmnbuJlW/+ZAzOBJrh0Gy/dlP7ZdQnXCaSwMi3aGbxqsuWXOvzCLm8U2Ua3+GQ/Z&#13;&#10;QldQGC1KarA//uYP+Ug4RinpUCkF1ShlStpvGhcRRHU2bDSm81maoruMt2yRzsNNH9QDoAgzfA+G&#13;&#10;RxO91rdnU1pQbyjmdaiGIaY51ixoeTYf/KBbfAxcrNcxCUVkmN/qneEBOpAVmHzt35g1I90e9/QE&#13;&#10;Zy2x/B3rQ27405n1wSP3cSWB2IHNkW8UYFzq+FiCwn+9x6zrk179BAAA//8DAFBLAwQUAAYACAAA&#13;&#10;ACEArZAFHt8AAAAJAQAADwAAAGRycy9kb3ducmV2LnhtbEyPUUvDMBSF3wX/Q7iCL7KlyhpG13To&#13;&#10;xAdBBk6Zr2lzbcuSm5JkXffvzXzRlwOXwzn3fOV6soaN6EPvSML9PAOG1DjdUyvh8+NltgQWoiKt&#13;&#10;jCOUcMYA6+r6qlSFdid6x3EXW5ZKKBRKQhfjUHAemg6tCnM3ICXv23mrYjp9y7VXp1RuDX/IMsGt&#13;&#10;6il96NSAmw6bw+5oJTzdhX39dvDn1+3Cia9xI8ywFVLe3kzPqySPK2ARp/iXgAtD2g9VGla7I+nA&#13;&#10;jIREE3/14uViAayWkC9z4FXJ/xNUPwAAAP//AwBQSwECLQAUAAYACAAAACEAtoM4kv4AAADhAQAA&#13;&#10;EwAAAAAAAAAAAAAAAAAAAAAAW0NvbnRlbnRfVHlwZXNdLnhtbFBLAQItABQABgAIAAAAIQA4/SH/&#13;&#10;1gAAAJQBAAALAAAAAAAAAAAAAAAAAC8BAABfcmVscy8ucmVsc1BLAQItABQABgAIAAAAIQCeyu/L&#13;&#10;DwIAABoEAAAOAAAAAAAAAAAAAAAAAC4CAABkcnMvZTJvRG9jLnhtbFBLAQItABQABgAIAAAAIQCt&#13;&#10;kAUe3wAAAAkBAAAPAAAAAAAAAAAAAAAAAGkEAABkcnMvZG93bnJldi54bWxQSwUGAAAAAAQABADz&#13;&#10;AAAAdQUAAAAA&#13;&#10;" filled="f" stroked="f">
              <v:fill o:detectmouseclick="t"/>
              <v:textbox style="mso-fit-shape-to-text:t" inset="0,0,20pt,15pt">
                <w:txbxContent>
                  <w:p w14:paraId="30BA7D41" w14:textId="7D63F4AF" w:rsidR="00F5321A" w:rsidRPr="00F5321A" w:rsidRDefault="00F5321A" w:rsidP="00F5321A">
                    <w:pPr>
                      <w:spacing w:after="0"/>
                      <w:rPr>
                        <w:rFonts w:ascii="Calibri" w:hAnsi="Calibri" w:cs="Calibri"/>
                        <w:noProof/>
                        <w:color w:val="000000"/>
                        <w:sz w:val="16"/>
                        <w:szCs w:val="16"/>
                      </w:rPr>
                    </w:pPr>
                    <w:r w:rsidRPr="00F5321A">
                      <w:rPr>
                        <w:rFonts w:ascii="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6BBCA" w14:textId="176FBF2B" w:rsidR="00926CB2" w:rsidRPr="00882B63" w:rsidRDefault="008E00D5" w:rsidP="008F30A7">
    <w:pPr>
      <w:pStyle w:val="Footer"/>
      <w:rPr>
        <w:szCs w:val="16"/>
      </w:rPr>
    </w:pPr>
    <w:r w:rsidRPr="00B31F19">
      <w:rPr>
        <w:rFonts w:ascii="Symbol" w:eastAsia="Symbol" w:hAnsi="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t xml:space="preserve"> - </w:t>
    </w:r>
    <w:r>
      <w:fldChar w:fldCharType="begin"/>
    </w:r>
    <w:r>
      <w:instrText xml:space="preserve"> SAVEDATE  \@ "yyyy"  \* MERGEFORMAT </w:instrText>
    </w:r>
    <w:r>
      <w:fldChar w:fldCharType="separate"/>
    </w:r>
    <w:r w:rsidR="00B9092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D93BA" w14:textId="048C5A45" w:rsidR="00882B63" w:rsidRPr="00882B63" w:rsidRDefault="00882B63" w:rsidP="008F30A7">
    <w:pPr>
      <w:pStyle w:val="Footer"/>
      <w:rPr>
        <w:szCs w:val="16"/>
      </w:rPr>
    </w:pPr>
    <w:r w:rsidRPr="00B31F19">
      <w:rPr>
        <w:rFonts w:ascii="Symbol" w:eastAsia="Symbol" w:hAnsi="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90927">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30306" w14:textId="77777777" w:rsidR="00A26874" w:rsidRDefault="00A26874" w:rsidP="00710659">
      <w:pPr>
        <w:spacing w:after="0" w:line="240" w:lineRule="auto"/>
      </w:pPr>
      <w:r>
        <w:separator/>
      </w:r>
    </w:p>
    <w:p w14:paraId="14B7F0A6" w14:textId="77777777" w:rsidR="00A26874" w:rsidRDefault="00A26874"/>
  </w:footnote>
  <w:footnote w:type="continuationSeparator" w:id="0">
    <w:p w14:paraId="2BBA6747" w14:textId="77777777" w:rsidR="00A26874" w:rsidRDefault="00A26874" w:rsidP="00710659">
      <w:pPr>
        <w:spacing w:after="0" w:line="240" w:lineRule="auto"/>
      </w:pPr>
      <w:r>
        <w:continuationSeparator/>
      </w:r>
    </w:p>
    <w:p w14:paraId="2918E5F0" w14:textId="77777777" w:rsidR="00A26874" w:rsidRDefault="00A26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887BF" w14:textId="77777777" w:rsidR="00B90927" w:rsidRDefault="00B909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6D4653D5" w14:textId="5C29F803" w:rsidR="00926CB2" w:rsidRDefault="005B45DC"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F599A" w14:textId="77777777" w:rsidR="00926CB2" w:rsidRDefault="00882B63" w:rsidP="006C3FCF">
    <w:pPr>
      <w:ind w:left="-288"/>
    </w:pPr>
    <w:r>
      <w:rPr>
        <w:noProof/>
      </w:rPr>
      <w:drawing>
        <wp:inline distT="0" distB="0" distL="0" distR="0" wp14:anchorId="40B1FF5C" wp14:editId="079E4C1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intelligence.xml><?xml version="1.0" encoding="utf-8"?>
<int:Intelligence xmlns:int="http://schemas.microsoft.com/office/intelligence/2019/intelligence">
  <int:IntelligenceSettings/>
  <int:Manifest>
    <int:ParagraphRange paragraphId="2129169687" textId="2095702559" start="249" length="14" invalidationStart="249" invalidationLength="14" id="v5N6uAmh"/>
    <int:ParagraphRange paragraphId="1140777424" textId="1131027348" start="201" length="2" invalidationStart="201" invalidationLength="2" id="n3h7EbyL"/>
  </int:Manifest>
  <int:Observations>
    <int:Content id="v5N6uAmh">
      <int:Rejection type="LegacyProofing"/>
    </int:Content>
    <int:Content id="n3h7Eby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389D1759"/>
    <w:multiLevelType w:val="hybridMultilevel"/>
    <w:tmpl w:val="ACB05D82"/>
    <w:lvl w:ilvl="0" w:tplc="A0D8E506">
      <w:start w:val="1"/>
      <w:numFmt w:val="bullet"/>
      <w:lvlText w:val=""/>
      <w:lvlJc w:val="left"/>
      <w:pPr>
        <w:ind w:left="720" w:hanging="360"/>
      </w:pPr>
      <w:rPr>
        <w:rFonts w:ascii="Symbol" w:hAnsi="Symbol" w:hint="default"/>
      </w:rPr>
    </w:lvl>
    <w:lvl w:ilvl="1" w:tplc="994C7DB6">
      <w:start w:val="1"/>
      <w:numFmt w:val="bullet"/>
      <w:lvlText w:val=""/>
      <w:lvlJc w:val="left"/>
      <w:pPr>
        <w:ind w:left="1440" w:hanging="360"/>
      </w:pPr>
      <w:rPr>
        <w:rFonts w:ascii="Symbol" w:hAnsi="Symbol" w:hint="default"/>
      </w:rPr>
    </w:lvl>
    <w:lvl w:ilvl="2" w:tplc="4720FE42">
      <w:start w:val="1"/>
      <w:numFmt w:val="bullet"/>
      <w:lvlText w:val=""/>
      <w:lvlJc w:val="left"/>
      <w:pPr>
        <w:ind w:left="2160" w:hanging="360"/>
      </w:pPr>
      <w:rPr>
        <w:rFonts w:ascii="Wingdings" w:hAnsi="Wingdings" w:hint="default"/>
      </w:rPr>
    </w:lvl>
    <w:lvl w:ilvl="3" w:tplc="CF547684">
      <w:start w:val="1"/>
      <w:numFmt w:val="bullet"/>
      <w:lvlText w:val=""/>
      <w:lvlJc w:val="left"/>
      <w:pPr>
        <w:ind w:left="2880" w:hanging="360"/>
      </w:pPr>
      <w:rPr>
        <w:rFonts w:ascii="Symbol" w:hAnsi="Symbol" w:hint="default"/>
      </w:rPr>
    </w:lvl>
    <w:lvl w:ilvl="4" w:tplc="0D248120">
      <w:start w:val="1"/>
      <w:numFmt w:val="bullet"/>
      <w:lvlText w:val="o"/>
      <w:lvlJc w:val="left"/>
      <w:pPr>
        <w:ind w:left="3600" w:hanging="360"/>
      </w:pPr>
      <w:rPr>
        <w:rFonts w:ascii="Courier New" w:hAnsi="Courier New" w:hint="default"/>
      </w:rPr>
    </w:lvl>
    <w:lvl w:ilvl="5" w:tplc="1BF6FC1C">
      <w:start w:val="1"/>
      <w:numFmt w:val="bullet"/>
      <w:lvlText w:val=""/>
      <w:lvlJc w:val="left"/>
      <w:pPr>
        <w:ind w:left="4320" w:hanging="360"/>
      </w:pPr>
      <w:rPr>
        <w:rFonts w:ascii="Wingdings" w:hAnsi="Wingdings" w:hint="default"/>
      </w:rPr>
    </w:lvl>
    <w:lvl w:ilvl="6" w:tplc="459253AA">
      <w:start w:val="1"/>
      <w:numFmt w:val="bullet"/>
      <w:lvlText w:val=""/>
      <w:lvlJc w:val="left"/>
      <w:pPr>
        <w:ind w:left="5040" w:hanging="360"/>
      </w:pPr>
      <w:rPr>
        <w:rFonts w:ascii="Symbol" w:hAnsi="Symbol" w:hint="default"/>
      </w:rPr>
    </w:lvl>
    <w:lvl w:ilvl="7" w:tplc="2792576A">
      <w:start w:val="1"/>
      <w:numFmt w:val="bullet"/>
      <w:lvlText w:val="o"/>
      <w:lvlJc w:val="left"/>
      <w:pPr>
        <w:ind w:left="5760" w:hanging="360"/>
      </w:pPr>
      <w:rPr>
        <w:rFonts w:ascii="Courier New" w:hAnsi="Courier New" w:hint="default"/>
      </w:rPr>
    </w:lvl>
    <w:lvl w:ilvl="8" w:tplc="DA162FC2">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334406"/>
    <w:multiLevelType w:val="hybridMultilevel"/>
    <w:tmpl w:val="A3A0BF78"/>
    <w:lvl w:ilvl="0" w:tplc="094E519A">
      <w:start w:val="1"/>
      <w:numFmt w:val="bullet"/>
      <w:lvlText w:val=""/>
      <w:lvlJc w:val="left"/>
      <w:pPr>
        <w:ind w:left="1440" w:hanging="360"/>
      </w:pPr>
      <w:rPr>
        <w:rFonts w:ascii="Symbol" w:hAnsi="Symbol" w:hint="default"/>
      </w:rPr>
    </w:lvl>
    <w:lvl w:ilvl="1" w:tplc="1AA44FA6">
      <w:start w:val="1"/>
      <w:numFmt w:val="bullet"/>
      <w:lvlText w:val="o"/>
      <w:lvlJc w:val="left"/>
      <w:pPr>
        <w:ind w:left="2160" w:hanging="360"/>
      </w:pPr>
      <w:rPr>
        <w:rFonts w:ascii="Courier New" w:hAnsi="Courier New" w:hint="default"/>
      </w:rPr>
    </w:lvl>
    <w:lvl w:ilvl="2" w:tplc="FD347DF0">
      <w:start w:val="1"/>
      <w:numFmt w:val="bullet"/>
      <w:lvlText w:val=""/>
      <w:lvlJc w:val="left"/>
      <w:pPr>
        <w:ind w:left="2880" w:hanging="360"/>
      </w:pPr>
      <w:rPr>
        <w:rFonts w:ascii="Wingdings" w:hAnsi="Wingdings" w:hint="default"/>
      </w:rPr>
    </w:lvl>
    <w:lvl w:ilvl="3" w:tplc="F140BBA4">
      <w:start w:val="1"/>
      <w:numFmt w:val="bullet"/>
      <w:lvlText w:val=""/>
      <w:lvlJc w:val="left"/>
      <w:pPr>
        <w:ind w:left="3600" w:hanging="360"/>
      </w:pPr>
      <w:rPr>
        <w:rFonts w:ascii="Symbol" w:hAnsi="Symbol" w:hint="default"/>
      </w:rPr>
    </w:lvl>
    <w:lvl w:ilvl="4" w:tplc="3816047E">
      <w:start w:val="1"/>
      <w:numFmt w:val="bullet"/>
      <w:lvlText w:val="o"/>
      <w:lvlJc w:val="left"/>
      <w:pPr>
        <w:ind w:left="4320" w:hanging="360"/>
      </w:pPr>
      <w:rPr>
        <w:rFonts w:ascii="Courier New" w:hAnsi="Courier New" w:hint="default"/>
      </w:rPr>
    </w:lvl>
    <w:lvl w:ilvl="5" w:tplc="BC0002E0">
      <w:start w:val="1"/>
      <w:numFmt w:val="bullet"/>
      <w:lvlText w:val=""/>
      <w:lvlJc w:val="left"/>
      <w:pPr>
        <w:ind w:left="5040" w:hanging="360"/>
      </w:pPr>
      <w:rPr>
        <w:rFonts w:ascii="Wingdings" w:hAnsi="Wingdings" w:hint="default"/>
      </w:rPr>
    </w:lvl>
    <w:lvl w:ilvl="6" w:tplc="C1849270">
      <w:start w:val="1"/>
      <w:numFmt w:val="bullet"/>
      <w:lvlText w:val=""/>
      <w:lvlJc w:val="left"/>
      <w:pPr>
        <w:ind w:left="5760" w:hanging="360"/>
      </w:pPr>
      <w:rPr>
        <w:rFonts w:ascii="Symbol" w:hAnsi="Symbol" w:hint="default"/>
      </w:rPr>
    </w:lvl>
    <w:lvl w:ilvl="7" w:tplc="81201980">
      <w:start w:val="1"/>
      <w:numFmt w:val="bullet"/>
      <w:lvlText w:val="o"/>
      <w:lvlJc w:val="left"/>
      <w:pPr>
        <w:ind w:left="6480" w:hanging="360"/>
      </w:pPr>
      <w:rPr>
        <w:rFonts w:ascii="Courier New" w:hAnsi="Courier New" w:hint="default"/>
      </w:rPr>
    </w:lvl>
    <w:lvl w:ilvl="8" w:tplc="C8FCF160">
      <w:start w:val="1"/>
      <w:numFmt w:val="bullet"/>
      <w:lvlText w:val=""/>
      <w:lvlJc w:val="left"/>
      <w:pPr>
        <w:ind w:left="7200" w:hanging="360"/>
      </w:pPr>
      <w:rPr>
        <w:rFonts w:ascii="Wingdings" w:hAnsi="Wingdings" w:hint="default"/>
      </w:rPr>
    </w:lvl>
  </w:abstractNum>
  <w:num w:numId="1" w16cid:durableId="577322642">
    <w:abstractNumId w:val="11"/>
  </w:num>
  <w:num w:numId="2" w16cid:durableId="1503667436">
    <w:abstractNumId w:val="8"/>
  </w:num>
  <w:num w:numId="3" w16cid:durableId="190998937">
    <w:abstractNumId w:val="9"/>
  </w:num>
  <w:num w:numId="4" w16cid:durableId="81117092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16cid:durableId="790784914">
    <w:abstractNumId w:val="3"/>
  </w:num>
  <w:num w:numId="6" w16cid:durableId="116485544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 w16cid:durableId="1480225041">
    <w:abstractNumId w:val="5"/>
  </w:num>
  <w:num w:numId="8" w16cid:durableId="2119136739">
    <w:abstractNumId w:val="0"/>
  </w:num>
  <w:num w:numId="9" w16cid:durableId="1275819576">
    <w:abstractNumId w:val="1"/>
  </w:num>
  <w:num w:numId="10" w16cid:durableId="720132703">
    <w:abstractNumId w:val="6"/>
    <w:lvlOverride w:ilvl="0">
      <w:lvl w:ilvl="0">
        <w:start w:val="1"/>
        <w:numFmt w:val="decimal"/>
        <w:lvlText w:val="Part %1:"/>
        <w:lvlJc w:val="left"/>
        <w:pPr>
          <w:tabs>
            <w:tab w:val="num" w:pos="1152"/>
          </w:tabs>
          <w:ind w:left="1152" w:hanging="792"/>
        </w:pPr>
        <w:rPr>
          <w:rFonts w:hint="default"/>
        </w:rPr>
      </w:lvl>
    </w:lvlOverride>
  </w:num>
  <w:num w:numId="11" w16cid:durableId="482044997">
    <w:abstractNumId w:val="5"/>
  </w:num>
  <w:num w:numId="12" w16cid:durableId="13432379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1254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116596">
    <w:abstractNumId w:val="4"/>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16cid:durableId="15353135">
    <w:abstractNumId w:val="4"/>
  </w:num>
  <w:num w:numId="16" w16cid:durableId="1672902445">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7" w16cid:durableId="123334650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128962872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654577850">
    <w:abstractNumId w:val="2"/>
  </w:num>
  <w:num w:numId="20" w16cid:durableId="1017579954">
    <w:abstractNumId w:val="10"/>
  </w:num>
  <w:num w:numId="21" w16cid:durableId="148832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07859061">
    <w:abstractNumId w:val="7"/>
  </w:num>
  <w:num w:numId="23" w16cid:durableId="1195970002">
    <w:abstractNumId w:val="3"/>
  </w:num>
  <w:num w:numId="24" w16cid:durableId="527791211">
    <w:abstractNumId w:val="3"/>
  </w:num>
  <w:num w:numId="25" w16cid:durableId="11776233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3941131">
    <w:abstractNumId w:val="3"/>
  </w:num>
  <w:num w:numId="27" w16cid:durableId="125921152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04E"/>
    <w:rsid w:val="0000380F"/>
    <w:rsid w:val="00004175"/>
    <w:rsid w:val="000059C9"/>
    <w:rsid w:val="00012C22"/>
    <w:rsid w:val="000160F7"/>
    <w:rsid w:val="00016D5B"/>
    <w:rsid w:val="00016F30"/>
    <w:rsid w:val="0002047C"/>
    <w:rsid w:val="00021B9A"/>
    <w:rsid w:val="000242D6"/>
    <w:rsid w:val="00024EE5"/>
    <w:rsid w:val="00041755"/>
    <w:rsid w:val="00041AF6"/>
    <w:rsid w:val="00044E62"/>
    <w:rsid w:val="00046E97"/>
    <w:rsid w:val="00050BA4"/>
    <w:rsid w:val="0005141D"/>
    <w:rsid w:val="00051501"/>
    <w:rsid w:val="00051738"/>
    <w:rsid w:val="0005242B"/>
    <w:rsid w:val="00052548"/>
    <w:rsid w:val="00060696"/>
    <w:rsid w:val="00062D89"/>
    <w:rsid w:val="00067A67"/>
    <w:rsid w:val="00070C16"/>
    <w:rsid w:val="00075EA9"/>
    <w:rsid w:val="000769CF"/>
    <w:rsid w:val="000815D8"/>
    <w:rsid w:val="00084C99"/>
    <w:rsid w:val="00085CC6"/>
    <w:rsid w:val="00085FA9"/>
    <w:rsid w:val="00090C07"/>
    <w:rsid w:val="0009147A"/>
    <w:rsid w:val="00091E8D"/>
    <w:rsid w:val="0009378D"/>
    <w:rsid w:val="00097163"/>
    <w:rsid w:val="000A22C8"/>
    <w:rsid w:val="000A610A"/>
    <w:rsid w:val="000B2344"/>
    <w:rsid w:val="000B7DE5"/>
    <w:rsid w:val="000C2118"/>
    <w:rsid w:val="000C6425"/>
    <w:rsid w:val="000C6E6E"/>
    <w:rsid w:val="000C7B7D"/>
    <w:rsid w:val="000D4D55"/>
    <w:rsid w:val="000D55B4"/>
    <w:rsid w:val="000E65F0"/>
    <w:rsid w:val="000F072C"/>
    <w:rsid w:val="000F11AF"/>
    <w:rsid w:val="000F2074"/>
    <w:rsid w:val="000F31D7"/>
    <w:rsid w:val="000F6743"/>
    <w:rsid w:val="001006C2"/>
    <w:rsid w:val="00101BE8"/>
    <w:rsid w:val="00103401"/>
    <w:rsid w:val="00103A44"/>
    <w:rsid w:val="00103D36"/>
    <w:rsid w:val="0010436E"/>
    <w:rsid w:val="00107B2B"/>
    <w:rsid w:val="001106EC"/>
    <w:rsid w:val="00112AC5"/>
    <w:rsid w:val="001133DD"/>
    <w:rsid w:val="00120CBE"/>
    <w:rsid w:val="00121BAE"/>
    <w:rsid w:val="00125806"/>
    <w:rsid w:val="001261C4"/>
    <w:rsid w:val="00130A20"/>
    <w:rsid w:val="001314FB"/>
    <w:rsid w:val="00136098"/>
    <w:rsid w:val="001366EC"/>
    <w:rsid w:val="00137339"/>
    <w:rsid w:val="0014219C"/>
    <w:rsid w:val="001425ED"/>
    <w:rsid w:val="00143450"/>
    <w:rsid w:val="00144997"/>
    <w:rsid w:val="001523C0"/>
    <w:rsid w:val="00152962"/>
    <w:rsid w:val="001535FE"/>
    <w:rsid w:val="00154E3A"/>
    <w:rsid w:val="00155352"/>
    <w:rsid w:val="00157902"/>
    <w:rsid w:val="00162105"/>
    <w:rsid w:val="00162EEA"/>
    <w:rsid w:val="00163164"/>
    <w:rsid w:val="0016487A"/>
    <w:rsid w:val="00165E5F"/>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09E"/>
    <w:rsid w:val="001A15DA"/>
    <w:rsid w:val="001A2694"/>
    <w:rsid w:val="001A3CC7"/>
    <w:rsid w:val="001A67A4"/>
    <w:rsid w:val="001A69AC"/>
    <w:rsid w:val="001B67D8"/>
    <w:rsid w:val="001B6F95"/>
    <w:rsid w:val="001C05A1"/>
    <w:rsid w:val="001C1D9E"/>
    <w:rsid w:val="001C5998"/>
    <w:rsid w:val="001C7C3B"/>
    <w:rsid w:val="001D5B6F"/>
    <w:rsid w:val="001E0AB8"/>
    <w:rsid w:val="001E2DB2"/>
    <w:rsid w:val="001E38E0"/>
    <w:rsid w:val="001E4AA7"/>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0C0A"/>
    <w:rsid w:val="00231DCA"/>
    <w:rsid w:val="00235792"/>
    <w:rsid w:val="00242E3A"/>
    <w:rsid w:val="00246492"/>
    <w:rsid w:val="002506CF"/>
    <w:rsid w:val="0025107F"/>
    <w:rsid w:val="00260CD4"/>
    <w:rsid w:val="002639D8"/>
    <w:rsid w:val="00265F77"/>
    <w:rsid w:val="00266C83"/>
    <w:rsid w:val="00270FCC"/>
    <w:rsid w:val="002768DC"/>
    <w:rsid w:val="00283809"/>
    <w:rsid w:val="002924FE"/>
    <w:rsid w:val="00294C8F"/>
    <w:rsid w:val="002A0B2E"/>
    <w:rsid w:val="002A0DC1"/>
    <w:rsid w:val="002A2B3D"/>
    <w:rsid w:val="002A6C56"/>
    <w:rsid w:val="002B7CC0"/>
    <w:rsid w:val="002C04C4"/>
    <w:rsid w:val="002C090C"/>
    <w:rsid w:val="002C1243"/>
    <w:rsid w:val="002C1815"/>
    <w:rsid w:val="002C475E"/>
    <w:rsid w:val="002C6AD6"/>
    <w:rsid w:val="002D6C2A"/>
    <w:rsid w:val="002D7A86"/>
    <w:rsid w:val="002E03EC"/>
    <w:rsid w:val="002E4D31"/>
    <w:rsid w:val="002F45FF"/>
    <w:rsid w:val="002F59F5"/>
    <w:rsid w:val="002F66D3"/>
    <w:rsid w:val="002F6D17"/>
    <w:rsid w:val="00302887"/>
    <w:rsid w:val="003056EB"/>
    <w:rsid w:val="003071FF"/>
    <w:rsid w:val="00310652"/>
    <w:rsid w:val="00311065"/>
    <w:rsid w:val="003112DE"/>
    <w:rsid w:val="00311495"/>
    <w:rsid w:val="0031371D"/>
    <w:rsid w:val="00313A79"/>
    <w:rsid w:val="0031789F"/>
    <w:rsid w:val="00320788"/>
    <w:rsid w:val="003233A3"/>
    <w:rsid w:val="00334C33"/>
    <w:rsid w:val="0034218C"/>
    <w:rsid w:val="0034455D"/>
    <w:rsid w:val="0034604B"/>
    <w:rsid w:val="00346D17"/>
    <w:rsid w:val="00347972"/>
    <w:rsid w:val="0035235C"/>
    <w:rsid w:val="0035469B"/>
    <w:rsid w:val="003559CC"/>
    <w:rsid w:val="00355D4B"/>
    <w:rsid w:val="003569D7"/>
    <w:rsid w:val="0035734A"/>
    <w:rsid w:val="003608AC"/>
    <w:rsid w:val="00363A23"/>
    <w:rsid w:val="0036440C"/>
    <w:rsid w:val="0036465A"/>
    <w:rsid w:val="003743AB"/>
    <w:rsid w:val="003751F7"/>
    <w:rsid w:val="00375480"/>
    <w:rsid w:val="00390C38"/>
    <w:rsid w:val="00392748"/>
    <w:rsid w:val="00392C65"/>
    <w:rsid w:val="00392ED5"/>
    <w:rsid w:val="00393C2A"/>
    <w:rsid w:val="003A19DC"/>
    <w:rsid w:val="003A1B45"/>
    <w:rsid w:val="003A220C"/>
    <w:rsid w:val="003B256A"/>
    <w:rsid w:val="003B46FC"/>
    <w:rsid w:val="003B5767"/>
    <w:rsid w:val="003B6766"/>
    <w:rsid w:val="003B7605"/>
    <w:rsid w:val="003C08AA"/>
    <w:rsid w:val="003C2A7B"/>
    <w:rsid w:val="003C49EF"/>
    <w:rsid w:val="003C6BCA"/>
    <w:rsid w:val="003C7902"/>
    <w:rsid w:val="003D0BFF"/>
    <w:rsid w:val="003D5C1F"/>
    <w:rsid w:val="003D6EF1"/>
    <w:rsid w:val="003E2DFE"/>
    <w:rsid w:val="003E57DE"/>
    <w:rsid w:val="003E5837"/>
    <w:rsid w:val="003E5BE5"/>
    <w:rsid w:val="003F0230"/>
    <w:rsid w:val="003F18D1"/>
    <w:rsid w:val="003F20EC"/>
    <w:rsid w:val="003F40CD"/>
    <w:rsid w:val="003F4F0E"/>
    <w:rsid w:val="003F6096"/>
    <w:rsid w:val="003F6E06"/>
    <w:rsid w:val="00403C7A"/>
    <w:rsid w:val="004057A6"/>
    <w:rsid w:val="00406554"/>
    <w:rsid w:val="00407755"/>
    <w:rsid w:val="0041293B"/>
    <w:rsid w:val="004131B0"/>
    <w:rsid w:val="00416C42"/>
    <w:rsid w:val="00422476"/>
    <w:rsid w:val="0042385C"/>
    <w:rsid w:val="00426FA5"/>
    <w:rsid w:val="00430DE2"/>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B5EFE"/>
    <w:rsid w:val="004C0909"/>
    <w:rsid w:val="004C3F97"/>
    <w:rsid w:val="004D01F2"/>
    <w:rsid w:val="004D2CED"/>
    <w:rsid w:val="004D3339"/>
    <w:rsid w:val="004D353F"/>
    <w:rsid w:val="004D36D7"/>
    <w:rsid w:val="004D682B"/>
    <w:rsid w:val="004E6152"/>
    <w:rsid w:val="004F155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693"/>
    <w:rsid w:val="005762B1"/>
    <w:rsid w:val="00580456"/>
    <w:rsid w:val="00580E73"/>
    <w:rsid w:val="00592329"/>
    <w:rsid w:val="00592546"/>
    <w:rsid w:val="00593386"/>
    <w:rsid w:val="00596998"/>
    <w:rsid w:val="005975F2"/>
    <w:rsid w:val="0059790F"/>
    <w:rsid w:val="005A37D6"/>
    <w:rsid w:val="005A6E62"/>
    <w:rsid w:val="005B2FB3"/>
    <w:rsid w:val="005B45DC"/>
    <w:rsid w:val="005C6DE5"/>
    <w:rsid w:val="005D2B29"/>
    <w:rsid w:val="005D354A"/>
    <w:rsid w:val="005D3E53"/>
    <w:rsid w:val="005D506C"/>
    <w:rsid w:val="005D5884"/>
    <w:rsid w:val="005D6F9E"/>
    <w:rsid w:val="005E3235"/>
    <w:rsid w:val="005E4176"/>
    <w:rsid w:val="005E4270"/>
    <w:rsid w:val="005E4876"/>
    <w:rsid w:val="005E65B5"/>
    <w:rsid w:val="005F0301"/>
    <w:rsid w:val="005F3AE9"/>
    <w:rsid w:val="005F45D8"/>
    <w:rsid w:val="006007BB"/>
    <w:rsid w:val="00601DC0"/>
    <w:rsid w:val="006034CB"/>
    <w:rsid w:val="00603503"/>
    <w:rsid w:val="00603C52"/>
    <w:rsid w:val="006063B7"/>
    <w:rsid w:val="00610C87"/>
    <w:rsid w:val="006131CE"/>
    <w:rsid w:val="0061336B"/>
    <w:rsid w:val="00617D6E"/>
    <w:rsid w:val="00620ED5"/>
    <w:rsid w:val="00622D61"/>
    <w:rsid w:val="00624198"/>
    <w:rsid w:val="0062547D"/>
    <w:rsid w:val="0063078C"/>
    <w:rsid w:val="00631CE4"/>
    <w:rsid w:val="00636C28"/>
    <w:rsid w:val="006371B3"/>
    <w:rsid w:val="0064260B"/>
    <w:rsid w:val="006428E5"/>
    <w:rsid w:val="00644958"/>
    <w:rsid w:val="006513FB"/>
    <w:rsid w:val="00656EEF"/>
    <w:rsid w:val="006576AF"/>
    <w:rsid w:val="0067272D"/>
    <w:rsid w:val="00672919"/>
    <w:rsid w:val="00677544"/>
    <w:rsid w:val="00681687"/>
    <w:rsid w:val="00686295"/>
    <w:rsid w:val="00686587"/>
    <w:rsid w:val="006904CF"/>
    <w:rsid w:val="00692676"/>
    <w:rsid w:val="00695EE2"/>
    <w:rsid w:val="0069660B"/>
    <w:rsid w:val="006A1B33"/>
    <w:rsid w:val="006A48F1"/>
    <w:rsid w:val="006A71A3"/>
    <w:rsid w:val="006B03F2"/>
    <w:rsid w:val="006B14C1"/>
    <w:rsid w:val="006B1639"/>
    <w:rsid w:val="006B3044"/>
    <w:rsid w:val="006B5CA7"/>
    <w:rsid w:val="006B5E89"/>
    <w:rsid w:val="006B683D"/>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6CB"/>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556"/>
    <w:rsid w:val="0079398D"/>
    <w:rsid w:val="00794F23"/>
    <w:rsid w:val="00796C25"/>
    <w:rsid w:val="007A287C"/>
    <w:rsid w:val="007A3B2A"/>
    <w:rsid w:val="007A3D3C"/>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1C83"/>
    <w:rsid w:val="00802FFA"/>
    <w:rsid w:val="00810E4B"/>
    <w:rsid w:val="00814BAA"/>
    <w:rsid w:val="008162DE"/>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204A"/>
    <w:rsid w:val="00865199"/>
    <w:rsid w:val="00867EAF"/>
    <w:rsid w:val="00870763"/>
    <w:rsid w:val="008713EA"/>
    <w:rsid w:val="00873C6B"/>
    <w:rsid w:val="008817DE"/>
    <w:rsid w:val="00882B63"/>
    <w:rsid w:val="00883500"/>
    <w:rsid w:val="0088426A"/>
    <w:rsid w:val="008852BA"/>
    <w:rsid w:val="00890108"/>
    <w:rsid w:val="00893877"/>
    <w:rsid w:val="0089532C"/>
    <w:rsid w:val="00896165"/>
    <w:rsid w:val="00896681"/>
    <w:rsid w:val="008A1328"/>
    <w:rsid w:val="008A2749"/>
    <w:rsid w:val="008A3A90"/>
    <w:rsid w:val="008A626E"/>
    <w:rsid w:val="008B06D4"/>
    <w:rsid w:val="008B4F20"/>
    <w:rsid w:val="008B68E7"/>
    <w:rsid w:val="008B7FFD"/>
    <w:rsid w:val="008C286A"/>
    <w:rsid w:val="008C2920"/>
    <w:rsid w:val="008C2DB6"/>
    <w:rsid w:val="008C32FF"/>
    <w:rsid w:val="008C4307"/>
    <w:rsid w:val="008C443D"/>
    <w:rsid w:val="008D23DF"/>
    <w:rsid w:val="008D73BF"/>
    <w:rsid w:val="008D7F09"/>
    <w:rsid w:val="008E00D5"/>
    <w:rsid w:val="008E5B64"/>
    <w:rsid w:val="008E7DAA"/>
    <w:rsid w:val="008F0094"/>
    <w:rsid w:val="008F03EF"/>
    <w:rsid w:val="008F30A7"/>
    <w:rsid w:val="008F340F"/>
    <w:rsid w:val="00903523"/>
    <w:rsid w:val="00906281"/>
    <w:rsid w:val="0090659A"/>
    <w:rsid w:val="00911080"/>
    <w:rsid w:val="009121FE"/>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0689"/>
    <w:rsid w:val="00A15DF0"/>
    <w:rsid w:val="00A166E3"/>
    <w:rsid w:val="00A20E05"/>
    <w:rsid w:val="00A21211"/>
    <w:rsid w:val="00A26874"/>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86C1F"/>
    <w:rsid w:val="00A95F4E"/>
    <w:rsid w:val="00A96172"/>
    <w:rsid w:val="00A96D52"/>
    <w:rsid w:val="00A97C5F"/>
    <w:rsid w:val="00AA4F98"/>
    <w:rsid w:val="00AB0D6A"/>
    <w:rsid w:val="00AB43B3"/>
    <w:rsid w:val="00AB49B9"/>
    <w:rsid w:val="00AB501D"/>
    <w:rsid w:val="00AB758A"/>
    <w:rsid w:val="00AC027E"/>
    <w:rsid w:val="00AC0352"/>
    <w:rsid w:val="00AC05AB"/>
    <w:rsid w:val="00AC1E7E"/>
    <w:rsid w:val="00AC507D"/>
    <w:rsid w:val="00AC66E4"/>
    <w:rsid w:val="00AD04F2"/>
    <w:rsid w:val="00AD4578"/>
    <w:rsid w:val="00AD68E9"/>
    <w:rsid w:val="00AD6B9C"/>
    <w:rsid w:val="00AE56C0"/>
    <w:rsid w:val="00AF7ACC"/>
    <w:rsid w:val="00B00914"/>
    <w:rsid w:val="00B02A8E"/>
    <w:rsid w:val="00B052EE"/>
    <w:rsid w:val="00B1081F"/>
    <w:rsid w:val="00B163B3"/>
    <w:rsid w:val="00B2496B"/>
    <w:rsid w:val="00B27499"/>
    <w:rsid w:val="00B3010D"/>
    <w:rsid w:val="00B3108C"/>
    <w:rsid w:val="00B3261F"/>
    <w:rsid w:val="00B32A79"/>
    <w:rsid w:val="00B35151"/>
    <w:rsid w:val="00B37D4B"/>
    <w:rsid w:val="00B433F2"/>
    <w:rsid w:val="00B440B5"/>
    <w:rsid w:val="00B458E8"/>
    <w:rsid w:val="00B52EB0"/>
    <w:rsid w:val="00B5397B"/>
    <w:rsid w:val="00B53EE9"/>
    <w:rsid w:val="00B56897"/>
    <w:rsid w:val="00B6183E"/>
    <w:rsid w:val="00B62809"/>
    <w:rsid w:val="00B72F2A"/>
    <w:rsid w:val="00B74716"/>
    <w:rsid w:val="00B7675A"/>
    <w:rsid w:val="00B81898"/>
    <w:rsid w:val="00B82DED"/>
    <w:rsid w:val="00B83130"/>
    <w:rsid w:val="00B8606B"/>
    <w:rsid w:val="00B878E7"/>
    <w:rsid w:val="00B879CC"/>
    <w:rsid w:val="00B90927"/>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80E"/>
    <w:rsid w:val="00BF76BE"/>
    <w:rsid w:val="00C02A73"/>
    <w:rsid w:val="00C05993"/>
    <w:rsid w:val="00C063D2"/>
    <w:rsid w:val="00C07FD9"/>
    <w:rsid w:val="00C10955"/>
    <w:rsid w:val="00C11C4D"/>
    <w:rsid w:val="00C13A53"/>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574"/>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330"/>
    <w:rsid w:val="00D2758C"/>
    <w:rsid w:val="00D275CA"/>
    <w:rsid w:val="00D2789B"/>
    <w:rsid w:val="00D345AB"/>
    <w:rsid w:val="00D41566"/>
    <w:rsid w:val="00D444E0"/>
    <w:rsid w:val="00D452F4"/>
    <w:rsid w:val="00D458EC"/>
    <w:rsid w:val="00D501B0"/>
    <w:rsid w:val="00D505D5"/>
    <w:rsid w:val="00D52582"/>
    <w:rsid w:val="00D531D0"/>
    <w:rsid w:val="00D55BD3"/>
    <w:rsid w:val="00D56A0E"/>
    <w:rsid w:val="00D57AD3"/>
    <w:rsid w:val="00D62F25"/>
    <w:rsid w:val="00D635FE"/>
    <w:rsid w:val="00D636A0"/>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0DD8"/>
    <w:rsid w:val="00DA119B"/>
    <w:rsid w:val="00DA7753"/>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9738A"/>
    <w:rsid w:val="00EA486E"/>
    <w:rsid w:val="00EA4FA3"/>
    <w:rsid w:val="00EA7C68"/>
    <w:rsid w:val="00EB001B"/>
    <w:rsid w:val="00EB3082"/>
    <w:rsid w:val="00EB6C33"/>
    <w:rsid w:val="00EC6F62"/>
    <w:rsid w:val="00ED2EA2"/>
    <w:rsid w:val="00ED6019"/>
    <w:rsid w:val="00ED7830"/>
    <w:rsid w:val="00EE2BFF"/>
    <w:rsid w:val="00EE3909"/>
    <w:rsid w:val="00EF4205"/>
    <w:rsid w:val="00EF5939"/>
    <w:rsid w:val="00F01714"/>
    <w:rsid w:val="00F0258F"/>
    <w:rsid w:val="00F026D8"/>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4CA3"/>
    <w:rsid w:val="00F4135D"/>
    <w:rsid w:val="00F41F1B"/>
    <w:rsid w:val="00F46BD9"/>
    <w:rsid w:val="00F5321A"/>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44EE"/>
    <w:rsid w:val="00FB5FD9"/>
    <w:rsid w:val="00FB6713"/>
    <w:rsid w:val="00FB7FFE"/>
    <w:rsid w:val="00FC3CBE"/>
    <w:rsid w:val="00FC573A"/>
    <w:rsid w:val="00FD1398"/>
    <w:rsid w:val="00FD33AB"/>
    <w:rsid w:val="00FD3BA4"/>
    <w:rsid w:val="00FD4724"/>
    <w:rsid w:val="00FD4A68"/>
    <w:rsid w:val="00FD68ED"/>
    <w:rsid w:val="00FD7E00"/>
    <w:rsid w:val="00FE1E5C"/>
    <w:rsid w:val="00FE2824"/>
    <w:rsid w:val="00FE2EA5"/>
    <w:rsid w:val="00FE2F0E"/>
    <w:rsid w:val="00FE53F2"/>
    <w:rsid w:val="00FE661F"/>
    <w:rsid w:val="00FE76FC"/>
    <w:rsid w:val="00FF0400"/>
    <w:rsid w:val="00FF3A51"/>
    <w:rsid w:val="00FF3D6B"/>
    <w:rsid w:val="00FF5407"/>
    <w:rsid w:val="1386CAE0"/>
    <w:rsid w:val="2A141DB4"/>
    <w:rsid w:val="2FBA3BE7"/>
    <w:rsid w:val="4CE46539"/>
    <w:rsid w:val="5687ED80"/>
    <w:rsid w:val="66A5FED0"/>
    <w:rsid w:val="6841CF31"/>
    <w:rsid w:val="68576ABE"/>
    <w:rsid w:val="6DE7ED64"/>
    <w:rsid w:val="7216AB18"/>
    <w:rsid w:val="7BCFCE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A71F3"/>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A109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A109E"/>
    <w:pPr>
      <w:keepNext/>
      <w:keepLines/>
      <w:numPr>
        <w:numId w:val="7"/>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A109E"/>
    <w:pPr>
      <w:keepNext/>
      <w:numPr>
        <w:ilvl w:val="1"/>
        <w:numId w:val="7"/>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A109E"/>
    <w:pPr>
      <w:keepNext/>
      <w:numPr>
        <w:ilvl w:val="2"/>
        <w:numId w:val="7"/>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3609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A109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A109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A109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A109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A109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109E"/>
    <w:rPr>
      <w:b/>
      <w:bCs/>
      <w:noProof/>
      <w:sz w:val="26"/>
      <w:szCs w:val="26"/>
    </w:rPr>
  </w:style>
  <w:style w:type="character" w:customStyle="1" w:styleId="Heading2Char">
    <w:name w:val="Heading 2 Char"/>
    <w:link w:val="Heading2"/>
    <w:uiPriority w:val="9"/>
    <w:rsid w:val="001A109E"/>
    <w:rPr>
      <w:rFonts w:eastAsia="Times New Roman"/>
      <w:b/>
      <w:bCs/>
      <w:sz w:val="24"/>
      <w:szCs w:val="26"/>
    </w:rPr>
  </w:style>
  <w:style w:type="paragraph" w:customStyle="1" w:styleId="ClientNote">
    <w:name w:val="Client Note"/>
    <w:basedOn w:val="Normal"/>
    <w:next w:val="Normal"/>
    <w:autoRedefine/>
    <w:semiHidden/>
    <w:unhideWhenUsed/>
    <w:qFormat/>
    <w:rsid w:val="001A109E"/>
    <w:pPr>
      <w:spacing w:after="0" w:line="240" w:lineRule="auto"/>
    </w:pPr>
    <w:rPr>
      <w:i/>
      <w:color w:val="FF0000"/>
    </w:rPr>
  </w:style>
  <w:style w:type="paragraph" w:customStyle="1" w:styleId="AnswerLineL25">
    <w:name w:val="Answer Line L25"/>
    <w:basedOn w:val="BodyTextL25"/>
    <w:next w:val="BodyTextL25"/>
    <w:qFormat/>
    <w:rsid w:val="00136098"/>
    <w:rPr>
      <w:b/>
      <w:i/>
      <w:color w:val="FFFFFF" w:themeColor="background1"/>
    </w:rPr>
  </w:style>
  <w:style w:type="paragraph" w:customStyle="1" w:styleId="PageHead">
    <w:name w:val="Page Head"/>
    <w:basedOn w:val="Normal"/>
    <w:qFormat/>
    <w:rsid w:val="001A109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A109E"/>
    <w:pPr>
      <w:ind w:left="720"/>
    </w:pPr>
  </w:style>
  <w:style w:type="paragraph" w:styleId="Header">
    <w:name w:val="header"/>
    <w:basedOn w:val="Normal"/>
    <w:link w:val="HeaderChar"/>
    <w:unhideWhenUsed/>
    <w:rsid w:val="001A109E"/>
    <w:pPr>
      <w:tabs>
        <w:tab w:val="center" w:pos="4680"/>
        <w:tab w:val="right" w:pos="9360"/>
      </w:tabs>
    </w:pPr>
  </w:style>
  <w:style w:type="character" w:customStyle="1" w:styleId="HeaderChar">
    <w:name w:val="Header Char"/>
    <w:basedOn w:val="DefaultParagraphFont"/>
    <w:link w:val="Header"/>
    <w:rsid w:val="001A109E"/>
    <w:rPr>
      <w:sz w:val="22"/>
      <w:szCs w:val="22"/>
    </w:rPr>
  </w:style>
  <w:style w:type="paragraph" w:styleId="Footer">
    <w:name w:val="footer"/>
    <w:basedOn w:val="Normal"/>
    <w:link w:val="FooterChar"/>
    <w:autoRedefine/>
    <w:uiPriority w:val="99"/>
    <w:unhideWhenUsed/>
    <w:rsid w:val="008F30A7"/>
    <w:pPr>
      <w:tabs>
        <w:tab w:val="right" w:pos="10080"/>
        <w:tab w:val="right" w:pos="10800"/>
      </w:tabs>
      <w:spacing w:after="0" w:line="240" w:lineRule="auto"/>
    </w:pPr>
    <w:rPr>
      <w:sz w:val="16"/>
    </w:rPr>
  </w:style>
  <w:style w:type="character" w:customStyle="1" w:styleId="FooterChar">
    <w:name w:val="Footer Char"/>
    <w:link w:val="Footer"/>
    <w:uiPriority w:val="99"/>
    <w:rsid w:val="008F30A7"/>
    <w:rPr>
      <w:sz w:val="16"/>
      <w:szCs w:val="22"/>
    </w:rPr>
  </w:style>
  <w:style w:type="paragraph" w:styleId="BalloonText">
    <w:name w:val="Balloon Text"/>
    <w:basedOn w:val="Normal"/>
    <w:link w:val="BalloonTextChar"/>
    <w:uiPriority w:val="99"/>
    <w:semiHidden/>
    <w:unhideWhenUsed/>
    <w:rsid w:val="001A109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A109E"/>
    <w:rPr>
      <w:rFonts w:ascii="Tahoma" w:hAnsi="Tahoma"/>
      <w:sz w:val="16"/>
      <w:szCs w:val="16"/>
    </w:rPr>
  </w:style>
  <w:style w:type="paragraph" w:customStyle="1" w:styleId="TableText">
    <w:name w:val="Table Text"/>
    <w:basedOn w:val="Normal"/>
    <w:link w:val="TableTextChar"/>
    <w:qFormat/>
    <w:rsid w:val="001A109E"/>
    <w:pPr>
      <w:spacing w:line="240" w:lineRule="auto"/>
    </w:pPr>
    <w:rPr>
      <w:sz w:val="20"/>
      <w:szCs w:val="20"/>
    </w:rPr>
  </w:style>
  <w:style w:type="character" w:customStyle="1" w:styleId="TableTextChar">
    <w:name w:val="Table Text Char"/>
    <w:link w:val="TableText"/>
    <w:rsid w:val="001A109E"/>
  </w:style>
  <w:style w:type="table" w:styleId="TableGrid">
    <w:name w:val="Table Grid"/>
    <w:basedOn w:val="TableNormal"/>
    <w:uiPriority w:val="59"/>
    <w:rsid w:val="001A1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A109E"/>
    <w:pPr>
      <w:keepNext/>
      <w:spacing w:before="120" w:after="120"/>
      <w:jc w:val="center"/>
    </w:pPr>
    <w:rPr>
      <w:b/>
      <w:sz w:val="20"/>
    </w:rPr>
  </w:style>
  <w:style w:type="paragraph" w:customStyle="1" w:styleId="Bulletlevel1">
    <w:name w:val="Bullet level 1"/>
    <w:basedOn w:val="BodyTextL25"/>
    <w:qFormat/>
    <w:rsid w:val="001A109E"/>
    <w:pPr>
      <w:numPr>
        <w:numId w:val="3"/>
      </w:numPr>
    </w:pPr>
  </w:style>
  <w:style w:type="paragraph" w:customStyle="1" w:styleId="Bulletlevel2">
    <w:name w:val="Bullet level 2"/>
    <w:basedOn w:val="BodyTextL25"/>
    <w:qFormat/>
    <w:rsid w:val="001A109E"/>
    <w:pPr>
      <w:numPr>
        <w:numId w:val="9"/>
      </w:numPr>
      <w:ind w:left="1080"/>
    </w:pPr>
  </w:style>
  <w:style w:type="paragraph" w:customStyle="1" w:styleId="InstNoteRed">
    <w:name w:val="Inst Note Red"/>
    <w:basedOn w:val="Normal"/>
    <w:qFormat/>
    <w:rsid w:val="001A109E"/>
    <w:pPr>
      <w:spacing w:line="240" w:lineRule="auto"/>
    </w:pPr>
    <w:rPr>
      <w:color w:val="EE0000"/>
      <w:sz w:val="20"/>
    </w:rPr>
  </w:style>
  <w:style w:type="paragraph" w:customStyle="1" w:styleId="ConfigWindow">
    <w:name w:val="Config Window"/>
    <w:basedOn w:val="BodyText"/>
    <w:next w:val="BodyTextL25"/>
    <w:qFormat/>
    <w:rsid w:val="00136098"/>
    <w:pPr>
      <w:spacing w:before="0" w:after="0"/>
    </w:pPr>
    <w:rPr>
      <w:i/>
      <w:color w:val="FFFFFF" w:themeColor="background1"/>
      <w:sz w:val="6"/>
    </w:rPr>
  </w:style>
  <w:style w:type="paragraph" w:customStyle="1" w:styleId="SubStepAlpha">
    <w:name w:val="SubStep Alpha"/>
    <w:basedOn w:val="BodyTextL25"/>
    <w:qFormat/>
    <w:rsid w:val="001A109E"/>
    <w:pPr>
      <w:numPr>
        <w:ilvl w:val="3"/>
        <w:numId w:val="7"/>
      </w:numPr>
    </w:pPr>
  </w:style>
  <w:style w:type="paragraph" w:customStyle="1" w:styleId="CMD">
    <w:name w:val="CMD"/>
    <w:basedOn w:val="BodyTextL25"/>
    <w:link w:val="CMDChar"/>
    <w:qFormat/>
    <w:rsid w:val="001A109E"/>
    <w:pPr>
      <w:spacing w:before="60" w:after="60"/>
      <w:ind w:left="720"/>
    </w:pPr>
    <w:rPr>
      <w:rFonts w:ascii="Courier New" w:hAnsi="Courier New"/>
    </w:rPr>
  </w:style>
  <w:style w:type="paragraph" w:customStyle="1" w:styleId="BodyTextL50">
    <w:name w:val="Body Text L50"/>
    <w:basedOn w:val="Normal"/>
    <w:link w:val="BodyTextL50Char"/>
    <w:qFormat/>
    <w:rsid w:val="001A109E"/>
    <w:pPr>
      <w:spacing w:before="120" w:after="120" w:line="240" w:lineRule="auto"/>
      <w:ind w:left="720"/>
    </w:pPr>
    <w:rPr>
      <w:sz w:val="20"/>
    </w:rPr>
  </w:style>
  <w:style w:type="paragraph" w:customStyle="1" w:styleId="BodyTextL25">
    <w:name w:val="Body Text L25"/>
    <w:basedOn w:val="Normal"/>
    <w:link w:val="BodyTextL25Char"/>
    <w:qFormat/>
    <w:rsid w:val="001A109E"/>
    <w:pPr>
      <w:spacing w:before="120" w:after="120" w:line="240" w:lineRule="auto"/>
      <w:ind w:left="360"/>
    </w:pPr>
    <w:rPr>
      <w:sz w:val="20"/>
    </w:rPr>
  </w:style>
  <w:style w:type="paragraph" w:customStyle="1" w:styleId="InstNoteRedL50">
    <w:name w:val="Inst Note Red L50"/>
    <w:basedOn w:val="InstNoteRed"/>
    <w:next w:val="Normal"/>
    <w:qFormat/>
    <w:rsid w:val="001A109E"/>
    <w:pPr>
      <w:spacing w:before="120" w:after="120"/>
      <w:ind w:left="720"/>
    </w:pPr>
  </w:style>
  <w:style w:type="paragraph" w:customStyle="1" w:styleId="DevConfigs">
    <w:name w:val="DevConfigs"/>
    <w:basedOn w:val="Normal"/>
    <w:link w:val="DevConfigsChar"/>
    <w:qFormat/>
    <w:rsid w:val="001A109E"/>
    <w:pPr>
      <w:spacing w:before="0" w:after="0"/>
    </w:pPr>
    <w:rPr>
      <w:rFonts w:ascii="Courier New" w:hAnsi="Courier New"/>
      <w:sz w:val="20"/>
    </w:rPr>
  </w:style>
  <w:style w:type="paragraph" w:customStyle="1" w:styleId="Visual">
    <w:name w:val="Visual"/>
    <w:basedOn w:val="Normal"/>
    <w:qFormat/>
    <w:rsid w:val="001A109E"/>
    <w:pPr>
      <w:spacing w:before="240" w:after="240"/>
      <w:jc w:val="center"/>
    </w:pPr>
  </w:style>
  <w:style w:type="paragraph" w:styleId="DocumentMap">
    <w:name w:val="Document Map"/>
    <w:basedOn w:val="Normal"/>
    <w:link w:val="DocumentMapChar"/>
    <w:uiPriority w:val="99"/>
    <w:semiHidden/>
    <w:unhideWhenUsed/>
    <w:rsid w:val="001A109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A109E"/>
    <w:rPr>
      <w:rFonts w:ascii="Tahoma" w:hAnsi="Tahoma"/>
      <w:sz w:val="16"/>
      <w:szCs w:val="16"/>
    </w:rPr>
  </w:style>
  <w:style w:type="character" w:customStyle="1" w:styleId="LabTitleInstVersred">
    <w:name w:val="Lab Title Inst Vers (red)"/>
    <w:uiPriority w:val="1"/>
    <w:qFormat/>
    <w:rsid w:val="001A109E"/>
    <w:rPr>
      <w:rFonts w:ascii="Arial" w:hAnsi="Arial"/>
      <w:b/>
      <w:color w:val="EE0000"/>
      <w:sz w:val="32"/>
    </w:rPr>
  </w:style>
  <w:style w:type="character" w:customStyle="1" w:styleId="AnswerGray">
    <w:name w:val="Answer Gray"/>
    <w:basedOn w:val="DefaultParagraphFont"/>
    <w:uiPriority w:val="1"/>
    <w:qFormat/>
    <w:rsid w:val="001A109E"/>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A109E"/>
    <w:pPr>
      <w:numPr>
        <w:ilvl w:val="4"/>
        <w:numId w:val="7"/>
      </w:numPr>
    </w:pPr>
  </w:style>
  <w:style w:type="table" w:customStyle="1" w:styleId="LightList-Accent11">
    <w:name w:val="Light List - Accent 11"/>
    <w:basedOn w:val="TableNormal"/>
    <w:uiPriority w:val="61"/>
    <w:rsid w:val="001A109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A109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A109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A109E"/>
    <w:pPr>
      <w:numPr>
        <w:numId w:val="3"/>
      </w:numPr>
    </w:pPr>
  </w:style>
  <w:style w:type="numbering" w:customStyle="1" w:styleId="LabList">
    <w:name w:val="Lab List"/>
    <w:basedOn w:val="NoList"/>
    <w:uiPriority w:val="99"/>
    <w:rsid w:val="001A109E"/>
    <w:pPr>
      <w:numPr>
        <w:numId w:val="7"/>
      </w:numPr>
    </w:pPr>
  </w:style>
  <w:style w:type="paragraph" w:customStyle="1" w:styleId="CMDOutput">
    <w:name w:val="CMD Output"/>
    <w:basedOn w:val="BodyTextL25"/>
    <w:link w:val="CMDOutputChar"/>
    <w:qFormat/>
    <w:rsid w:val="001A109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A109E"/>
    <w:rPr>
      <w:color w:val="EE0000"/>
    </w:rPr>
  </w:style>
  <w:style w:type="paragraph" w:customStyle="1" w:styleId="BodyTextL25Bold">
    <w:name w:val="Body Text L25 Bold"/>
    <w:basedOn w:val="BodyTextL25"/>
    <w:qFormat/>
    <w:rsid w:val="001A109E"/>
    <w:rPr>
      <w:b/>
    </w:rPr>
  </w:style>
  <w:style w:type="paragraph" w:styleId="HTMLPreformatted">
    <w:name w:val="HTML Preformatted"/>
    <w:basedOn w:val="Normal"/>
    <w:link w:val="HTMLPreformattedChar"/>
    <w:uiPriority w:val="99"/>
    <w:semiHidden/>
    <w:unhideWhenUsed/>
    <w:rsid w:val="001A1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A109E"/>
    <w:rPr>
      <w:rFonts w:ascii="Courier New" w:eastAsia="Times New Roman" w:hAnsi="Courier New"/>
    </w:rPr>
  </w:style>
  <w:style w:type="character" w:styleId="CommentReference">
    <w:name w:val="annotation reference"/>
    <w:semiHidden/>
    <w:unhideWhenUsed/>
    <w:rsid w:val="001A109E"/>
    <w:rPr>
      <w:sz w:val="16"/>
      <w:szCs w:val="16"/>
    </w:rPr>
  </w:style>
  <w:style w:type="paragraph" w:styleId="CommentText">
    <w:name w:val="annotation text"/>
    <w:basedOn w:val="Normal"/>
    <w:link w:val="CommentTextChar"/>
    <w:semiHidden/>
    <w:unhideWhenUsed/>
    <w:rsid w:val="001A109E"/>
    <w:rPr>
      <w:sz w:val="20"/>
      <w:szCs w:val="20"/>
    </w:rPr>
  </w:style>
  <w:style w:type="character" w:customStyle="1" w:styleId="CommentTextChar">
    <w:name w:val="Comment Text Char"/>
    <w:basedOn w:val="DefaultParagraphFont"/>
    <w:link w:val="CommentText"/>
    <w:semiHidden/>
    <w:rsid w:val="001A109E"/>
  </w:style>
  <w:style w:type="paragraph" w:styleId="CommentSubject">
    <w:name w:val="annotation subject"/>
    <w:basedOn w:val="CommentText"/>
    <w:next w:val="CommentText"/>
    <w:link w:val="CommentSubjectChar"/>
    <w:uiPriority w:val="99"/>
    <w:semiHidden/>
    <w:unhideWhenUsed/>
    <w:rsid w:val="001A109E"/>
    <w:rPr>
      <w:b/>
      <w:bCs/>
    </w:rPr>
  </w:style>
  <w:style w:type="character" w:customStyle="1" w:styleId="CommentSubjectChar">
    <w:name w:val="Comment Subject Char"/>
    <w:link w:val="CommentSubject"/>
    <w:uiPriority w:val="99"/>
    <w:semiHidden/>
    <w:rsid w:val="001A109E"/>
    <w:rPr>
      <w:b/>
      <w:bCs/>
    </w:rPr>
  </w:style>
  <w:style w:type="paragraph" w:customStyle="1" w:styleId="ReflectionQ">
    <w:name w:val="Reflection Q"/>
    <w:basedOn w:val="BodyTextL25"/>
    <w:qFormat/>
    <w:rsid w:val="001A109E"/>
    <w:pPr>
      <w:keepNext/>
      <w:numPr>
        <w:ilvl w:val="1"/>
        <w:numId w:val="24"/>
      </w:numPr>
    </w:pPr>
  </w:style>
  <w:style w:type="numbering" w:customStyle="1" w:styleId="SectionList">
    <w:name w:val="Section_List"/>
    <w:basedOn w:val="NoList"/>
    <w:uiPriority w:val="99"/>
    <w:rsid w:val="001A109E"/>
    <w:pPr>
      <w:numPr>
        <w:numId w:val="5"/>
      </w:numPr>
    </w:pPr>
  </w:style>
  <w:style w:type="character" w:customStyle="1" w:styleId="Heading4Char">
    <w:name w:val="Heading 4 Char"/>
    <w:basedOn w:val="DefaultParagraphFont"/>
    <w:link w:val="Heading4"/>
    <w:rsid w:val="0013609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A109E"/>
    <w:rPr>
      <w:rFonts w:eastAsia="Times New Roman"/>
      <w:b/>
      <w:bCs/>
      <w:i/>
      <w:iCs/>
      <w:sz w:val="26"/>
      <w:szCs w:val="26"/>
    </w:rPr>
  </w:style>
  <w:style w:type="character" w:customStyle="1" w:styleId="Heading6Char">
    <w:name w:val="Heading 6 Char"/>
    <w:basedOn w:val="DefaultParagraphFont"/>
    <w:link w:val="Heading6"/>
    <w:semiHidden/>
    <w:rsid w:val="001A109E"/>
    <w:rPr>
      <w:rFonts w:eastAsia="Times New Roman"/>
      <w:b/>
      <w:bCs/>
      <w:sz w:val="22"/>
      <w:szCs w:val="22"/>
    </w:rPr>
  </w:style>
  <w:style w:type="character" w:customStyle="1" w:styleId="Heading7Char">
    <w:name w:val="Heading 7 Char"/>
    <w:basedOn w:val="DefaultParagraphFont"/>
    <w:link w:val="Heading7"/>
    <w:semiHidden/>
    <w:rsid w:val="001A109E"/>
    <w:rPr>
      <w:rFonts w:eastAsia="Times New Roman"/>
      <w:szCs w:val="24"/>
    </w:rPr>
  </w:style>
  <w:style w:type="character" w:customStyle="1" w:styleId="Heading8Char">
    <w:name w:val="Heading 8 Char"/>
    <w:basedOn w:val="DefaultParagraphFont"/>
    <w:link w:val="Heading8"/>
    <w:semiHidden/>
    <w:rsid w:val="001A109E"/>
    <w:rPr>
      <w:rFonts w:eastAsia="Times New Roman"/>
      <w:i/>
      <w:iCs/>
      <w:szCs w:val="24"/>
    </w:rPr>
  </w:style>
  <w:style w:type="character" w:customStyle="1" w:styleId="Heading9Char">
    <w:name w:val="Heading 9 Char"/>
    <w:basedOn w:val="DefaultParagraphFont"/>
    <w:link w:val="Heading9"/>
    <w:semiHidden/>
    <w:rsid w:val="001A109E"/>
    <w:rPr>
      <w:rFonts w:eastAsia="Times New Roman" w:cs="Arial"/>
      <w:sz w:val="22"/>
      <w:szCs w:val="22"/>
    </w:rPr>
  </w:style>
  <w:style w:type="character" w:customStyle="1" w:styleId="Heading3Char">
    <w:name w:val="Heading 3 Char"/>
    <w:link w:val="Heading3"/>
    <w:rsid w:val="001A109E"/>
    <w:rPr>
      <w:rFonts w:eastAsia="Times New Roman"/>
      <w:b/>
      <w:bCs/>
      <w:sz w:val="22"/>
      <w:szCs w:val="26"/>
    </w:rPr>
  </w:style>
  <w:style w:type="paragraph" w:styleId="EndnoteText">
    <w:name w:val="endnote text"/>
    <w:basedOn w:val="Normal"/>
    <w:link w:val="EndnoteTextChar"/>
    <w:semiHidden/>
    <w:rsid w:val="001A109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A109E"/>
    <w:rPr>
      <w:rFonts w:eastAsia="Times New Roman"/>
    </w:rPr>
  </w:style>
  <w:style w:type="paragraph" w:styleId="FootnoteText">
    <w:name w:val="footnote text"/>
    <w:basedOn w:val="Normal"/>
    <w:link w:val="FootnoteTextChar"/>
    <w:semiHidden/>
    <w:rsid w:val="001A109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A109E"/>
    <w:rPr>
      <w:rFonts w:eastAsia="Times New Roman"/>
    </w:rPr>
  </w:style>
  <w:style w:type="paragraph" w:styleId="Index1">
    <w:name w:val="index 1"/>
    <w:basedOn w:val="Normal"/>
    <w:next w:val="Normal"/>
    <w:autoRedefine/>
    <w:semiHidden/>
    <w:rsid w:val="001A109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A109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A109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A109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A109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A109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A109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A109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A109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A109E"/>
    <w:pPr>
      <w:spacing w:before="0" w:after="0" w:line="240" w:lineRule="auto"/>
    </w:pPr>
    <w:rPr>
      <w:rFonts w:eastAsia="Times New Roman" w:cs="Arial"/>
      <w:b/>
      <w:bCs/>
      <w:sz w:val="20"/>
      <w:szCs w:val="24"/>
    </w:rPr>
  </w:style>
  <w:style w:type="paragraph" w:styleId="MacroText">
    <w:name w:val="macro"/>
    <w:link w:val="MacroTextChar"/>
    <w:semiHidden/>
    <w:rsid w:val="001A109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A109E"/>
    <w:rPr>
      <w:rFonts w:ascii="Courier New" w:eastAsia="Times New Roman" w:hAnsi="Courier New" w:cs="Courier New"/>
    </w:rPr>
  </w:style>
  <w:style w:type="paragraph" w:styleId="TableofAuthorities">
    <w:name w:val="table of authorities"/>
    <w:basedOn w:val="Normal"/>
    <w:next w:val="Normal"/>
    <w:semiHidden/>
    <w:rsid w:val="001A109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A109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A109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A109E"/>
    <w:pPr>
      <w:spacing w:before="0" w:after="0" w:line="240" w:lineRule="auto"/>
    </w:pPr>
    <w:rPr>
      <w:rFonts w:eastAsia="Times New Roman"/>
      <w:sz w:val="20"/>
      <w:szCs w:val="24"/>
    </w:rPr>
  </w:style>
  <w:style w:type="paragraph" w:styleId="TOC2">
    <w:name w:val="toc 2"/>
    <w:basedOn w:val="Normal"/>
    <w:next w:val="Normal"/>
    <w:autoRedefine/>
    <w:semiHidden/>
    <w:rsid w:val="001A109E"/>
    <w:pPr>
      <w:spacing w:before="0" w:after="0" w:line="240" w:lineRule="auto"/>
      <w:ind w:left="240"/>
    </w:pPr>
    <w:rPr>
      <w:rFonts w:eastAsia="Times New Roman"/>
      <w:sz w:val="20"/>
      <w:szCs w:val="24"/>
    </w:rPr>
  </w:style>
  <w:style w:type="paragraph" w:styleId="TOC3">
    <w:name w:val="toc 3"/>
    <w:basedOn w:val="Normal"/>
    <w:next w:val="Normal"/>
    <w:autoRedefine/>
    <w:semiHidden/>
    <w:rsid w:val="001A109E"/>
    <w:pPr>
      <w:spacing w:before="0" w:after="0" w:line="240" w:lineRule="auto"/>
      <w:ind w:left="480"/>
    </w:pPr>
    <w:rPr>
      <w:rFonts w:eastAsia="Times New Roman"/>
      <w:sz w:val="20"/>
      <w:szCs w:val="24"/>
    </w:rPr>
  </w:style>
  <w:style w:type="paragraph" w:styleId="TOC4">
    <w:name w:val="toc 4"/>
    <w:basedOn w:val="Normal"/>
    <w:next w:val="Normal"/>
    <w:autoRedefine/>
    <w:semiHidden/>
    <w:rsid w:val="001A109E"/>
    <w:pPr>
      <w:spacing w:before="0" w:after="0" w:line="240" w:lineRule="auto"/>
      <w:ind w:left="720"/>
    </w:pPr>
    <w:rPr>
      <w:rFonts w:eastAsia="Times New Roman"/>
      <w:sz w:val="20"/>
      <w:szCs w:val="24"/>
    </w:rPr>
  </w:style>
  <w:style w:type="paragraph" w:styleId="TOC5">
    <w:name w:val="toc 5"/>
    <w:basedOn w:val="Normal"/>
    <w:next w:val="Normal"/>
    <w:autoRedefine/>
    <w:semiHidden/>
    <w:rsid w:val="001A109E"/>
    <w:pPr>
      <w:spacing w:before="0" w:after="0" w:line="240" w:lineRule="auto"/>
      <w:ind w:left="960"/>
    </w:pPr>
    <w:rPr>
      <w:rFonts w:eastAsia="Times New Roman"/>
      <w:sz w:val="20"/>
      <w:szCs w:val="24"/>
    </w:rPr>
  </w:style>
  <w:style w:type="paragraph" w:styleId="TOC6">
    <w:name w:val="toc 6"/>
    <w:basedOn w:val="Normal"/>
    <w:next w:val="Normal"/>
    <w:autoRedefine/>
    <w:semiHidden/>
    <w:rsid w:val="001A109E"/>
    <w:pPr>
      <w:spacing w:before="0" w:after="0" w:line="240" w:lineRule="auto"/>
      <w:ind w:left="1200"/>
    </w:pPr>
    <w:rPr>
      <w:rFonts w:eastAsia="Times New Roman"/>
      <w:sz w:val="20"/>
      <w:szCs w:val="24"/>
    </w:rPr>
  </w:style>
  <w:style w:type="paragraph" w:styleId="TOC7">
    <w:name w:val="toc 7"/>
    <w:basedOn w:val="Normal"/>
    <w:next w:val="Normal"/>
    <w:autoRedefine/>
    <w:semiHidden/>
    <w:rsid w:val="001A109E"/>
    <w:pPr>
      <w:spacing w:before="0" w:after="0" w:line="240" w:lineRule="auto"/>
      <w:ind w:left="1440"/>
    </w:pPr>
    <w:rPr>
      <w:rFonts w:eastAsia="Times New Roman"/>
      <w:sz w:val="20"/>
      <w:szCs w:val="24"/>
    </w:rPr>
  </w:style>
  <w:style w:type="paragraph" w:styleId="TOC8">
    <w:name w:val="toc 8"/>
    <w:basedOn w:val="Normal"/>
    <w:next w:val="Normal"/>
    <w:autoRedefine/>
    <w:semiHidden/>
    <w:rsid w:val="001A109E"/>
    <w:pPr>
      <w:spacing w:before="0" w:after="0" w:line="240" w:lineRule="auto"/>
      <w:ind w:left="1680"/>
    </w:pPr>
    <w:rPr>
      <w:rFonts w:eastAsia="Times New Roman"/>
      <w:sz w:val="20"/>
      <w:szCs w:val="24"/>
    </w:rPr>
  </w:style>
  <w:style w:type="paragraph" w:styleId="TOC9">
    <w:name w:val="toc 9"/>
    <w:basedOn w:val="Normal"/>
    <w:next w:val="Normal"/>
    <w:autoRedefine/>
    <w:semiHidden/>
    <w:rsid w:val="001A109E"/>
    <w:pPr>
      <w:spacing w:before="0" w:after="0" w:line="240" w:lineRule="auto"/>
      <w:ind w:left="1920"/>
    </w:pPr>
    <w:rPr>
      <w:rFonts w:eastAsia="Times New Roman"/>
      <w:sz w:val="20"/>
      <w:szCs w:val="24"/>
    </w:rPr>
  </w:style>
  <w:style w:type="paragraph" w:styleId="BodyText">
    <w:name w:val="Body Text"/>
    <w:basedOn w:val="Normal"/>
    <w:link w:val="BodyTextChar"/>
    <w:rsid w:val="001A109E"/>
    <w:pPr>
      <w:spacing w:before="120" w:after="120" w:line="240" w:lineRule="auto"/>
    </w:pPr>
    <w:rPr>
      <w:rFonts w:eastAsia="Times New Roman"/>
      <w:sz w:val="20"/>
      <w:szCs w:val="24"/>
    </w:rPr>
  </w:style>
  <w:style w:type="character" w:customStyle="1" w:styleId="BodyTextChar">
    <w:name w:val="Body Text Char"/>
    <w:link w:val="BodyText"/>
    <w:rsid w:val="001A109E"/>
    <w:rPr>
      <w:rFonts w:eastAsia="Times New Roman"/>
      <w:szCs w:val="24"/>
    </w:rPr>
  </w:style>
  <w:style w:type="paragraph" w:customStyle="1" w:styleId="ColorfulShading-Accent11">
    <w:name w:val="Colorful Shading - Accent 11"/>
    <w:hidden/>
    <w:semiHidden/>
    <w:rsid w:val="001A109E"/>
    <w:rPr>
      <w:rFonts w:eastAsia="Times New Roman" w:cs="Arial"/>
    </w:rPr>
  </w:style>
  <w:style w:type="paragraph" w:customStyle="1" w:styleId="BodyTextBold">
    <w:name w:val="Body Text Bold"/>
    <w:basedOn w:val="BodyText"/>
    <w:next w:val="BodyTextL25"/>
    <w:link w:val="BodyTextBoldChar"/>
    <w:qFormat/>
    <w:rsid w:val="001A109E"/>
    <w:rPr>
      <w:b/>
    </w:rPr>
  </w:style>
  <w:style w:type="character" w:customStyle="1" w:styleId="CMDChar">
    <w:name w:val="CMD Char"/>
    <w:basedOn w:val="DefaultParagraphFont"/>
    <w:link w:val="CMD"/>
    <w:rsid w:val="001A109E"/>
    <w:rPr>
      <w:rFonts w:ascii="Courier New" w:hAnsi="Courier New"/>
      <w:szCs w:val="22"/>
    </w:rPr>
  </w:style>
  <w:style w:type="character" w:customStyle="1" w:styleId="BodyTextBoldChar">
    <w:name w:val="Body Text Bold Char"/>
    <w:basedOn w:val="BodyTextChar"/>
    <w:link w:val="BodyTextBold"/>
    <w:rsid w:val="001A109E"/>
    <w:rPr>
      <w:rFonts w:eastAsia="Times New Roman"/>
      <w:b/>
      <w:szCs w:val="24"/>
    </w:rPr>
  </w:style>
  <w:style w:type="paragraph" w:styleId="Title">
    <w:name w:val="Title"/>
    <w:basedOn w:val="Normal"/>
    <w:next w:val="BodyTextL25"/>
    <w:link w:val="TitleChar"/>
    <w:qFormat/>
    <w:rsid w:val="001A109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A109E"/>
    <w:rPr>
      <w:rFonts w:eastAsiaTheme="majorEastAsia" w:cstheme="majorBidi"/>
      <w:b/>
      <w:kern w:val="28"/>
      <w:sz w:val="32"/>
      <w:szCs w:val="56"/>
    </w:rPr>
  </w:style>
  <w:style w:type="character" w:styleId="PlaceholderText">
    <w:name w:val="Placeholder Text"/>
    <w:basedOn w:val="DefaultParagraphFont"/>
    <w:uiPriority w:val="99"/>
    <w:semiHidden/>
    <w:rsid w:val="001A109E"/>
    <w:rPr>
      <w:color w:val="808080"/>
    </w:rPr>
  </w:style>
  <w:style w:type="character" w:styleId="Strong">
    <w:name w:val="Strong"/>
    <w:basedOn w:val="DefaultParagraphFont"/>
    <w:uiPriority w:val="22"/>
    <w:qFormat/>
    <w:rsid w:val="00B83130"/>
    <w:rPr>
      <w:b/>
      <w:bCs/>
    </w:rPr>
  </w:style>
  <w:style w:type="character" w:customStyle="1" w:styleId="Heading1Gray">
    <w:name w:val="Heading 1 Gray"/>
    <w:basedOn w:val="Heading1Char"/>
    <w:uiPriority w:val="1"/>
    <w:qFormat/>
    <w:rsid w:val="001A109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A109E"/>
    <w:rPr>
      <w:color w:val="EE0000"/>
    </w:rPr>
  </w:style>
  <w:style w:type="character" w:customStyle="1" w:styleId="CMDRedChar">
    <w:name w:val="CMD Red Char"/>
    <w:basedOn w:val="CMDChar"/>
    <w:link w:val="CMDRed"/>
    <w:rsid w:val="001A109E"/>
    <w:rPr>
      <w:rFonts w:ascii="Courier New" w:hAnsi="Courier New"/>
      <w:color w:val="EE0000"/>
      <w:szCs w:val="22"/>
    </w:rPr>
  </w:style>
  <w:style w:type="paragraph" w:customStyle="1" w:styleId="CMDOutputRed">
    <w:name w:val="CMD Output Red"/>
    <w:basedOn w:val="CMDOutput"/>
    <w:link w:val="CMDOutputRedChar"/>
    <w:qFormat/>
    <w:rsid w:val="001A109E"/>
    <w:rPr>
      <w:color w:val="EE0000"/>
    </w:rPr>
  </w:style>
  <w:style w:type="character" w:customStyle="1" w:styleId="BodyTextL25Char">
    <w:name w:val="Body Text L25 Char"/>
    <w:basedOn w:val="DefaultParagraphFont"/>
    <w:link w:val="BodyTextL25"/>
    <w:rsid w:val="001A109E"/>
    <w:rPr>
      <w:szCs w:val="22"/>
    </w:rPr>
  </w:style>
  <w:style w:type="character" w:customStyle="1" w:styleId="CMDOutputChar">
    <w:name w:val="CMD Output Char"/>
    <w:basedOn w:val="BodyTextL25Char"/>
    <w:link w:val="CMDOutput"/>
    <w:rsid w:val="001A109E"/>
    <w:rPr>
      <w:rFonts w:ascii="Courier New" w:hAnsi="Courier New"/>
      <w:sz w:val="18"/>
      <w:szCs w:val="22"/>
    </w:rPr>
  </w:style>
  <w:style w:type="character" w:customStyle="1" w:styleId="CMDOutputRedChar">
    <w:name w:val="CMD Output Red Char"/>
    <w:basedOn w:val="CMDOutputChar"/>
    <w:link w:val="CMDOutputRed"/>
    <w:rsid w:val="001A109E"/>
    <w:rPr>
      <w:rFonts w:ascii="Courier New" w:hAnsi="Courier New"/>
      <w:color w:val="EE0000"/>
      <w:sz w:val="18"/>
      <w:szCs w:val="22"/>
    </w:rPr>
  </w:style>
  <w:style w:type="paragraph" w:customStyle="1" w:styleId="Drawing">
    <w:name w:val="Drawing"/>
    <w:basedOn w:val="AnswerLineL25"/>
    <w:qFormat/>
    <w:rsid w:val="001A109E"/>
  </w:style>
  <w:style w:type="paragraph" w:customStyle="1" w:styleId="TableAnswer">
    <w:name w:val="Table Answer"/>
    <w:basedOn w:val="TableText"/>
    <w:qFormat/>
    <w:rsid w:val="001A109E"/>
  </w:style>
  <w:style w:type="character" w:customStyle="1" w:styleId="Heading2Gray">
    <w:name w:val="Heading 2 Gray"/>
    <w:basedOn w:val="Heading2Char"/>
    <w:uiPriority w:val="1"/>
    <w:qFormat/>
    <w:rsid w:val="001A109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A109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A109E"/>
    <w:pPr>
      <w:ind w:left="720"/>
    </w:pPr>
  </w:style>
  <w:style w:type="character" w:customStyle="1" w:styleId="BodyTextL50Char">
    <w:name w:val="Body Text L50 Char"/>
    <w:basedOn w:val="DefaultParagraphFont"/>
    <w:link w:val="BodyTextL50"/>
    <w:rsid w:val="001A109E"/>
    <w:rPr>
      <w:szCs w:val="22"/>
    </w:rPr>
  </w:style>
  <w:style w:type="character" w:customStyle="1" w:styleId="BodyTextL50AnswerChar">
    <w:name w:val="Body Text L50 Answer Char"/>
    <w:basedOn w:val="BodyTextL50Char"/>
    <w:link w:val="BodyTextL50Answer"/>
    <w:rsid w:val="001A109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A109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A109E"/>
    <w:rPr>
      <w:b/>
      <w:szCs w:val="22"/>
      <w:shd w:val="clear" w:color="auto" w:fill="D9D9D9" w:themeFill="background1" w:themeFillShade="D9"/>
    </w:rPr>
  </w:style>
  <w:style w:type="character" w:customStyle="1" w:styleId="DevConfigsChar">
    <w:name w:val="DevConfigs Char"/>
    <w:basedOn w:val="DefaultParagraphFont"/>
    <w:link w:val="DevConfigs"/>
    <w:rsid w:val="001A109E"/>
    <w:rPr>
      <w:rFonts w:ascii="Courier New" w:hAnsi="Courier New"/>
      <w:szCs w:val="22"/>
    </w:rPr>
  </w:style>
  <w:style w:type="paragraph" w:styleId="Revision">
    <w:name w:val="Revision"/>
    <w:hidden/>
    <w:uiPriority w:val="99"/>
    <w:semiHidden/>
    <w:rsid w:val="0064260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996e08aec65b4f8a"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9131A"/>
    <w:rsid w:val="002101A0"/>
    <w:rsid w:val="002B71DF"/>
    <w:rsid w:val="002F59F5"/>
    <w:rsid w:val="00386F30"/>
    <w:rsid w:val="004440F9"/>
    <w:rsid w:val="00511AC0"/>
    <w:rsid w:val="00631CE4"/>
    <w:rsid w:val="006436EF"/>
    <w:rsid w:val="00646C9B"/>
    <w:rsid w:val="00663BD4"/>
    <w:rsid w:val="00675AEE"/>
    <w:rsid w:val="006B42D5"/>
    <w:rsid w:val="00727032"/>
    <w:rsid w:val="007B27CD"/>
    <w:rsid w:val="0080651C"/>
    <w:rsid w:val="0086204A"/>
    <w:rsid w:val="008915B4"/>
    <w:rsid w:val="0096100A"/>
    <w:rsid w:val="009A18F1"/>
    <w:rsid w:val="00AA1D50"/>
    <w:rsid w:val="00AD7450"/>
    <w:rsid w:val="00B6347A"/>
    <w:rsid w:val="00BF3B47"/>
    <w:rsid w:val="00C81A74"/>
    <w:rsid w:val="00C85DBD"/>
    <w:rsid w:val="00D310BB"/>
    <w:rsid w:val="00FE7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7ae401-bd17-41a5-97cb-ef653218410e" xsi:nil="true"/>
    <lcf76f155ced4ddcb4097134ff3c332f xmlns="6cf0ffbd-cd96-4ba4-bd4f-bd34e8409846">
      <Terms xmlns="http://schemas.microsoft.com/office/infopath/2007/PartnerControls"/>
    </lcf76f155ced4ddcb4097134ff3c332f>
    <Hyperlink xmlns="6cf0ffbd-cd96-4ba4-bd4f-bd34e8409846">
      <Url xsi:nil="true"/>
      <Description xsi:nil="true"/>
    </Hyperlink>
    <Owner xmlns="6cf0ffbd-cd96-4ba4-bd4f-bd34e8409846">
      <UserInfo>
        <DisplayName/>
        <AccountId xsi:nil="true"/>
        <AccountType/>
      </UserInfo>
    </Owner>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98F9F34832A35489A19D5E200F54CC8" ma:contentTypeVersion="20" ma:contentTypeDescription="Create a new document." ma:contentTypeScope="" ma:versionID="0a5b24c302906d588561a662a9504c88">
  <xsd:schema xmlns:xsd="http://www.w3.org/2001/XMLSchema" xmlns:xs="http://www.w3.org/2001/XMLSchema" xmlns:p="http://schemas.microsoft.com/office/2006/metadata/properties" xmlns:ns2="6cf0ffbd-cd96-4ba4-bd4f-bd34e8409846" xmlns:ns3="ef7ae401-bd17-41a5-97cb-ef653218410e" targetNamespace="http://schemas.microsoft.com/office/2006/metadata/properties" ma:root="true" ma:fieldsID="5e5e6082b2934d0e7c15e0947cabc27a" ns2:_="" ns3:_="">
    <xsd:import namespace="6cf0ffbd-cd96-4ba4-bd4f-bd34e8409846"/>
    <xsd:import namespace="ef7ae401-bd17-41a5-97cb-ef65321841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Hyperlink" minOccurs="0"/>
                <xsd:element ref="ns2:MediaServiceObjectDetectorVersions" minOccurs="0"/>
                <xsd:element ref="ns2: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f0ffbd-cd96-4ba4-bd4f-bd34e8409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Hyperlink" ma:index="23"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Owner" ma:index="25"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ae401-bd17-41a5-97cb-ef65321841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aefe5af-a435-4393-a14b-6f721e236a53}" ma:internalName="TaxCatchAll" ma:showField="CatchAllData" ma:web="ef7ae401-bd17-41a5-97cb-ef6532184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90619-2DF0-4944-9385-C62B788A8DB8}">
  <ds:schemaRefs>
    <ds:schemaRef ds:uri="http://schemas.microsoft.com/office/2006/metadata/properties"/>
    <ds:schemaRef ds:uri="http://schemas.microsoft.com/office/infopath/2007/PartnerControls"/>
    <ds:schemaRef ds:uri="ef7ae401-bd17-41a5-97cb-ef653218410e"/>
    <ds:schemaRef ds:uri="6cf0ffbd-cd96-4ba4-bd4f-bd34e8409846"/>
  </ds:schemaRefs>
</ds:datastoreItem>
</file>

<file path=customXml/itemProps2.xml><?xml version="1.0" encoding="utf-8"?>
<ds:datastoreItem xmlns:ds="http://schemas.openxmlformats.org/officeDocument/2006/customXml" ds:itemID="{A5A9B1C8-7822-4008-BC79-744755303821}">
  <ds:schemaRefs>
    <ds:schemaRef ds:uri="http://schemas.openxmlformats.org/officeDocument/2006/bibliography"/>
  </ds:schemaRefs>
</ds:datastoreItem>
</file>

<file path=customXml/itemProps3.xml><?xml version="1.0" encoding="utf-8"?>
<ds:datastoreItem xmlns:ds="http://schemas.openxmlformats.org/officeDocument/2006/customXml" ds:itemID="{4BD587B9-E28B-4E94-A682-11D353209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f0ffbd-cd96-4ba4-bd4f-bd34e8409846"/>
    <ds:schemaRef ds:uri="ef7ae401-bd17-41a5-97cb-ef6532184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4B7BE7-9265-457A-911A-77D09CFAD3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3</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Suk-Yi Pennock -X (spennock - UNICON INC at Cisco)</dc:creator>
  <dc:description>2013</dc:description>
  <cp:lastModifiedBy>Jason Yip (jasyip)</cp:lastModifiedBy>
  <cp:revision>5</cp:revision>
  <dcterms:created xsi:type="dcterms:W3CDTF">2022-05-24T21:22:00Z</dcterms:created>
  <dcterms:modified xsi:type="dcterms:W3CDTF">2024-08-07T04:16:00Z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0x010100198F9F34832A35489A19D5E200F54CC8</vt:lpwstr>
  </property>
  <property fmtid="{D5CDD505-2E9C-101B-9397-08002B2CF9AE}" pid="3" name="MediaServiceImageTags">
    <vt:lpwstr/>
  </property>
  <property fmtid="{D5CDD505-2E9C-101B-9397-08002B2CF9AE}" pid="4" name="ClassificationContentMarkingFooterShapeIds">
    <vt:lpwstr>4efe1614,2ac5476a,6ad15cc6</vt:lpwstr>
  </property>
  <property fmtid="{D5CDD505-2E9C-101B-9397-08002B2CF9AE}" pid="5" name="ClassificationContentMarkingFooterFontProps">
    <vt:lpwstr>#000000,8,Calibri</vt:lpwstr>
  </property>
  <property fmtid="{D5CDD505-2E9C-101B-9397-08002B2CF9AE}" pid="6" name="ClassificationContentMarkingFooterText">
    <vt:lpwstr>Cisco Confidential</vt:lpwstr>
  </property>
  <property fmtid="{D5CDD505-2E9C-101B-9397-08002B2CF9AE}" pid="7" name="MSIP_Label_c8f49a32-fde3-48a5-9266-b5b0972a22dc_Enabled">
    <vt:lpwstr>true</vt:lpwstr>
  </property>
  <property fmtid="{D5CDD505-2E9C-101B-9397-08002B2CF9AE}" pid="8" name="MSIP_Label_c8f49a32-fde3-48a5-9266-b5b0972a22dc_SetDate">
    <vt:lpwstr>2024-07-10T17:16:08Z</vt:lpwstr>
  </property>
  <property fmtid="{D5CDD505-2E9C-101B-9397-08002B2CF9AE}" pid="9" name="MSIP_Label_c8f49a32-fde3-48a5-9266-b5b0972a22dc_Method">
    <vt:lpwstr>Standard</vt:lpwstr>
  </property>
  <property fmtid="{D5CDD505-2E9C-101B-9397-08002B2CF9AE}" pid="10" name="MSIP_Label_c8f49a32-fde3-48a5-9266-b5b0972a22dc_Name">
    <vt:lpwstr>Cisco Confidential</vt:lpwstr>
  </property>
  <property fmtid="{D5CDD505-2E9C-101B-9397-08002B2CF9AE}" pid="11" name="MSIP_Label_c8f49a32-fde3-48a5-9266-b5b0972a22dc_SiteId">
    <vt:lpwstr>5ae1af62-9505-4097-a69a-c1553ef7840e</vt:lpwstr>
  </property>
  <property fmtid="{D5CDD505-2E9C-101B-9397-08002B2CF9AE}" pid="12" name="MSIP_Label_c8f49a32-fde3-48a5-9266-b5b0972a22dc_ActionId">
    <vt:lpwstr>084d188b-9c42-4bba-b4d8-6c1c7ef7811c</vt:lpwstr>
  </property>
  <property fmtid="{D5CDD505-2E9C-101B-9397-08002B2CF9AE}" pid="13" name="MSIP_Label_c8f49a32-fde3-48a5-9266-b5b0972a22dc_ContentBits">
    <vt:lpwstr>2</vt:lpwstr>
  </property>
</Properties>
</file>