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5lmtst5qc3ry" w:id="0"/>
    <w:bookmarkEnd w:id="0"/>
    <w:p w:rsidR="00000000" w:rsidDel="00000000" w:rsidP="00000000" w:rsidRDefault="00000000" w:rsidRPr="00000000" w14:paraId="00000001">
      <w:pPr>
        <w:pStyle w:val="Heading1"/>
        <w:rPr/>
      </w:pPr>
      <w:r w:rsidDel="00000000" w:rsidR="00000000" w:rsidRPr="00000000">
        <w:rPr>
          <w:rtl w:val="0"/>
        </w:rPr>
        <w:t xml:space="preserve">4. Scope of work</w:t>
      </w:r>
    </w:p>
    <w:bookmarkStart w:colFirst="0" w:colLast="0" w:name="24rgaa5kjyai" w:id="1"/>
    <w:bookmarkEnd w:id="1"/>
    <w:p w:rsidR="00000000" w:rsidDel="00000000" w:rsidP="00000000" w:rsidRDefault="00000000" w:rsidRPr="00000000" w14:paraId="00000002">
      <w:pPr>
        <w:pStyle w:val="Heading2"/>
        <w:rPr/>
      </w:pPr>
      <w:r w:rsidDel="00000000" w:rsidR="00000000" w:rsidRPr="00000000">
        <w:rPr>
          <w:rtl w:val="0"/>
        </w:rPr>
        <w:t xml:space="preserve">4.1 Contractual scope mapping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Clause 1 of the Agreement is the binding definition of scope. The table below maps each contracted item to the modules and requirement ranges in this document, so nothing contracted is unbuilt and nothing unbuilt is uncontracted.</w:t>
      </w:r>
    </w:p>
    <w:tbl>
      <w:tblPr>
        <w:tblStyle w:val="Table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Clause 1 commitment</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Module</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Requirements</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Central customer database holding customer details, enquiry history, quotes, jobs, invoicing status, photos, documents and notes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FR-CRM-001 to 024</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capture from WhatsApp, Facebook/Meta and email where the platform API allows, plus manual entry</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Inbox</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FR-INB-001 to 018</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Visual sales pipeline from new lead through to invoiced/paid</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FR-PIP-001 to 012</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builder with editable templates, status tracking, quote history, sending by email and WhatsApp, digital acceptance with recorded timestamp</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Quoting</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FR-QUO-001 to 048</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Voice-to-text assistant to draft quotation wording for review before sending</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FR-AI-001 to 008</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configurable quote follow-ups that stop on customer response or status change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FR-AUT-001 to 014</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management: converting won quotes into jobs, with photos, documents, checklists, assigned staff, materials and progress notes</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FR-JOB-001 to 042</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Role-based access for director, office/admin and staff, with staff unable to view prices, margins or sensitive financial data</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FR-ACC-001 to 016</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Staff scheduling, including a voice-driven assistant proposing a schedule for review and approval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Scheduling / AI</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FR-SCH-001 to 020, FR-AI-009 to 018</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Staff holiday requests and approvals, feeding automatically into scheduling</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Workforce</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FR-HOL-001 to 012</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In-app notifications for new leads, quotes needing attention, job updates, holiday requests and similar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FR-NOT-001 to 010</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Calendar sync for appointments and site visits</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FR-INT-001 to 010</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13</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Staff clock-in/clock-out recorded against jobs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Workforce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FR-TIM-001 to 022</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14</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Management dashboard covering leads, pipeline value, conversion rate, jobs and similar key figures</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Reporting</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FR-REP-001 to 016</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15</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Branding with the Client’s logo, colours and login screens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Design</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16</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Core functional testing, deployment and handover session</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Delivery</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§17</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r>
    </w:tbl>
    <w:bookmarkStart w:colFirst="0" w:colLast="0" w:name="ifcnxmffavjw" w:id="2"/>
    <w:bookmarkEnd w:id="2"/>
    <w:p w:rsidR="00000000" w:rsidDel="00000000" w:rsidP="00000000" w:rsidRDefault="00000000" w:rsidRPr="00000000" w14:paraId="00000059">
      <w:pPr>
        <w:pStyle w:val="Heading2"/>
        <w:rPr/>
      </w:pPr>
      <w:r w:rsidDel="00000000" w:rsidR="00000000" w:rsidRPr="00000000">
        <w:rPr>
          <w:rtl w:val="0"/>
        </w:rPr>
        <w:t xml:space="preserve">4.2 Delivery form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System is delivered as a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responsive Progressive Web Application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One codebase serves a desktop management interface and a mobile operative interface, with layout and navigation adapting to the device.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It is installable to a phone home screen and launches without browser chrome, which gives operatives an app-like experience without an App Store or Play Store submission. This is the delivery form specified in Clause 1 and confirmed in the feature breakdown issued to the Client.</w:t>
      </w:r>
    </w:p>
    <w:tbl>
      <w:tblPr>
        <w:tblStyle w:val="Table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Capability</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Installable to home screen, standalone launch</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Works on any modern phone, tablet or desktop browser</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Camera access for job and clock-out photography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access for clock-in verification</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Offline shell (app opens without signal, shows cached state)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 offline data entry with background sync</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included — see §4.3</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Native push notifications to a locked phone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included — in-app and email notification only</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 Store / Play Store distribution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included</w:t>
            </w:r>
          </w:p>
        </w:tc>
      </w:tr>
    </w:tbl>
    <w:bookmarkStart w:colFirst="0" w:colLast="0" w:name="w3wadrmcpfsn" w:id="3"/>
    <w:bookmarkEnd w:id="3"/>
    <w:p w:rsidR="00000000" w:rsidDel="00000000" w:rsidP="00000000" w:rsidRDefault="00000000" w:rsidRPr="00000000" w14:paraId="0000006E">
      <w:pPr>
        <w:pStyle w:val="Heading2"/>
        <w:rPr/>
      </w:pPr>
      <w:r w:rsidDel="00000000" w:rsidR="00000000" w:rsidRPr="00000000">
        <w:rPr>
          <w:rtl w:val="0"/>
        </w:rPr>
        <w:t xml:space="preserve">4.3 Out of scope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following are excluded under Clause 2 of the Agreement, or fall outside Clause 1. They are recorded explicitly so no party assumes them.</w:t>
      </w:r>
    </w:p>
    <w:tbl>
      <w:tblPr>
        <w:tblStyle w:val="Table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Exclusion</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Basis</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Route to inclusion</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QuickBooks integration</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Clause 2</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Customer-facing portal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Clause 2</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engagement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Online payment processing</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Clause 2</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engagement</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Native iOS / Android applications</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Clause 2</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engagement</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telephone call logging</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Technical — standard phone systems expose no API</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quick-add provided. A VoIP or call-tracking number could enable this under a separate engagement</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group integration with the existing team group</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Platform constraint — the WhatsApp Business Platform is a business-to-consumer API and cannot join a personal group chat</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In-app job chat provided as the alternative</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 offline data capture with conflict resolution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engagement</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Payroll processing and RTI submission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CSV export provided for a payroll provider</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Stock and inventory control</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 are recorded against jobs as a list, not stock-controlled</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Subcontractor self-service access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engagement</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Automated CIS monthly return submission to HMRC</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calculates and records CIS deductions; submission remains with the accountant</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Migration of historical data from existing tools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in Clause 1</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starts clean. Bulk customer import by CSV is provided as a convenience</w:t>
            </w:r>
          </w:p>
        </w:tc>
      </w:tr>
    </w:tbl>
    <w:bookmarkStart w:colFirst="0" w:colLast="0" w:name="n2t8436ukou6" w:id="4"/>
    <w:bookmarkEnd w:id="4"/>
    <w:p w:rsidR="00000000" w:rsidDel="00000000" w:rsidP="00000000" w:rsidRDefault="00000000" w:rsidRPr="00000000" w14:paraId="00000097">
      <w:pPr>
        <w:pStyle w:val="Heading2"/>
        <w:rPr/>
      </w:pPr>
      <w:r w:rsidDel="00000000" w:rsidR="00000000" w:rsidRPr="00000000">
        <w:rPr>
          <w:rtl w:val="0"/>
        </w:rPr>
        <w:t xml:space="preserve">4.4 Assumptions</w:t>
      </w:r>
    </w:p>
    <w:tbl>
      <w:tblPr>
        <w:tblStyle w:val="Table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Assumption</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Consequence if untrue</w:t>
            </w: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A1</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provides a dedicated WhatsApp Business number, separate from any personal WhatsApp</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channel is unavailable; email becomes the primary customer channel</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A2</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holds administrator rights on the Facebook Business Page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capture unavailable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A3</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has, or will create, a Google account for Calendar sync</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Appointments are tracked in-app only</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A4</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supplies logo, brand colours and company details before the branding sprint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Build proceeds on a neutral default theme, rebranded later</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A5</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supplies its service list and pricing for the catalogue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catalogue in §10 is loaded as a starting library for the Client to price</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A6</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business verification and message template approval are initiated early</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Automated WhatsApp sending is delayed by Meta’s external review, which is outside the Supplier’s control</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A7</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confirms its VAT registration status and CIS position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defaults to VAT-registered, standard-rated, CIS disabled</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A8</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Hosting is provisioned on the Client’s own DigitalOcean account</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Deployment cannot complete</w:t>
            </w:r>
          </w:p>
        </w:tc>
      </w:tr>
    </w:tbl>
    <w:bookmarkStart w:colFirst="0" w:colLast="0" w:name="6xg6yaqljc5q" w:id="5"/>
    <w:bookmarkEnd w:id="5"/>
    <w:p w:rsidR="00000000" w:rsidDel="00000000" w:rsidP="00000000" w:rsidRDefault="00000000" w:rsidRPr="00000000" w14:paraId="000000B3">
      <w:pPr>
        <w:pStyle w:val="Heading2"/>
        <w:rPr/>
      </w:pPr>
      <w:r w:rsidDel="00000000" w:rsidR="00000000" w:rsidRPr="00000000">
        <w:rPr>
          <w:rtl w:val="0"/>
        </w:rPr>
        <w:t xml:space="preserve">4.5 Dependencies outside the Supplier’s control</w:t>
      </w:r>
    </w:p>
    <w:tbl>
      <w:tblPr>
        <w:tblStyle w:val="Table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Dependency</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Owner</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Impact if delayed</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business verification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Client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live WhatsApp and Facebook capture</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message template approval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automated outbound WhatsApp. Email follow-up is unaffected</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App Review for page messaging and lead access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Facebook capture from public traffic</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OAuth client creation and consent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Client</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Calendar sync</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DigitalOcean account and billing</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Client</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deployment</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 assets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Client</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Blocks branding sprint only</w:t>
            </w:r>
          </w:p>
        </w:tc>
      </w:tr>
    </w:tbl>
    <w:bookmarkStart w:colFirst="0" w:colLast="0" w:name="hu7u9l2cd1wj" w:id="6"/>
    <w:bookmarkEnd w:id="6"/>
    <w:p w:rsidR="00000000" w:rsidDel="00000000" w:rsidP="00000000" w:rsidRDefault="00000000" w:rsidRPr="00000000" w14:paraId="000000C9">
      <w:pPr>
        <w:pStyle w:val="Heading1"/>
        <w:rPr/>
      </w:pPr>
      <w:r w:rsidDel="00000000" w:rsidR="00000000" w:rsidRPr="00000000">
        <w:rPr>
          <w:rtl w:val="0"/>
        </w:rPr>
        <w:t xml:space="preserve">5. User roles and permissions</w:t>
      </w:r>
    </w:p>
    <w:bookmarkStart w:colFirst="0" w:colLast="0" w:name="m4iwsndh9629" w:id="7"/>
    <w:bookmarkEnd w:id="7"/>
    <w:p w:rsidR="00000000" w:rsidDel="00000000" w:rsidP="00000000" w:rsidRDefault="00000000" w:rsidRPr="00000000" w14:paraId="000000CA">
      <w:pPr>
        <w:pStyle w:val="Heading2"/>
        <w:rPr/>
      </w:pPr>
      <w:r w:rsidDel="00000000" w:rsidR="00000000" w:rsidRPr="00000000">
        <w:rPr>
          <w:rtl w:val="0"/>
        </w:rPr>
        <w:t xml:space="preserve">5.1 Role model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Three roles, deliberately few. Complexity in a permission model is a maintenance cost that a business of this size should not carry.</w:t>
      </w:r>
    </w:p>
    <w:tbl>
      <w:tblPr>
        <w:tblStyle w:val="Table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Role</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Who</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Interface</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Design intent</w:t>
            </w: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Director</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Paul Douglas</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Desktop management + mobile</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Unrestricted. Sees cost, margin, pay rates and all settings. The only role that can manage users, integrations and financial configuration.</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Office</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and admin staff</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Desktop management + mobile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Runs the business day to day. Full operational access. Financial visibility is configurable per user, so an administrator can be given the pipeline without the margins.</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Operative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Field staff</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Mobile-first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Sees their own work and nothing commercial. Structurally unable to retrieve prices, quotes, invoices, margins or any colleague’s pay data.</w:t>
            </w:r>
          </w:p>
        </w:tc>
      </w:tr>
    </w:tbl>
    <w:bookmarkStart w:colFirst="0" w:colLast="0" w:name="uf0k45d9necy" w:id="8"/>
    <w:bookmarkEnd w:id="8"/>
    <w:p w:rsidR="00000000" w:rsidDel="00000000" w:rsidP="00000000" w:rsidRDefault="00000000" w:rsidRPr="00000000" w14:paraId="000000DC">
      <w:pPr>
        <w:pStyle w:val="Heading2"/>
        <w:rPr/>
      </w:pPr>
      <w:r w:rsidDel="00000000" w:rsidR="00000000" w:rsidRPr="00000000">
        <w:rPr>
          <w:rtl w:val="0"/>
        </w:rPr>
        <w:t xml:space="preserve">5.2 The financial boundary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Clause 1 requires that staff cannot view prices, margins or sensitive financial data. This is implemented as a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structural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restriction, not an interface restriction.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Requests made under an Operative session are served by a separate route group whose database queries do not select price, cost, margin, quote or invoice columns. The restriction therefore holds even if a user inspects network traffic or calls the API directly. An interface-level restriction that merely hides a field would not meet this requirement, because the data would still be present in the response.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FR-ACC-009</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formalises this, and it is a release-blocking test case.</w:t>
      </w:r>
    </w:p>
    <w:bookmarkStart w:colFirst="0" w:colLast="0" w:name="w1e20upaun49" w:id="9"/>
    <w:bookmarkEnd w:id="9"/>
    <w:p w:rsidR="00000000" w:rsidDel="00000000" w:rsidP="00000000" w:rsidRDefault="00000000" w:rsidRPr="00000000" w14:paraId="000000E0">
      <w:pPr>
        <w:pStyle w:val="Heading2"/>
        <w:rPr/>
      </w:pPr>
      <w:r w:rsidDel="00000000" w:rsidR="00000000" w:rsidRPr="00000000">
        <w:rPr>
          <w:rtl w:val="0"/>
        </w:rPr>
        <w:t xml:space="preserve">5.3 Permissions matrix</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Legend: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Full ·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Read only ·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Configurable per user by Director ·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No access, not served by the API</w:t>
      </w:r>
    </w:p>
    <w:tbl>
      <w:tblPr>
        <w:tblStyle w:val="Table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Capability</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Director</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Office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Operative</w:t>
            </w: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Customers &amp; pipeline</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customer records</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Create and edit customers</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Move pipeline stage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Delete / archive customer</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customer contact history</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Enquiries</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lead inbox</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Log manual enquiry</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Reply to customer on any channel</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Quotations</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quotations</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Create and edit quotation</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cost price and margin on a quote line</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quotation</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Apply discount above threshold</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Record acceptance or decline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Jobs</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all jobs</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own assigned jobs</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job value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Create and edit job</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Update job status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 job photos and notes</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Complete job checklist</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Raise a variation</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a variation</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Scheduling</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full schedule</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own schedule</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 crew</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Run AI scheduling assistant</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proposed schedule</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Workforce</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 and out</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own hours</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all timesheets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timesheets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labour cost and pay rates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 a recorded timesheet</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 holiday</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holiday</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team holiday calendar</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Financial</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invoices and payment status</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Create invoice</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Record payment</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job profitability</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management dashboard</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Administration</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 users and roles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 pay and cost rates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 service catalogue and pricing</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 quote and message templates</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Configure integrations</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Configure VAT, CIS and company details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 audit log</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bl>
    <w:bookmarkStart w:colFirst="0" w:colLast="0" w:name="lk3xu1jxr0py" w:id="10"/>
    <w:bookmarkEnd w:id="10"/>
    <w:p w:rsidR="00000000" w:rsidDel="00000000" w:rsidP="00000000" w:rsidRDefault="00000000" w:rsidRPr="00000000" w14:paraId="000001CA">
      <w:pPr>
        <w:pStyle w:val="Heading2"/>
        <w:rPr/>
      </w:pPr>
      <w:r w:rsidDel="00000000" w:rsidR="00000000" w:rsidRPr="00000000">
        <w:rPr>
          <w:rtl w:val="0"/>
        </w:rPr>
        <w:t xml:space="preserve">5.4 Data visibility rules</w:t>
      </w:r>
    </w:p>
    <w:tbl>
      <w:tblPr>
        <w:tblStyle w:val="Table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DV-01</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API response shall contain no field representing price, cost, margin, rate, quote value or invoice value.</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DV-02</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view job scope, address, timings, materials, checklists, photos and assigned colleagues.</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DV-03</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view their own recorded hours but not the monetary cost of those hours.</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DV-04</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view which colleagues are on approved holiday, for availability, but not the reason given.</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DV-05</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 and cost rates are visible to the Director only, in every context including reports and exports.</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DV-06</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Office user with financial restrictions applied is subject to DV-01 for the restricted areas.</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DV-07</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view of a customer record is written to the audit log with user and timestamp.</w:t>
            </w:r>
          </w:p>
        </w:tc>
      </w:tr>
    </w:tbl>
    <w:bookmarkStart w:colFirst="0" w:colLast="0" w:name="riqt39rsax0c" w:id="11"/>
    <w:bookmarkEnd w:id="11"/>
    <w:p w:rsidR="00000000" w:rsidDel="00000000" w:rsidP="00000000" w:rsidRDefault="00000000" w:rsidRPr="00000000" w14:paraId="000001DB">
      <w:pPr>
        <w:pStyle w:val="Heading1"/>
        <w:rPr/>
      </w:pPr>
      <w:r w:rsidDel="00000000" w:rsidR="00000000" w:rsidRPr="00000000">
        <w:rPr>
          <w:rtl w:val="0"/>
        </w:rPr>
        <w:t xml:space="preserve">6. Feature inventory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complete inventory of what is built. Sprint column refers to §16.</w:t>
      </w:r>
    </w:p>
    <w:bookmarkStart w:colFirst="0" w:colLast="0" w:name="rx745ie74usz" w:id="12"/>
    <w:bookmarkEnd w:id="12"/>
    <w:p w:rsidR="00000000" w:rsidDel="00000000" w:rsidP="00000000" w:rsidRDefault="00000000" w:rsidRPr="00000000" w14:paraId="000001DD">
      <w:pPr>
        <w:pStyle w:val="Heading2"/>
        <w:rPr/>
      </w:pPr>
      <w:r w:rsidDel="00000000" w:rsidR="00000000" w:rsidRPr="00000000">
        <w:rPr>
          <w:rtl w:val="0"/>
        </w:rPr>
        <w:t xml:space="preserve">6.1 Module map</w:t>
      </w:r>
    </w:p>
    <w:tbl>
      <w:tblPr>
        <w:tblStyle w:val="Table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Module</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&amp; Identity</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Authentication, roles, permissions, audit</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master record and history</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Inbox</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Multi-channel capture and triage</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Visual sales pipeline and stage control</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Appointments</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visits and calendar sync</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Quoting</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Measured, UK-compliant quotation builder</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delivery, checklists, photos, variations</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Scheduling</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scheduling and dispatch</w:t>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Timesheets</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in/out, approval, labour cost</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Holidays</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Requests, approvals, availability</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Invoicing</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raising and payment status</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Automation</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Follow-ups, task engine, rules</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Notifications</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In-app and email notification</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Reporting</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 and management reporting</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Assistants</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Voice-to-text quoting and scheduling</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Integrations</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Meta, Google, email</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catalogue, templates, configuration</w:t>
            </w:r>
          </w:p>
        </w:tc>
      </w:tr>
    </w:tbl>
    <w:bookmarkStart w:colFirst="0" w:colLast="0" w:name="fjw03gz9okxv" w:id="13"/>
    <w:bookmarkEnd w:id="13"/>
    <w:p w:rsidR="00000000" w:rsidDel="00000000" w:rsidP="00000000" w:rsidRDefault="00000000" w:rsidRPr="00000000" w14:paraId="00000214">
      <w:pPr>
        <w:pStyle w:val="Heading2"/>
        <w:rPr/>
      </w:pPr>
      <w:r w:rsidDel="00000000" w:rsidR="00000000" w:rsidRPr="00000000">
        <w:rPr>
          <w:rtl w:val="0"/>
        </w:rPr>
        <w:t xml:space="preserve">6.2 Access &amp; Identity (ACC)</w:t>
      </w:r>
    </w:p>
    <w:tbl>
      <w:tblPr>
        <w:tblStyle w:val="Table1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ACC-F01</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and password authentication</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ACC-F02</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 management with secure httpOnly cookie</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ACC-F03</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Three-role model: Director, Office, Operative</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ACC-F04</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Route-level role enforcement</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ACC-F05</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Structural financial data exclusion for Operative</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ACC-F06</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Per-user configurable financial restriction for Office</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ACC-F07</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 creation, editing, deactivation</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ACC-F08</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Password change and reset</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ACC-F09</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tags and driver flag per operative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ACC-F10</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 and cost rate per operative, Director-only</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ACC-F11</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 log of security-relevant events</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ACC-F12</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Forced logout on role change</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ACC-F13</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Branded login screen</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bl>
    <w:bookmarkStart w:colFirst="0" w:colLast="0" w:name="n7ui63csfe1" w:id="14"/>
    <w:bookmarkEnd w:id="14"/>
    <w:p w:rsidR="00000000" w:rsidDel="00000000" w:rsidP="00000000" w:rsidRDefault="00000000" w:rsidRPr="00000000" w14:paraId="0000024D">
      <w:pPr>
        <w:pStyle w:val="Heading2"/>
        <w:rPr/>
      </w:pPr>
      <w:r w:rsidDel="00000000" w:rsidR="00000000" w:rsidRPr="00000000">
        <w:rPr>
          <w:rtl w:val="0"/>
        </w:rPr>
        <w:t xml:space="preserve">6.3 Customers (CRM)</w:t>
      </w:r>
    </w:p>
    <w:tbl>
      <w:tblPr>
        <w:tblStyle w:val="Table1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CRM-F01</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master record</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CRM-F02</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Domestic and commercial customer types</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CRM-F03</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Multiple site addresses per customer</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CRM-F04</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Contact details with multiple numbers and emails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CRM-F05</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Unified activity timeline across all channels</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CRM-F06</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notes, internal only</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CRM-F07</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 and photo attachment at customer level</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CRM-F08</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Linked records: leads, quotes, jobs, invoices, appointments</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CRM-F09</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Duplicate detection on phone and email</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CRM-F10</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search and filter</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CRM-F11</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source attribution</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CRM-F12</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Lost reason capture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CRM-F13</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Commercial customer VAT number and company details</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CRM-F14</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CSV import of existing customers</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CRM-F15</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archive without deletion</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bl>
    <w:bookmarkStart w:colFirst="0" w:colLast="0" w:name="76zlakyd1g4e" w:id="15"/>
    <w:bookmarkEnd w:id="15"/>
    <w:p w:rsidR="00000000" w:rsidDel="00000000" w:rsidP="00000000" w:rsidRDefault="00000000" w:rsidRPr="00000000" w14:paraId="0000028E">
      <w:pPr>
        <w:pStyle w:val="Heading2"/>
        <w:rPr/>
      </w:pPr>
      <w:r w:rsidDel="00000000" w:rsidR="00000000" w:rsidRPr="00000000">
        <w:rPr>
          <w:rtl w:val="0"/>
        </w:rPr>
        <w:t xml:space="preserve">6.4 Enquiry Inbox (INB)</w:t>
      </w:r>
    </w:p>
    <w:tbl>
      <w:tblPr>
        <w:tblStyle w:val="Table1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INB-F01</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Unified inbox of all inbound enquiries</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INB-F02</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inbound capture</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INB-F03</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Page message capture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INB-F04</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Lead Ad form capture</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INB-F05</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email capture and parse</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INB-F06</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enquiry quick-add for phone calls</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INB-F07</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customer matching and deduplication</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INB-F08</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Required next-action field on every new enquiry</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INB-F09</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status: new, actioned, converted, closed</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INB-F10</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Reply to customer from within the inbox, on the original channel</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INB-F11</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Source and channel tagging</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INB-F12</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Unread and ageing indicators</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Assignment of an enquiry to a user</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INB-F14</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Spam and non-enquiry dismissal</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INB-F15</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Demo simulator to inject test enquiries without live API keys</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bl>
    <w:bookmarkStart w:colFirst="0" w:colLast="0" w:name="ndvt07h8h7m" w:id="16"/>
    <w:bookmarkEnd w:id="16"/>
    <w:p w:rsidR="00000000" w:rsidDel="00000000" w:rsidP="00000000" w:rsidRDefault="00000000" w:rsidRPr="00000000" w14:paraId="000002CF">
      <w:pPr>
        <w:pStyle w:val="Heading2"/>
        <w:rPr/>
      </w:pPr>
      <w:r w:rsidDel="00000000" w:rsidR="00000000" w:rsidRPr="00000000">
        <w:rPr>
          <w:rtl w:val="0"/>
        </w:rPr>
        <w:t xml:space="preserve">6.5 Pipeline (PIP)</w:t>
      </w:r>
    </w:p>
    <w:tbl>
      <w:tblPr>
        <w:tblStyle w:val="Table1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PIP-F01</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Visual kanban pipeline board</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PIP-F02</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Eleven-stage pipeline from enquiry to paid</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PIP-F03</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Drag to move stage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PIP-F04</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 stage transition audit trail</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PIP-F05</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stage progression from system events</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PIP-F06</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List view alternative with sorting</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PIP-F07</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Filter by stage, source, owner, date and value</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PIP-F08</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value calculation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PIP-F09</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 ageing and stalled-deal indicator</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PIP-F10</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and lost recording with reason</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bl>
    <w:bookmarkStart w:colFirst="0" w:colLast="0" w:name="x2k56oqthf9r" w:id="17"/>
    <w:bookmarkEnd w:id="17"/>
    <w:p w:rsidR="00000000" w:rsidDel="00000000" w:rsidP="00000000" w:rsidRDefault="00000000" w:rsidRPr="00000000" w14:paraId="000002FC">
      <w:pPr>
        <w:pStyle w:val="Heading2"/>
        <w:rPr/>
      </w:pPr>
      <w:r w:rsidDel="00000000" w:rsidR="00000000" w:rsidRPr="00000000">
        <w:rPr>
          <w:rtl w:val="0"/>
        </w:rPr>
        <w:t xml:space="preserve">6.6 Appointments (APT)</w:t>
      </w:r>
    </w:p>
    <w:tbl>
      <w:tblPr>
        <w:tblStyle w:val="Table1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APT-F01</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 site visit from the customer record</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APT-F02</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Two-way Google Calendar sync</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APT-F03</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stage advance when the appointment passes</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APT-F04</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task creation to produce the quote</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APT-F05</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 reschedule and cancel, reflected in Google</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APT-F06</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 type: survey, quote visit, inspection, remedial</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APT-F07</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Travel and duration allowance</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APT-F08</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 reminder to the customer</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bl>
    <w:bookmarkStart w:colFirst="0" w:colLast="0" w:name="y8fdvzxm9jhv" w:id="18"/>
    <w:bookmarkEnd w:id="18"/>
    <w:p w:rsidR="00000000" w:rsidDel="00000000" w:rsidP="00000000" w:rsidRDefault="00000000" w:rsidRPr="00000000" w14:paraId="00000321">
      <w:pPr>
        <w:pStyle w:val="Heading2"/>
        <w:rPr/>
      </w:pPr>
      <w:r w:rsidDel="00000000" w:rsidR="00000000" w:rsidRPr="00000000">
        <w:rPr>
          <w:rtl w:val="0"/>
        </w:rPr>
        <w:t xml:space="preserve">6.7 Quoting (QUO)</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deepest module in the System. §7 sets out its functional requirements in full.</w:t>
      </w:r>
    </w:p>
    <w:tbl>
      <w:tblPr>
        <w:tblStyle w:val="Table1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QUO-F01</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builder with catalogue-driven line items</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QUO-F02</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Measured pricing by m², linear m, each, day, week</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QUO-F03</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area calculator with pitch factor</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QUO-F04</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Per-line VAT rate: 20%, 5%, 0%, exempt</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QUO-F05</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breakdown by rate on the document</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QUO-F06</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and materials split per line</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QUO-F07</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deduction on the labour element</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QUO-F08</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Domestic Reverse Charge treatment</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QUO-F09</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 on commercial contracts</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QUO-F10</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Staged payment schedule</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QUO-F11</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Provisional sums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QUO-F12</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extras the customer may select</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QUO-F13</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Multi-option quotations: repair versus replace</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QUO-F14</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Inclusions and exclusions</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QUO-F15</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Workmanship guarantee terms</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QUO-F16</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and scaffolding requirements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QUO-F17</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time and duration estimate</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QUO-F18</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Survey photographs attached to the quotation</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QUO-F19</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Branded PDF generation</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QUO-F20</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Consumer Contracts Regulations cancellation notice</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QUO-F21</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Statutory model cancellation form</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QUO-F22</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Late payment terms for commercial customers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QUO-F23</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by WhatsApp with PDF attached</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QUO-F24</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by email with PDF attached</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QUO-F25</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Digital acceptance with recorded timestamp</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QUO-F26</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Decline capture with reason</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QUO-F27</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status lifecycle</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QUO-F28</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versioning and revision history</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QUO-F29</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templates by work type</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QUO-F30</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Margin visibility per line, Director only</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QUO-F31</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Validity period and automatic expiry</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QUO-F32</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Duplicate a quote to a new customer or revision</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QUO-F33</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job creation on acceptance</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QUO-F34</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Deposit request on acceptance</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QUO-F35</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comparison view for multi-option quotes</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bl>
    <w:bookmarkStart w:colFirst="0" w:colLast="0" w:name="65q85fc20x0" w:id="19"/>
    <w:bookmarkEnd w:id="19"/>
    <w:p w:rsidR="00000000" w:rsidDel="00000000" w:rsidP="00000000" w:rsidRDefault="00000000" w:rsidRPr="00000000" w14:paraId="000003B3">
      <w:pPr>
        <w:pStyle w:val="Heading2"/>
        <w:rPr/>
      </w:pPr>
      <w:r w:rsidDel="00000000" w:rsidR="00000000" w:rsidRPr="00000000">
        <w:rPr>
          <w:rtl w:val="0"/>
        </w:rPr>
        <w:t xml:space="preserve">6.8 Jobs (JOB)</w:t>
      </w:r>
    </w:p>
    <w:tbl>
      <w:tblPr>
        <w:tblStyle w:val="Table1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JOB-F01</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record created from an accepted quotation</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JOB-F02</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 carried from the quotation to the job</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JOB-F03</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status lifecycle</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JOB-F04</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Multi-day and multi-phase jobs</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JOB-F05</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assignment with skill matching</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JOB-F06</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 list with ordered and delivered status</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JOB-F07</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checklist from a template by work type</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JOB-F08</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 capture: before, during, after</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JOB-F09</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 categorisation and captioning</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JOB-F10</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 attachment</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JOB-F11</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Progress notes with author and timestamp</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JOB-F12</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Per-job chat thread visible to assigned crew and office</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JOB-F13</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record additional work found</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JOB-F14</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approval before proceeding</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JOB-F15</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Snagging list</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JOB-F16</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sign-off on completion</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JOB-F17</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Handover pack: photos, guarantee, documentation</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JOB-F18</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costing: quoted value against actual labour</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JOB-F19</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and site notes visible to the crew</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JOB-F20</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address with map link</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JOB-F21</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Weather-related rescheduling without losing assignment</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bl>
    <w:bookmarkStart w:colFirst="0" w:colLast="0" w:name="sd39sbrsssm4" w:id="20"/>
    <w:bookmarkEnd w:id="20"/>
    <w:p w:rsidR="00000000" w:rsidDel="00000000" w:rsidP="00000000" w:rsidRDefault="00000000" w:rsidRPr="00000000" w14:paraId="0000040C">
      <w:pPr>
        <w:pStyle w:val="Heading2"/>
        <w:rPr/>
      </w:pPr>
      <w:r w:rsidDel="00000000" w:rsidR="00000000" w:rsidRPr="00000000">
        <w:rPr>
          <w:rtl w:val="0"/>
        </w:rPr>
        <w:t xml:space="preserve">6.9 Scheduling (SCH)</w:t>
      </w:r>
    </w:p>
    <w:tbl>
      <w:tblPr>
        <w:tblStyle w:val="Table1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SCH-F01</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 view schedule board</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SCH-F02</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 view with crew allocation</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SCH-F03</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 and reassign crew to a job</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SCH-F04</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Unscheduled job queue</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SCH-F05</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Availability overlay: holiday and existing assignment</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SCH-F06</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Double-booking prevention</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SCH-F07</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requirement warning on assignment</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SCH-F08</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Driver allocation per crew</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SCH-F09</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view of own schedule</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SCH-F10</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 change notification to affected crew</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bl>
    <w:bookmarkStart w:colFirst="0" w:colLast="0" w:name="k4or372rdujr" w:id="21"/>
    <w:bookmarkEnd w:id="21"/>
    <w:p w:rsidR="00000000" w:rsidDel="00000000" w:rsidP="00000000" w:rsidRDefault="00000000" w:rsidRPr="00000000" w14:paraId="00000439">
      <w:pPr>
        <w:pStyle w:val="Heading2"/>
        <w:rPr/>
      </w:pPr>
      <w:r w:rsidDel="00000000" w:rsidR="00000000" w:rsidRPr="00000000">
        <w:rPr>
          <w:rtl w:val="0"/>
        </w:rPr>
        <w:t xml:space="preserve">6.10 Timesheets (TIM)</w:t>
      </w:r>
    </w:p>
    <w:tbl>
      <w:tblPr>
        <w:tblStyle w:val="Table1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TIM-F01</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 against an assigned job</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TIM-F02</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out with confirmation</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TIM-F03</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Break start and end</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TIM-F04</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capture at clock in and out</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TIM-F05</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Distance-from-site flag</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TIM-F06</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Graceful handling when location is declined</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TIM-F07</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 at clock out</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TIM-F08</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Notes at clock out</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TIM-F09</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active shift per person, structurally enforced</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TIM-F10</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Live “on the clock” board for management</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TIM-F11</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review and approval</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TIM-F12</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Batch approval</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TIM-F13</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correction with mandatory reason</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TIM-F14</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Forced clock out by office</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TIM-F15</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view of own hours</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TIM-F16</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Weekly totals per person</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TIM-F17</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CSV export for payroll</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TIM-F18</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 rounding and automatic break deduction</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TIM-F19</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Maximum shift length safety limit</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bl>
    <w:bookmarkStart w:colFirst="0" w:colLast="0" w:name="ux56t0fj2f79" w:id="22"/>
    <w:bookmarkEnd w:id="22"/>
    <w:p w:rsidR="00000000" w:rsidDel="00000000" w:rsidP="00000000" w:rsidRDefault="00000000" w:rsidRPr="00000000" w14:paraId="0000048A">
      <w:pPr>
        <w:pStyle w:val="Heading2"/>
        <w:rPr/>
      </w:pPr>
      <w:r w:rsidDel="00000000" w:rsidR="00000000" w:rsidRPr="00000000">
        <w:rPr>
          <w:rtl w:val="0"/>
        </w:rPr>
        <w:t xml:space="preserve">6.11 Holidays (HOL)</w:t>
      </w:r>
    </w:p>
    <w:tbl>
      <w:tblPr>
        <w:tblStyle w:val="Table1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HOL-F01</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holiday request</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HOL-F02</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 minimum notice rule</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HOL-F03</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Notice rule enforced at the interface and the server</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HOL-F04</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and decline with reason</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HOL-F05</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Annual allowance tracking</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HOL-F06</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Team holiday calendar</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HOL-F07</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holiday feeds scheduling availability</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HOL-F08</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 on request and decision</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HOL-F09</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Withdraw a pending request</w:t>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bl>
    <w:bookmarkStart w:colFirst="0" w:colLast="0" w:name="a3n8isba5ktj" w:id="23"/>
    <w:bookmarkEnd w:id="23"/>
    <w:p w:rsidR="00000000" w:rsidDel="00000000" w:rsidP="00000000" w:rsidRDefault="00000000" w:rsidRPr="00000000" w14:paraId="000004B3">
      <w:pPr>
        <w:pStyle w:val="Heading2"/>
        <w:rPr/>
      </w:pPr>
      <w:r w:rsidDel="00000000" w:rsidR="00000000" w:rsidRPr="00000000">
        <w:rPr>
          <w:rtl w:val="0"/>
        </w:rPr>
        <w:t xml:space="preserve">6.12 Invoicing (INV)</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Invoice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status tracking</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is contracted under Clause 1. QuickBooks synchronisation is excluded under Clause 2 and quoted separately.</w:t>
      </w:r>
    </w:p>
    <w:tbl>
      <w:tblPr>
        <w:tblStyle w:val="Table2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INV-F01</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Raise an invoice from a completed job</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INV-F02</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carries quoted lines and any approved variations</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INV-F03</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 VAT treatment consistent with the quotation</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INV-F04</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deduction shown where applicable</w:t>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INV-F05</w:t>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Branded invoice PDF</w:t>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INV-F06</w:t>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by email</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INV-F07</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 status: draft, sent, part paid, paid, overdue</w:t>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INV-F08</w:t>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payment recording</w:t>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INV-F09</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Overdue detection and chase task</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INV-F10</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Outstanding balance reporting</w:t>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INV-F11</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QuickBooks synchronisation</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w:t>
            </w: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bl>
    <w:bookmarkStart w:colFirst="0" w:colLast="0" w:name="uf51kr2yfpai" w:id="24"/>
    <w:bookmarkEnd w:id="24"/>
    <w:p w:rsidR="00000000" w:rsidDel="00000000" w:rsidP="00000000" w:rsidRDefault="00000000" w:rsidRPr="00000000" w14:paraId="000004E5">
      <w:pPr>
        <w:pStyle w:val="Heading2"/>
        <w:rPr/>
      </w:pPr>
      <w:r w:rsidDel="00000000" w:rsidR="00000000" w:rsidRPr="00000000">
        <w:rPr>
          <w:rtl w:val="0"/>
        </w:rPr>
        <w:t xml:space="preserve">6.13 Automation (AUT)</w:t>
      </w:r>
    </w:p>
    <w:tbl>
      <w:tblPr>
        <w:tblStyle w:val="Table2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AUT-F01</w:t>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 quote follow-up sequence</w:t>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AUT-F02</w:t>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Follow-up halts on any customer reply</w:t>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AUT-F03</w:t>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Follow-up halts on quote status change</w:t>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AUT-F04</w:t>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Per-step channel selection: WhatsApp or email</w:t>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AUT-F05</w:t>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Editable message templates</w:t>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AUT-F06</w:t>
            </w:r>
          </w:p>
        </w:tc>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 send and stop history against the quote</w:t>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AUT-F07</w:t>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System task generation from business rules</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AUT-F08</w:t>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produce quote after survey</w:t>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AUT-F09</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chase overdue payment</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AUT-F10</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confirm materials and crew before job start</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AUT-F11</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invoice a completed job</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AUT-F12</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quote expiring</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AUT-F13</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task creation against any record</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AUT-F14</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list with due, overdue and today views</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bl>
    <w:bookmarkStart w:colFirst="0" w:colLast="0" w:name="k0gn6pjlcsh4" w:id="25"/>
    <w:bookmarkEnd w:id="25"/>
    <w:p w:rsidR="00000000" w:rsidDel="00000000" w:rsidP="00000000" w:rsidRDefault="00000000" w:rsidRPr="00000000" w14:paraId="00000522">
      <w:pPr>
        <w:pStyle w:val="Heading2"/>
        <w:rPr/>
      </w:pPr>
      <w:r w:rsidDel="00000000" w:rsidR="00000000" w:rsidRPr="00000000">
        <w:rPr>
          <w:rtl w:val="0"/>
        </w:rPr>
        <w:t xml:space="preserve">6.14 Notifications (NOT)</w:t>
      </w:r>
    </w:p>
    <w:tbl>
      <w:tblPr>
        <w:tblStyle w:val="Table2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NOT-F01</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In-app notification centre</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NOT-F02</w:t>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New enquiry notification</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NOT-F03</w:t>
            </w:r>
          </w:p>
        </w:tc>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requiring attention</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NOT-F04</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update and status change</w:t>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NOT-F05</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request and decision</w:t>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NOT-F06</w:t>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awaiting approval</w:t>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NOT-F07</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Overdue task and payment</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NOT-F08</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Per-user notification preferences</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NOT-F09</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notification for critical events</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NOT-F10</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Unread badge count per area</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bl>
    <w:bookmarkStart w:colFirst="0" w:colLast="0" w:name="w5hg4usigbj8" w:id="26"/>
    <w:bookmarkEnd w:id="26"/>
    <w:p w:rsidR="00000000" w:rsidDel="00000000" w:rsidP="00000000" w:rsidRDefault="00000000" w:rsidRPr="00000000" w14:paraId="0000054F">
      <w:pPr>
        <w:pStyle w:val="Heading2"/>
        <w:rPr/>
      </w:pPr>
      <w:r w:rsidDel="00000000" w:rsidR="00000000" w:rsidRPr="00000000">
        <w:rPr>
          <w:rtl w:val="0"/>
        </w:rPr>
        <w:t xml:space="preserve">6.15 Reporting (REP)</w:t>
      </w:r>
    </w:p>
    <w:tbl>
      <w:tblPr>
        <w:tblStyle w:val="Table2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REP-F01</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Management dashboard</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REP-F02</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volume by period</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REP-F03</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volume by source</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REP-F04</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 count and conversion</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REP-F05</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Quotes sent, count and value</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REP-F06</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Win and loss rate</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REP-F07</w:t>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Average job value</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REP-F08</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value</w:t>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REP-F09</w:t>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 by stage</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REP-F10</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Outstanding and overdue invoiced value</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REP-F11</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and overdue task counts</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REP-F12</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 range filtering</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REP-F13</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profitability, Director only</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REP-F14</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hours by person and by job</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REP-F15</w:t>
            </w:r>
          </w:p>
        </w:tc>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Service mix analysis by catalogue category</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REP-F16</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CSV export of any report</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bl>
    <w:bookmarkStart w:colFirst="0" w:colLast="0" w:name="e58btu6md4wf" w:id="27"/>
    <w:bookmarkEnd w:id="27"/>
    <w:p w:rsidR="00000000" w:rsidDel="00000000" w:rsidP="00000000" w:rsidRDefault="00000000" w:rsidRPr="00000000" w14:paraId="00000594">
      <w:pPr>
        <w:pStyle w:val="Heading2"/>
        <w:rPr/>
      </w:pPr>
      <w:r w:rsidDel="00000000" w:rsidR="00000000" w:rsidRPr="00000000">
        <w:rPr>
          <w:rtl w:val="0"/>
        </w:rPr>
        <w:t xml:space="preserve">6.16 Assistants (AI)</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Deliberately sequenced last. The assistants read the data the earlier modules produce, so they are only meaningful once that data exists.</w:t>
      </w:r>
    </w:p>
    <w:tbl>
      <w:tblPr>
        <w:tblStyle w:val="Table2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AI-F01</w:t>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 capture in the browser</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AI-F02</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Speech to text transcription</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AI-F03</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quotation wording from a spoken description</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AI-F04</w:t>
            </w:r>
          </w:p>
        </w:tc>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Suggest catalogue items from the description</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AI-F05</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reviewed and edited before use</w:t>
            </w:r>
          </w:p>
        </w:tc>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AI-F06</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Voice-driven schedule proposal</w:t>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AI-F07</w:t>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Proposal built from live job, crew, skill and holiday data</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AI-F08</w:t>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Server-side validation against hard constraints</w:t>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AI-F09</w:t>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double-booking, no unavailable staff, no unqualified assignment</w:t>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AI-F10</w:t>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Proposal presented for review, edit and approval</w:t>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AI-F11</w:t>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Only approved assignments become live</w:t>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AI-F12</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Deterministic fallback scheduler when no AI key is configured</w:t>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AI-F13</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proposal and final decision logged</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AI-F14</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message drafting assistance</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w:t>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bl>
    <w:bookmarkStart w:colFirst="0" w:colLast="0" w:name="arusvfqaccmv" w:id="28"/>
    <w:bookmarkEnd w:id="28"/>
    <w:p w:rsidR="00000000" w:rsidDel="00000000" w:rsidP="00000000" w:rsidRDefault="00000000" w:rsidRPr="00000000" w14:paraId="000005D2">
      <w:pPr>
        <w:pStyle w:val="Heading2"/>
        <w:rPr/>
      </w:pPr>
      <w:r w:rsidDel="00000000" w:rsidR="00000000" w:rsidRPr="00000000">
        <w:rPr>
          <w:rtl w:val="0"/>
        </w:rPr>
        <w:t xml:space="preserve">6.17 Integrations (INT)</w:t>
      </w:r>
    </w:p>
    <w:tbl>
      <w:tblPr>
        <w:tblStyle w:val="Table2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INT-F01</w:t>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Business Platform, inbound</w:t>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INT-F02</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Business Platform, outbound with templates</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INT-F03</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24-hour service window handling</w:t>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INT-F04</w:t>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Graph API, Facebook Page messages</w:t>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INT-F05</w:t>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Graph API, Lead Ad forms</w:t>
            </w:r>
          </w:p>
        </w:tc>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INT-F06</w:t>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Webhook signature verification</w:t>
            </w:r>
          </w:p>
        </w:tc>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INT-F07</w:t>
            </w:r>
          </w:p>
        </w:tc>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Calendar OAuth and two-way sync</w:t>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INT-F08</w:t>
            </w:r>
          </w:p>
        </w:tc>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email over SMTP</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INT-F09</w:t>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email parsing</w:t>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INT-F10</w:t>
            </w:r>
          </w:p>
        </w:tc>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 status and health screen</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INT-F11</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Simulated mode for every integration before keys exist</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INT-F12</w:t>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 event log</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bl>
    <w:bookmarkStart w:colFirst="0" w:colLast="0" w:name="ojr90uuuzk5e" w:id="29"/>
    <w:bookmarkEnd w:id="29"/>
    <w:p w:rsidR="00000000" w:rsidDel="00000000" w:rsidP="00000000" w:rsidRDefault="00000000" w:rsidRPr="00000000" w14:paraId="00000607">
      <w:pPr>
        <w:pStyle w:val="Heading2"/>
        <w:rPr/>
      </w:pPr>
      <w:r w:rsidDel="00000000" w:rsidR="00000000" w:rsidRPr="00000000">
        <w:rPr>
          <w:rtl w:val="0"/>
        </w:rPr>
        <w:t xml:space="preserve">6.18 Settings (SET)</w:t>
      </w:r>
    </w:p>
    <w:tbl>
      <w:tblPr>
        <w:tblStyle w:val="Table2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SET-F01</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details for documents</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SET-F02</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registration and default rate</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SET-F03</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configuration</w:t>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SET-F04</w:t>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Insurance and accreditation details for quotations</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SET-F05</w:t>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Bank details for payment instructions</w:t>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SET-F06</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Service catalogue management</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SET-F07</w:t>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template management</w:t>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SET-F08</w:t>
            </w:r>
          </w:p>
        </w:tc>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Message template management</w:t>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SET-F09</w:t>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 template management</w:t>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SET-F10</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notice period and allowance</w:t>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SET-F11</w:t>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rules: radius, rounding, breaks</w:t>
            </w:r>
          </w:p>
        </w:tc>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w:t>
            </w:r>
          </w:p>
        </w:tc>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SET-F12</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Follow-up sequence configuration</w:t>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SET-F13</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 management</w:t>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SET-F14</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 credentials</w:t>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SET-F15</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Branding: logo and colours</w:t>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w:t>
            </w:r>
          </w:p>
        </w:tc>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bl>
    <w:bookmarkStart w:colFirst="0" w:colLast="0" w:name="ueze3dc27t4g" w:id="30"/>
    <w:bookmarkEnd w:id="30"/>
    <w:p w:rsidR="00000000" w:rsidDel="00000000" w:rsidP="00000000" w:rsidRDefault="00000000" w:rsidRPr="00000000" w14:paraId="00000648">
      <w:pPr>
        <w:pStyle w:val="Heading1"/>
        <w:rPr/>
      </w:pPr>
      <w:r w:rsidDel="00000000" w:rsidR="00000000" w:rsidRPr="00000000">
        <w:rPr>
          <w:rtl w:val="0"/>
        </w:rPr>
        <w:t xml:space="preserve">7. Functional requirements</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Requirements are grouped by module. Each carries a unique ID, the rule to be implemented, and the condition under which it is accepted.</w:t>
      </w:r>
    </w:p>
    <w:bookmarkStart w:colFirst="0" w:colLast="0" w:name="wdp7aqvw1tlo" w:id="31"/>
    <w:bookmarkEnd w:id="31"/>
    <w:p w:rsidR="00000000" w:rsidDel="00000000" w:rsidP="00000000" w:rsidRDefault="00000000" w:rsidRPr="00000000" w14:paraId="0000064A">
      <w:pPr>
        <w:pStyle w:val="Heading2"/>
        <w:rPr/>
      </w:pPr>
      <w:r w:rsidDel="00000000" w:rsidR="00000000" w:rsidRPr="00000000">
        <w:rPr>
          <w:rtl w:val="0"/>
        </w:rPr>
        <w:t xml:space="preserve">7.1 Access &amp; Identity</w:t>
      </w:r>
    </w:p>
    <w:tbl>
      <w:tblPr>
        <w:tblStyle w:val="Table2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FR-ACC-001</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 authentication</w:t>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authenticates with email and password. Passwords are stored using a one-way hash with per-password salt. Plain text passwords are never stored or logged</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valid credential pair returns a session. An invalid pair returns a generic failure that does not reveal whether the email exists</w:t>
            </w:r>
          </w:p>
        </w:tc>
      </w:tr>
      <w:tr>
        <w:trPr>
          <w:cantSplit w:val="0"/>
          <w:tblHeader w:val="0"/>
        </w:trPr>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FR-ACC-002</w:t>
            </w:r>
          </w:p>
        </w:tc>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 issue</w:t>
            </w:r>
          </w:p>
        </w:tc>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success the System issues a signed token in an httpOnly, SameSite cookie</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token is not readable by client-side script</w:t>
            </w:r>
          </w:p>
        </w:tc>
      </w:tr>
      <w:tr>
        <w:trPr>
          <w:cantSplit w:val="0"/>
          <w:tblHeader w:val="0"/>
        </w:trPr>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FR-ACC-003</w:t>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 expiry</w:t>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Sessions expire after 30 days of inactivity</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expired session is rejected and the user is returned to sign-in</w:t>
            </w:r>
          </w:p>
        </w:tc>
      </w:tr>
      <w:tr>
        <w:trPr>
          <w:cantSplit w:val="0"/>
          <w:tblHeader w:val="0"/>
        </w:trPr>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FR-ACC-004</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Role assignment</w:t>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user holds exactly one role: Director, Office or Operative</w:t>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cannot exist without a role</w:t>
            </w:r>
          </w:p>
        </w:tc>
      </w:tr>
      <w:tr>
        <w:trPr>
          <w:cantSplit w:val="0"/>
          <w:tblHeader w:val="0"/>
        </w:trPr>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FR-ACC-005</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Route authorisation</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API route declares its minimum role. Requests below that role are refused with 403</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Automated test asserts refusal for every management route under an Operative session</w:t>
            </w:r>
          </w:p>
        </w:tc>
      </w:tr>
      <w:tr>
        <w:trPr>
          <w:cantSplit w:val="0"/>
          <w:tblHeader w:val="0"/>
        </w:trPr>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FR-ACC-006</w:t>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route isolation</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Operative-accessible data is served only by the dedicated staff route group</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management route returns data to an Operative session</w:t>
            </w:r>
          </w:p>
        </w:tc>
      </w:tr>
      <w:tr>
        <w:trPr>
          <w:cantSplit w:val="0"/>
          <w:tblHeader w:val="0"/>
        </w:trPr>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FR-ACC-007</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Own-record scoping</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retrieve only records to which they are assigned</w:t>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Requesting a job they are not assigned to returns 403</w:t>
            </w:r>
          </w:p>
        </w:tc>
      </w:tr>
      <w:tr>
        <w:trPr>
          <w:cantSplit w:val="0"/>
          <w:tblHeader w:val="0"/>
        </w:trPr>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FR-ACC-008</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financial restriction</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Director may restrict an Office user’s access to quote values, invoices, margin and reporting, per user</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restricted Office user receives 403 on those routes</w:t>
            </w:r>
          </w:p>
        </w:tc>
      </w:tr>
      <w:tr>
        <w:trPr>
          <w:cantSplit w:val="0"/>
          <w:tblHeader w:val="0"/>
        </w:trPr>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FR-ACC-009</w:t>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Structural financial exclusion</w:t>
            </w: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Database queries serving Operative sessions shall not select any column representing price, cost, rate, margin, quote value or invoice value</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Automated test asserts no such field name and no currency value appears in any Operative API response</w:t>
            </w:r>
          </w:p>
        </w:tc>
      </w:tr>
      <w:tr>
        <w:trPr>
          <w:cantSplit w:val="0"/>
          <w:tblHeader w:val="0"/>
        </w:trPr>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FR-ACC-010</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Rate confidentiality</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 and cost rates are returned only to a Director session, in every context including reports and exports</w:t>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Office or Operative request for a rate field returns no value</w:t>
            </w:r>
          </w:p>
        </w:tc>
      </w:tr>
      <w:tr>
        <w:trPr>
          <w:cantSplit w:val="0"/>
          <w:tblHeader w:val="0"/>
        </w:trPr>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FR-ACC-011</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 lifecycle</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Users are created, edited and deactivated. Deactivation preserves historical records</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deactivated user cannot sign in. Their historical timesheets and assignments remain intact</w:t>
            </w:r>
          </w:p>
        </w:tc>
      </w:tr>
      <w:tr>
        <w:trPr>
          <w:cantSplit w:val="0"/>
          <w:tblHeader w:val="0"/>
        </w:trPr>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FR-ACC-012</w:t>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Self-service password change</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signed-in user may change their own password by supplying the current one</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incorrect current password is refused</w:t>
            </w:r>
          </w:p>
        </w:tc>
      </w:tr>
      <w:tr>
        <w:trPr>
          <w:cantSplit w:val="0"/>
          <w:tblHeader w:val="0"/>
        </w:trPr>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FR-ACC-013</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profile</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Operative carries skill tags and a driver flag</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Skills are selectable from a controlled list and drive scheduling</w:t>
            </w:r>
          </w:p>
        </w:tc>
      </w:tr>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FR-ACC-014</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 log</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Authentication, role change, permission change, rate change and record deletion are written to an append-only log</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log records actor, action, target, timestamp. Entries cannot be edited</w:t>
            </w:r>
          </w:p>
        </w:tc>
      </w:tr>
      <w:tr>
        <w:trPr>
          <w:cantSplit w:val="0"/>
          <w:tblHeader w:val="0"/>
        </w:trPr>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FR-ACC-015</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 invalidation</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Changing a user’s role or deactivating them invalidates existing sessions</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affected user is signed out on their next request</w:t>
            </w:r>
          </w:p>
        </w:tc>
      </w:tr>
      <w:tr>
        <w:trPr>
          <w:cantSplit w:val="0"/>
          <w:tblHeader w:val="0"/>
        </w:trPr>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FR-ACC-016</w:t>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Failed attempt throttling</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Repeated failed sign-in attempts against one account are rate limited</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After a threshold, further attempts are delayed</w:t>
            </w:r>
          </w:p>
        </w:tc>
      </w:tr>
    </w:tbl>
    <w:bookmarkStart w:colFirst="0" w:colLast="0" w:name="imtntmdn0y2b" w:id="32"/>
    <w:bookmarkEnd w:id="32"/>
    <w:p w:rsidR="00000000" w:rsidDel="00000000" w:rsidP="00000000" w:rsidRDefault="00000000" w:rsidRPr="00000000" w14:paraId="0000068F">
      <w:pPr>
        <w:pStyle w:val="Heading2"/>
        <w:rPr/>
      </w:pPr>
      <w:r w:rsidDel="00000000" w:rsidR="00000000" w:rsidRPr="00000000">
        <w:rPr>
          <w:rtl w:val="0"/>
        </w:rPr>
        <w:t xml:space="preserve">7.2 Customers</w:t>
      </w:r>
    </w:p>
    <w:tbl>
      <w:tblPr>
        <w:tblStyle w:val="Table2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FR-CRM-001</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record</w:t>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holds name, type, contact details, address, postcode, source, owner, stage and notes</w:t>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can be created with a name and at least one contact method</w:t>
            </w:r>
          </w:p>
        </w:tc>
      </w:tr>
      <w:tr>
        <w:trPr>
          <w:cantSplit w:val="0"/>
          <w:tblHeader w:val="0"/>
        </w:trPr>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FR-CRM-002</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type</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customer is Domestic or Commercial. Type drives consumer-law wording and payment terms on documents</w:t>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Type is mandatory and defaults to Domestic</w:t>
            </w:r>
          </w:p>
        </w:tc>
      </w:tr>
      <w:tr>
        <w:trPr>
          <w:cantSplit w:val="0"/>
          <w:tblHeader w:val="0"/>
        </w:trPr>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FR-CRM-003</w:t>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Commercial details</w:t>
            </w:r>
          </w:p>
        </w:tc>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Commercial customer may hold company name, company number and VAT number</w:t>
            </w:r>
          </w:p>
        </w:tc>
        <w:tc>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These print on the quotation where present</w:t>
            </w:r>
          </w:p>
        </w:tc>
      </w:tr>
      <w:tr>
        <w:trPr>
          <w:cantSplit w:val="0"/>
          <w:tblHeader w:val="0"/>
        </w:trPr>
        <w:tc>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FR-CRM-004</w:t>
            </w:r>
          </w:p>
        </w:tc>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Multiple addresses</w:t>
            </w:r>
          </w:p>
        </w:tc>
        <w:tc>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may hold several site addresses distinct from the billing address</w:t>
            </w:r>
          </w:p>
        </w:tc>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or job references a specific site address</w:t>
            </w:r>
          </w:p>
        </w:tc>
      </w:tr>
      <w:tr>
        <w:trPr>
          <w:cantSplit w:val="0"/>
          <w:tblHeader w:val="0"/>
        </w:trPr>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FR-CRM-005</w:t>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Activity timeline</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record shows every message, call log, note, stage change, appointment, quote, job and invoice in one chronological view</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event types appear in a single ordered list</w:t>
            </w:r>
          </w:p>
        </w:tc>
      </w:tr>
      <w:tr>
        <w:trPr>
          <w:cantSplit w:val="0"/>
          <w:tblHeader w:val="0"/>
        </w:trPr>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FR-CRM-006</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Internal notes</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Notes are visible to Director and Office only and never appear on a customer document</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note is excluded from all generated PDFs</w:t>
            </w:r>
          </w:p>
        </w:tc>
      </w:tr>
      <w:tr>
        <w:trPr>
          <w:cantSplit w:val="0"/>
          <w:tblHeader w:val="0"/>
        </w:trPr>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FR-CRM-007</w:t>
            </w:r>
          </w:p>
        </w:tc>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Attachments</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Photos and documents attach at customer level with uploader and timestamp</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attachment is retrievable and shows its metadata</w:t>
            </w:r>
          </w:p>
        </w:tc>
      </w:tr>
      <w:tr>
        <w:trPr>
          <w:cantSplit w:val="0"/>
          <w:tblHeader w:val="0"/>
        </w:trPr>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FR-CRM-008</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Deduplication</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inbound capture the System matches on normalised phone and lowercased email before creating a record</w:t>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inbound message from a known number attaches to the existing customer</w:t>
            </w:r>
          </w:p>
        </w:tc>
      </w:tr>
      <w:tr>
        <w:trPr>
          <w:cantSplit w:val="0"/>
          <w:tblHeader w:val="0"/>
        </w:trPr>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FR-CRM-009</w:t>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Phone normalisation</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Numbers are normalised for comparison so </w:t>
            </w: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+447…</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07…</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and spaced variants match</w:t>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Three formats of the same number resolve to one customer</w:t>
            </w:r>
          </w:p>
        </w:tc>
      </w:tr>
      <w:tr>
        <w:trPr>
          <w:cantSplit w:val="0"/>
          <w:tblHeader w:val="0"/>
        </w:trPr>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FR-CRM-010</w:t>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Search</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 are searchable by name, phone, email, address and postcode</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partial match returns results</w:t>
            </w:r>
          </w:p>
        </w:tc>
      </w:tr>
      <w:tr>
        <w:trPr>
          <w:cantSplit w:val="0"/>
          <w:tblHeader w:val="0"/>
        </w:trPr>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FR-CRM-011</w:t>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Source attribution</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customer records the channel of first contact</w:t>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Source is set automatically on capture, editable thereafter</w:t>
            </w:r>
          </w:p>
        </w:tc>
      </w:tr>
      <w:tr>
        <w:trPr>
          <w:cantSplit w:val="0"/>
          <w:tblHeader w:val="0"/>
        </w:trPr>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FR-CRM-012</w:t>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Lost reason</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Moving to Lost prompts for a reason, retained for reporting</w:t>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Reason is stored and reportable</w:t>
            </w:r>
          </w:p>
        </w:tc>
      </w:tr>
      <w:tr>
        <w:trPr>
          <w:cantSplit w:val="0"/>
          <w:tblHeader w:val="0"/>
        </w:trPr>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FR-CRM-013</w:t>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Archive</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may be archived, removing them from active views while preserving history</w:t>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Archived customers are excluded from default lists</w:t>
            </w:r>
          </w:p>
        </w:tc>
      </w:tr>
      <w:tr>
        <w:trPr>
          <w:cantSplit w:val="0"/>
          <w:tblHeader w:val="0"/>
        </w:trPr>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FR-CRM-014</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Bulk import</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 import from CSV with column mapping and a duplicate report</w:t>
            </w:r>
          </w:p>
        </w:tc>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malformed row is reported rather than silently dropped</w:t>
            </w:r>
          </w:p>
        </w:tc>
      </w:tr>
    </w:tbl>
    <w:bookmarkStart w:colFirst="0" w:colLast="0" w:name="j0di4t9atag1" w:id="33"/>
    <w:bookmarkEnd w:id="33"/>
    <w:p w:rsidR="00000000" w:rsidDel="00000000" w:rsidP="00000000" w:rsidRDefault="00000000" w:rsidRPr="00000000" w14:paraId="000006CC">
      <w:pPr>
        <w:pStyle w:val="Heading2"/>
        <w:rPr/>
      </w:pPr>
      <w:r w:rsidDel="00000000" w:rsidR="00000000" w:rsidRPr="00000000">
        <w:rPr>
          <w:rtl w:val="0"/>
        </w:rPr>
        <w:t xml:space="preserve">7.3 Enquiry Inbox</w:t>
      </w:r>
    </w:p>
    <w:tbl>
      <w:tblPr>
        <w:tblStyle w:val="Table2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FR-INB-001</w:t>
            </w:r>
          </w:p>
        </w:tc>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Unified inbox</w:t>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inbound enquiries appear in one list ordered by most recent activity</w:t>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Enquiries from every channel appear together</w:t>
            </w:r>
          </w:p>
        </w:tc>
      </w:tr>
      <w:tr>
        <w:trPr>
          <w:cantSplit w:val="0"/>
          <w:tblHeader w:val="0"/>
        </w:trPr>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FR-INB-002</w:t>
            </w:r>
          </w:p>
        </w:tc>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capture</w:t>
            </w:r>
          </w:p>
        </w:tc>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inbound WhatsApp message creates or updates a customer and opens a conversation thread</w:t>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message to the business number produces a lead within two minutes</w:t>
            </w:r>
          </w:p>
        </w:tc>
      </w:tr>
      <w:tr>
        <w:trPr>
          <w:cantSplit w:val="0"/>
          <w:tblHeader w:val="0"/>
        </w:trPr>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FR-INB-003</w:t>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message capture</w:t>
            </w:r>
          </w:p>
        </w:tc>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inbound Page message creates or updates a customer, tagged as Facebook</w:t>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Page message produces a lead within two minutes</w:t>
            </w:r>
          </w:p>
        </w:tc>
      </w:tr>
      <w:tr>
        <w:trPr>
          <w:cantSplit w:val="0"/>
          <w:tblHeader w:val="0"/>
        </w:trPr>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FR-INB-004</w:t>
            </w:r>
          </w:p>
        </w:tc>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Ad capture</w:t>
            </w:r>
          </w:p>
        </w:tc>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Lead Ad submission creates a customer populated from the form fields</w:t>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Name, phone and email map to the customer record</w:t>
            </w:r>
          </w:p>
        </w:tc>
      </w:tr>
      <w:tr>
        <w:trPr>
          <w:cantSplit w:val="0"/>
          <w:tblHeader w:val="0"/>
        </w:trPr>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FR-INB-005</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capture</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Mail forwarded to the parse address creates a lead with subject and body</w:t>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Sender name and address are extracted correctly</w:t>
            </w:r>
          </w:p>
        </w:tc>
      </w:tr>
      <w:tr>
        <w:trPr>
          <w:cantSplit w:val="0"/>
          <w:tblHeader w:val="0"/>
        </w:trPr>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FR-INB-006</w:t>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entry</w:t>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may log a phone enquiry in one action, capturing name, contact, address and requirement</w:t>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manual lead is indistinguishable from a captured one in downstream processing</w:t>
            </w:r>
          </w:p>
        </w:tc>
      </w:tr>
      <w:tr>
        <w:trPr>
          <w:cantSplit w:val="0"/>
          <w:tblHeader w:val="0"/>
        </w:trPr>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FR-INB-007</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Next action</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new enquiry carries a next-action field, defaulted and editable</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enquiry can sit without a stated next action</w:t>
            </w:r>
          </w:p>
        </w:tc>
      </w:tr>
      <w:tr>
        <w:trPr>
          <w:cantSplit w:val="0"/>
          <w:tblHeader w:val="0"/>
        </w:trPr>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FR-INB-008</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enquiry is New, Actioned, Converted or Closed</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changes are recorded with user and time</w:t>
            </w:r>
          </w:p>
        </w:tc>
      </w:tr>
      <w:tr>
        <w:trPr>
          <w:cantSplit w:val="0"/>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FR-INB-009</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Channel reply</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may reply on the originating channel without leaving the System</w:t>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reply is delivered and stored on the customer timeline</w:t>
            </w:r>
          </w:p>
        </w:tc>
      </w:tr>
      <w:tr>
        <w:trPr>
          <w:cantSplit w:val="0"/>
          <w:tblHeader w:val="0"/>
        </w:trPr>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FR-INB-010</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Service window</w:t>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WhatsApp inside the 24-hour customer service window sends as free-form; outside it, an approved template is used</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selects the correct mode automatically</w:t>
            </w:r>
          </w:p>
        </w:tc>
      </w:tr>
      <w:tr>
        <w:trPr>
          <w:cantSplit w:val="0"/>
          <w:tblHeader w:val="0"/>
        </w:trPr>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FR-INB-011</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Ageing</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Enquiries display time since receipt, with visual emphasis beyond a threshold</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enquiry older than the threshold is visually distinct</w:t>
            </w:r>
          </w:p>
        </w:tc>
      </w:tr>
      <w:tr>
        <w:trPr>
          <w:cantSplit w:val="0"/>
          <w:tblHeader w:val="0"/>
        </w:trPr>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FR-INB-012</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Assignment</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enquiry may be assigned to a user</w:t>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assignee sees it in their own view</w:t>
            </w:r>
          </w:p>
        </w:tc>
      </w:tr>
      <w:tr>
        <w:trPr>
          <w:cantSplit w:val="0"/>
          <w:tblHeader w:val="0"/>
        </w:trPr>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FR-INB-013</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Simulated capture</w:t>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an integration is not yet live, a simulator injects representative enquiries</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full workflow is demonstrable with no API keys present</w:t>
            </w:r>
          </w:p>
        </w:tc>
      </w:tr>
      <w:tr>
        <w:trPr>
          <w:cantSplit w:val="0"/>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FR-INB-014</w:t>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Failure isolation</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integration failure does not prevent capture on other channels</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failing webhook does not affect the others</w:t>
            </w:r>
          </w:p>
        </w:tc>
      </w:tr>
    </w:tbl>
    <w:bookmarkStart w:colFirst="0" w:colLast="0" w:name="a8k609efoko0" w:id="34"/>
    <w:bookmarkEnd w:id="34"/>
    <w:p w:rsidR="00000000" w:rsidDel="00000000" w:rsidP="00000000" w:rsidRDefault="00000000" w:rsidRPr="00000000" w14:paraId="00000709">
      <w:pPr>
        <w:pStyle w:val="Heading2"/>
        <w:rPr/>
      </w:pPr>
      <w:r w:rsidDel="00000000" w:rsidR="00000000" w:rsidRPr="00000000">
        <w:rPr>
          <w:rtl w:val="0"/>
        </w:rPr>
        <w:t xml:space="preserve">7.4 Pipeline</w:t>
      </w:r>
    </w:p>
    <w:tbl>
      <w:tblPr>
        <w:tblStyle w:val="Table3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FR-PIP-001</w:t>
            </w:r>
          </w:p>
        </w:tc>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 set</w:t>
            </w:r>
          </w:p>
        </w:tc>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Site Visit Booked, Quote Pending, Quoted, Follow-Up, Won, Lost, Scheduled, In Progress, Completed, Invoiced, Paid</w:t>
            </w:r>
          </w:p>
        </w:tc>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customer occupies exactly one stage</w:t>
            </w:r>
          </w:p>
        </w:tc>
      </w:tr>
      <w:tr>
        <w:trPr>
          <w:cantSplit w:val="0"/>
          <w:tblHeader w:val="0"/>
        </w:trPr>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FR-PIP-002</w:t>
            </w:r>
          </w:p>
        </w:tc>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Board view</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Stages render as columns with customer cards</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Cards show name, address, value and age</w:t>
            </w:r>
          </w:p>
        </w:tc>
      </w:tr>
      <w:tr>
        <w:trPr>
          <w:cantSplit w:val="0"/>
          <w:tblHeader w:val="0"/>
        </w:trPr>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FR-PIP-003</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transition</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may move a customer between stages by drag or selection</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move persists and is logged</w:t>
            </w:r>
          </w:p>
        </w:tc>
      </w:tr>
      <w:tr>
        <w:trPr>
          <w:cantSplit w:val="0"/>
          <w:tblHeader w:val="0"/>
        </w:trPr>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FR-PIP-004</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 trail</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transition records from-stage, to-stage, actor and timestamp</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full history is visible on the customer record</w:t>
            </w:r>
          </w:p>
        </w:tc>
      </w:tr>
      <w:tr>
        <w:trPr>
          <w:cantSplit w:val="0"/>
          <w:tblHeader w:val="0"/>
        </w:trPr>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FR-PIP-005</w:t>
            </w:r>
          </w:p>
        </w:tc>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transition</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System events advance the stage: appointment completed, quote sent, quote accepted, job scheduled, job completed, invoice raised, payment received</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event produces the correct transition without user action</w:t>
            </w:r>
          </w:p>
        </w:tc>
      </w:tr>
      <w:tr>
        <w:trPr>
          <w:cantSplit w:val="0"/>
          <w:tblHeader w:val="0"/>
        </w:trPr>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FR-PIP-006</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System attribution</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transitions are attributed to the System, not to a user</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audit trail distinguishes automatic from manual</w:t>
            </w:r>
          </w:p>
        </w:tc>
      </w:tr>
      <w:tr>
        <w:trPr>
          <w:cantSplit w:val="0"/>
          <w:tblHeader w:val="0"/>
        </w:trPr>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FR-PIP-007</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Filtering</w:t>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board filters by source, owner, date range and value</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Filters combine</w:t>
            </w:r>
          </w:p>
        </w:tc>
      </w:tr>
      <w:tr>
        <w:trPr>
          <w:cantSplit w:val="0"/>
          <w:tblHeader w:val="0"/>
        </w:trPr>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FR-PIP-008</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value</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value sums the latest quote value for customers in active pre-decision stages</w:t>
            </w:r>
          </w:p>
        </w:tc>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and Lost are excluded from the figure</w:t>
            </w:r>
          </w:p>
        </w:tc>
      </w:tr>
      <w:tr>
        <w:trPr>
          <w:cantSplit w:val="0"/>
          <w:tblHeader w:val="0"/>
        </w:trPr>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FR-PIP-009</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Stalled indicator</w:t>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unchanged beyond a configurable period is flagged</w:t>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flag appears on the card</w:t>
            </w:r>
          </w:p>
        </w:tc>
      </w:tr>
      <w:tr>
        <w:trPr>
          <w:cantSplit w:val="0"/>
          <w:tblHeader w:val="0"/>
        </w:trPr>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FR-PIP-010</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and Lost</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Both require confirmation; Lost requires a reason</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Neither can be set accidentally by drag alone</w:t>
            </w:r>
          </w:p>
        </w:tc>
      </w:tr>
    </w:tbl>
    <w:bookmarkStart w:colFirst="0" w:colLast="0" w:name="qhqb3yxtap7q" w:id="35"/>
    <w:bookmarkEnd w:id="35"/>
    <w:p w:rsidR="00000000" w:rsidDel="00000000" w:rsidP="00000000" w:rsidRDefault="00000000" w:rsidRPr="00000000" w14:paraId="00000736">
      <w:pPr>
        <w:pStyle w:val="Heading2"/>
        <w:rPr/>
      </w:pPr>
      <w:r w:rsidDel="00000000" w:rsidR="00000000" w:rsidRPr="00000000">
        <w:rPr>
          <w:rtl w:val="0"/>
        </w:rPr>
        <w:t xml:space="preserve">7.5 Appointments</w:t>
      </w:r>
    </w:p>
    <w:tbl>
      <w:tblPr>
        <w:tblStyle w:val="Table3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FR-APT-001</w:t>
            </w:r>
          </w:p>
        </w:tc>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Booking</w:t>
            </w:r>
          </w:p>
        </w:tc>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site visit is booked from the customer record with date, time, duration, address and notes</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appointment appears on the customer timeline</w:t>
            </w:r>
          </w:p>
        </w:tc>
      </w:tr>
      <w:tr>
        <w:trPr>
          <w:cantSplit w:val="0"/>
          <w:tblHeader w:val="0"/>
        </w:trPr>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FR-APT-002</w:t>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Calendar creation</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Booking creates a Google Calendar event containing customer name, address and notes</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event appears in the connected calendar within 60 seconds</w:t>
            </w:r>
          </w:p>
        </w:tc>
      </w:tr>
      <w:tr>
        <w:trPr>
          <w:cantSplit w:val="0"/>
          <w:tblHeader w:val="0"/>
        </w:trPr>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FR-APT-003</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Event linkage</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Google event identifier is stored against the appointment</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link survives edits</w:t>
            </w:r>
          </w:p>
        </w:tc>
      </w:tr>
      <w:tr>
        <w:trPr>
          <w:cantSplit w:val="0"/>
          <w:tblHeader w:val="0"/>
        </w:trPr>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FR-APT-004</w:t>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sync</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Editing or cancelling in the System updates or removes the Google event</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calendar reflects the change</w:t>
            </w:r>
          </w:p>
        </w:tc>
      </w:tr>
      <w:tr>
        <w:trPr>
          <w:cantSplit w:val="0"/>
          <w:tblHeader w:val="0"/>
        </w:trPr>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FR-APT-005</w:t>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sync</w:t>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Moving or cancelling the event in Google updates the System</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reflects the change on the next sync cycle</w:t>
            </w:r>
          </w:p>
        </w:tc>
      </w:tr>
      <w:tr>
        <w:trPr>
          <w:cantSplit w:val="0"/>
          <w:tblHeader w:val="0"/>
        </w:trPr>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FR-APT-006</w:t>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 advance</w:t>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When the appointment end time passes, the customer advances to Quote Pending</w:t>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transition occurs without user action</w:t>
            </w:r>
          </w:p>
        </w:tc>
      </w:tr>
      <w:tr>
        <w:trPr>
          <w:cantSplit w:val="0"/>
          <w:tblHeader w:val="0"/>
        </w:trPr>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FR-APT-007</w:t>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creation</w:t>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same event raises a task to produce the quotation</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task appears in the task list with the customer linked</w:t>
            </w:r>
          </w:p>
        </w:tc>
      </w:tr>
      <w:tr>
        <w:trPr>
          <w:cantSplit w:val="0"/>
          <w:tblHeader w:val="0"/>
        </w:trPr>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FR-APT-008</w:t>
            </w:r>
          </w:p>
        </w:tc>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Degraded mode</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Calendar is not connected, appointments are held in the System alone without error</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Booking succeeds and is marked as not synced</w:t>
            </w:r>
          </w:p>
        </w:tc>
      </w:tr>
      <w:tr>
        <w:trPr>
          <w:cantSplit w:val="0"/>
          <w:tblHeader w:val="0"/>
        </w:trPr>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FR-APT-009</w:t>
            </w:r>
          </w:p>
        </w:tc>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 type</w:t>
            </w:r>
          </w:p>
        </w:tc>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Survey, quotation visit, inspection or remedial visit</w:t>
            </w:r>
          </w:p>
        </w:tc>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Type is recorded and reportable</w:t>
            </w:r>
          </w:p>
        </w:tc>
      </w:tr>
    </w:tbl>
    <w:bookmarkStart w:colFirst="0" w:colLast="0" w:name="7r41hbfnr0zj" w:id="36"/>
    <w:bookmarkEnd w:id="36"/>
    <w:p w:rsidR="00000000" w:rsidDel="00000000" w:rsidP="00000000" w:rsidRDefault="00000000" w:rsidRPr="00000000" w14:paraId="0000075F">
      <w:pPr>
        <w:pStyle w:val="Heading2"/>
        <w:rPr/>
      </w:pPr>
      <w:r w:rsidDel="00000000" w:rsidR="00000000" w:rsidRPr="00000000">
        <w:rPr>
          <w:rtl w:val="0"/>
        </w:rPr>
        <w:t xml:space="preserve">7.6 Quoting</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functional core of the System. Requirements are grouped by concern.</w:t>
      </w:r>
    </w:p>
    <w:bookmarkStart w:colFirst="0" w:colLast="0" w:name="scwc7uf8yqgp" w:id="37"/>
    <w:bookmarkEnd w:id="37"/>
    <w:p w:rsidR="00000000" w:rsidDel="00000000" w:rsidP="00000000" w:rsidRDefault="00000000" w:rsidRPr="00000000" w14:paraId="00000761">
      <w:pPr>
        <w:pStyle w:val="Heading3"/>
        <w:rPr/>
      </w:pPr>
      <w:r w:rsidDel="00000000" w:rsidR="00000000" w:rsidRPr="00000000">
        <w:rPr>
          <w:rtl w:val="0"/>
        </w:rPr>
        <w:t xml:space="preserve">7.6.1 Construction</w:t>
      </w:r>
    </w:p>
    <w:tbl>
      <w:tblPr>
        <w:tblStyle w:val="Table3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FR-QUO-001</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record</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belongs to one customer, holds a unique reference, title, line items, totals, validity date and status</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Reference is sequential and unique per financial year</w:t>
            </w:r>
          </w:p>
        </w:tc>
      </w:tr>
      <w:tr>
        <w:trPr>
          <w:cantSplit w:val="0"/>
          <w:tblHeader w:val="0"/>
        </w:trPr>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FR-QUO-002</w:t>
            </w:r>
          </w:p>
        </w:tc>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Catalogue selection</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Lines are added by selecting a catalogue item, which populates description, unit, rate, VAT code and labour split</w:t>
            </w:r>
          </w:p>
        </w:tc>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Selecting an item requires only a quantity to complete the line</w:t>
            </w:r>
          </w:p>
        </w:tc>
      </w:tr>
      <w:tr>
        <w:trPr>
          <w:cantSplit w:val="0"/>
          <w:tblHeader w:val="0"/>
        </w:trPr>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FR-QUO-003</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Ad-hoc line</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line may be entered manually where no catalogue item fits</w:t>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ad-hoc line prompts to be promoted to the catalogue</w:t>
            </w:r>
          </w:p>
        </w:tc>
      </w:tr>
      <w:tr>
        <w:trPr>
          <w:cantSplit w:val="0"/>
          <w:tblHeader w:val="0"/>
        </w:trPr>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FR-QUO-004</w:t>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Measured quantity</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Quantity is captured in the item’s unit of measure</w:t>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unit is displayed beside the quantity field</w:t>
            </w:r>
          </w:p>
        </w:tc>
      </w:tr>
      <w:tr>
        <w:trPr>
          <w:cantSplit w:val="0"/>
          <w:tblHeader w:val="0"/>
        </w:trPr>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FR-QUO-005</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Area calculator</w:t>
            </w:r>
          </w:p>
        </w:tc>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m² items the estimator may enter length, width and pitch, and the System computes the area</w:t>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pitch factor table in §10.3 is applied</w:t>
            </w:r>
          </w:p>
        </w:tc>
      </w:tr>
      <w:tr>
        <w:trPr>
          <w:cantSplit w:val="0"/>
          <w:tblHeader w:val="0"/>
        </w:trPr>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FR-QUO-006</w:t>
            </w:r>
          </w:p>
        </w:tc>
        <w:tc>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 total</w:t>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 total is quantity multiplied by unit rate, excluding VAT, rounded to whole pence</w:t>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Displayed total matches the stored value exactly</w:t>
            </w:r>
          </w:p>
        </w:tc>
      </w:tr>
      <w:tr>
        <w:trPr>
          <w:cantSplit w:val="0"/>
          <w:tblHeader w:val="0"/>
        </w:trPr>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FR-QUO-007</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Reordering</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Lines may be reordered and grouped under headings</w:t>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Order persists to the PDF</w:t>
            </w:r>
          </w:p>
        </w:tc>
      </w:tr>
      <w:tr>
        <w:trPr>
          <w:cantSplit w:val="0"/>
          <w:tblHeader w:val="0"/>
        </w:trPr>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FR-QUO-008</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prompt</w:t>
            </w:r>
          </w:p>
        </w:tc>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Adding an item flagged as requiring access prompts the estimator to add a scaffolding line</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prompt appears once per quotation and may be dismissed</w:t>
            </w:r>
          </w:p>
        </w:tc>
      </w:tr>
      <w:tr>
        <w:trPr>
          <w:cantSplit w:val="0"/>
          <w:tblHeader w:val="0"/>
        </w:trPr>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FR-QUO-009</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extras</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line may be marked optional, excluded from the headline total and shown separately for the customer to select</w:t>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lines are visually distinct on the PDF</w:t>
            </w:r>
          </w:p>
        </w:tc>
      </w:tr>
      <w:tr>
        <w:trPr>
          <w:cantSplit w:val="0"/>
          <w:tblHeader w:val="0"/>
        </w:trPr>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FR-QUO-010</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Multi-option</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may carry alternative options, for example repair against full replacement, each with its own lines and total</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Options are presented side by side for the customer</w:t>
            </w:r>
          </w:p>
        </w:tc>
      </w:tr>
      <w:tr>
        <w:trPr>
          <w:cantSplit w:val="0"/>
          <w:tblHeader w:val="0"/>
        </w:trPr>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FR-QUO-011</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Provisional sums</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provisional sum records description and allowance, shown separately and excluded from the binding total</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PDF states the sum will be confirmed in writing before the work proceeds</w:t>
            </w:r>
          </w:p>
        </w:tc>
      </w:tr>
      <w:tr>
        <w:trPr>
          <w:cantSplit w:val="0"/>
          <w:tblHeader w:val="0"/>
        </w:trPr>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FR-QUO-012</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Survey photographs attach to the quotation and are included in the PDF</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 are compressed for transmission</w:t>
            </w:r>
          </w:p>
        </w:tc>
      </w:tr>
    </w:tbl>
    <w:bookmarkStart w:colFirst="0" w:colLast="0" w:name="oow5xktn8of9" w:id="38"/>
    <w:bookmarkEnd w:id="38"/>
    <w:p w:rsidR="00000000" w:rsidDel="00000000" w:rsidP="00000000" w:rsidRDefault="00000000" w:rsidRPr="00000000" w14:paraId="00000796">
      <w:pPr>
        <w:pStyle w:val="Heading3"/>
        <w:rPr/>
      </w:pPr>
      <w:r w:rsidDel="00000000" w:rsidR="00000000" w:rsidRPr="00000000">
        <w:rPr>
          <w:rtl w:val="0"/>
        </w:rPr>
        <w:t xml:space="preserve">7.6.2 UK tax and compliance</w:t>
      </w:r>
    </w:p>
    <w:tbl>
      <w:tblPr>
        <w:tblStyle w:val="Table3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FR-QUO-013</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Per-line VAT</w:t>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line carries its own VAT code: standard 20%, reduced 5%, zero 0% or exempt</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Different rates may coexist on one quotation</w:t>
            </w:r>
          </w:p>
        </w:tc>
      </w:tr>
      <w:tr>
        <w:trPr>
          <w:cantSplit w:val="0"/>
          <w:tblHeader w:val="0"/>
        </w:trPr>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FR-QUO-014</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breakdown</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is grouped and shown by rate, with net and VAT for each band</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Bands reconcile exactly to the subtotal</w:t>
            </w:r>
          </w:p>
        </w:tc>
      </w:tr>
      <w:tr>
        <w:trPr>
          <w:cantSplit w:val="0"/>
          <w:tblHeader w:val="0"/>
        </w:trPr>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FR-QUO-015</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Eligibility reason</w:t>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Selecting a reduced or zero rate requires the estimator to record the reason</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reason is stored and printed</w:t>
            </w:r>
          </w:p>
        </w:tc>
      </w:tr>
      <w:tr>
        <w:trPr>
          <w:cantSplit w:val="0"/>
          <w:tblHeader w:val="0"/>
        </w:trPr>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FR-QUO-016</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split</w:t>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line carries a labour percentage, defaulted from the catalogue</w:t>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and materials totals are derived and displayed</w:t>
            </w:r>
          </w:p>
        </w:tc>
      </w:tr>
      <w:tr>
        <w:trPr>
          <w:cantSplit w:val="0"/>
          <w:tblHeader w:val="0"/>
        </w:trPr>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FR-QUO-017</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deduction</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CIS applies, deduction is calculated on the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labour element only</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never on materials</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quotation of £10,000 labour and £5,000 materials at 20% deducts £2,000, not £3,000</w:t>
            </w:r>
          </w:p>
        </w:tc>
      </w:tr>
      <w:tr>
        <w:trPr>
          <w:cantSplit w:val="0"/>
          <w:tblHeader w:val="0"/>
        </w:trPr>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FR-QUO-018</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rate</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 registered, 30% unverified or 0% gross status</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applied rate prints on the document</w:t>
            </w:r>
          </w:p>
        </w:tc>
      </w:tr>
      <w:tr>
        <w:trPr>
          <w:cantSplit w:val="0"/>
          <w:tblHeader w:val="0"/>
        </w:trPr>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FR-QUO-019</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Reverse charge</w:t>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Domestic Reverse Charge applies, no VAT is charged but the VAT amount is disclosed</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document carries the VAT Act 1994 s.55A wording and states the amount the customer must account for</w:t>
            </w:r>
          </w:p>
        </w:tc>
      </w:tr>
      <w:tr>
        <w:trPr>
          <w:cantSplit w:val="0"/>
          <w:tblHeader w:val="0"/>
        </w:trPr>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FR-QUO-020</w:t>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registered</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business is not VAT registered, no VAT is applied and no VAT is implied on the document</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Totals equal net</w:t>
            </w:r>
          </w:p>
        </w:tc>
      </w:tr>
      <w:tr>
        <w:trPr>
          <w:cantSplit w:val="0"/>
          <w:tblHeader w:val="0"/>
        </w:trPr>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FR-QUO-021</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retention percentage may be held back, calculated on the net value</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 is shown as a deduction with the balance payable stated</w:t>
            </w:r>
          </w:p>
        </w:tc>
      </w:tr>
      <w:tr>
        <w:trPr>
          <w:cantSplit w:val="0"/>
          <w:tblHeader w:val="0"/>
        </w:trPr>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FR-QUO-022</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Rounding integrity</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money is rounded to whole pence at each documented boundary</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Printed figures always sum correctly; no floating point drift is visible</w:t>
            </w:r>
          </w:p>
        </w:tc>
      </w:tr>
      <w:tr>
        <w:trPr>
          <w:cantSplit w:val="0"/>
          <w:tblHeader w:val="0"/>
        </w:trPr>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FR-QUO-023</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Cancellation rights</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a Domestic customer the quotation includes the 14-day cancellation notice and the statutory model cancellation form required by the Consumer Contracts Regulations 2013</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notice and form appear automatically and cannot be omitted for a Domestic customer without explicit override</w:t>
            </w:r>
          </w:p>
        </w:tc>
      </w:tr>
      <w:tr>
        <w:trPr>
          <w:cantSplit w:val="0"/>
          <w:tblHeader w:val="0"/>
        </w:trPr>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FR-QUO-024</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Early start waiver</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customer requests work to begin within the cancellation period, the System records this and prints the corresponding notice</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document states the customer remains liable for work performed if they later cancel</w:t>
            </w:r>
          </w:p>
        </w:tc>
      </w:tr>
      <w:tr>
        <w:trPr>
          <w:cantSplit w:val="0"/>
          <w:tblHeader w:val="0"/>
        </w:trPr>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FR-QUO-025</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Commercial exclusion</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cancellation notice does not appear for a Commercial customer</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commercial quotation omits it</w:t>
            </w:r>
          </w:p>
        </w:tc>
      </w:tr>
      <w:tr>
        <w:trPr>
          <w:cantSplit w:val="0"/>
          <w:tblHeader w:val="0"/>
        </w:trPr>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FR-QUO-026</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Late payment terms</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a Commercial customer the quotation may carry Late Payment of Commercial Debts (Interest) Act wording</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Included for commercial, omitted for domestic</w:t>
            </w:r>
          </w:p>
        </w:tc>
      </w:tr>
    </w:tbl>
    <w:bookmarkStart w:colFirst="0" w:colLast="0" w:name="y4h3oavouu8p" w:id="39"/>
    <w:bookmarkEnd w:id="39"/>
    <w:p w:rsidR="00000000" w:rsidDel="00000000" w:rsidP="00000000" w:rsidRDefault="00000000" w:rsidRPr="00000000" w14:paraId="000007D3">
      <w:pPr>
        <w:pStyle w:val="Heading3"/>
        <w:rPr/>
      </w:pPr>
      <w:r w:rsidDel="00000000" w:rsidR="00000000" w:rsidRPr="00000000">
        <w:rPr>
          <w:rtl w:val="0"/>
        </w:rPr>
        <w:t xml:space="preserve">7.6.3 Commercial terms</w:t>
      </w:r>
    </w:p>
    <w:tbl>
      <w:tblPr>
        <w:tblStyle w:val="Table3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FR-QUO-027</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 schedule</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Staged payments are defined by label, percentage or fixed amount, and trigger event</w:t>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Stages sum exactly to the gross total, with any rounding remainder absorbed by the final stage</w:t>
            </w:r>
          </w:p>
        </w:tc>
      </w:tr>
      <w:tr>
        <w:trPr>
          <w:cantSplit w:val="0"/>
          <w:tblHeader w:val="0"/>
        </w:trPr>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FR-QUO-028</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Deposit</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deposit stage may be defined and requested on acceptance</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deposit amount is stated on the quotation</w:t>
            </w:r>
          </w:p>
        </w:tc>
      </w:tr>
      <w:tr>
        <w:trPr>
          <w:cantSplit w:val="0"/>
          <w:tblHeader w:val="0"/>
        </w:trPr>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FR-QUO-029</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Inclusions</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list of what the price includes</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Prints as a bulleted list</w:t>
            </w:r>
          </w:p>
        </w:tc>
      </w:tr>
      <w:tr>
        <w:trPr>
          <w:cantSplit w:val="0"/>
          <w:tblHeader w:val="0"/>
        </w:trPr>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FR-QUO-030</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Exclusions</w:t>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list of what the price excludes, defaulted from settings</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Prints as a bulleted list</w:t>
            </w:r>
          </w:p>
        </w:tc>
      </w:tr>
      <w:tr>
        <w:trPr>
          <w:cantSplit w:val="0"/>
          <w:tblHeader w:val="0"/>
        </w:trPr>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FR-QUO-031</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Guarantee</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Workmanship guarantee period and wording</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Prints with the period substituted</w:t>
            </w:r>
          </w:p>
        </w:tc>
      </w:tr>
      <w:tr>
        <w:trPr>
          <w:cantSplit w:val="0"/>
          <w:tblHeader w:val="0"/>
        </w:trPr>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FR-QUO-032</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Insurance and accreditation</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Public liability insurer, cover level and trade accreditations print where configured</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Suppressed cleanly where not configured</w:t>
            </w:r>
          </w:p>
        </w:tc>
      </w:tr>
      <w:tr>
        <w:trPr>
          <w:cantSplit w:val="0"/>
          <w:tblHeader w:val="0"/>
        </w:trPr>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FR-QUO-033</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time and duration</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Expected lead time from acceptance and estimated duration on site</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Both print where present</w:t>
            </w:r>
          </w:p>
        </w:tc>
      </w:tr>
      <w:tr>
        <w:trPr>
          <w:cantSplit w:val="0"/>
          <w:tblHeader w:val="0"/>
        </w:trPr>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FR-QUO-034</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requirements</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 the customer must provide, for example driveway access for a scaffold lorry</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Prints under a timing and access heading</w:t>
            </w:r>
          </w:p>
        </w:tc>
      </w:tr>
      <w:tr>
        <w:trPr>
          <w:cantSplit w:val="0"/>
          <w:tblHeader w:val="0"/>
        </w:trPr>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FR-QUO-035</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Validity</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validity date defaults from settings and prints on the document</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Past the date the quotation expires automatically</w:t>
            </w:r>
          </w:p>
        </w:tc>
      </w:tr>
    </w:tbl>
    <w:bookmarkStart w:colFirst="0" w:colLast="0" w:name="xvwgd49dvsj" w:id="40"/>
    <w:bookmarkEnd w:id="40"/>
    <w:p w:rsidR="00000000" w:rsidDel="00000000" w:rsidP="00000000" w:rsidRDefault="00000000" w:rsidRPr="00000000" w14:paraId="000007FC">
      <w:pPr>
        <w:pStyle w:val="Heading3"/>
        <w:rPr/>
      </w:pPr>
      <w:r w:rsidDel="00000000" w:rsidR="00000000" w:rsidRPr="00000000">
        <w:rPr>
          <w:rtl w:val="0"/>
        </w:rPr>
        <w:t xml:space="preserve">7.6.4 Lifecycle</w:t>
      </w:r>
    </w:p>
    <w:tbl>
      <w:tblPr>
        <w:tblStyle w:val="Table3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FR-QUO-036</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Sent, Viewed, Accepted, Declined, Expired, Superseded</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changes are logged with time and actor</w:t>
            </w:r>
          </w:p>
        </w:tc>
      </w:tr>
      <w:tr>
        <w:trPr>
          <w:cantSplit w:val="0"/>
          <w:tblHeader w:val="0"/>
        </w:trPr>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FR-QUO-037</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PDF generation</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branded PDF is produced carrying company details, registration numbers, all lines, the VAT breakdown, terms and any statutory notices</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PDF renders correctly and totals reconcile</w:t>
            </w:r>
          </w:p>
        </w:tc>
      </w:tr>
      <w:tr>
        <w:trPr>
          <w:cantSplit w:val="0"/>
          <w:tblHeader w:val="0"/>
        </w:trPr>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FR-QUO-038</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by WhatsApp</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PDF is sent to the customer’s WhatsApp with an accompanying message</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Delivered within two minutes; recorded on the timeline</w:t>
            </w:r>
          </w:p>
        </w:tc>
      </w:tr>
      <w:tr>
        <w:trPr>
          <w:cantSplit w:val="0"/>
          <w:tblHeader w:val="0"/>
        </w:trPr>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FR-QUO-039</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by email</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PDF is attached to an email using a configurable template</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Delivered and recorded</w:t>
            </w:r>
          </w:p>
        </w:tc>
      </w:tr>
      <w:tr>
        <w:trPr>
          <w:cantSplit w:val="0"/>
          <w:tblHeader w:val="0"/>
        </w:trPr>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FR-QUO-040</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failure</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failure on one channel is reported and does not mark the quotation sent</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user is told which channel failed and why</w:t>
            </w:r>
          </w:p>
        </w:tc>
      </w:tr>
      <w:tr>
        <w:trPr>
          <w:cantSplit w:val="0"/>
          <w:tblHeader w:val="0"/>
        </w:trPr>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FR-QUO-041</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Digital acceptance</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customer may accept via a unique link. Acceptance records timestamp and acceptance method</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Contractual requirement.</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recorded timestamp is immutable and visible on the quotation</w:t>
            </w:r>
          </w:p>
        </w:tc>
      </w:tr>
      <w:tr>
        <w:trPr>
          <w:cantSplit w:val="0"/>
          <w:tblHeader w:val="0"/>
        </w:trPr>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FR-QUO-042</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acceptance</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may record acceptance received by phone or in person, recording who recorded it and when</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Distinguished in the audit trail from digital acceptance</w:t>
            </w:r>
          </w:p>
        </w:tc>
      </w:tr>
      <w:tr>
        <w:trPr>
          <w:cantSplit w:val="0"/>
          <w:tblHeader w:val="0"/>
        </w:trPr>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FR-QUO-043</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Decline</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decline records reason and moves the customer to Lost</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Reason is reportable</w:t>
            </w:r>
          </w:p>
        </w:tc>
      </w:tr>
      <w:tr>
        <w:trPr>
          <w:cantSplit w:val="0"/>
          <w:tblHeader w:val="0"/>
        </w:trPr>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FR-QUO-044</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Revision</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sent quotation may be revised, creating a new version. The prior version becomes Superseded and is retained</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Version history is viewable</w:t>
            </w:r>
          </w:p>
        </w:tc>
      </w:tr>
      <w:tr>
        <w:trPr>
          <w:cantSplit w:val="0"/>
          <w:tblHeader w:val="0"/>
        </w:trPr>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FR-QUO-045</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Immutability</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that has been sent cannot have its content silently altered</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Editing a sent quotation forces a revision</w:t>
            </w:r>
          </w:p>
        </w:tc>
      </w:tr>
      <w:tr>
        <w:trPr>
          <w:cantSplit w:val="0"/>
          <w:tblHeader w:val="0"/>
        </w:trPr>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FR-QUO-046</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Expiry</w:t>
            </w:r>
          </w:p>
        </w:tc>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unanswered quotation past its validity date is marked Expired and raises a task</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Occurs without user action</w:t>
            </w:r>
          </w:p>
        </w:tc>
      </w:tr>
      <w:tr>
        <w:trPr>
          <w:cantSplit w:val="0"/>
          <w:tblHeader w:val="0"/>
        </w:trPr>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FR-QUO-047</w:t>
            </w:r>
          </w:p>
        </w:tc>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creation</w:t>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Acceptance creates a job carrying the accepted scope</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job references the accepted quotation and version</w:t>
            </w:r>
          </w:p>
        </w:tc>
      </w:tr>
      <w:tr>
        <w:trPr>
          <w:cantSplit w:val="0"/>
          <w:tblHeader w:val="0"/>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FR-QUO-048</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Margin</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Line-level and quotation-level margin are shown to the Director, derived from catalogue cost rates</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present in any Office-restricted or Operative response</w:t>
            </w:r>
          </w:p>
        </w:tc>
      </w:tr>
    </w:tbl>
    <w:bookmarkStart w:colFirst="0" w:colLast="0" w:name="vgtfxq3ncm9c" w:id="41"/>
    <w:bookmarkEnd w:id="41"/>
    <w:p w:rsidR="00000000" w:rsidDel="00000000" w:rsidP="00000000" w:rsidRDefault="00000000" w:rsidRPr="00000000" w14:paraId="00000835">
      <w:pPr>
        <w:pStyle w:val="Heading2"/>
        <w:rPr/>
      </w:pPr>
      <w:r w:rsidDel="00000000" w:rsidR="00000000" w:rsidRPr="00000000">
        <w:rPr>
          <w:rtl w:val="0"/>
        </w:rPr>
        <w:t xml:space="preserve">7.7 Jobs</w:t>
      </w:r>
    </w:p>
    <w:tbl>
      <w:tblPr>
        <w:tblStyle w:val="Table3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FR-JOB-001</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creation</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is created automatically on quote acceptance, or manually</w:t>
            </w:r>
          </w:p>
        </w:tc>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creation carries customer, address, scope and value</w:t>
            </w:r>
          </w:p>
        </w:tc>
      </w:tr>
      <w:tr>
        <w:trPr>
          <w:cantSplit w:val="0"/>
          <w:tblHeader w:val="0"/>
        </w:trPr>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FR-JOB-002</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 inheritance</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 quotation lines populate the job scope</w:t>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 is visible to assigned crew without prices</w:t>
            </w:r>
          </w:p>
        </w:tc>
      </w:tr>
      <w:tr>
        <w:trPr>
          <w:cantSplit w:val="0"/>
          <w:tblHeader w:val="0"/>
        </w:trPr>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FR-JOB-003</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w:t>
            </w:r>
          </w:p>
        </w:tc>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Pending, Scheduled, In Progress, On Hold, Completed, Invoiced, Paid, Cancelled</w:t>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Transitions are logged</w:t>
            </w:r>
          </w:p>
        </w:tc>
      </w:tr>
      <w:tr>
        <w:trPr>
          <w:cantSplit w:val="0"/>
          <w:tblHeader w:val="0"/>
        </w:trPr>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FR-JOB-004</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Scheduling fields</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Start date, end date, start time, end time</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multi-day job appears on every day it spans</w:t>
            </w:r>
          </w:p>
        </w:tc>
      </w:tr>
      <w:tr>
        <w:trPr>
          <w:cantSplit w:val="0"/>
          <w:tblHeader w:val="0"/>
        </w:trPr>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FR-JOB-005</w:t>
            </w:r>
          </w:p>
        </w:tc>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assignment</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or more operatives are assigned</w:t>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Assignment is visible to the operative immediately</w:t>
            </w:r>
          </w:p>
        </w:tc>
      </w:tr>
      <w:tr>
        <w:trPr>
          <w:cantSplit w:val="0"/>
          <w:tblHeader w:val="0"/>
        </w:trPr>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FR-JOB-006</w:t>
            </w:r>
          </w:p>
        </w:tc>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matching</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Required skills derive from the catalogue items on the job</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crew member lacking a required skill raises a warning, not a block</w:t>
            </w:r>
          </w:p>
        </w:tc>
      </w:tr>
      <w:tr>
        <w:trPr>
          <w:cantSplit w:val="0"/>
          <w:tblHeader w:val="0"/>
        </w:trPr>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FR-JOB-007</w:t>
            </w:r>
          </w:p>
        </w:tc>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 list</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 are listed with quantity and status: required, ordered, delivered</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is updatable by Office</w:t>
            </w:r>
          </w:p>
        </w:tc>
      </w:tr>
      <w:tr>
        <w:trPr>
          <w:cantSplit w:val="0"/>
          <w:tblHeader w:val="0"/>
        </w:trPr>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FR-JOB-008</w:t>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 from catalogue</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 lines on the accepted quotation pre-populate the materials list</w:t>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estimator’s material quantities carry through</w:t>
            </w:r>
          </w:p>
        </w:tc>
      </w:tr>
      <w:tr>
        <w:trPr>
          <w:cantSplit w:val="0"/>
          <w:tblHeader w:val="0"/>
        </w:trPr>
        <w:tc>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FR-JOB-009</w:t>
            </w:r>
          </w:p>
        </w:tc>
        <w:tc>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w:t>
            </w:r>
          </w:p>
        </w:tc>
        <w:tc>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checklist attaches from a template matched to the work type</w:t>
            </w:r>
          </w:p>
        </w:tc>
        <w:tc>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Items are tickable by the crew with time and user recorded</w:t>
            </w:r>
          </w:p>
        </w:tc>
      </w:tr>
      <w:tr>
        <w:trPr>
          <w:cantSplit w:val="0"/>
          <w:tblHeader w:val="0"/>
        </w:trPr>
        <w:tc>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FR-JOB-010</w:t>
            </w:r>
          </w:p>
        </w:tc>
        <w:tc>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 completion gate</w:t>
            </w:r>
          </w:p>
        </w:tc>
        <w:tc>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cannot be marked Completed with mandatory checklist items outstanding</w:t>
            </w:r>
          </w:p>
        </w:tc>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Attempting to do so is refused with the outstanding items listed</w:t>
            </w:r>
          </w:p>
        </w:tc>
      </w:tr>
      <w:tr>
        <w:trPr>
          <w:cantSplit w:val="0"/>
          <w:tblHeader w:val="0"/>
        </w:trPr>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FR-JOB-011</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 are captured against the job and categorised before, during or after</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Category is mandatory</w:t>
            </w:r>
          </w:p>
        </w:tc>
      </w:tr>
      <w:tr>
        <w:trPr>
          <w:cantSplit w:val="0"/>
          <w:tblHeader w:val="0"/>
        </w:trPr>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FR-JOB-012</w:t>
            </w:r>
          </w:p>
        </w:tc>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 metadata</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photograph records uploader, timestamp and, where permitted, location</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Metadata is visible to Office and Director</w:t>
            </w:r>
          </w:p>
        </w:tc>
      </w:tr>
      <w:tr>
        <w:trPr>
          <w:cantSplit w:val="0"/>
          <w:tblHeader w:val="0"/>
        </w:trPr>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FR-JOB-013</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Documents</w:t>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Documents attach to the job</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Retrievable by Office and Director</w:t>
            </w:r>
          </w:p>
        </w:tc>
      </w:tr>
      <w:tr>
        <w:trPr>
          <w:cantSplit w:val="0"/>
          <w:tblHeader w:val="0"/>
        </w:trPr>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FR-JOB-014</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Progress notes</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Notes are added by any assigned user with author and timestamp</w:t>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Notes appear chronologically</w:t>
            </w:r>
          </w:p>
        </w:tc>
      </w:tr>
      <w:tr>
        <w:trPr>
          <w:cantSplit w:val="0"/>
          <w:tblHeader w:val="0"/>
        </w:trPr>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FR-JOB-015</w:t>
            </w:r>
          </w:p>
        </w:tc>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chat</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chat thread per job is visible to assigned crew and to Office and Director</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Messages are attributed and timestamped</w:t>
            </w:r>
          </w:p>
        </w:tc>
      </w:tr>
      <w:tr>
        <w:trPr>
          <w:cantSplit w:val="0"/>
          <w:tblHeader w:val="0"/>
        </w:trPr>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FR-JOB-016</w:t>
            </w:r>
          </w:p>
        </w:tc>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notes</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notes, parking, key safe, dog on site and similar are visible to the crew</w:t>
            </w:r>
          </w:p>
        </w:tc>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Displayed prominently on the operative job view</w:t>
            </w:r>
          </w:p>
        </w:tc>
      </w:tr>
      <w:tr>
        <w:trPr>
          <w:cantSplit w:val="0"/>
          <w:tblHeader w:val="0"/>
        </w:trPr>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FR-JOB-017</w:t>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capture</w:t>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Additional work found on site is recorded as a variation with description, photographs and estimated value</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raise, but not price, a variation</w:t>
            </w:r>
          </w:p>
        </w:tc>
      </w:tr>
      <w:tr>
        <w:trPr>
          <w:cantSplit w:val="0"/>
          <w:tblHeader w:val="0"/>
        </w:trPr>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FR-JOB-018</w:t>
            </w:r>
          </w:p>
        </w:tc>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approval</w:t>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variation requires Office or Director approval before the work proceeds</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unapproved variation is clearly marked and excluded from the job value</w:t>
            </w:r>
          </w:p>
        </w:tc>
      </w:tr>
      <w:tr>
        <w:trPr>
          <w:cantSplit w:val="0"/>
          <w:tblHeader w:val="0"/>
        </w:trPr>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FR-JOB-019</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to customer</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approved variation may be sent to the customer for agreement before proceeding</w:t>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agreement is recorded with timestamp</w:t>
            </w:r>
          </w:p>
        </w:tc>
      </w:tr>
      <w:tr>
        <w:trPr>
          <w:cantSplit w:val="0"/>
          <w:tblHeader w:val="0"/>
        </w:trPr>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FR-JOB-020</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to invoice</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variations carry through to the invoice</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invoice shows original scope and variations separately</w:t>
            </w:r>
          </w:p>
        </w:tc>
      </w:tr>
      <w:tr>
        <w:trPr>
          <w:cantSplit w:val="0"/>
          <w:tblHeader w:val="0"/>
        </w:trPr>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FR-JOB-021</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Snagging</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Outstanding defects are recorded against the job and tracked to closure</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may be Completed with open snags only where explicitly permitted</w:t>
            </w:r>
          </w:p>
        </w:tc>
      </w:tr>
      <w:tr>
        <w:trPr>
          <w:cantSplit w:val="0"/>
          <w:tblHeader w:val="0"/>
        </w:trPr>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FR-JOB-022</w:t>
            </w:r>
          </w:p>
        </w:tc>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Completion</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Completion records date, time and completing user</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Raises the invoicing task</w:t>
            </w:r>
          </w:p>
        </w:tc>
      </w:tr>
      <w:tr>
        <w:trPr>
          <w:cantSplit w:val="0"/>
          <w:tblHeader w:val="0"/>
        </w:trPr>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FR-JOB-023</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sign-off</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signature may be captured on completion</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Stored against the job and printable</w:t>
            </w:r>
          </w:p>
        </w:tc>
      </w:tr>
      <w:tr>
        <w:trPr>
          <w:cantSplit w:val="0"/>
          <w:tblHeader w:val="0"/>
        </w:trPr>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FR-JOB-024</w:t>
            </w:r>
          </w:p>
        </w:tc>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Rescheduling</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may be moved without losing crew assignment, photographs or notes</w:t>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Affected crew are notified</w:t>
            </w:r>
          </w:p>
        </w:tc>
      </w:tr>
      <w:tr>
        <w:trPr>
          <w:cantSplit w:val="0"/>
          <w:tblHeader w:val="0"/>
        </w:trPr>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FR-JOB-025</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hold</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may be placed on hold with a reason, for example awaiting materials or weather</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Held jobs are excluded from active scheduling but remain visible</w:t>
            </w:r>
          </w:p>
        </w:tc>
      </w:tr>
    </w:tbl>
    <w:bookmarkStart w:colFirst="0" w:colLast="0" w:name="fg58806pqmit" w:id="42"/>
    <w:bookmarkEnd w:id="42"/>
    <w:p w:rsidR="00000000" w:rsidDel="00000000" w:rsidP="00000000" w:rsidRDefault="00000000" w:rsidRPr="00000000" w14:paraId="0000089E">
      <w:pPr>
        <w:pStyle w:val="Heading2"/>
        <w:rPr/>
      </w:pPr>
      <w:r w:rsidDel="00000000" w:rsidR="00000000" w:rsidRPr="00000000">
        <w:rPr>
          <w:rtl w:val="0"/>
        </w:rPr>
        <w:t xml:space="preserve">7.8 Scheduling</w:t>
      </w:r>
    </w:p>
    <w:tbl>
      <w:tblPr>
        <w:tblStyle w:val="Table3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FR-SCH-001</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 view</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 display across a Monday-start week with assigned crew</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multi-day job spans its days</w:t>
            </w:r>
          </w:p>
        </w:tc>
      </w:tr>
      <w:tr>
        <w:trPr>
          <w:cantSplit w:val="0"/>
          <w:tblHeader w:val="0"/>
        </w:trPr>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FR-SCH-002</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 view</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single day shows each job and its crew</w:t>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appear once per day</w:t>
            </w:r>
          </w:p>
        </w:tc>
      </w:tr>
      <w:tr>
        <w:trPr>
          <w:cantSplit w:val="0"/>
          <w:tblHeader w:val="0"/>
        </w:trPr>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FR-SCH-003</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Unscheduled queue</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 awaiting dates are listed separately, ordered by priority</w:t>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queue is always visible from the schedule</w:t>
            </w:r>
          </w:p>
        </w:tc>
      </w:tr>
      <w:tr>
        <w:trPr>
          <w:cantSplit w:val="0"/>
          <w:tblHeader w:val="0"/>
        </w:trPr>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FR-SCH-004</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Assignment</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are assigned and reassigned from the schedule</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Changes take effect immediately</w:t>
            </w:r>
          </w:p>
        </w:tc>
      </w:tr>
      <w:tr>
        <w:trPr>
          <w:cantSplit w:val="0"/>
          <w:tblHeader w:val="0"/>
        </w:trPr>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FR-SCH-005</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Availability overlay</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holiday and existing assignments render on the schedule</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unavailable operative is visually distinct</w:t>
            </w:r>
          </w:p>
        </w:tc>
      </w:tr>
      <w:tr>
        <w:trPr>
          <w:cantSplit w:val="0"/>
          <w:tblHeader w:val="0"/>
        </w:trPr>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FR-SCH-006</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Double-booking prevention</w:t>
            </w:r>
          </w:p>
        </w:tc>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cannot be assigned to two jobs at the same time</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attempt is refused with an explanation</w:t>
            </w:r>
          </w:p>
        </w:tc>
      </w:tr>
      <w:tr>
        <w:trPr>
          <w:cantSplit w:val="0"/>
          <w:tblHeader w:val="0"/>
        </w:trPr>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FR-SCH-007</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conflict</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on approved holiday cannot be assigned</w:t>
            </w:r>
          </w:p>
        </w:tc>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attempt is refused</w:t>
            </w:r>
          </w:p>
        </w:tc>
      </w:tr>
      <w:tr>
        <w:trPr>
          <w:cantSplit w:val="0"/>
          <w:tblHeader w:val="0"/>
        </w:trPr>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FR-SCH-008</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warning</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Assigning a crew lacking a required skill warns but does not block</w:t>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warning states the missing skill</w:t>
            </w:r>
          </w:p>
        </w:tc>
      </w:tr>
      <w:tr>
        <w:trPr>
          <w:cantSplit w:val="0"/>
          <w:tblHeader w:val="0"/>
        </w:trPr>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FR-SCH-009</w:t>
            </w:r>
          </w:p>
        </w:tc>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Driver check</w:t>
            </w:r>
          </w:p>
        </w:tc>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crew with no driver assigned raises a warning</w:t>
            </w:r>
          </w:p>
        </w:tc>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Warning only</w:t>
            </w:r>
          </w:p>
        </w:tc>
      </w:tr>
      <w:tr>
        <w:trPr>
          <w:cantSplit w:val="0"/>
          <w:tblHeader w:val="0"/>
        </w:trPr>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FR-SCH-010</w:t>
            </w:r>
          </w:p>
        </w:tc>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view</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sees only their own schedule</w:t>
            </w:r>
          </w:p>
        </w:tc>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other operative’s assignments are returned</w:t>
            </w:r>
          </w:p>
        </w:tc>
      </w:tr>
      <w:tr>
        <w:trPr>
          <w:cantSplit w:val="0"/>
          <w:tblHeader w:val="0"/>
        </w:trPr>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FR-SCH-011</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Change notification</w:t>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are notified when their assignment changes</w:t>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 states job, date and change</w:t>
            </w:r>
          </w:p>
        </w:tc>
      </w:tr>
    </w:tbl>
    <w:bookmarkStart w:colFirst="0" w:colLast="0" w:name="s4mbr7hc4trh" w:id="43"/>
    <w:bookmarkEnd w:id="43"/>
    <w:p w:rsidR="00000000" w:rsidDel="00000000" w:rsidP="00000000" w:rsidRDefault="00000000" w:rsidRPr="00000000" w14:paraId="000008CF">
      <w:pPr>
        <w:pStyle w:val="Heading2"/>
        <w:rPr/>
      </w:pPr>
      <w:r w:rsidDel="00000000" w:rsidR="00000000" w:rsidRPr="00000000">
        <w:rPr>
          <w:rtl w:val="0"/>
        </w:rPr>
        <w:t xml:space="preserve">7.9 Timesheets</w:t>
      </w:r>
    </w:p>
    <w:tbl>
      <w:tblPr>
        <w:tblStyle w:val="Table3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FR-TIM-001</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w:t>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clocks in against a job they are assigned to</w:t>
            </w:r>
          </w:p>
        </w:tc>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Clocking in to an unassigned job is refused</w:t>
            </w:r>
          </w:p>
        </w:tc>
      </w:tr>
      <w:tr>
        <w:trPr>
          <w:cantSplit w:val="0"/>
          <w:tblHeader w:val="0"/>
        </w:trPr>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FR-TIM-002</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Single active shift</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may hold only one active shift, enforced by a database constraint rather than application logic alone</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second concurrent clock-in is refused</w:t>
            </w:r>
          </w:p>
        </w:tc>
      </w:tr>
      <w:tr>
        <w:trPr>
          <w:cantSplit w:val="0"/>
          <w:tblHeader w:val="0"/>
        </w:trPr>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FR-TIM-003</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capture</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is captured at clock in and clock out where permitted</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Coordinates and accuracy are stored</w:t>
            </w:r>
          </w:p>
        </w:tc>
      </w:tr>
      <w:tr>
        <w:trPr>
          <w:cantSplit w:val="0"/>
          <w:tblHeader w:val="0"/>
        </w:trPr>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FR-TIM-004</w:t>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Distance check</w:t>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Distance from the job site is calculated and flagged beyond a configurable radius</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clock-in beyond the radius is flagged, not blocked</w:t>
            </w:r>
          </w:p>
        </w:tc>
      </w:tr>
      <w:tr>
        <w:trPr>
          <w:cantSplit w:val="0"/>
          <w:tblHeader w:val="0"/>
        </w:trPr>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FR-TIM-005</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declined</w:t>
            </w:r>
          </w:p>
        </w:tc>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Declining location permission does not prevent clocking in; the shift is flagged as having no location</w:t>
            </w:r>
          </w:p>
        </w:tc>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Clock-in succeeds</w:t>
            </w:r>
          </w:p>
        </w:tc>
      </w:tr>
      <w:tr>
        <w:trPr>
          <w:cantSplit w:val="0"/>
          <w:tblHeader w:val="0"/>
        </w:trPr>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FR-TIM-006</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Unknown site location</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job has no coordinates, distance is reported as unknown rather than estimated</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fabricated distance is shown</w:t>
            </w:r>
          </w:p>
        </w:tc>
      </w:tr>
      <w:tr>
        <w:trPr>
          <w:cantSplit w:val="0"/>
          <w:tblHeader w:val="0"/>
        </w:trPr>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FR-TIM-007</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Breaks</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Breaks are started and ended, accumulating unpaid minutes</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second concurrent break is refused</w:t>
            </w:r>
          </w:p>
        </w:tc>
      </w:tr>
      <w:tr>
        <w:trPr>
          <w:cantSplit w:val="0"/>
          <w:tblHeader w:val="0"/>
        </w:trPr>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FR-TIM-008</w:t>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out</w:t>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out records time, optional photograph and optional notes</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Worked minutes are computed as elapsed minus breaks</w:t>
            </w:r>
          </w:p>
        </w:tc>
      </w:tr>
      <w:tr>
        <w:trPr>
          <w:cantSplit w:val="0"/>
          <w:tblHeader w:val="0"/>
        </w:trPr>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FR-TIM-009</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Rate snapshot</w:t>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operative’s cost rate at the time of clock out is stored on the shift</w:t>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later rate change does not alter historical cost</w:t>
            </w:r>
          </w:p>
        </w:tc>
      </w:tr>
      <w:tr>
        <w:trPr>
          <w:cantSplit w:val="0"/>
          <w:tblHeader w:val="0"/>
        </w:trPr>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FR-TIM-010</w:t>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Rounding</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 rounding to the nearest interval</w:t>
            </w:r>
          </w:p>
        </w:tc>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Default is exact</w:t>
            </w:r>
          </w:p>
        </w:tc>
      </w:tr>
      <w:tr>
        <w:trPr>
          <w:cantSplit w:val="0"/>
          <w:tblHeader w:val="0"/>
        </w:trPr>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FR-TIM-011</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Maximum shift</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shift exceeding a configurable maximum is capped and flagged</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Prevents a forgotten clock-out distorting figures</w:t>
            </w:r>
          </w:p>
        </w:tc>
      </w:tr>
      <w:tr>
        <w:trPr>
          <w:cantSplit w:val="0"/>
          <w:tblHeader w:val="0"/>
        </w:trPr>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FR-TIM-012</w:t>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Own hours</w:t>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views their own recorded hours</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monetary value appears</w:t>
            </w:r>
          </w:p>
        </w:tc>
      </w:tr>
      <w:tr>
        <w:trPr>
          <w:cantSplit w:val="0"/>
          <w:tblHeader w:val="0"/>
        </w:trPr>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FR-TIM-013</w:t>
            </w:r>
          </w:p>
        </w:tc>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Live board</w:t>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Management sees who is currently clocked in, on which job, since when</w:t>
            </w:r>
          </w:p>
        </w:tc>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Updates without page reload</w:t>
            </w:r>
          </w:p>
        </w:tc>
      </w:tr>
      <w:tr>
        <w:trPr>
          <w:cantSplit w:val="0"/>
          <w:tblHeader w:val="0"/>
        </w:trPr>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FR-TIM-014</w:t>
            </w:r>
          </w:p>
        </w:tc>
        <w:tc>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Approval</w:t>
            </w:r>
          </w:p>
        </w:tc>
        <w:tc>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completed shift is approved by Office or Director</w:t>
            </w:r>
          </w:p>
        </w:tc>
        <w:tc>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Approval records approver and time</w:t>
            </w:r>
          </w:p>
        </w:tc>
      </w:tr>
      <w:tr>
        <w:trPr>
          <w:cantSplit w:val="0"/>
          <w:tblHeader w:val="0"/>
        </w:trPr>
        <w:tc>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FR-TIM-015</w:t>
            </w:r>
          </w:p>
        </w:tc>
        <w:tc>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Batch approval</w:t>
            </w:r>
          </w:p>
        </w:tc>
        <w:tc>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Multiple shifts are approved in one action</w:t>
            </w:r>
          </w:p>
        </w:tc>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selected shifts are approved</w:t>
            </w:r>
          </w:p>
        </w:tc>
      </w:tr>
      <w:tr>
        <w:trPr>
          <w:cantSplit w:val="0"/>
          <w:tblHeader w:val="0"/>
        </w:trPr>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FR-TIM-016</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Correction</w:t>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may correct times, and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must</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supply a reason</w:t>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correction without a reason is refused</w:t>
            </w:r>
          </w:p>
        </w:tc>
      </w:tr>
      <w:tr>
        <w:trPr>
          <w:cantSplit w:val="0"/>
          <w:tblHeader w:val="0"/>
        </w:trPr>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FR-TIM-017</w:t>
            </w:r>
          </w:p>
        </w:tc>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Correction audit</w:t>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reason, original values and corrector are retained</w:t>
            </w:r>
          </w:p>
        </w:tc>
        <w:tc>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Visible on the timesheet</w:t>
            </w:r>
          </w:p>
        </w:tc>
      </w:tr>
      <w:tr>
        <w:trPr>
          <w:cantSplit w:val="0"/>
          <w:tblHeader w:val="0"/>
        </w:trPr>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FR-TIM-018</w:t>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Forced clock out</w:t>
            </w:r>
          </w:p>
        </w:tc>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may close a shift left running</w:t>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Recorded as an office action</w:t>
            </w:r>
          </w:p>
        </w:tc>
      </w:tr>
      <w:tr>
        <w:trPr>
          <w:cantSplit w:val="0"/>
          <w:tblHeader w:val="0"/>
        </w:trPr>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FR-TIM-019</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Weekly totals</w:t>
            </w:r>
          </w:p>
        </w:tc>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Hours totalled per person for a period</w:t>
            </w:r>
          </w:p>
        </w:tc>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Totals reconcile to the underlying shifts</w:t>
            </w:r>
          </w:p>
        </w:tc>
      </w:tr>
      <w:tr>
        <w:trPr>
          <w:cantSplit w:val="0"/>
          <w:tblHeader w:val="0"/>
        </w:trPr>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FR-TIM-020</w:t>
            </w:r>
          </w:p>
        </w:tc>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cost</w:t>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Cost is derived from hours and the snapshotted rate, visible to Director only</w:t>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Absent from Office-restricted and Operative responses</w:t>
            </w:r>
          </w:p>
        </w:tc>
      </w:tr>
      <w:tr>
        <w:trPr>
          <w:cantSplit w:val="0"/>
          <w:tblHeader w:val="0"/>
        </w:trPr>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FR-TIM-021</w:t>
            </w:r>
          </w:p>
        </w:tc>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Payroll export</w:t>
            </w:r>
          </w:p>
        </w:tc>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Timesheets export to CSV for a period</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Contains date, person, job, times, break, hours and status</w:t>
            </w:r>
          </w:p>
        </w:tc>
      </w:tr>
      <w:tr>
        <w:trPr>
          <w:cantSplit w:val="0"/>
          <w:tblHeader w:val="0"/>
        </w:trPr>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FR-TIM-022</w:t>
            </w:r>
          </w:p>
        </w:tc>
        <w:tc>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costing feed</w:t>
            </w:r>
          </w:p>
        </w:tc>
        <w:tc>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hours feed job profitability</w:t>
            </w:r>
          </w:p>
        </w:tc>
        <w:tc>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Actual labour cost appears against the job</w:t>
            </w:r>
          </w:p>
        </w:tc>
      </w:tr>
    </w:tbl>
    <w:bookmarkStart w:colFirst="0" w:colLast="0" w:name="4cw35696if5" w:id="44"/>
    <w:bookmarkEnd w:id="44"/>
    <w:p w:rsidR="00000000" w:rsidDel="00000000" w:rsidP="00000000" w:rsidRDefault="00000000" w:rsidRPr="00000000" w14:paraId="0000092C">
      <w:pPr>
        <w:pStyle w:val="Heading2"/>
        <w:rPr/>
      </w:pPr>
      <w:r w:rsidDel="00000000" w:rsidR="00000000" w:rsidRPr="00000000">
        <w:rPr>
          <w:rtl w:val="0"/>
        </w:rPr>
        <w:t xml:space="preserve">7.10 Holidays</w:t>
      </w:r>
    </w:p>
    <w:tbl>
      <w:tblPr>
        <w:tblStyle w:val="Table3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FR-HOL-001</w:t>
            </w:r>
          </w:p>
        </w:tc>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w:t>
            </w:r>
          </w:p>
        </w:tc>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operative requests holiday with a date range and optional reason</w:t>
            </w:r>
          </w:p>
        </w:tc>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 enters Pending</w:t>
            </w:r>
          </w:p>
        </w:tc>
      </w:tr>
      <w:tr>
        <w:trPr>
          <w:cantSplit w:val="0"/>
          <w:tblHeader w:val="0"/>
        </w:trPr>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FR-HOL-002</w:t>
            </w:r>
          </w:p>
        </w:tc>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Notice rule</w:t>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configurable minimum notice period applies, defaulting to 28 days</w:t>
            </w:r>
          </w:p>
        </w:tc>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Dates inside the window are not selectable</w:t>
            </w:r>
          </w:p>
        </w:tc>
      </w:tr>
      <w:tr>
        <w:trPr>
          <w:cantSplit w:val="0"/>
          <w:tblHeader w:val="0"/>
        </w:trPr>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FR-HOL-003</w:t>
            </w:r>
          </w:p>
        </w:tc>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Server enforcement</w:t>
            </w:r>
          </w:p>
        </w:tc>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notice rule is enforced server-side regardless of client behaviour</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request submitted directly to the API inside the window is refused</w:t>
            </w:r>
          </w:p>
        </w:tc>
      </w:tr>
      <w:tr>
        <w:trPr>
          <w:cantSplit w:val="0"/>
          <w:tblHeader w:val="0"/>
        </w:trPr>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FR-HOL-004</w:t>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Validation</w:t>
            </w:r>
          </w:p>
        </w:tc>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End date cannot precede start date; the subject must be an active user</w:t>
            </w:r>
          </w:p>
        </w:tc>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Invalid requests are refused with a clear message, not a server error</w:t>
            </w:r>
          </w:p>
        </w:tc>
      </w:tr>
      <w:tr>
        <w:trPr>
          <w:cantSplit w:val="0"/>
          <w:tblHeader w:val="0"/>
        </w:trPr>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FR-HOL-005</w:t>
            </w:r>
          </w:p>
        </w:tc>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Decision</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Office or Director approves or declines. A decline requires a reason</w:t>
            </w:r>
          </w:p>
        </w:tc>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Decision, decider and time are recorded</w:t>
            </w:r>
          </w:p>
        </w:tc>
      </w:tr>
      <w:tr>
        <w:trPr>
          <w:cantSplit w:val="0"/>
          <w:tblHeader w:val="0"/>
        </w:trPr>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FR-HOL-006</w:t>
            </w:r>
          </w:p>
        </w:tc>
        <w:tc>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Allowance</w:t>
            </w:r>
          </w:p>
        </w:tc>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Annual allowance is tracked per person and remaining days displayed</w:t>
            </w:r>
          </w:p>
        </w:tc>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days decrement the allowance</w:t>
            </w:r>
          </w:p>
        </w:tc>
      </w:tr>
      <w:tr>
        <w:trPr>
          <w:cantSplit w:val="0"/>
          <w:tblHeader w:val="0"/>
        </w:trPr>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FR-HOL-007</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Team calendar</w:t>
            </w:r>
          </w:p>
        </w:tc>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holiday is visible to all staff for availability</w:t>
            </w:r>
          </w:p>
        </w:tc>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Reasons are not visible to other operatives</w:t>
            </w:r>
          </w:p>
        </w:tc>
      </w:tr>
      <w:tr>
        <w:trPr>
          <w:cantSplit w:val="0"/>
          <w:tblHeader w:val="0"/>
        </w:trPr>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FR-HOL-008</w:t>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Scheduling integration</w:t>
            </w:r>
          </w:p>
        </w:tc>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holiday renders on the schedule and blocks assignment</w:t>
            </w:r>
          </w:p>
        </w:tc>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Enforced by FR-SCH-007</w:t>
            </w:r>
          </w:p>
        </w:tc>
      </w:tr>
      <w:tr>
        <w:trPr>
          <w:cantSplit w:val="0"/>
          <w:tblHeader w:val="0"/>
        </w:trPr>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FR-HOL-009</w:t>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w:t>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Requester and approvers are notified at request and decision</w:t>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Both parties receive notification</w:t>
            </w:r>
          </w:p>
        </w:tc>
      </w:tr>
      <w:tr>
        <w:trPr>
          <w:cantSplit w:val="0"/>
          <w:tblHeader w:val="0"/>
        </w:trPr>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FR-HOL-010</w:t>
            </w:r>
          </w:p>
        </w:tc>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Withdrawal</w:t>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pending request may be withdrawn by the requester</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approved request cannot be withdrawn without Office action</w:t>
            </w:r>
          </w:p>
        </w:tc>
      </w:tr>
    </w:tbl>
    <w:bookmarkStart w:colFirst="0" w:colLast="0" w:name="qflkir3e7qz7" w:id="45"/>
    <w:bookmarkEnd w:id="45"/>
    <w:p w:rsidR="00000000" w:rsidDel="00000000" w:rsidP="00000000" w:rsidRDefault="00000000" w:rsidRPr="00000000" w14:paraId="00000959">
      <w:pPr>
        <w:pStyle w:val="Heading2"/>
        <w:rPr/>
      </w:pPr>
      <w:r w:rsidDel="00000000" w:rsidR="00000000" w:rsidRPr="00000000">
        <w:rPr>
          <w:rtl w:val="0"/>
        </w:rPr>
        <w:t xml:space="preserve">7.11 Invoicing</w:t>
      </w:r>
    </w:p>
    <w:tbl>
      <w:tblPr>
        <w:tblStyle w:val="Table4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FR-INV-001</w:t>
            </w:r>
          </w:p>
        </w:tc>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Creation</w:t>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invoice is raised from a completed job</w:t>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Lines pre-populate from the accepted quotation and approved variations</w:t>
            </w:r>
          </w:p>
        </w:tc>
      </w:tr>
      <w:tr>
        <w:trPr>
          <w:cantSplit w:val="0"/>
          <w:tblHeader w:val="0"/>
        </w:trPr>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FR-INV-002</w:t>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Reference</w:t>
            </w:r>
          </w:p>
        </w:tc>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Sequential unique reference per financial year</w:t>
            </w:r>
          </w:p>
        </w:tc>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duplicates</w:t>
            </w:r>
          </w:p>
        </w:tc>
      </w:tr>
      <w:tr>
        <w:trPr>
          <w:cantSplit w:val="0"/>
          <w:tblHeader w:val="0"/>
        </w:trPr>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FR-INV-003</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consistency</w:t>
            </w:r>
          </w:p>
        </w:tc>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treatment matches the originating quotation unless deliberately changed</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change requires confirmation</w:t>
            </w:r>
          </w:p>
        </w:tc>
      </w:tr>
      <w:tr>
        <w:trPr>
          <w:cantSplit w:val="0"/>
          <w:tblHeader w:val="0"/>
        </w:trPr>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FR-INV-004</w:t>
            </w:r>
          </w:p>
        </w:tc>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w:t>
            </w:r>
          </w:p>
        </w:tc>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deduction is shown where applicable, on labour only</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Consistent with FR-QUO-017</w:t>
            </w:r>
          </w:p>
        </w:tc>
      </w:tr>
      <w:tr>
        <w:trPr>
          <w:cantSplit w:val="0"/>
          <w:tblHeader w:val="0"/>
        </w:trPr>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FR-INV-005</w:t>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Dates</w:t>
            </w:r>
          </w:p>
        </w:tc>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Issue date and due date, due date defaulted from settings</w:t>
            </w:r>
          </w:p>
        </w:tc>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Both print</w:t>
            </w:r>
          </w:p>
        </w:tc>
      </w:tr>
      <w:tr>
        <w:trPr>
          <w:cantSplit w:val="0"/>
          <w:tblHeader w:val="0"/>
        </w:trPr>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FR-INV-006</w:t>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PDF</w:t>
            </w:r>
          </w:p>
        </w:tc>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Branded invoice PDF with company details, VAT registration, lines, VAT breakdown and payment instructions</w:t>
            </w:r>
          </w:p>
        </w:tc>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Renders correctly and reconciles</w:t>
            </w:r>
          </w:p>
        </w:tc>
      </w:tr>
      <w:tr>
        <w:trPr>
          <w:cantSplit w:val="0"/>
          <w:tblHeader w:val="0"/>
        </w:trPr>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FR-INV-007</w:t>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w:t>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sends by email with PDF attached</w:t>
            </w:r>
          </w:p>
        </w:tc>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Recorded on the timeline</w:t>
            </w:r>
          </w:p>
        </w:tc>
      </w:tr>
      <w:tr>
        <w:trPr>
          <w:cantSplit w:val="0"/>
          <w:tblHeader w:val="0"/>
        </w:trPr>
        <w:tc>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FR-INV-008</w:t>
            </w:r>
          </w:p>
        </w:tc>
        <w:tc>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w:t>
            </w:r>
          </w:p>
        </w:tc>
        <w:tc>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Sent, Part Paid, Paid, Overdue</w:t>
            </w:r>
          </w:p>
        </w:tc>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drives dashboard figures</w:t>
            </w:r>
          </w:p>
        </w:tc>
      </w:tr>
      <w:tr>
        <w:trPr>
          <w:cantSplit w:val="0"/>
          <w:tblHeader w:val="0"/>
        </w:trPr>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FR-INV-009</w:t>
            </w:r>
          </w:p>
        </w:tc>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w:t>
            </w:r>
          </w:p>
        </w:tc>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Payments are recorded manually, in part or in full</w:t>
            </w:r>
          </w:p>
        </w:tc>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Balance recalculates</w:t>
            </w:r>
          </w:p>
        </w:tc>
      </w:tr>
      <w:tr>
        <w:trPr>
          <w:cantSplit w:val="0"/>
          <w:tblHeader w:val="0"/>
        </w:trPr>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FR-INV-010</w:t>
            </w:r>
          </w:p>
        </w:tc>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Overdue</w:t>
            </w:r>
          </w:p>
        </w:tc>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unpaid invoice past its due date becomes Overdue and raises a chase task</w:t>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Occurs without user action</w:t>
            </w:r>
          </w:p>
        </w:tc>
      </w:tr>
      <w:tr>
        <w:trPr>
          <w:cantSplit w:val="0"/>
          <w:tblHeader w:val="0"/>
        </w:trPr>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FR-INV-011</w:t>
            </w:r>
          </w:p>
        </w:tc>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Outstanding</w:t>
            </w:r>
          </w:p>
        </w:tc>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 outstanding and total overdue are reported</w:t>
            </w:r>
          </w:p>
        </w:tc>
        <w:tc>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Figures reconcile to the underlying invoices</w:t>
            </w:r>
          </w:p>
        </w:tc>
      </w:tr>
    </w:tbl>
    <w:bookmarkStart w:colFirst="0" w:colLast="0" w:name="1mgw44ou8sv3" w:id="46"/>
    <w:bookmarkEnd w:id="46"/>
    <w:p w:rsidR="00000000" w:rsidDel="00000000" w:rsidP="00000000" w:rsidRDefault="00000000" w:rsidRPr="00000000" w14:paraId="0000098A">
      <w:pPr>
        <w:pStyle w:val="Heading2"/>
        <w:rPr/>
      </w:pPr>
      <w:r w:rsidDel="00000000" w:rsidR="00000000" w:rsidRPr="00000000">
        <w:rPr>
          <w:rtl w:val="0"/>
        </w:rPr>
        <w:t xml:space="preserve">7.12 Automation</w:t>
      </w:r>
    </w:p>
    <w:tbl>
      <w:tblPr>
        <w:tblStyle w:val="Table4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FR-AUT-001</w:t>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Sequence definition</w:t>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follow-up sequence is defined as ordered steps, each with a delay, channel and template</w:t>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 by Director</w:t>
            </w:r>
          </w:p>
        </w:tc>
      </w:tr>
      <w:tr>
        <w:trPr>
          <w:cantSplit w:val="0"/>
          <w:tblHeader w:val="0"/>
        </w:trPr>
        <w:tc>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FR-AUT-002</w:t>
            </w:r>
          </w:p>
        </w:tc>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Trigger</w:t>
            </w:r>
          </w:p>
        </w:tc>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sequence begins when a quotation reaches Sent</w:t>
            </w:r>
          </w:p>
        </w:tc>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Steps are queued at the correct future times</w:t>
            </w:r>
          </w:p>
        </w:tc>
      </w:tr>
      <w:tr>
        <w:trPr>
          <w:cantSplit w:val="0"/>
          <w:tblHeader w:val="0"/>
        </w:trPr>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FR-AUT-003</w:t>
            </w:r>
          </w:p>
        </w:tc>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Stop on reply</w:t>
            </w:r>
            <w:r w:rsidDel="00000000" w:rsidR="00000000" w:rsidRPr="00000000">
              <w:rPr>
                <w:rtl w:val="0"/>
              </w:rPr>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inbound message from the customer halts all pending steps immediately</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 follow-up is sent after a customer reply</w:t>
            </w:r>
          </w:p>
        </w:tc>
      </w:tr>
      <w:tr>
        <w:trPr>
          <w:cantSplit w:val="0"/>
          <w:tblHeader w:val="0"/>
        </w:trPr>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FR-AUT-004</w:t>
            </w:r>
          </w:p>
        </w:tc>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Stop on decision</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change of quotation status cancels pending steps</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 Declined and Expired all halt the sequence</w:t>
            </w:r>
          </w:p>
        </w:tc>
      </w:tr>
      <w:tr>
        <w:trPr>
          <w:cantSplit w:val="0"/>
          <w:tblHeader w:val="0"/>
        </w:trPr>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FR-AUT-005</w:t>
            </w:r>
          </w:p>
        </w:tc>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Channel selection</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step sends by WhatsApp or email as configured</w:t>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correct channel is used</w:t>
            </w:r>
          </w:p>
        </w:tc>
      </w:tr>
      <w:tr>
        <w:trPr>
          <w:cantSplit w:val="0"/>
          <w:tblHeader w:val="0"/>
        </w:trPr>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FR-AUT-006</w:t>
            </w:r>
          </w:p>
        </w:tc>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Template compliance</w:t>
            </w:r>
          </w:p>
        </w:tc>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steps outside the service window use an approved template</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policy is respected automatically</w:t>
            </w:r>
          </w:p>
        </w:tc>
      </w:tr>
      <w:tr>
        <w:trPr>
          <w:cantSplit w:val="0"/>
          <w:tblHeader w:val="0"/>
        </w:trPr>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FR-AUT-007</w:t>
            </w:r>
          </w:p>
        </w:tc>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History</w:t>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send, skip and stop is recorded against the quotation with the reason</w:t>
            </w:r>
          </w:p>
        </w:tc>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Fully auditable</w:t>
            </w:r>
          </w:p>
        </w:tc>
      </w:tr>
      <w:tr>
        <w:trPr>
          <w:cantSplit w:val="0"/>
          <w:tblHeader w:val="0"/>
        </w:trPr>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FR-AUT-008</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failure</w:t>
            </w:r>
          </w:p>
        </w:tc>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failed send is recorded and does not silently retry indefinitely</w:t>
            </w:r>
          </w:p>
        </w:tc>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failure is visible</w:t>
            </w:r>
          </w:p>
        </w:tc>
      </w:tr>
      <w:tr>
        <w:trPr>
          <w:cantSplit w:val="0"/>
          <w:tblHeader w:val="0"/>
        </w:trPr>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FR-AUT-009</w:t>
            </w:r>
          </w:p>
        </w:tc>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engine</w:t>
            </w:r>
          </w:p>
        </w:tc>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Business rules raise tasks automatically</w:t>
            </w:r>
          </w:p>
        </w:tc>
        <w:tc>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Tasks carry a linked record</w:t>
            </w:r>
          </w:p>
        </w:tc>
      </w:tr>
      <w:tr>
        <w:trPr>
          <w:cantSplit w:val="0"/>
          <w:tblHeader w:val="0"/>
        </w:trPr>
        <w:tc>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FR-AUT-010</w:t>
            </w:r>
          </w:p>
        </w:tc>
        <w:tc>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deduplication</w:t>
            </w:r>
          </w:p>
        </w:tc>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rule does not raise a duplicate task while one is open for the same trigger</w:t>
            </w:r>
          </w:p>
        </w:tc>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open task per trigger</w:t>
            </w:r>
          </w:p>
        </w:tc>
      </w:tr>
      <w:tr>
        <w:trPr>
          <w:cantSplit w:val="0"/>
          <w:tblHeader w:val="0"/>
        </w:trPr>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FR-AUT-011</w:t>
            </w:r>
          </w:p>
        </w:tc>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resolution</w:t>
            </w:r>
          </w:p>
        </w:tc>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Completing the underlying action closes the task automatically</w:t>
            </w:r>
          </w:p>
        </w:tc>
        <w:tc>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Producing the quote closes the produce-quote task</w:t>
            </w:r>
          </w:p>
        </w:tc>
      </w:tr>
      <w:tr>
        <w:trPr>
          <w:cantSplit w:val="0"/>
          <w:tblHeader w:val="0"/>
        </w:trPr>
        <w:tc>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FR-AUT-012</w:t>
            </w:r>
          </w:p>
        </w:tc>
        <w:tc>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Manual tasks</w:t>
            </w:r>
          </w:p>
        </w:tc>
        <w:tc>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user may raise a task against any record</w:t>
            </w:r>
          </w:p>
        </w:tc>
        <w:tc>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Appears in the task list</w:t>
            </w:r>
          </w:p>
        </w:tc>
      </w:tr>
      <w:tr>
        <w:trPr>
          <w:cantSplit w:val="0"/>
          <w:tblHeader w:val="0"/>
        </w:trPr>
        <w:tc>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FR-AUT-013</w:t>
            </w:r>
          </w:p>
        </w:tc>
        <w:tc>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views</w:t>
            </w:r>
          </w:p>
        </w:tc>
        <w:tc>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due today and overdue views</w:t>
            </w:r>
          </w:p>
        </w:tc>
        <w:tc>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Counts are accurate</w:t>
            </w:r>
          </w:p>
        </w:tc>
      </w:tr>
      <w:tr>
        <w:trPr>
          <w:cantSplit w:val="0"/>
          <w:tblHeader w:val="0"/>
        </w:trPr>
        <w:tc>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FR-AUT-014</w:t>
            </w:r>
          </w:p>
        </w:tc>
        <w:tc>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Scheduled execution</w:t>
            </w:r>
          </w:p>
        </w:tc>
        <w:tc>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Time-based rules execute on a recurring cycle without user action</w:t>
            </w:r>
          </w:p>
        </w:tc>
        <w:tc>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Verified by observing state change with no user present</w:t>
            </w:r>
          </w:p>
        </w:tc>
      </w:tr>
    </w:tbl>
    <w:bookmarkStart w:colFirst="0" w:colLast="0" w:name="vqzg93tz6x18" w:id="47"/>
    <w:bookmarkEnd w:id="47"/>
    <w:p w:rsidR="00000000" w:rsidDel="00000000" w:rsidP="00000000" w:rsidRDefault="00000000" w:rsidRPr="00000000" w14:paraId="000009C7">
      <w:pPr>
        <w:pStyle w:val="Heading2"/>
        <w:rPr/>
      </w:pPr>
      <w:r w:rsidDel="00000000" w:rsidR="00000000" w:rsidRPr="00000000">
        <w:rPr>
          <w:rtl w:val="0"/>
        </w:rPr>
        <w:t xml:space="preserve">7.13 Assistants</w:t>
      </w:r>
    </w:p>
    <w:tbl>
      <w:tblPr>
        <w:tblStyle w:val="Table4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FR-AI-001</w:t>
            </w:r>
          </w:p>
        </w:tc>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 capture</w:t>
            </w:r>
          </w:p>
        </w:tc>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Speech is captured in the browser</w:t>
            </w:r>
          </w:p>
        </w:tc>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Works on a modern mobile browser</w:t>
            </w:r>
          </w:p>
        </w:tc>
      </w:tr>
      <w:tr>
        <w:trPr>
          <w:cantSplit w:val="0"/>
          <w:tblHeader w:val="0"/>
        </w:trPr>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FR-AI-002</w:t>
            </w:r>
          </w:p>
        </w:tc>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Transcription</w:t>
            </w:r>
          </w:p>
        </w:tc>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Speech converts to text</w:t>
            </w:r>
          </w:p>
        </w:tc>
        <w:tc>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transcript is displayed for correction before use</w:t>
            </w:r>
          </w:p>
        </w:tc>
      </w:tr>
      <w:tr>
        <w:trPr>
          <w:cantSplit w:val="0"/>
          <w:tblHeader w:val="0"/>
        </w:trPr>
        <w:tc>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FR-AI-003</w:t>
            </w:r>
          </w:p>
        </w:tc>
        <w:tc>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drafting</w:t>
            </w:r>
          </w:p>
        </w:tc>
        <w:tc>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spoken description produces draft quotation wording</w:t>
            </w:r>
          </w:p>
        </w:tc>
        <w:tc>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Output is editable</w:t>
            </w:r>
          </w:p>
        </w:tc>
      </w:tr>
      <w:tr>
        <w:trPr>
          <w:cantSplit w:val="0"/>
          <w:tblHeader w:val="0"/>
        </w:trPr>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FR-AI-004</w:t>
            </w:r>
          </w:p>
        </w:tc>
        <w:tc>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Catalogue suggestion</w:t>
            </w:r>
          </w:p>
        </w:tc>
        <w:tc>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assistant suggests catalogue items matching the description</w:t>
            </w:r>
          </w:p>
        </w:tc>
        <w:tc>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Suggestions are selected explicitly, never auto-applied</w:t>
            </w:r>
          </w:p>
        </w:tc>
      </w:tr>
      <w:tr>
        <w:trPr>
          <w:cantSplit w:val="0"/>
          <w:tblHeader w:val="0"/>
        </w:trPr>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FR-AI-005</w:t>
            </w:r>
          </w:p>
        </w:tc>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 before use</w:t>
            </w:r>
          </w:p>
        </w:tc>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AI output is sent to a customer or committed without review</w:t>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 path exists from AI output directly to a customer</w:t>
            </w:r>
          </w:p>
        </w:tc>
      </w:tr>
      <w:tr>
        <w:trPr>
          <w:cantSplit w:val="0"/>
          <w:tblHeader w:val="0"/>
        </w:trPr>
        <w:tc>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FR-AI-006</w:t>
            </w:r>
          </w:p>
        </w:tc>
        <w:tc>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Pricing exclusion</w:t>
            </w:r>
          </w:p>
        </w:tc>
        <w:tc>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assistant does not set prices. Prices come from the catalogue</w:t>
            </w:r>
          </w:p>
        </w:tc>
        <w:tc>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AI-generated monetary value enters a quotation</w:t>
            </w:r>
          </w:p>
        </w:tc>
      </w:tr>
      <w:tr>
        <w:trPr>
          <w:cantSplit w:val="0"/>
          <w:tblHeader w:val="0"/>
        </w:trPr>
        <w:tc>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FR-AI-007</w:t>
            </w:r>
          </w:p>
        </w:tc>
        <w:tc>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 context</w:t>
            </w:r>
          </w:p>
        </w:tc>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scheduling assistant is supplied unscheduled jobs, crew, skills, driver status, approved holiday and existing assignments</w:t>
            </w:r>
          </w:p>
        </w:tc>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Context is drawn from live data</w:t>
            </w:r>
          </w:p>
        </w:tc>
      </w:tr>
      <w:tr>
        <w:trPr>
          <w:cantSplit w:val="0"/>
          <w:tblHeader w:val="0"/>
        </w:trPr>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FR-AI-008</w:t>
            </w:r>
          </w:p>
        </w:tc>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Structured output</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assistant returns a structured proposal, not free text</w:t>
            </w:r>
          </w:p>
        </w:tc>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Parsed reliably</w:t>
            </w:r>
          </w:p>
        </w:tc>
      </w:tr>
      <w:tr>
        <w:trPr>
          <w:cantSplit w:val="0"/>
          <w:tblHeader w:val="0"/>
        </w:trPr>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FR-AI-009</w:t>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Constraint validation</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proposal is validated server-side before display</w:t>
            </w:r>
          </w:p>
        </w:tc>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Invalid assignments are removed with the reason stated</w:t>
            </w:r>
          </w:p>
        </w:tc>
      </w:tr>
      <w:tr>
        <w:trPr>
          <w:cantSplit w:val="0"/>
          <w:tblHeader w:val="0"/>
        </w:trPr>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FR-AI-010</w:t>
            </w:r>
          </w:p>
        </w:tc>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Hard constraints</w:t>
            </w:r>
          </w:p>
        </w:tc>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double-booking, no operative on holiday, no assignment to a non-existent job or person</w:t>
            </w:r>
          </w:p>
        </w:tc>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is tested</w:t>
            </w:r>
          </w:p>
        </w:tc>
      </w:tr>
      <w:tr>
        <w:trPr>
          <w:cantSplit w:val="0"/>
          <w:tblHeader w:val="0"/>
        </w:trPr>
        <w:tc>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FR-AI-011</w:t>
            </w:r>
          </w:p>
        </w:tc>
        <w:tc>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Soft warnings</w:t>
            </w:r>
          </w:p>
        </w:tc>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Missing skill or absent driver are surfaced as warnings</w:t>
            </w:r>
          </w:p>
        </w:tc>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Shown but not blocking</w:t>
            </w:r>
          </w:p>
        </w:tc>
      </w:tr>
      <w:tr>
        <w:trPr>
          <w:cantSplit w:val="0"/>
          <w:tblHeader w:val="0"/>
        </w:trPr>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FR-AI-012</w:t>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 and edit</w:t>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proposal is presented for review, with any assignment editable</w:t>
            </w:r>
          </w:p>
        </w:tc>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Editing before approval is supported</w:t>
            </w:r>
          </w:p>
        </w:tc>
      </w:tr>
      <w:tr>
        <w:trPr>
          <w:cantSplit w:val="0"/>
          <w:tblHeader w:val="0"/>
        </w:trPr>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FR-AI-013</w:t>
            </w:r>
          </w:p>
        </w:tc>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Approval required</w:t>
            </w:r>
          </w:p>
        </w:tc>
        <w:tc>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Only an approved proposal writes to live job assignments</w:t>
            </w:r>
          </w:p>
        </w:tc>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Release-blocking.</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Nothing is scheduled without explicit approval</w:t>
            </w:r>
          </w:p>
        </w:tc>
      </w:tr>
      <w:tr>
        <w:trPr>
          <w:cantSplit w:val="0"/>
          <w:tblHeader w:val="0"/>
        </w:trPr>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FR-AI-014</w:t>
            </w:r>
          </w:p>
        </w:tc>
        <w:tc>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Single source of truth</w:t>
            </w:r>
          </w:p>
        </w:tc>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assignments write to the same job records used everywhere else</w:t>
            </w:r>
          </w:p>
        </w:tc>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parallel AI-only schedule exists</w:t>
            </w:r>
          </w:p>
        </w:tc>
      </w:tr>
      <w:tr>
        <w:trPr>
          <w:cantSplit w:val="0"/>
          <w:tblHeader w:val="0"/>
        </w:trPr>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FR-AI-015</w:t>
            </w:r>
          </w:p>
        </w:tc>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Fallback</w:t>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no AI provider is configured, a deterministic rule-based scheduler produces a valid proposal</w:t>
            </w:r>
          </w:p>
        </w:tc>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Drivers, skills and holidays are still respected</w:t>
            </w:r>
          </w:p>
        </w:tc>
      </w:tr>
      <w:tr>
        <w:trPr>
          <w:cantSplit w:val="0"/>
          <w:tblHeader w:val="0"/>
        </w:trPr>
        <w:tc>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FR-AI-016</w:t>
            </w:r>
          </w:p>
        </w:tc>
        <w:tc>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Failure handling</w:t>
            </w:r>
          </w:p>
        </w:tc>
        <w:tc>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AI provider failure falls back rather than dead-ending</w:t>
            </w:r>
          </w:p>
        </w:tc>
        <w:tc>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user is told the fallback was used</w:t>
            </w:r>
          </w:p>
        </w:tc>
      </w:tr>
      <w:tr>
        <w:trPr>
          <w:cantSplit w:val="0"/>
          <w:tblHeader w:val="0"/>
        </w:trPr>
        <w:tc>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FR-AI-017</w:t>
            </w:r>
          </w:p>
        </w:tc>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Logging</w:t>
            </w:r>
          </w:p>
        </w:tc>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proposal, edit and approval is logged</w:t>
            </w:r>
          </w:p>
        </w:tc>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Reviewable</w:t>
            </w:r>
          </w:p>
        </w:tc>
      </w:tr>
      <w:tr>
        <w:trPr>
          <w:cantSplit w:val="0"/>
          <w:tblHeader w:val="0"/>
        </w:trPr>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FR-AI-018</w:t>
            </w:r>
          </w:p>
        </w:tc>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Cost transparency</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 usage is metered per call</w:t>
            </w:r>
          </w:p>
        </w:tc>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Usage is visible in settings</w:t>
            </w:r>
          </w:p>
        </w:tc>
      </w:tr>
    </w:tbl>
    <w:bookmarkStart w:colFirst="0" w:colLast="0" w:name="5pvdf6jz9p6g" w:id="48"/>
    <w:bookmarkEnd w:id="48"/>
    <w:p w:rsidR="00000000" w:rsidDel="00000000" w:rsidP="00000000" w:rsidRDefault="00000000" w:rsidRPr="00000000" w14:paraId="00000A14">
      <w:pPr>
        <w:pStyle w:val="Heading2"/>
        <w:rPr/>
      </w:pPr>
      <w:r w:rsidDel="00000000" w:rsidR="00000000" w:rsidRPr="00000000">
        <w:rPr>
          <w:rtl w:val="0"/>
        </w:rPr>
        <w:t xml:space="preserve">7.14 Integrations</w:t>
      </w:r>
    </w:p>
    <w:tbl>
      <w:tblPr>
        <w:tblStyle w:val="Table4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FR-INT-001</w:t>
            </w:r>
          </w:p>
        </w:tc>
        <w:tc>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Simulated mode</w:t>
            </w:r>
          </w:p>
        </w:tc>
        <w:tc>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integration operates in a simulated mode until credentials are supplied</w:t>
            </w:r>
          </w:p>
        </w:tc>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full workflow is demonstrable without keys</w:t>
            </w:r>
          </w:p>
        </w:tc>
      </w:tr>
      <w:tr>
        <w:trPr>
          <w:cantSplit w:val="0"/>
          <w:tblHeader w:val="0"/>
        </w:trPr>
        <w:tc>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FR-INT-002</w:t>
            </w:r>
          </w:p>
        </w:tc>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Mode transparency</w:t>
            </w:r>
          </w:p>
        </w:tc>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interface states clearly whether each integration is live or simulated</w:t>
            </w:r>
          </w:p>
        </w:tc>
        <w:tc>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Never ambiguous</w:t>
            </w:r>
          </w:p>
        </w:tc>
      </w:tr>
      <w:tr>
        <w:trPr>
          <w:cantSplit w:val="0"/>
          <w:tblHeader w:val="0"/>
        </w:trPr>
        <w:tc>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FR-INT-003</w:t>
            </w:r>
          </w:p>
        </w:tc>
        <w:tc>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inbound</w:t>
            </w:r>
          </w:p>
        </w:tc>
        <w:tc>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Messages arrive via webhook and create or update records</w:t>
            </w:r>
          </w:p>
        </w:tc>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Verified with a live number</w:t>
            </w:r>
          </w:p>
        </w:tc>
      </w:tr>
      <w:tr>
        <w:trPr>
          <w:cantSplit w:val="0"/>
          <w:tblHeader w:val="0"/>
        </w:trPr>
        <w:tc>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FR-INT-004</w:t>
            </w:r>
          </w:p>
        </w:tc>
        <w:tc>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outbound</w:t>
            </w:r>
          </w:p>
        </w:tc>
        <w:tc>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Free-form inside the service window, approved template outside it</w:t>
            </w:r>
          </w:p>
        </w:tc>
        <w:tc>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Correct mode selected automatically</w:t>
            </w:r>
          </w:p>
        </w:tc>
      </w:tr>
      <w:tr>
        <w:trPr>
          <w:cantSplit w:val="0"/>
          <w:tblHeader w:val="0"/>
        </w:trPr>
        <w:tc>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FR-INT-005</w:t>
            </w:r>
          </w:p>
        </w:tc>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signature</w:t>
            </w:r>
          </w:p>
        </w:tc>
        <w:tc>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Webhook payloads are signature-verified</w:t>
            </w:r>
          </w:p>
        </w:tc>
        <w:tc>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unsigned or mis-signed payload is rejected</w:t>
            </w:r>
          </w:p>
        </w:tc>
      </w:tr>
      <w:tr>
        <w:trPr>
          <w:cantSplit w:val="0"/>
          <w:tblHeader w:val="0"/>
        </w:trPr>
        <w:tc>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FR-INT-006</w:t>
            </w:r>
          </w:p>
        </w:tc>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messages</w:t>
            </w:r>
          </w:p>
        </w:tc>
        <w:tc>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Page messages create or update records</w:t>
            </w:r>
          </w:p>
        </w:tc>
        <w:tc>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Verified with a live page</w:t>
            </w:r>
          </w:p>
        </w:tc>
      </w:tr>
      <w:tr>
        <w:trPr>
          <w:cantSplit w:val="0"/>
          <w:tblHeader w:val="0"/>
        </w:trPr>
        <w:tc>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FR-INT-007</w:t>
            </w:r>
          </w:p>
        </w:tc>
        <w:tc>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Ads</w:t>
            </w:r>
          </w:p>
        </w:tc>
        <w:tc>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form submissions are retrieved and mapped</w:t>
            </w:r>
          </w:p>
        </w:tc>
        <w:tc>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Field mapping is correct</w:t>
            </w:r>
          </w:p>
        </w:tc>
      </w:tr>
      <w:tr>
        <w:trPr>
          <w:cantSplit w:val="0"/>
          <w:tblHeader w:val="0"/>
        </w:trPr>
        <w:tc>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FR-INT-008</w:t>
            </w:r>
          </w:p>
        </w:tc>
        <w:tc>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OAuth</w:t>
            </w:r>
          </w:p>
        </w:tc>
        <w:tc>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Calendar connects by OAuth. No password is stored</w:t>
            </w:r>
          </w:p>
        </w:tc>
        <w:tc>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Tokens are stored server-side and refreshed automatically</w:t>
            </w:r>
          </w:p>
        </w:tc>
      </w:tr>
      <w:tr>
        <w:trPr>
          <w:cantSplit w:val="0"/>
          <w:tblHeader w:val="0"/>
        </w:trPr>
        <w:tc>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FR-INT-009</w:t>
            </w:r>
          </w:p>
        </w:tc>
        <w:tc>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out</w:t>
            </w:r>
          </w:p>
        </w:tc>
        <w:tc>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email sends over SMTP</w:t>
            </w:r>
          </w:p>
        </w:tc>
        <w:tc>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Delivery is recorded</w:t>
            </w:r>
          </w:p>
        </w:tc>
      </w:tr>
      <w:tr>
        <w:trPr>
          <w:cantSplit w:val="0"/>
          <w:tblHeader w:val="0"/>
        </w:trPr>
        <w:tc>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FR-INT-010</w:t>
            </w:r>
          </w:p>
        </w:tc>
        <w:tc>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in</w:t>
            </w:r>
          </w:p>
        </w:tc>
        <w:tc>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mail is parsed to a lead, protected by a shared secret</w:t>
            </w:r>
          </w:p>
        </w:tc>
        <w:tc>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unauthenticated call is rejected</w:t>
            </w:r>
          </w:p>
        </w:tc>
      </w:tr>
      <w:tr>
        <w:trPr>
          <w:cantSplit w:val="0"/>
          <w:tblHeader w:val="0"/>
        </w:trPr>
        <w:tc>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FR-INT-011</w:t>
            </w:r>
          </w:p>
        </w:tc>
        <w:tc>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Health</w:t>
            </w:r>
          </w:p>
        </w:tc>
        <w:tc>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integration status screen shows configuration state and recent events</w:t>
            </w:r>
          </w:p>
        </w:tc>
        <w:tc>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credential value is ever displayed</w:t>
            </w:r>
          </w:p>
        </w:tc>
      </w:tr>
      <w:tr>
        <w:trPr>
          <w:cantSplit w:val="0"/>
          <w:tblHeader w:val="0"/>
        </w:trPr>
        <w:tc>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FR-INT-012</w:t>
            </w:r>
          </w:p>
        </w:tc>
        <w:tc>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Credential handling</w:t>
            </w:r>
          </w:p>
        </w:tc>
        <w:tc>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Credentials live in server environment configuration, never in the database in plain text, never in source control</w:t>
            </w:r>
          </w:p>
        </w:tc>
        <w:tc>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Verified by inspection</w:t>
            </w:r>
          </w:p>
        </w:tc>
      </w:tr>
    </w:tbl>
    <w:bookmarkStart w:colFirst="0" w:colLast="0" w:name="6b3zk3glkkdt" w:id="49"/>
    <w:bookmarkEnd w:id="49"/>
    <w:p w:rsidR="00000000" w:rsidDel="00000000" w:rsidP="00000000" w:rsidRDefault="00000000" w:rsidRPr="00000000" w14:paraId="00000A49">
      <w:pPr>
        <w:pStyle w:val="Heading2"/>
        <w:rPr/>
      </w:pPr>
      <w:r w:rsidDel="00000000" w:rsidR="00000000" w:rsidRPr="00000000">
        <w:rPr>
          <w:rtl w:val="0"/>
        </w:rPr>
        <w:t xml:space="preserve">7.15 Reporting</w:t>
      </w:r>
    </w:p>
    <w:tbl>
      <w:tblPr>
        <w:tblStyle w:val="Table4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w:t>
            </w:r>
            <w:r w:rsidDel="00000000" w:rsidR="00000000" w:rsidRPr="00000000">
              <w:rPr>
                <w:rtl w:val="0"/>
              </w:rPr>
            </w:r>
          </w:p>
        </w:tc>
      </w:tr>
      <w:tr>
        <w:trPr>
          <w:cantSplit w:val="0"/>
          <w:tblHeader w:val="0"/>
        </w:trPr>
        <w:tc>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FR-REP-001</w:t>
            </w:r>
          </w:p>
        </w:tc>
        <w:tc>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w:t>
            </w:r>
          </w:p>
        </w:tc>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single management dashboard presents the headline figures</w:t>
            </w:r>
          </w:p>
        </w:tc>
        <w:tc>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Loads within the performance target in §14</w:t>
            </w:r>
          </w:p>
        </w:tc>
      </w:tr>
      <w:tr>
        <w:trPr>
          <w:cantSplit w:val="0"/>
          <w:tblHeader w:val="0"/>
        </w:trPr>
        <w:tc>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FR-REP-002</w:t>
            </w:r>
          </w:p>
        </w:tc>
        <w:tc>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volume</w:t>
            </w:r>
          </w:p>
        </w:tc>
        <w:tc>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leads in the period, split by source</w:t>
            </w:r>
          </w:p>
        </w:tc>
        <w:tc>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the inbox</w:t>
            </w:r>
          </w:p>
        </w:tc>
      </w:tr>
      <w:tr>
        <w:trPr>
          <w:cantSplit w:val="0"/>
          <w:tblHeader w:val="0"/>
        </w:trPr>
        <w:tc>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FR-REP-003</w:t>
            </w:r>
          </w:p>
        </w:tc>
        <w:tc>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visits</w:t>
            </w:r>
          </w:p>
        </w:tc>
        <w:tc>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appointments in the period</w:t>
            </w:r>
          </w:p>
        </w:tc>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appointments</w:t>
            </w:r>
          </w:p>
        </w:tc>
      </w:tr>
      <w:tr>
        <w:trPr>
          <w:cantSplit w:val="0"/>
          <w:tblHeader w:val="0"/>
        </w:trPr>
        <w:tc>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FR-REP-004</w:t>
            </w:r>
          </w:p>
        </w:tc>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Quotes sent</w:t>
            </w:r>
          </w:p>
        </w:tc>
        <w:tc>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and total value of quotations sent</w:t>
            </w:r>
          </w:p>
        </w:tc>
        <w:tc>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quotations</w:t>
            </w:r>
          </w:p>
        </w:tc>
      </w:tr>
      <w:tr>
        <w:trPr>
          <w:cantSplit w:val="0"/>
          <w:tblHeader w:val="0"/>
        </w:trPr>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FR-REP-005</w:t>
            </w:r>
          </w:p>
        </w:tc>
        <w:tc>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Win rate</w:t>
            </w:r>
          </w:p>
        </w:tc>
        <w:tc>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 as a percentage of decided quotations</w:t>
            </w:r>
          </w:p>
        </w:tc>
        <w:tc>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Undecided quotations are excluded from the denominator</w:t>
            </w:r>
          </w:p>
        </w:tc>
      </w:tr>
      <w:tr>
        <w:trPr>
          <w:cantSplit w:val="0"/>
          <w:tblHeader w:val="0"/>
        </w:trPr>
        <w:tc>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FR-REP-006</w:t>
            </w:r>
          </w:p>
        </w:tc>
        <w:tc>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Average job value</w:t>
            </w:r>
          </w:p>
        </w:tc>
        <w:tc>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Mean value of accepted quotations</w:t>
            </w:r>
          </w:p>
        </w:tc>
        <w:tc>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Stated excluding VAT</w:t>
            </w:r>
          </w:p>
        </w:tc>
      </w:tr>
      <w:tr>
        <w:trPr>
          <w:cantSplit w:val="0"/>
          <w:tblHeader w:val="0"/>
        </w:trPr>
        <w:tc>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FR-REP-007</w:t>
            </w:r>
          </w:p>
        </w:tc>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value</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 value of quotations for customers in active pre-decision stages</w:t>
            </w:r>
          </w:p>
        </w:tc>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Consistent with FR-PIP-008</w:t>
            </w:r>
          </w:p>
        </w:tc>
      </w:tr>
      <w:tr>
        <w:trPr>
          <w:cantSplit w:val="0"/>
          <w:tblHeader w:val="0"/>
        </w:trPr>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FR-REP-008</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Conversion funnel</w:t>
            </w:r>
          </w:p>
        </w:tc>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Leads, visits, quotes, wins shown as a sequence</w:t>
            </w:r>
          </w:p>
        </w:tc>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step reconciles</w:t>
            </w:r>
          </w:p>
        </w:tc>
      </w:tr>
      <w:tr>
        <w:trPr>
          <w:cantSplit w:val="0"/>
          <w:tblHeader w:val="0"/>
        </w:trPr>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FR-REP-009</w:t>
            </w:r>
          </w:p>
        </w:tc>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 range</w:t>
            </w:r>
          </w:p>
        </w:tc>
        <w:tc>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figures filter by date range, defaulting to a rolling period</w:t>
            </w:r>
          </w:p>
        </w:tc>
        <w:tc>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Filter applies to every figure on the screen</w:t>
            </w:r>
          </w:p>
        </w:tc>
      </w:tr>
      <w:tr>
        <w:trPr>
          <w:cantSplit w:val="0"/>
          <w:tblHeader w:val="0"/>
        </w:trPr>
        <w:tc>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FR-REP-010</w:t>
            </w:r>
          </w:p>
        </w:tc>
        <w:tc>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Outstanding money</w:t>
            </w:r>
          </w:p>
        </w:tc>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 invoiced and unpaid, and total overdue</w:t>
            </w:r>
          </w:p>
        </w:tc>
        <w:tc>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invoices</w:t>
            </w:r>
          </w:p>
        </w:tc>
      </w:tr>
      <w:tr>
        <w:trPr>
          <w:cantSplit w:val="0"/>
          <w:tblHeader w:val="0"/>
        </w:trPr>
        <w:tc>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FR-REP-011</w:t>
            </w:r>
          </w:p>
        </w:tc>
        <w:tc>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load</w:t>
            </w:r>
          </w:p>
        </w:tc>
        <w:tc>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and overdue task counts</w:t>
            </w:r>
          </w:p>
        </w:tc>
        <w:tc>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tasks</w:t>
            </w:r>
          </w:p>
        </w:tc>
      </w:tr>
      <w:tr>
        <w:trPr>
          <w:cantSplit w:val="0"/>
          <w:tblHeader w:val="0"/>
        </w:trPr>
        <w:tc>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FR-REP-012</w:t>
            </w:r>
          </w:p>
        </w:tc>
        <w:tc>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profitability</w:t>
            </w:r>
          </w:p>
        </w:tc>
        <w:tc>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Quoted value against actual labour cost per job, with margin</w:t>
            </w:r>
          </w:p>
        </w:tc>
        <w:tc>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Director only.</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Labelled explicitly as before materials</w:t>
            </w:r>
          </w:p>
        </w:tc>
      </w:tr>
      <w:tr>
        <w:trPr>
          <w:cantSplit w:val="0"/>
          <w:tblHeader w:val="0"/>
        </w:trPr>
        <w:tc>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FR-REP-013</w:t>
            </w:r>
          </w:p>
        </w:tc>
        <w:tc>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analysis</w:t>
            </w:r>
          </w:p>
        </w:tc>
        <w:tc>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Hours by person and by job for a period</w:t>
            </w:r>
          </w:p>
        </w:tc>
        <w:tc>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Reconciles to approved timesheets</w:t>
            </w:r>
          </w:p>
        </w:tc>
      </w:tr>
      <w:tr>
        <w:trPr>
          <w:cantSplit w:val="0"/>
          <w:tblHeader w:val="0"/>
        </w:trPr>
        <w:tc>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FR-REP-014</w:t>
            </w:r>
          </w:p>
        </w:tc>
        <w:tc>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Service mix</w:t>
            </w:r>
          </w:p>
        </w:tc>
        <w:tc>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Revenue by catalogue category</w:t>
            </w:r>
          </w:p>
        </w:tc>
        <w:tc>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Derived from quotation lines</w:t>
            </w:r>
          </w:p>
        </w:tc>
      </w:tr>
      <w:tr>
        <w:trPr>
          <w:cantSplit w:val="0"/>
          <w:tblHeader w:val="0"/>
        </w:trPr>
        <w:tc>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FR-REP-015</w:t>
            </w:r>
          </w:p>
        </w:tc>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Export</w:t>
            </w:r>
          </w:p>
        </w:tc>
        <w:tc>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report exports to CSV</w:t>
            </w:r>
          </w:p>
        </w:tc>
        <w:tc>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Export respects the current filter and the user’s permissions</w:t>
            </w:r>
          </w:p>
        </w:tc>
      </w:tr>
      <w:tr>
        <w:trPr>
          <w:cantSplit w:val="0"/>
          <w:tblHeader w:val="0"/>
        </w:trPr>
        <w:tc>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FR-REP-016</w:t>
            </w:r>
          </w:p>
        </w:tc>
        <w:tc>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Performance</w:t>
            </w:r>
          </w:p>
        </w:tc>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 figures are served from scheduled aggregation rather than computed live over the full dataset</w:t>
            </w:r>
          </w:p>
        </w:tc>
        <w:tc>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Response time does not degrade materially as data grows</w:t>
            </w:r>
          </w:p>
        </w:tc>
      </w:tr>
    </w:tbl>
    <w:bookmarkStart w:colFirst="0" w:colLast="0" w:name="vzuaoyy5ryyg" w:id="50"/>
    <w:bookmarkEnd w:id="50"/>
    <w:p w:rsidR="00000000" w:rsidDel="00000000" w:rsidP="00000000" w:rsidRDefault="00000000" w:rsidRPr="00000000" w14:paraId="00000A8E">
      <w:pPr>
        <w:pStyle w:val="Heading1"/>
        <w:rPr/>
      </w:pPr>
      <w:r w:rsidDel="00000000" w:rsidR="00000000" w:rsidRPr="00000000">
        <w:rPr>
          <w:rtl w:val="0"/>
        </w:rPr>
        <w:t xml:space="preserve">8. User stories</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Stories are written from the role’s perspective and carry Given/When/Then acceptance criteria. Each references the functional requirements it satisfies.</w:t>
      </w:r>
    </w:p>
    <w:bookmarkStart w:colFirst="0" w:colLast="0" w:name="h073jqxkmizl" w:id="51"/>
    <w:bookmarkEnd w:id="51"/>
    <w:p w:rsidR="00000000" w:rsidDel="00000000" w:rsidP="00000000" w:rsidRDefault="00000000" w:rsidRPr="00000000" w14:paraId="00000A90">
      <w:pPr>
        <w:pStyle w:val="Heading2"/>
        <w:rPr/>
      </w:pPr>
      <w:r w:rsidDel="00000000" w:rsidR="00000000" w:rsidRPr="00000000">
        <w:rPr>
          <w:rtl w:val="0"/>
        </w:rPr>
        <w:t xml:space="preserve">8.1 Director</w:t>
      </w:r>
    </w:p>
    <w:tbl>
      <w:tblPr>
        <w:tblStyle w:val="Table4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Story</w:t>
            </w:r>
            <w:r w:rsidDel="00000000" w:rsidR="00000000" w:rsidRPr="00000000">
              <w:rPr>
                <w:rtl w:val="0"/>
              </w:rPr>
            </w:r>
          </w:p>
        </w:tc>
        <w:tc>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 criteria</w:t>
            </w:r>
            <w:r w:rsidDel="00000000" w:rsidR="00000000" w:rsidRPr="00000000">
              <w:rPr>
                <w:rtl w:val="0"/>
              </w:rPr>
            </w:r>
          </w:p>
        </w:tc>
        <w:tc>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Satisfies</w:t>
            </w:r>
            <w:r w:rsidDel="00000000" w:rsidR="00000000" w:rsidRPr="00000000">
              <w:rPr>
                <w:rtl w:val="0"/>
              </w:rPr>
            </w:r>
          </w:p>
        </w:tc>
      </w:tr>
      <w:tr>
        <w:trPr>
          <w:cantSplit w:val="0"/>
          <w:tblHeader w:val="0"/>
        </w:trPr>
        <w:tc>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US-DIR-001</w:t>
            </w:r>
          </w:p>
        </w:tc>
        <w:tc>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every enquiry in one place regardless of how it arrived, so I know how many we are actually getting and none are missed</w:t>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WhatsApp message, Facebook message or email arrives at a tracked channel,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received,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lead exists within two minutes carrying source, contact details and the original message</w:t>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FR-INB-001 to 005</w:t>
            </w:r>
          </w:p>
        </w:tc>
      </w:tr>
      <w:tr>
        <w:trPr>
          <w:cantSplit w:val="0"/>
          <w:tblHeader w:val="0"/>
        </w:trPr>
        <w:tc>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US-DIR-002</w:t>
            </w:r>
          </w:p>
        </w:tc>
        <w:tc>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see every customer’s position on one board, so I know instantly who needs quoting and who is waiting on a decision</w:t>
            </w:r>
          </w:p>
        </w:tc>
        <w:tc>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customers at various stages,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the pipeline,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each appears in exactly one stage column with name, address, value and age</w:t>
            </w:r>
          </w:p>
        </w:tc>
        <w:tc>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FR-PIP-001 to 003</w:t>
            </w:r>
          </w:p>
        </w:tc>
      </w:tr>
      <w:tr>
        <w:trPr>
          <w:cantSplit w:val="0"/>
          <w:tblHeader w:val="0"/>
        </w:trPr>
        <w:tc>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US-DIR-003</w:t>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a site visit booked from the CRM to appear in my Google Calendar, so I get my normal reminder without anyone re-typing it</w:t>
            </w:r>
          </w:p>
        </w:tc>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book a visit,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save it,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calendar event exists within 60 seconds carrying address and customer name</w:t>
            </w:r>
          </w:p>
        </w:tc>
        <w:tc>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FR-APT-001 to 003</w:t>
            </w:r>
          </w:p>
        </w:tc>
      </w:tr>
      <w:tr>
        <w:trPr>
          <w:cantSplit w:val="0"/>
          <w:tblHeader w:val="0"/>
        </w:trPr>
        <w:tc>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US-DIR-004</w:t>
            </w:r>
          </w:p>
        </w:tc>
        <w:tc>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the customer to move to “quote needed” automatically once I have done the visit, so I do not forget to follow up</w:t>
            </w:r>
          </w:p>
        </w:tc>
        <w:tc>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appointment whose end time has passed,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System next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customer is at Quote Pending and a produce-quote task exists</w:t>
            </w:r>
          </w:p>
        </w:tc>
        <w:tc>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FR-APT-006, FR-APT-007</w:t>
            </w:r>
          </w:p>
        </w:tc>
      </w:tr>
      <w:tr>
        <w:trPr>
          <w:cantSplit w:val="0"/>
          <w:tblHeader w:val="0"/>
        </w:trPr>
        <w:tc>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US-DIR-005</w:t>
            </w:r>
          </w:p>
        </w:tc>
        <w:tc>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price a roof by area rather than by guessing a lump sum, so my quotes are consistent and I stop under-pricing</w:t>
            </w:r>
          </w:p>
        </w:tc>
        <w:tc>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catalogue item measured in m²,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enter length, width and pitch,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System computes the true roof area and prices it at the catalogue rate</w:t>
            </w:r>
          </w:p>
        </w:tc>
        <w:tc>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FR-QUO-004, FR-QUO-005</w:t>
            </w:r>
          </w:p>
        </w:tc>
      </w:tr>
      <w:tr>
        <w:trPr>
          <w:cantSplit w:val="0"/>
          <w:tblHeader w:val="0"/>
        </w:trPr>
        <w:tc>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US-DIR-006</w:t>
            </w:r>
          </w:p>
        </w:tc>
        <w:tc>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unanswered quotes chased automatically, so I do not have to remember every one</w:t>
            </w:r>
          </w:p>
        </w:tc>
        <w:tc>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quotation at Sent with no customer reply,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configured delay elapses,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follow-up is sent on the configured channel and recorded</w:t>
            </w:r>
          </w:p>
        </w:tc>
        <w:tc>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FR-AUT-001 to 002</w:t>
            </w:r>
          </w:p>
        </w:tc>
      </w:tr>
      <w:tr>
        <w:trPr>
          <w:cantSplit w:val="0"/>
          <w:tblHeader w:val="0"/>
        </w:trPr>
        <w:tc>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US-DIR-007</w:t>
            </w:r>
          </w:p>
        </w:tc>
        <w:tc>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the chasing to stop the second the customer replies, so we never look pushy</w:t>
            </w:r>
          </w:p>
        </w:tc>
        <w:tc>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pending follow-up steps,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any inbound message is received from that customer,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all pending steps are halted and marked stopped with the reason</w:t>
            </w:r>
          </w:p>
        </w:tc>
        <w:tc>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FR-AUT-003</w:t>
            </w:r>
          </w:p>
        </w:tc>
      </w:tr>
      <w:tr>
        <w:trPr>
          <w:cantSplit w:val="0"/>
          <w:tblHeader w:val="0"/>
        </w:trPr>
        <w:tc>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US-DIR-008</w:t>
            </w:r>
          </w:p>
        </w:tc>
        <w:tc>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know which jobs actually made money, so I can stop repeating the ones that did not</w:t>
            </w:r>
          </w:p>
        </w:tc>
        <w:tc>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job with approved timesheets,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profitability,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quoted value excluding VAT, actual labour cost and margin, with low-margin jobs flagged</w:t>
            </w:r>
          </w:p>
        </w:tc>
        <w:tc>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FR-REP-012</w:t>
            </w:r>
          </w:p>
        </w:tc>
      </w:tr>
      <w:tr>
        <w:trPr>
          <w:cantSplit w:val="0"/>
          <w:tblHeader w:val="0"/>
        </w:trPr>
        <w:tc>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US-DIR-009</w:t>
            </w:r>
          </w:p>
        </w:tc>
        <w:tc>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speak the day’s situation and get a proposed schedule built from real data, so I stop explaining everything from scratch</w:t>
            </w:r>
          </w:p>
        </w:tc>
        <w:tc>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unscheduled jobs and available crew,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describe the day and request a proposal,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schedule is proposed referencing actual jobs and named operatives</w:t>
            </w:r>
          </w:p>
        </w:tc>
        <w:tc>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FR-AI-006 to 008</w:t>
            </w:r>
          </w:p>
        </w:tc>
      </w:tr>
      <w:tr>
        <w:trPr>
          <w:cantSplit w:val="0"/>
          <w:tblHeader w:val="0"/>
        </w:trPr>
        <w:tc>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US-DIR-010</w:t>
            </w:r>
          </w:p>
        </w:tc>
        <w:tc>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do not want the assistant to double-book anyone or send an unqualified person to a skilled job, so the proposal is actually usable</w:t>
            </w:r>
          </w:p>
        </w:tc>
        <w:tc>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proposal containing an invalid assignment,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validated,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invalid assignment is removed and the reason is shown</w:t>
            </w:r>
          </w:p>
        </w:tc>
        <w:tc>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FR-AI-009, FR-AI-010</w:t>
            </w:r>
          </w:p>
        </w:tc>
      </w:tr>
      <w:tr>
        <w:trPr>
          <w:cantSplit w:val="0"/>
          <w:tblHeader w:val="0"/>
        </w:trPr>
        <w:tc>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US-DIR-011</w:t>
            </w:r>
          </w:p>
        </w:tc>
        <w:tc>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review and change the proposal before it is final, so I stay in control of who goes where</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proposal,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edit an assignment and approve,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only my approved version writes to live job assignments</w:t>
            </w:r>
          </w:p>
        </w:tc>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FR-AI-012 to 014</w:t>
            </w:r>
          </w:p>
        </w:tc>
      </w:tr>
      <w:tr>
        <w:trPr>
          <w:cantSplit w:val="0"/>
          <w:tblHeader w:val="0"/>
        </w:trPr>
        <w:tc>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US-DIR-012</w:t>
            </w:r>
          </w:p>
        </w:tc>
        <w:tc>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the lads unable to see prices, so commercial information stays with the office</w:t>
            </w:r>
          </w:p>
        </w:tc>
        <w:tc>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operative session,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any request is made,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 price, cost, margin, quote or invoice value is returned in any response</w:t>
            </w:r>
          </w:p>
        </w:tc>
        <w:tc>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FR-ACC-009</w:t>
            </w:r>
          </w:p>
        </w:tc>
      </w:tr>
      <w:tr>
        <w:trPr>
          <w:cantSplit w:val="0"/>
          <w:tblHeader w:val="0"/>
        </w:trPr>
        <w:tc>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US-DIR-013</w:t>
            </w:r>
          </w:p>
        </w:tc>
        <w:tc>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proof the lads were on site, so time disputes are settled by record rather than argument</w:t>
            </w:r>
          </w:p>
        </w:tc>
        <w:tc>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operative clocks in,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location is permitted,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coordinates and distance from site are recorded, and a clock-in beyond the radius is flagged</w:t>
            </w:r>
          </w:p>
        </w:tc>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FR-TIM-003 to 004</w:t>
            </w:r>
          </w:p>
        </w:tc>
      </w:tr>
      <w:tr>
        <w:trPr>
          <w:cantSplit w:val="0"/>
          <w:tblHeader w:val="0"/>
        </w:trPr>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US-DIR-014</w:t>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know at a glance who is working right now</w:t>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operatives are clocked in,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timesheets,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each person, their job, their start time and whether they are on a break</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FR-TIM-013</w:t>
            </w:r>
          </w:p>
        </w:tc>
      </w:tr>
      <w:tr>
        <w:trPr>
          <w:cantSplit w:val="0"/>
          <w:tblHeader w:val="0"/>
        </w:trPr>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US-DIR-015</w:t>
            </w:r>
          </w:p>
        </w:tc>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my quotes to be legally correct for a domestic customer, so I am not exposed</w:t>
            </w:r>
          </w:p>
        </w:tc>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Domestic customer,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quotation PDF is produced,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contains the 14-day cancellation notice and the statutory model cancellation form</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FR-QUO-023</w:t>
            </w:r>
          </w:p>
        </w:tc>
      </w:tr>
      <w:tr>
        <w:trPr>
          <w:cantSplit w:val="0"/>
          <w:tblHeader w:val="0"/>
        </w:trPr>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US-DIR-016</w:t>
            </w:r>
          </w:p>
        </w:tc>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see the business’s numbers without digging through systems</w:t>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dashboard,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select a date range,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lead volume, source split, conversion rate, average job value, pipeline value and outstanding money are shown for that range</w:t>
            </w:r>
          </w:p>
        </w:tc>
        <w:tc>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FR-REP-001 to 010</w:t>
            </w:r>
          </w:p>
        </w:tc>
      </w:tr>
      <w:tr>
        <w:trPr>
          <w:cantSplit w:val="0"/>
          <w:tblHeader w:val="0"/>
        </w:trPr>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US-DIR-017</w:t>
            </w:r>
          </w:p>
        </w:tc>
        <w:tc>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add or remove a member of staff myself</w:t>
            </w:r>
          </w:p>
        </w:tc>
        <w:tc>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am a Director,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create a user,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set their role, skills, driver status and rate, and they can sign in immediately</w:t>
            </w:r>
          </w:p>
        </w:tc>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FR-ACC-011, FR-ACC-013</w:t>
            </w:r>
          </w:p>
        </w:tc>
      </w:tr>
      <w:tr>
        <w:trPr>
          <w:cantSplit w:val="0"/>
          <w:tblHeader w:val="0"/>
        </w:trPr>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US-DIR-018</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owner, I want to know a price change did not rewrite history</w:t>
            </w:r>
          </w:p>
        </w:tc>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rate change in the catalogue,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a previously sent quotation,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still shows the rate that applied when it was sent</w:t>
            </w:r>
          </w:p>
        </w:tc>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FR-QUO-045, §10.14</w:t>
            </w:r>
          </w:p>
        </w:tc>
      </w:tr>
    </w:tbl>
    <w:bookmarkStart w:colFirst="0" w:colLast="0" w:name="hg1ew9kz0p9v" w:id="52"/>
    <w:bookmarkEnd w:id="52"/>
    <w:p w:rsidR="00000000" w:rsidDel="00000000" w:rsidP="00000000" w:rsidRDefault="00000000" w:rsidRPr="00000000" w14:paraId="00000ADD">
      <w:pPr>
        <w:pStyle w:val="Heading2"/>
        <w:rPr/>
      </w:pPr>
      <w:r w:rsidDel="00000000" w:rsidR="00000000" w:rsidRPr="00000000">
        <w:rPr>
          <w:rtl w:val="0"/>
        </w:rPr>
        <w:t xml:space="preserve">8.2 Office</w:t>
      </w:r>
    </w:p>
    <w:tbl>
      <w:tblPr>
        <w:tblStyle w:val="Table4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Story</w:t>
            </w:r>
            <w:r w:rsidDel="00000000" w:rsidR="00000000" w:rsidRPr="00000000">
              <w:rPr>
                <w:rtl w:val="0"/>
              </w:rPr>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 criteria</w:t>
            </w:r>
            <w:r w:rsidDel="00000000" w:rsidR="00000000" w:rsidRPr="00000000">
              <w:rPr>
                <w:rtl w:val="0"/>
              </w:rPr>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Satisfies</w:t>
            </w:r>
            <w:r w:rsidDel="00000000" w:rsidR="00000000" w:rsidRPr="00000000">
              <w:rPr>
                <w:rtl w:val="0"/>
              </w:rPr>
            </w:r>
          </w:p>
        </w:tc>
      </w:tr>
      <w:tr>
        <w:trPr>
          <w:cantSplit w:val="0"/>
          <w:tblHeader w:val="0"/>
        </w:trPr>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US-OFF-001</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incoming enquiries matched to existing customers, so I do not create duplicates</w:t>
            </w:r>
          </w:p>
        </w:tc>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message from a number already on file,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arrives,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attaches to the existing customer rather than creating a new one</w:t>
            </w:r>
          </w:p>
        </w:tc>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FR-CRM-008, FR-CRM-009</w:t>
            </w:r>
          </w:p>
        </w:tc>
      </w:tr>
      <w:tr>
        <w:trPr>
          <w:cantSplit w:val="0"/>
          <w:tblHeader w:val="0"/>
        </w:trPr>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US-OFF-002</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the full history against a customer before I speak to them</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customer record,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it,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every call, message, note, quote, job and invoice appears in one chronological timeline</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FR-CRM-005</w:t>
            </w:r>
          </w:p>
        </w:tc>
      </w:tr>
      <w:tr>
        <w:trPr>
          <w:cantSplit w:val="0"/>
          <w:tblHeader w:val="0"/>
        </w:trPr>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US-OFF-003</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log a phone enquiry in seconds, because most of our calls come to mobiles</w:t>
            </w:r>
          </w:p>
        </w:tc>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call I have just taken,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use the quick-add,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lead exists with name, contact, address and requirement in a single action</w:t>
            </w:r>
          </w:p>
        </w:tc>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FR-INB-006</w:t>
            </w:r>
          </w:p>
        </w:tc>
      </w:tr>
      <w:tr>
        <w:trPr>
          <w:cantSplit w:val="0"/>
          <w:tblHeader w:val="0"/>
        </w:trPr>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US-OFF-004</w:t>
            </w:r>
          </w:p>
        </w:tc>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build a quote from a service list rather than typing it out</w:t>
            </w:r>
          </w:p>
        </w:tc>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catalogue,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select an item,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description, unit, rate, VAT code and labour split populate and I need only enter a quantity</w:t>
            </w:r>
          </w:p>
        </w:tc>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FR-QUO-002</w:t>
            </w:r>
          </w:p>
        </w:tc>
      </w:tr>
      <w:tr>
        <w:trPr>
          <w:cantSplit w:val="0"/>
          <w:tblHeader w:val="0"/>
        </w:trPr>
        <w:tc>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US-OFF-005</w:t>
            </w:r>
          </w:p>
        </w:tc>
        <w:tc>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send a quote to the customer’s WhatsApp from inside the System</w:t>
            </w:r>
          </w:p>
        </w:tc>
        <w:tc>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completed quotation,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send by WhatsApp,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PDF arrives within two minutes and the send is recorded on the timeline</w:t>
            </w:r>
          </w:p>
        </w:tc>
        <w:tc>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FR-QUO-038</w:t>
            </w:r>
          </w:p>
        </w:tc>
      </w:tr>
      <w:tr>
        <w:trPr>
          <w:cantSplit w:val="0"/>
          <w:tblHeader w:val="0"/>
        </w:trPr>
        <w:tc>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US-OFF-006</w:t>
            </w:r>
          </w:p>
        </w:tc>
        <w:tc>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the customer to be able to accept the quote themselves with a recorded timestamp</w:t>
            </w:r>
          </w:p>
        </w:tc>
        <w:tc>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sent quotation,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customer accepts via the link,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acceptance is recorded with an immutable timestamp and a job is created</w:t>
            </w:r>
          </w:p>
        </w:tc>
        <w:tc>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FR-QUO-041, FR-QUO-047</w:t>
            </w:r>
          </w:p>
        </w:tc>
      </w:tr>
      <w:tr>
        <w:trPr>
          <w:cantSplit w:val="0"/>
          <w:tblHeader w:val="0"/>
        </w:trPr>
        <w:tc>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US-OFF-007</w:t>
            </w:r>
          </w:p>
        </w:tc>
        <w:tc>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quote a repair and a full replacement side by side, so the customer can choose</w:t>
            </w:r>
          </w:p>
        </w:tc>
        <w:tc>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quotation,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add a second option,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both options show with their own scope and total, and the customer selects one</w:t>
            </w:r>
          </w:p>
        </w:tc>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FR-QUO-010</w:t>
            </w:r>
          </w:p>
        </w:tc>
      </w:tr>
      <w:tr>
        <w:trPr>
          <w:cantSplit w:val="0"/>
          <w:tblHeader w:val="0"/>
        </w:trPr>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US-OFF-008</w:t>
            </w:r>
          </w:p>
        </w:tc>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allow for work we cannot price until the roof is open</w:t>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uncertain work,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add a provisional sum,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shows separately, is excluded from the binding total, and the document states it will be confirmed in writing first</w:t>
            </w:r>
          </w:p>
        </w:tc>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FR-QUO-011</w:t>
            </w:r>
          </w:p>
        </w:tc>
      </w:tr>
      <w:tr>
        <w:trPr>
          <w:cantSplit w:val="0"/>
          <w:tblHeader w:val="0"/>
        </w:trPr>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US-OFF-009</w:t>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the System to tell me what needs doing today</w:t>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system rules have run,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tasks,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quotes to produce, payments to chase, jobs starting tomorrow and jobs to invoice, generated without manual setup</w:t>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FR-AUT-009 to 013</w:t>
            </w:r>
          </w:p>
        </w:tc>
      </w:tr>
      <w:tr>
        <w:trPr>
          <w:cantSplit w:val="0"/>
          <w:tblHeader w:val="0"/>
        </w:trPr>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US-OFF-010</w:t>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approve the week’s hours on a Friday without checking each one individually</w:t>
            </w:r>
          </w:p>
        </w:tc>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completed shifts,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select and approve in batch,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all selected are approved and recorded with my name and the time</w:t>
            </w:r>
          </w:p>
        </w:tc>
        <w:tc>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FR-TIM-015</w:t>
            </w:r>
          </w:p>
        </w:tc>
      </w:tr>
      <w:tr>
        <w:trPr>
          <w:cantSplit w:val="0"/>
          <w:tblHeader w:val="0"/>
        </w:trPr>
        <w:tc>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US-OFF-011</w:t>
            </w:r>
          </w:p>
        </w:tc>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correct a forgotten clock-out, but I want that correction on record</w:t>
            </w:r>
          </w:p>
        </w:tc>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shift needing correction,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edit the times,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am required to give a reason, and the reason and original values are retained</w:t>
            </w:r>
          </w:p>
        </w:tc>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FR-TIM-016, FR-TIM-017</w:t>
            </w:r>
          </w:p>
        </w:tc>
      </w:tr>
      <w:tr>
        <w:trPr>
          <w:cantSplit w:val="0"/>
          <w:tblHeader w:val="0"/>
        </w:trPr>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US-OFF-012</w:t>
            </w:r>
          </w:p>
        </w:tc>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know who is available next week before I promise a customer a date</w:t>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schedule,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view a future week,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approved holiday and existing assignments are shown, and unavailable operatives are visually distinct</w:t>
            </w:r>
          </w:p>
        </w:tc>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FR-SCH-005</w:t>
            </w:r>
          </w:p>
        </w:tc>
      </w:tr>
      <w:tr>
        <w:trPr>
          <w:cantSplit w:val="0"/>
          <w:tblHeader w:val="0"/>
        </w:trPr>
        <w:tc>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US-OFF-013</w:t>
            </w:r>
          </w:p>
        </w:tc>
        <w:tc>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raise an invoice from a completed job without retyping it</w:t>
            </w:r>
          </w:p>
        </w:tc>
        <w:tc>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completed job,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raise an invoice,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lines pre-populate from the accepted quotation and approved variations</w:t>
            </w:r>
          </w:p>
        </w:tc>
        <w:tc>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FR-INV-001, FR-INV-002</w:t>
            </w:r>
          </w:p>
        </w:tc>
      </w:tr>
      <w:tr>
        <w:trPr>
          <w:cantSplit w:val="0"/>
          <w:tblHeader w:val="0"/>
        </w:trPr>
        <w:tc>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US-OFF-014</w:t>
            </w:r>
          </w:p>
        </w:tc>
        <w:tc>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know when a customer has not paid</w:t>
            </w:r>
          </w:p>
        </w:tc>
        <w:tc>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invoice past its due date,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System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marked Overdue and a chase task is raised</w:t>
            </w:r>
          </w:p>
        </w:tc>
        <w:tc>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FR-INV-010</w:t>
            </w:r>
          </w:p>
        </w:tc>
      </w:tr>
      <w:tr>
        <w:trPr>
          <w:cantSplit w:val="0"/>
          <w:tblHeader w:val="0"/>
        </w:trPr>
        <w:tc>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US-OFF-015</w:t>
            </w:r>
          </w:p>
        </w:tc>
        <w:tc>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approve extra work the lads have found before it goes ahead</w:t>
            </w:r>
          </w:p>
        </w:tc>
        <w:tc>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variation raised on site,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review it,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can approve or reject it, and unapproved work is excluded from the job value</w:t>
            </w:r>
          </w:p>
        </w:tc>
        <w:tc>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FR-JOB-018</w:t>
            </w:r>
          </w:p>
        </w:tc>
      </w:tr>
      <w:tr>
        <w:trPr>
          <w:cantSplit w:val="0"/>
          <w:tblHeader w:val="0"/>
        </w:trPr>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US-OFF-016</w:t>
            </w:r>
          </w:p>
        </w:tc>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office staff, I want to reply to a Facebook or WhatsApp enquiry without switching apps</w:t>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enquiry,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reply from the inbox,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reply is delivered on the original channel and stored on the timeline</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FR-INB-009</w:t>
            </w:r>
          </w:p>
        </w:tc>
      </w:tr>
    </w:tbl>
    <w:bookmarkStart w:colFirst="0" w:colLast="0" w:name="tzh8opgp8191" w:id="53"/>
    <w:bookmarkEnd w:id="53"/>
    <w:p w:rsidR="00000000" w:rsidDel="00000000" w:rsidP="00000000" w:rsidRDefault="00000000" w:rsidRPr="00000000" w14:paraId="00000B22">
      <w:pPr>
        <w:pStyle w:val="Heading2"/>
        <w:rPr/>
      </w:pPr>
      <w:r w:rsidDel="00000000" w:rsidR="00000000" w:rsidRPr="00000000">
        <w:rPr>
          <w:rtl w:val="0"/>
        </w:rPr>
        <w:t xml:space="preserve">8.3 Operative</w:t>
      </w:r>
    </w:p>
    <w:tbl>
      <w:tblPr>
        <w:tblStyle w:val="Table4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Story</w:t>
            </w:r>
            <w:r w:rsidDel="00000000" w:rsidR="00000000" w:rsidRPr="00000000">
              <w:rPr>
                <w:rtl w:val="0"/>
              </w:rPr>
            </w:r>
          </w:p>
        </w:tc>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 criteria</w:t>
            </w:r>
            <w:r w:rsidDel="00000000" w:rsidR="00000000" w:rsidRPr="00000000">
              <w:rPr>
                <w:rtl w:val="0"/>
              </w:rPr>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Satisfies</w:t>
            </w:r>
            <w:r w:rsidDel="00000000" w:rsidR="00000000" w:rsidRPr="00000000">
              <w:rPr>
                <w:rtl w:val="0"/>
              </w:rPr>
            </w:r>
          </w:p>
        </w:tc>
      </w:tr>
      <w:tr>
        <w:trPr>
          <w:cantSplit w:val="0"/>
          <w:tblHeader w:val="0"/>
        </w:trPr>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US-OPS-001</w:t>
            </w:r>
          </w:p>
        </w:tc>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on the tools, I want to see today’s and this week’s jobs on my phone: where, when and what is needed</w:t>
            </w:r>
          </w:p>
        </w:tc>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am assigned to jobs,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the app,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only my jobs grouped by day with address, times, scope and materials</w:t>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FR-ACC-007, FR-JOB-002</w:t>
            </w:r>
          </w:p>
        </w:tc>
      </w:tr>
      <w:tr>
        <w:trPr>
          <w:cantSplit w:val="0"/>
          <w:tblHeader w:val="0"/>
        </w:trPr>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US-OPS-002</w:t>
            </w:r>
          </w:p>
        </w:tc>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see nothing about price, because that is not my business and I do not want the responsibility</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any screen in my interface,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loads,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 price, quote value or invoice appears anywhere, including in the underlying data</w:t>
            </w:r>
          </w:p>
        </w:tc>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FR-ACC-009</w:t>
            </w:r>
          </w:p>
        </w:tc>
      </w:tr>
      <w:tr>
        <w:trPr>
          <w:cantSplit w:val="0"/>
          <w:tblHeader w:val="0"/>
        </w:trPr>
        <w:tc>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US-OPS-003</w:t>
            </w:r>
          </w:p>
        </w:tc>
        <w:tc>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clock in with one tap when I get on site</w:t>
            </w:r>
          </w:p>
        </w:tc>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job I am assigned to,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tap clock in,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my shift starts and a running timer is displayed</w:t>
            </w:r>
          </w:p>
        </w:tc>
        <w:tc>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FR-TIM-001</w:t>
            </w:r>
          </w:p>
        </w:tc>
      </w:tr>
      <w:tr>
        <w:trPr>
          <w:cantSplit w:val="0"/>
          <w:tblHeader w:val="0"/>
        </w:trPr>
        <w:tc>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US-OPS-004</w:t>
            </w:r>
          </w:p>
        </w:tc>
        <w:tc>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take my break without it counting as work, so my hours are right</w:t>
            </w:r>
          </w:p>
        </w:tc>
        <w:tc>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active shift,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start and end a break,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break minutes are deducted from my worked time</w:t>
            </w:r>
          </w:p>
        </w:tc>
        <w:tc>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FR-TIM-007</w:t>
            </w:r>
          </w:p>
        </w:tc>
      </w:tr>
      <w:tr>
        <w:trPr>
          <w:cantSplit w:val="0"/>
          <w:tblHeader w:val="0"/>
        </w:trPr>
        <w:tc>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US-OPS-005</w:t>
            </w:r>
          </w:p>
        </w:tc>
        <w:tc>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record what got done when I clock out, so the office knows where we are up to</w:t>
            </w:r>
          </w:p>
        </w:tc>
        <w:tc>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am clocking out,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add notes and a photograph,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both attach to the shift and the job</w:t>
            </w:r>
          </w:p>
        </w:tc>
        <w:tc>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FR-TIM-008</w:t>
            </w:r>
          </w:p>
        </w:tc>
      </w:tr>
      <w:tr>
        <w:trPr>
          <w:cantSplit w:val="0"/>
          <w:tblHeader w:val="0"/>
        </w:trPr>
        <w:tc>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US-OPS-006</w:t>
            </w:r>
          </w:p>
        </w:tc>
        <w:tc>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see my hours for the week, so I can check my pay is right</w:t>
            </w:r>
          </w:p>
        </w:tc>
        <w:tc>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recorded shifts,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my hours,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each shift and a weekly total, with no monetary figures</w:t>
            </w:r>
          </w:p>
        </w:tc>
        <w:tc>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FR-TIM-012</w:t>
            </w:r>
          </w:p>
        </w:tc>
      </w:tr>
      <w:tr>
        <w:trPr>
          <w:cantSplit w:val="0"/>
          <w:tblHeader w:val="0"/>
        </w:trPr>
        <w:tc>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US-OPS-007</w:t>
            </w:r>
          </w:p>
        </w:tc>
        <w:tc>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request holiday and know straight away whether the dates are allowed</w:t>
            </w:r>
          </w:p>
        </w:tc>
        <w:tc>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notice period is 28 days,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try to select a date inside that window,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not selectable and I am told why, before I submit</w:t>
            </w:r>
          </w:p>
        </w:tc>
        <w:tc>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FR-HOL-002</w:t>
            </w:r>
          </w:p>
        </w:tc>
      </w:tr>
      <w:tr>
        <w:trPr>
          <w:cantSplit w:val="0"/>
          <w:tblHeader w:val="0"/>
        </w:trPr>
        <w:tc>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US-OPS-008</w:t>
            </w:r>
          </w:p>
        </w:tc>
        <w:tc>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see who else is off, so I know whether it is worth asking</w:t>
            </w:r>
          </w:p>
        </w:tc>
        <w:tc>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approved holiday exists,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the team calendar,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see who is off and when, but not why</w:t>
            </w:r>
          </w:p>
        </w:tc>
        <w:tc>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FR-HOL-007</w:t>
            </w:r>
          </w:p>
        </w:tc>
      </w:tr>
      <w:tr>
        <w:trPr>
          <w:cantSplit w:val="0"/>
          <w:tblHeader w:val="0"/>
        </w:trPr>
        <w:tc>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US-OPS-009</w:t>
            </w:r>
          </w:p>
        </w:tc>
        <w:tc>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ask a quick question about a specific job without it getting lost in the group chat</w:t>
            </w:r>
          </w:p>
        </w:tc>
        <w:tc>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job,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post to the job chat,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visible to everyone assigned and to the office, attributed and timestamped</w:t>
            </w:r>
          </w:p>
        </w:tc>
        <w:tc>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FR-JOB-015</w:t>
            </w:r>
          </w:p>
        </w:tc>
      </w:tr>
      <w:tr>
        <w:trPr>
          <w:cantSplit w:val="0"/>
          <w:tblHeader w:val="0"/>
        </w:trPr>
        <w:tc>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US-OPS-010</w:t>
            </w:r>
          </w:p>
        </w:tc>
        <w:tc>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flag extra work I have found, so nobody does it for free</w:t>
            </w:r>
          </w:p>
        </w:tc>
        <w:tc>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find additional work,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raise a variation with a description and photographs,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sent to the office for approval and I am not asked to price it</w:t>
            </w:r>
          </w:p>
        </w:tc>
        <w:tc>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FR-JOB-017</w:t>
            </w:r>
          </w:p>
        </w:tc>
      </w:tr>
      <w:tr>
        <w:trPr>
          <w:cantSplit w:val="0"/>
          <w:tblHeader w:val="0"/>
        </w:trPr>
        <w:tc>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US-OPS-011</w:t>
            </w:r>
          </w:p>
        </w:tc>
        <w:tc>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take before and after photographs, so there is a record of what we did</w:t>
            </w:r>
          </w:p>
        </w:tc>
        <w:tc>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job,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take a photograph,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categorise it as before, during or after and it attaches to the job</w:t>
            </w:r>
          </w:p>
        </w:tc>
        <w:tc>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FR-JOB-011</w:t>
            </w:r>
          </w:p>
        </w:tc>
      </w:tr>
      <w:tr>
        <w:trPr>
          <w:cantSplit w:val="0"/>
          <w:tblHeader w:val="0"/>
        </w:trPr>
        <w:tc>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US-OPS-012</w:t>
            </w:r>
          </w:p>
        </w:tc>
        <w:tc>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know about access before I arrive: parking, keys, dogs</w:t>
            </w:r>
          </w:p>
        </w:tc>
        <w:tc>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site notes exist,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open the job,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they are displayed prominently</w:t>
            </w:r>
          </w:p>
        </w:tc>
        <w:tc>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FR-JOB-016</w:t>
            </w:r>
          </w:p>
        </w:tc>
      </w:tr>
      <w:tr>
        <w:trPr>
          <w:cantSplit w:val="0"/>
          <w:tblHeader w:val="0"/>
        </w:trPr>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US-OPS-013</w:t>
            </w:r>
          </w:p>
        </w:tc>
        <w:tc>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tick off the job checklist as I go</w:t>
            </w:r>
          </w:p>
        </w:tc>
        <w:tc>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checklist on the job,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tick an item,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records my name and the time</w:t>
            </w:r>
          </w:p>
        </w:tc>
        <w:tc>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FR-JOB-009</w:t>
            </w:r>
          </w:p>
        </w:tc>
      </w:tr>
      <w:tr>
        <w:trPr>
          <w:cantSplit w:val="0"/>
          <w:tblHeader w:val="0"/>
        </w:trPr>
        <w:tc>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US-OPS-014</w:t>
            </w:r>
          </w:p>
        </w:tc>
        <w:tc>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the app on my home screen and to open like an app</w:t>
            </w:r>
          </w:p>
        </w:tc>
        <w:tc>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PWA,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add it to my home screen,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launches standalone without browser chrome</w:t>
            </w:r>
          </w:p>
        </w:tc>
        <w:tc>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§4.2</w:t>
            </w:r>
          </w:p>
        </w:tc>
      </w:tr>
      <w:tr>
        <w:trPr>
          <w:cantSplit w:val="0"/>
          <w:tblHeader w:val="0"/>
        </w:trPr>
        <w:tc>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US-OPS-015</w:t>
            </w:r>
          </w:p>
        </w:tc>
        <w:tc>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a lad, I want to know if I have clocked in somewhere I should not have</w:t>
            </w:r>
          </w:p>
        </w:tc>
        <w:tc>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clock in away from the job address,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shift starts,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 am shown the distance so I can correct it immediately rather than being questioned later</w:t>
            </w:r>
          </w:p>
        </w:tc>
        <w:tc>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FR-TIM-004</w:t>
            </w:r>
          </w:p>
        </w:tc>
      </w:tr>
    </w:tbl>
    <w:bookmarkStart w:colFirst="0" w:colLast="0" w:name="hutw1bn68kmr" w:id="54"/>
    <w:bookmarkEnd w:id="54"/>
    <w:p w:rsidR="00000000" w:rsidDel="00000000" w:rsidP="00000000" w:rsidRDefault="00000000" w:rsidRPr="00000000" w14:paraId="00000B63">
      <w:pPr>
        <w:pStyle w:val="Heading2"/>
        <w:rPr/>
      </w:pPr>
      <w:r w:rsidDel="00000000" w:rsidR="00000000" w:rsidRPr="00000000">
        <w:rPr>
          <w:rtl w:val="0"/>
        </w:rPr>
        <w:t xml:space="preserve">8.4 System stories</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Behaviour that occurs with no user present. These are frequently missed in testing and are stated explicitly.</w:t>
      </w:r>
    </w:p>
    <w:tbl>
      <w:tblPr>
        <w:tblStyle w:val="Table4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Story</w:t>
            </w:r>
            <w:r w:rsidDel="00000000" w:rsidR="00000000" w:rsidRPr="00000000">
              <w:rPr>
                <w:rtl w:val="0"/>
              </w:rPr>
            </w:r>
          </w:p>
        </w:tc>
        <w:tc>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Acceptance criteria</w:t>
            </w:r>
            <w:r w:rsidDel="00000000" w:rsidR="00000000" w:rsidRPr="00000000">
              <w:rPr>
                <w:rtl w:val="0"/>
              </w:rPr>
            </w:r>
          </w:p>
        </w:tc>
        <w:tc>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Satisfies</w:t>
            </w:r>
            <w:r w:rsidDel="00000000" w:rsidR="00000000" w:rsidRPr="00000000">
              <w:rPr>
                <w:rtl w:val="0"/>
              </w:rPr>
            </w:r>
          </w:p>
        </w:tc>
      </w:tr>
      <w:tr>
        <w:trPr>
          <w:cantSplit w:val="0"/>
          <w:tblHeader w:val="0"/>
        </w:trPr>
        <w:tc>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US-SYS-001</w:t>
            </w:r>
          </w:p>
        </w:tc>
        <w:tc>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advance a customer’s stage when a booked appointment has passed</w:t>
            </w:r>
          </w:p>
        </w:tc>
        <w:tc>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appointment whose end time is in the past,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scheduled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stage advances and a task is raised, attributed to the System</w:t>
            </w:r>
          </w:p>
        </w:tc>
        <w:tc>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FR-APT-006</w:t>
            </w:r>
          </w:p>
        </w:tc>
      </w:tr>
      <w:tr>
        <w:trPr>
          <w:cantSplit w:val="0"/>
          <w:tblHeader w:val="0"/>
        </w:trPr>
        <w:tc>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US-SYS-002</w:t>
            </w:r>
          </w:p>
        </w:tc>
        <w:tc>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send due follow-ups without anyone signed in</w:t>
            </w:r>
          </w:p>
        </w:tc>
        <w:tc>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follow-up step due now,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sends and records, with no user session involved</w:t>
            </w:r>
          </w:p>
        </w:tc>
        <w:tc>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FR-AUT-014</w:t>
            </w:r>
          </w:p>
        </w:tc>
      </w:tr>
      <w:tr>
        <w:trPr>
          <w:cantSplit w:val="0"/>
          <w:tblHeader w:val="0"/>
        </w:trPr>
        <w:tc>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US-SYS-003</w:t>
            </w:r>
          </w:p>
        </w:tc>
        <w:tc>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never send a follow-up after a customer has replied</w:t>
            </w:r>
          </w:p>
        </w:tc>
        <w:tc>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customer replied after the quote was sent,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step falls due,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halted and marked stopped rather than sent</w:t>
            </w:r>
          </w:p>
        </w:tc>
        <w:tc>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FR-AUT-003</w:t>
            </w:r>
          </w:p>
        </w:tc>
      </w:tr>
      <w:tr>
        <w:trPr>
          <w:cantSplit w:val="0"/>
          <w:tblHeader w:val="0"/>
        </w:trPr>
        <w:tc>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US-SYS-004</w:t>
            </w:r>
          </w:p>
        </w:tc>
        <w:tc>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mark invoices overdue and raise a chase</w:t>
            </w:r>
          </w:p>
        </w:tc>
        <w:tc>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unpaid invoice past its due date,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status becomes Overdue and a chase task exists</w:t>
            </w:r>
          </w:p>
        </w:tc>
        <w:tc>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FR-INV-010</w:t>
            </w:r>
          </w:p>
        </w:tc>
      </w:tr>
      <w:tr>
        <w:trPr>
          <w:cantSplit w:val="0"/>
          <w:tblHeader w:val="0"/>
        </w:trPr>
        <w:tc>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US-SYS-005</w:t>
            </w:r>
          </w:p>
        </w:tc>
        <w:tc>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expire stale quotations</w:t>
            </w:r>
          </w:p>
        </w:tc>
        <w:tc>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sent quotation past its validity date,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marked Expired and a task is raised</w:t>
            </w:r>
          </w:p>
        </w:tc>
        <w:tc>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FR-QUO-046</w:t>
            </w:r>
          </w:p>
        </w:tc>
      </w:tr>
      <w:tr>
        <w:trPr>
          <w:cantSplit w:val="0"/>
          <w:tblHeader w:val="0"/>
        </w:trPr>
        <w:tc>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US-SYS-006</w:t>
            </w:r>
          </w:p>
        </w:tc>
        <w:tc>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remind the office about tomorrow’s jobs</w:t>
            </w:r>
          </w:p>
        </w:tc>
        <w:tc>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job scheduled to start tomorrow,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confirm-materials-and-crew task exists</w:t>
            </w:r>
          </w:p>
        </w:tc>
        <w:tc>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FR-AUT-009</w:t>
            </w:r>
          </w:p>
        </w:tc>
      </w:tr>
      <w:tr>
        <w:trPr>
          <w:cantSplit w:val="0"/>
          <w:tblHeader w:val="0"/>
        </w:trPr>
        <w:tc>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US-SYS-007</w:t>
            </w:r>
          </w:p>
        </w:tc>
        <w:tc>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close a shift someone forgot</w:t>
            </w:r>
          </w:p>
        </w:tc>
        <w:tc>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 shift running beyond the configured maximum,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cycle runs,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it is capped at the maximum and flagged for review rather than accumulating indefinitely</w:t>
            </w:r>
          </w:p>
        </w:tc>
        <w:tc>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FR-TIM-011</w:t>
            </w:r>
          </w:p>
        </w:tc>
      </w:tr>
      <w:tr>
        <w:trPr>
          <w:cantSplit w:val="0"/>
          <w:tblHeader w:val="0"/>
        </w:trPr>
        <w:tc>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US-SYS-008</w:t>
            </w:r>
          </w:p>
        </w:tc>
        <w:tc>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 the System, I do not raise duplicate tasks</w:t>
            </w:r>
          </w:p>
        </w:tc>
        <w:tc>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an open task for a trigger,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the same rule evaluates again,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no second task is created</w:t>
            </w:r>
          </w:p>
        </w:tc>
        <w:tc>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FR-AUT-010</w:t>
            </w:r>
          </w:p>
        </w:tc>
      </w:tr>
    </w:tbl>
    <w:bookmarkStart w:colFirst="0" w:colLast="0" w:name="9wf5ib3z2w1z" w:id="55"/>
    <w:bookmarkEnd w:id="55"/>
    <w:p w:rsidR="00000000" w:rsidDel="00000000" w:rsidP="00000000" w:rsidRDefault="00000000" w:rsidRPr="00000000" w14:paraId="00000B89">
      <w:pPr>
        <w:pStyle w:val="Heading1"/>
        <w:rPr/>
      </w:pPr>
      <w:r w:rsidDel="00000000" w:rsidR="00000000" w:rsidRPr="00000000">
        <w:rPr>
          <w:rtl w:val="0"/>
        </w:rPr>
        <w:t xml:space="preserve">9. Data model and object lifecycles</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System is built around a small number of core objects that are connected to one another permanently. A customer is not re-typed to raise a quotation; a job is not re-typed to raise an invoice. Everything descends from the enquiry that started it, and that chain is what makes the reporting in §14 trustworthy.</w:t>
      </w:r>
    </w:p>
    <w:bookmarkStart w:colFirst="0" w:colLast="0" w:name="cq79av3vncp5" w:id="56"/>
    <w:bookmarkEnd w:id="56"/>
    <w:p w:rsidR="00000000" w:rsidDel="00000000" w:rsidP="00000000" w:rsidRDefault="00000000" w:rsidRPr="00000000" w14:paraId="00000B8B">
      <w:pPr>
        <w:pStyle w:val="Heading2"/>
        <w:rPr/>
      </w:pPr>
      <w:r w:rsidDel="00000000" w:rsidR="00000000" w:rsidRPr="00000000">
        <w:rPr>
          <w:rtl w:val="0"/>
        </w:rPr>
        <w:t xml:space="preserve">9.1 Core entity map</w:t>
      </w:r>
    </w:p>
    <w:tbl>
      <w:tblPr>
        <w:tblStyle w:val="Table4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Entity</w:t>
            </w:r>
            <w:r w:rsidDel="00000000" w:rsidR="00000000" w:rsidRPr="00000000">
              <w:rPr>
                <w:rtl w:val="0"/>
              </w:rPr>
            </w:r>
          </w:p>
        </w:tc>
        <w:tc>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Holds</w:t>
            </w:r>
            <w:r w:rsidDel="00000000" w:rsidR="00000000" w:rsidRPr="00000000">
              <w:rPr>
                <w:rtl w:val="0"/>
              </w:rPr>
            </w:r>
          </w:p>
        </w:tc>
        <w:tc>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Descends from</w:t>
            </w:r>
            <w:r w:rsidDel="00000000" w:rsidR="00000000" w:rsidRPr="00000000">
              <w:rPr>
                <w:rtl w:val="0"/>
              </w:rPr>
            </w:r>
          </w:p>
        </w:tc>
      </w:tr>
      <w:tr>
        <w:trPr>
          <w:cantSplit w:val="0"/>
          <w:tblHeader w:val="0"/>
        </w:trPr>
        <w:tc>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w:t>
            </w:r>
          </w:p>
        </w:tc>
        <w:tc>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Login, role, skills, driver flag, pay and cost rate</w:t>
            </w:r>
          </w:p>
        </w:tc>
        <w:tc>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w:t>
            </w:r>
          </w:p>
        </w:tc>
        <w:tc>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Name, type (domestic or commercial), addresses, contacts, marketing consent</w:t>
            </w:r>
          </w:p>
        </w:tc>
        <w:tc>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w:t>
            </w:r>
          </w:p>
        </w:tc>
        <w:tc>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message or call, channel, received timestamp, raw content</w:t>
            </w:r>
          </w:p>
        </w:tc>
        <w:tc>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(once matched)</w:t>
            </w:r>
          </w:p>
        </w:tc>
      </w:tr>
      <w:tr>
        <w:trPr>
          <w:cantSplit w:val="0"/>
          <w:tblHeader w:val="0"/>
        </w:trPr>
        <w:tc>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Property</w:t>
            </w:r>
          </w:p>
        </w:tc>
        <w:tc>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address, access notes, parking, roof notes, photographs</w:t>
            </w:r>
          </w:p>
        </w:tc>
        <w:tc>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w:t>
            </w:r>
          </w:p>
        </w:tc>
      </w:tr>
      <w:tr>
        <w:trPr>
          <w:cantSplit w:val="0"/>
          <w:tblHeader w:val="0"/>
        </w:trPr>
        <w:tc>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Opportunity</w:t>
            </w:r>
          </w:p>
        </w:tc>
        <w:tc>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unit of pipeline. Stage, source, estimated value, owner</w:t>
            </w:r>
          </w:p>
        </w:tc>
        <w:tc>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Property</w:t>
            </w:r>
          </w:p>
        </w:tc>
      </w:tr>
      <w:tr>
        <w:trPr>
          <w:cantSplit w:val="0"/>
          <w:tblHeader w:val="0"/>
        </w:trPr>
        <w:tc>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w:t>
            </w:r>
          </w:p>
        </w:tc>
        <w:tc>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 or meeting, date, window, attendee, outcome</w:t>
            </w:r>
          </w:p>
        </w:tc>
        <w:tc>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Opportunity</w:t>
            </w:r>
          </w:p>
        </w:tc>
      </w:tr>
      <w:tr>
        <w:trPr>
          <w:cantSplit w:val="0"/>
          <w:tblHeader w:val="0"/>
        </w:trPr>
        <w:tc>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w:t>
            </w:r>
          </w:p>
        </w:tc>
        <w:tc>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Versioned priced document, terms, statutory notices, status</w:t>
            </w:r>
          </w:p>
        </w:tc>
        <w:tc>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Opportunity</w:t>
            </w:r>
          </w:p>
        </w:tc>
      </w:tr>
      <w:tr>
        <w:trPr>
          <w:cantSplit w:val="0"/>
          <w:tblHeader w:val="0"/>
        </w:trPr>
        <w:tc>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line</w:t>
            </w:r>
          </w:p>
        </w:tc>
        <w:tc>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Catalogue reference, measurements, rate, VAT treatment, labour split</w:t>
            </w:r>
          </w:p>
        </w:tc>
        <w:tc>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w:t>
            </w:r>
          </w:p>
        </w:tc>
      </w:tr>
      <w:tr>
        <w:trPr>
          <w:cantSplit w:val="0"/>
          <w:tblHeader w:val="0"/>
        </w:trPr>
        <w:tc>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work: scope, checklist, materials, crew, status</w:t>
            </w:r>
          </w:p>
        </w:tc>
        <w:tc>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w:t>
            </w:r>
          </w:p>
        </w:tc>
      </w:tr>
      <w:tr>
        <w:trPr>
          <w:cantSplit w:val="0"/>
          <w:tblHeader w:val="0"/>
        </w:trPr>
        <w:tc>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 assignment</w:t>
            </w:r>
          </w:p>
        </w:tc>
        <w:tc>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crew member placed on a job for a date and time window</w:t>
            </w:r>
          </w:p>
        </w:tc>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User</w:t>
            </w:r>
          </w:p>
        </w:tc>
      </w:tr>
      <w:tr>
        <w:trPr>
          <w:cantSplit w:val="0"/>
          <w:tblHeader w:val="0"/>
        </w:trPr>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w:t>
            </w:r>
          </w:p>
        </w:tc>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 breaks, clock out, GPS points, photographs, approval</w:t>
            </w:r>
          </w:p>
        </w:tc>
        <w:tc>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User</w:t>
            </w:r>
          </w:p>
        </w:tc>
      </w:tr>
      <w:tr>
        <w:trPr>
          <w:cantSplit w:val="0"/>
          <w:tblHeader w:val="0"/>
        </w:trPr>
        <w:tc>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request</w:t>
            </w:r>
          </w:p>
        </w:tc>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Dates, type, status, approver</w:t>
            </w:r>
          </w:p>
        </w:tc>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w:t>
            </w:r>
          </w:p>
        </w:tc>
      </w:tr>
      <w:tr>
        <w:trPr>
          <w:cantSplit w:val="0"/>
          <w:tblHeader w:val="0"/>
        </w:trPr>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w:t>
            </w:r>
          </w:p>
        </w:tc>
        <w:tc>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Staged or final invoice, payment status, receipts</w:t>
            </w:r>
          </w:p>
        </w:tc>
        <w:tc>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r>
      <w:tr>
        <w:trPr>
          <w:cantSplit w:val="0"/>
          <w:tblHeader w:val="0"/>
        </w:trPr>
        <w:tc>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w:t>
            </w:r>
          </w:p>
        </w:tc>
        <w:tc>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System-raised or manual reminder with due date and owner</w:t>
            </w:r>
          </w:p>
        </w:tc>
        <w:tc>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parent</w:t>
            </w:r>
          </w:p>
        </w:tc>
      </w:tr>
      <w:tr>
        <w:trPr>
          <w:cantSplit w:val="0"/>
          <w:tblHeader w:val="0"/>
        </w:trPr>
        <w:tc>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Conversation</w:t>
            </w:r>
          </w:p>
        </w:tc>
        <w:tc>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Threaded message history against a customer or job</w:t>
            </w:r>
          </w:p>
        </w:tc>
        <w:tc>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Job</w:t>
            </w:r>
          </w:p>
        </w:tc>
      </w:tr>
      <w:tr>
        <w:trPr>
          <w:cantSplit w:val="0"/>
          <w:tblHeader w:val="0"/>
        </w:trPr>
        <w:tc>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w:t>
            </w:r>
          </w:p>
        </w:tc>
        <w:tc>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Uploaded or generated file with type and version</w:t>
            </w:r>
          </w:p>
        </w:tc>
        <w:tc>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parent</w:t>
            </w:r>
          </w:p>
        </w:tc>
      </w:tr>
      <w:tr>
        <w:trPr>
          <w:cantSplit w:val="0"/>
          <w:tblHeader w:val="0"/>
        </w:trPr>
        <w:tc>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 entry</w:t>
            </w:r>
          </w:p>
        </w:tc>
        <w:tc>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Who changed what, when, and from which value to which</w:t>
            </w:r>
          </w:p>
        </w:tc>
        <w:tc>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parent</w:t>
            </w:r>
          </w:p>
        </w:tc>
      </w:tr>
    </w:tbl>
    <w:bookmarkStart w:colFirst="0" w:colLast="0" w:name="zda52w4plfca" w:id="57"/>
    <w:bookmarkEnd w:id="57"/>
    <w:p w:rsidR="00000000" w:rsidDel="00000000" w:rsidP="00000000" w:rsidRDefault="00000000" w:rsidRPr="00000000" w14:paraId="00000BC2">
      <w:pPr>
        <w:pStyle w:val="Heading2"/>
        <w:rPr/>
      </w:pPr>
      <w:r w:rsidDel="00000000" w:rsidR="00000000" w:rsidRPr="00000000">
        <w:rPr>
          <w:rtl w:val="0"/>
        </w:rPr>
        <w:t xml:space="preserve">9.2 Relationship rules</w:t>
      </w:r>
    </w:p>
    <w:tbl>
      <w:tblPr>
        <w:tblStyle w:val="Table5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DM-01</w:t>
            </w:r>
          </w:p>
        </w:tc>
        <w:tc>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may have many Properties. A Property belongs to exactly one Customer</w:t>
            </w:r>
          </w:p>
        </w:tc>
      </w:tr>
      <w:tr>
        <w:trPr>
          <w:cantSplit w:val="0"/>
          <w:tblHeader w:val="0"/>
        </w:trPr>
        <w:tc>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DM-02</w:t>
            </w:r>
          </w:p>
        </w:tc>
        <w:tc>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Enquiry may exist before a Customer and is matched to one on triage. Matching never silently merges two customers; a merge is an explicit, audited action</w:t>
            </w:r>
          </w:p>
        </w:tc>
      </w:tr>
      <w:tr>
        <w:trPr>
          <w:cantSplit w:val="0"/>
          <w:tblHeader w:val="0"/>
        </w:trPr>
        <w:tc>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DM-03</w:t>
            </w:r>
          </w:p>
        </w:tc>
        <w:tc>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Opportunity has exactly one Customer and at most one Property</w:t>
            </w:r>
          </w:p>
        </w:tc>
      </w:tr>
      <w:tr>
        <w:trPr>
          <w:cantSplit w:val="0"/>
          <w:tblHeader w:val="0"/>
        </w:trPr>
        <w:tc>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DM-04</w:t>
            </w:r>
          </w:p>
        </w:tc>
        <w:tc>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Opportunity may have many Quotations. Only one is Current; the rest are superseded versions and are retained</w:t>
            </w:r>
          </w:p>
        </w:tc>
      </w:tr>
      <w:tr>
        <w:trPr>
          <w:cantSplit w:val="0"/>
          <w:tblHeader w:val="0"/>
        </w:trPr>
        <w:tc>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DM-05</w:t>
            </w:r>
          </w:p>
        </w:tc>
        <w:tc>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that is accepted creates exactly one Job. The Job holds a permanent reference to the accepted Quotation version</w:t>
            </w:r>
          </w:p>
        </w:tc>
      </w:tr>
      <w:tr>
        <w:trPr>
          <w:cantSplit w:val="0"/>
          <w:tblHeader w:val="0"/>
        </w:trPr>
        <w:tc>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DM-06</w:t>
            </w:r>
          </w:p>
        </w:tc>
        <w:tc>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may have many Invoices where staged payments apply. The sum of invoices against a Job is reconciled to the Job value</w:t>
            </w:r>
          </w:p>
        </w:tc>
      </w:tr>
      <w:tr>
        <w:trPr>
          <w:cantSplit w:val="0"/>
          <w:tblHeader w:val="0"/>
        </w:trPr>
        <w:tc>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DM-07</w:t>
            </w:r>
          </w:p>
        </w:tc>
        <w:tc>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Timesheet references exactly one Job and one User. A User may hold only one open Timesheet at any moment, enforced at database level</w:t>
            </w:r>
          </w:p>
        </w:tc>
      </w:tr>
      <w:tr>
        <w:trPr>
          <w:cantSplit w:val="0"/>
          <w:tblHeader w:val="0"/>
        </w:trPr>
        <w:tc>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DM-08</w:t>
            </w:r>
          </w:p>
        </w:tc>
        <w:tc>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Approved Holiday makes a User unavailable and this is visible to Scheduling without the reason being disclosed</w:t>
            </w:r>
          </w:p>
        </w:tc>
      </w:tr>
      <w:tr>
        <w:trPr>
          <w:cantSplit w:val="0"/>
          <w:tblHeader w:val="0"/>
        </w:trPr>
        <w:tc>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DM-09</w:t>
            </w:r>
          </w:p>
        </w:tc>
        <w:tc>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Document, Photograph, Conversation and Task carries the identity of the object it belongs to, so nothing is orphaned</w:t>
            </w:r>
          </w:p>
        </w:tc>
      </w:tr>
      <w:tr>
        <w:trPr>
          <w:cantSplit w:val="0"/>
          <w:tblHeader w:val="0"/>
        </w:trPr>
        <w:tc>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DM-10</w:t>
            </w:r>
          </w:p>
        </w:tc>
        <w:tc>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record that has been sent to a customer or used in a financial calculation is hard-deleted. Records are archived and remain auditable</w:t>
            </w:r>
          </w:p>
        </w:tc>
      </w:tr>
    </w:tbl>
    <w:bookmarkStart w:colFirst="0" w:colLast="0" w:name="9mn3e474p0we" w:id="58"/>
    <w:bookmarkEnd w:id="58"/>
    <w:p w:rsidR="00000000" w:rsidDel="00000000" w:rsidP="00000000" w:rsidRDefault="00000000" w:rsidRPr="00000000" w14:paraId="00000BD9">
      <w:pPr>
        <w:pStyle w:val="Heading2"/>
        <w:rPr/>
      </w:pPr>
      <w:r w:rsidDel="00000000" w:rsidR="00000000" w:rsidRPr="00000000">
        <w:rPr>
          <w:rtl w:val="0"/>
        </w:rPr>
        <w:t xml:space="preserve">9.3 Snapshotting rule</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Prices change. Cost rates change. VAT treatment can change. The System therefore separates </w:t>
      </w:r>
      <w:r w:rsidDel="00000000" w:rsidR="00000000" w:rsidRPr="00000000">
        <w:rPr>
          <w:rFonts w:ascii="Calibri" w:cs="Calibri" w:eastAsia="Calibri" w:hAnsi="Calibri"/>
          <w:b w:val="0"/>
          <w:bCs w:val="0"/>
          <w:i w:val="1"/>
          <w:iCs w:val="1"/>
          <w:smallCaps w:val="0"/>
          <w:strike w:val="0"/>
          <w:color w:val="334155"/>
          <w:sz w:val="20"/>
          <w:szCs w:val="20"/>
          <w:u w:val="none"/>
          <w:shd w:fill="auto" w:val="clear"/>
          <w:vertAlign w:val="baseline"/>
          <w:rtl w:val="0"/>
        </w:rPr>
        <w:t xml:space="preserve">current configuration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from </w:t>
      </w:r>
      <w:r w:rsidDel="00000000" w:rsidR="00000000" w:rsidRPr="00000000">
        <w:rPr>
          <w:rFonts w:ascii="Calibri" w:cs="Calibri" w:eastAsia="Calibri" w:hAnsi="Calibri"/>
          <w:b w:val="0"/>
          <w:bCs w:val="0"/>
          <w:i w:val="1"/>
          <w:iCs w:val="1"/>
          <w:smallCaps w:val="0"/>
          <w:strike w:val="0"/>
          <w:color w:val="334155"/>
          <w:sz w:val="20"/>
          <w:szCs w:val="20"/>
          <w:u w:val="none"/>
          <w:shd w:fill="auto" w:val="clear"/>
          <w:vertAlign w:val="baseline"/>
          <w:rtl w:val="0"/>
        </w:rPr>
        <w:t xml:space="preserve">what was applied at the time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w:t>
      </w:r>
    </w:p>
    <w:tbl>
      <w:tblPr>
        <w:tblStyle w:val="Table5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Snapshotted value</w:t>
            </w:r>
            <w:r w:rsidDel="00000000" w:rsidR="00000000" w:rsidRPr="00000000">
              <w:rPr>
                <w:rtl w:val="0"/>
              </w:rPr>
            </w:r>
          </w:p>
        </w:tc>
        <w:tc>
          <w:tcPr/>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Taken at</w:t>
            </w:r>
            <w:r w:rsidDel="00000000" w:rsidR="00000000" w:rsidRPr="00000000">
              <w:rPr>
                <w:rtl w:val="0"/>
              </w:rPr>
            </w:r>
          </w:p>
        </w:tc>
        <w:tc>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Consequence</w:t>
            </w:r>
            <w:r w:rsidDel="00000000" w:rsidR="00000000" w:rsidRPr="00000000">
              <w:rPr>
                <w:rtl w:val="0"/>
              </w:rPr>
            </w:r>
          </w:p>
        </w:tc>
      </w:tr>
      <w:tr>
        <w:trPr>
          <w:cantSplit w:val="0"/>
          <w:tblHeader w:val="0"/>
        </w:trPr>
        <w:tc>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Catalogue rate, unit and VAT treatment</w:t>
            </w:r>
          </w:p>
        </w:tc>
        <w:tc>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moment a line is added to a quotation</w:t>
            </w:r>
          </w:p>
        </w:tc>
        <w:tc>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Repricing the catalogue never alters a sent quotation</w:t>
            </w:r>
          </w:p>
        </w:tc>
      </w:tr>
      <w:tr>
        <w:trPr>
          <w:cantSplit w:val="0"/>
          <w:tblHeader w:val="0"/>
        </w:trPr>
        <w:tc>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totals, terms and statutory notices</w:t>
            </w:r>
          </w:p>
        </w:tc>
        <w:tc>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moment the quotation is sent</w:t>
            </w:r>
          </w:p>
        </w:tc>
        <w:tc>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document the customer holds is the document the System holds</w:t>
            </w:r>
          </w:p>
        </w:tc>
      </w:tr>
      <w:tr>
        <w:trPr>
          <w:cantSplit w:val="0"/>
          <w:tblHeader w:val="0"/>
        </w:trPr>
        <w:tc>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cost rate</w:t>
            </w:r>
          </w:p>
        </w:tc>
        <w:tc>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moment a timesheet is approved</w:t>
            </w:r>
          </w:p>
        </w:tc>
        <w:tc>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Historical labour cost does not move when a pay rate changes</w:t>
            </w:r>
          </w:p>
        </w:tc>
      </w:tr>
      <w:tr>
        <w:trPr>
          <w:cantSplit w:val="0"/>
          <w:tblHeader w:val="0"/>
        </w:trPr>
        <w:tc>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details, VAT and CIS settings</w:t>
            </w:r>
          </w:p>
        </w:tc>
        <w:tc>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moment a document is generated</w:t>
            </w:r>
          </w:p>
        </w:tc>
        <w:tc>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Prior documents stay legally consistent with the period they were issued in</w:t>
            </w:r>
          </w:p>
        </w:tc>
      </w:tr>
    </w:tbl>
    <w:bookmarkStart w:colFirst="0" w:colLast="0" w:name="n6az2frvdbbr" w:id="59"/>
    <w:bookmarkEnd w:id="59"/>
    <w:p w:rsidR="00000000" w:rsidDel="00000000" w:rsidP="00000000" w:rsidRDefault="00000000" w:rsidRPr="00000000" w14:paraId="00000BEA">
      <w:pPr>
        <w:pStyle w:val="Heading2"/>
        <w:rPr/>
      </w:pPr>
      <w:r w:rsidDel="00000000" w:rsidR="00000000" w:rsidRPr="00000000">
        <w:rPr>
          <w:rtl w:val="0"/>
        </w:rPr>
        <w:t xml:space="preserve">9.4 Opportunity lifecycle</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pipeline stage is a property of the Opportunity. Stage changes are always audited and always time-stamped, which is what produces the conversion reporting.</w:t>
      </w:r>
    </w:p>
    <w:tbl>
      <w:tblPr>
        <w:tblStyle w:val="Table5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Stage</w:t>
            </w:r>
            <w:r w:rsidDel="00000000" w:rsidR="00000000" w:rsidRPr="00000000">
              <w:rPr>
                <w:rtl w:val="0"/>
              </w:rPr>
            </w:r>
          </w:p>
        </w:tc>
        <w:tc>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Entered when</w:t>
            </w:r>
            <w:r w:rsidDel="00000000" w:rsidR="00000000" w:rsidRPr="00000000">
              <w:rPr>
                <w:rtl w:val="0"/>
              </w:rPr>
            </w:r>
          </w:p>
        </w:tc>
        <w:tc>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Leaves to</w:t>
            </w:r>
            <w:r w:rsidDel="00000000" w:rsidR="00000000" w:rsidRPr="00000000">
              <w:rPr>
                <w:rtl w:val="0"/>
              </w:rPr>
            </w:r>
          </w:p>
        </w:tc>
      </w:tr>
      <w:tr>
        <w:trPr>
          <w:cantSplit w:val="0"/>
          <w:tblHeader w:val="0"/>
        </w:trPr>
        <w:tc>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New enquiry</w:t>
            </w:r>
          </w:p>
        </w:tc>
        <w:tc>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enquiry is triaged and accepted</w:t>
            </w:r>
          </w:p>
        </w:tc>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Qualified, or Lost</w:t>
            </w:r>
          </w:p>
        </w:tc>
      </w:tr>
      <w:tr>
        <w:trPr>
          <w:cantSplit w:val="0"/>
          <w:tblHeader w:val="0"/>
        </w:trPr>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Qualified</w:t>
            </w:r>
          </w:p>
        </w:tc>
        <w:tc>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Contact made and work is real</w:t>
            </w:r>
          </w:p>
        </w:tc>
        <w:tc>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Visit booked, or Quoting, or Lost</w:t>
            </w:r>
          </w:p>
        </w:tc>
      </w:tr>
      <w:tr>
        <w:trPr>
          <w:cantSplit w:val="0"/>
          <w:tblHeader w:val="0"/>
        </w:trPr>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Visit booked</w:t>
            </w:r>
          </w:p>
        </w:tc>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appointment is scheduled</w:t>
            </w:r>
          </w:p>
        </w:tc>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Visit completed, or Qualified (if rescheduled out)</w:t>
            </w:r>
          </w:p>
        </w:tc>
      </w:tr>
      <w:tr>
        <w:trPr>
          <w:cantSplit w:val="0"/>
          <w:tblHeader w:val="0"/>
        </w:trPr>
        <w:tc>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Visit completed</w:t>
            </w:r>
          </w:p>
        </w:tc>
        <w:tc>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appointment outcome is recorded</w:t>
            </w:r>
          </w:p>
        </w:tc>
        <w:tc>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Quoting, or Lost</w:t>
            </w:r>
          </w:p>
        </w:tc>
      </w:tr>
      <w:tr>
        <w:trPr>
          <w:cantSplit w:val="0"/>
          <w:tblHeader w:val="0"/>
        </w:trPr>
        <w:tc>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Quoting</w:t>
            </w:r>
          </w:p>
        </w:tc>
        <w:tc>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is being prepared</w:t>
            </w:r>
          </w:p>
        </w:tc>
        <w:tc>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sent</w:t>
            </w:r>
          </w:p>
        </w:tc>
      </w:tr>
      <w:tr>
        <w:trPr>
          <w:cantSplit w:val="0"/>
          <w:tblHeader w:val="0"/>
        </w:trPr>
        <w:tc>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sent</w:t>
            </w:r>
          </w:p>
        </w:tc>
        <w:tc>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is issued to the customer</w:t>
            </w:r>
          </w:p>
        </w:tc>
        <w:tc>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Lost, or remains under follow-up</w:t>
            </w:r>
          </w:p>
        </w:tc>
      </w:tr>
      <w:tr>
        <w:trPr>
          <w:cantSplit w:val="0"/>
          <w:tblHeader w:val="0"/>
        </w:trPr>
        <w:tc>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w:t>
            </w:r>
          </w:p>
        </w:tc>
        <w:tc>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quotation is accepted</w:t>
            </w:r>
          </w:p>
        </w:tc>
        <w:tc>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Closes; a Job is created</w:t>
            </w:r>
          </w:p>
        </w:tc>
      </w:tr>
      <w:tr>
        <w:trPr>
          <w:cantSplit w:val="0"/>
          <w:tblHeader w:val="0"/>
        </w:trPr>
        <w:tc>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Lost</w:t>
            </w:r>
          </w:p>
        </w:tc>
        <w:tc>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Declined, no response after the follow-up sequence, or withdrawn</w:t>
            </w:r>
          </w:p>
        </w:tc>
        <w:tc>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Closes; a reason is required</w:t>
            </w:r>
          </w:p>
        </w:tc>
      </w:tr>
    </w:tbl>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stage may be moved backwards, but doing so is recorded. Won and Lost require a reason. Nothing moves stage silently as a side effect of an automation without an audit entry naming the rule that moved it.</w:t>
      </w:r>
    </w:p>
    <w:bookmarkStart w:colFirst="0" w:colLast="0" w:name="3bp7nyy3xug7" w:id="60"/>
    <w:bookmarkEnd w:id="60"/>
    <w:p w:rsidR="00000000" w:rsidDel="00000000" w:rsidP="00000000" w:rsidRDefault="00000000" w:rsidRPr="00000000" w14:paraId="00000C08">
      <w:pPr>
        <w:pStyle w:val="Heading2"/>
        <w:rPr/>
      </w:pPr>
      <w:r w:rsidDel="00000000" w:rsidR="00000000" w:rsidRPr="00000000">
        <w:rPr>
          <w:rtl w:val="0"/>
        </w:rPr>
        <w:t xml:space="preserve">9.5 Quotation lifecycle</w:t>
      </w:r>
    </w:p>
    <w:tbl>
      <w:tblPr>
        <w:tblStyle w:val="Table5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Meaning</w:t>
            </w:r>
            <w:r w:rsidDel="00000000" w:rsidR="00000000" w:rsidRPr="00000000">
              <w:rPr>
                <w:rtl w:val="0"/>
              </w:rPr>
            </w:r>
          </w:p>
        </w:tc>
        <w:tc>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Permitted transitions</w:t>
            </w:r>
            <w:r w:rsidDel="00000000" w:rsidR="00000000" w:rsidRPr="00000000">
              <w:rPr>
                <w:rtl w:val="0"/>
              </w:rPr>
            </w:r>
          </w:p>
        </w:tc>
      </w:tr>
      <w:tr>
        <w:trPr>
          <w:cantSplit w:val="0"/>
          <w:tblHeader w:val="0"/>
        </w:trPr>
        <w:tc>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w:t>
            </w:r>
          </w:p>
        </w:tc>
        <w:tc>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Being built. Editable</w:t>
            </w:r>
          </w:p>
        </w:tc>
        <w:tc>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Sent, Deleted</w:t>
            </w:r>
          </w:p>
        </w:tc>
      </w:tr>
      <w:tr>
        <w:trPr>
          <w:cantSplit w:val="0"/>
          <w:tblHeader w:val="0"/>
        </w:trPr>
        <w:tc>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Sent</w:t>
            </w:r>
          </w:p>
        </w:tc>
        <w:tc>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Issued to the customer. Locked</w:t>
            </w:r>
          </w:p>
        </w:tc>
        <w:tc>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Viewed, Accepted, Declined, Expired, Superseded</w:t>
            </w:r>
          </w:p>
        </w:tc>
      </w:tr>
      <w:tr>
        <w:trPr>
          <w:cantSplit w:val="0"/>
          <w:tblHeader w:val="0"/>
        </w:trPr>
        <w:tc>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Viewed</w:t>
            </w:r>
          </w:p>
        </w:tc>
        <w:tc>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customer opened the acceptance link</w:t>
            </w:r>
          </w:p>
        </w:tc>
        <w:tc>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 Declined, Expired, Superseded</w:t>
            </w:r>
          </w:p>
        </w:tc>
      </w:tr>
      <w:tr>
        <w:trPr>
          <w:cantSplit w:val="0"/>
          <w:tblHeader w:val="0"/>
        </w:trPr>
        <w:tc>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w:t>
            </w:r>
          </w:p>
        </w:tc>
        <w:tc>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Digitally accepted with name, timestamp and IP recorded</w:t>
            </w:r>
          </w:p>
        </w:tc>
        <w:tc>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Converted</w:t>
            </w:r>
          </w:p>
        </w:tc>
      </w:tr>
      <w:tr>
        <w:trPr>
          <w:cantSplit w:val="0"/>
          <w:tblHeader w:val="0"/>
        </w:trPr>
        <w:tc>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Declined</w:t>
            </w:r>
          </w:p>
        </w:tc>
        <w:tc>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declined, with reason where given</w:t>
            </w:r>
          </w:p>
        </w:tc>
        <w:tc>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Superseded</w:t>
            </w:r>
          </w:p>
        </w:tc>
      </w:tr>
      <w:tr>
        <w:trPr>
          <w:cantSplit w:val="0"/>
          <w:tblHeader w:val="0"/>
        </w:trPr>
        <w:tc>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Expired</w:t>
            </w:r>
          </w:p>
        </w:tc>
        <w:tc>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Validity period passed without response</w:t>
            </w:r>
          </w:p>
        </w:tc>
        <w:tc>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Superseded</w:t>
            </w:r>
          </w:p>
        </w:tc>
      </w:tr>
      <w:tr>
        <w:trPr>
          <w:cantSplit w:val="0"/>
          <w:tblHeader w:val="0"/>
        </w:trPr>
        <w:tc>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Superseded</w:t>
            </w:r>
          </w:p>
        </w:tc>
        <w:tc>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newer version replaced it</w:t>
            </w:r>
          </w:p>
        </w:tc>
        <w:tc>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Terminal</w:t>
            </w:r>
          </w:p>
        </w:tc>
      </w:tr>
      <w:tr>
        <w:trPr>
          <w:cantSplit w:val="0"/>
          <w:tblHeader w:val="0"/>
        </w:trPr>
        <w:tc>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Converted</w:t>
            </w:r>
          </w:p>
        </w:tc>
        <w:tc>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Job exists for it</w:t>
            </w:r>
          </w:p>
        </w:tc>
        <w:tc>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Terminal</w:t>
            </w:r>
          </w:p>
        </w:tc>
      </w:tr>
    </w:tbl>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Sent quotation is never edited. Changing a priced document creates version </w:t>
      </w:r>
      <w:r w:rsidDel="00000000" w:rsidR="00000000" w:rsidRPr="00000000">
        <w:rPr>
          <w:rFonts w:ascii="Calibri" w:cs="Calibri" w:eastAsia="Calibri" w:hAnsi="Calibri"/>
          <w:b w:val="0"/>
          <w:bCs w:val="0"/>
          <w:i w:val="1"/>
          <w:iCs w:val="1"/>
          <w:smallCaps w:val="0"/>
          <w:strike w:val="0"/>
          <w:color w:val="334155"/>
          <w:sz w:val="20"/>
          <w:szCs w:val="20"/>
          <w:u w:val="none"/>
          <w:shd w:fill="auto" w:val="clear"/>
          <w:vertAlign w:val="baseline"/>
          <w:rtl w:val="0"/>
        </w:rPr>
        <w:t xml:space="preserve">n+1</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and marks version </w:t>
      </w:r>
      <w:r w:rsidDel="00000000" w:rsidR="00000000" w:rsidRPr="00000000">
        <w:rPr>
          <w:rFonts w:ascii="Calibri" w:cs="Calibri" w:eastAsia="Calibri" w:hAnsi="Calibri"/>
          <w:b w:val="0"/>
          <w:bCs w:val="0"/>
          <w:i w:val="1"/>
          <w:iCs w:val="1"/>
          <w:smallCaps w:val="0"/>
          <w:strike w:val="0"/>
          <w:color w:val="334155"/>
          <w:sz w:val="20"/>
          <w:szCs w:val="20"/>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Superseded, so the customer and the business are always looking at the same paper.</w:t>
      </w:r>
    </w:p>
    <w:bookmarkStart w:colFirst="0" w:colLast="0" w:name="80z6gh9oqxqd" w:id="61"/>
    <w:bookmarkEnd w:id="61"/>
    <w:p w:rsidR="00000000" w:rsidDel="00000000" w:rsidP="00000000" w:rsidRDefault="00000000" w:rsidRPr="00000000" w14:paraId="00000C25">
      <w:pPr>
        <w:pStyle w:val="Heading2"/>
        <w:rPr/>
      </w:pPr>
      <w:r w:rsidDel="00000000" w:rsidR="00000000" w:rsidRPr="00000000">
        <w:rPr>
          <w:rtl w:val="0"/>
        </w:rPr>
        <w:t xml:space="preserve">9.6 Job lifecycle</w:t>
      </w:r>
    </w:p>
    <w:tbl>
      <w:tblPr>
        <w:tblStyle w:val="Table5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 schedule</w:t>
            </w:r>
          </w:p>
        </w:tc>
        <w:tc>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Created from an accepted quotation, no crew assigned</w:t>
            </w:r>
          </w:p>
        </w:tc>
      </w:tr>
      <w:tr>
        <w:trPr>
          <w:cantSplit w:val="0"/>
          <w:tblHeader w:val="0"/>
        </w:trPr>
        <w:tc>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Scheduled</w:t>
            </w:r>
          </w:p>
        </w:tc>
        <w:tc>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 and dates assigned</w:t>
            </w:r>
          </w:p>
        </w:tc>
      </w:tr>
      <w:tr>
        <w:trPr>
          <w:cantSplit w:val="0"/>
          <w:tblHeader w:val="0"/>
        </w:trPr>
        <w:tc>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progress</w:t>
            </w:r>
          </w:p>
        </w:tc>
        <w:tc>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First clock-in recorded against it</w:t>
            </w:r>
          </w:p>
        </w:tc>
      </w:tr>
      <w:tr>
        <w:trPr>
          <w:cantSplit w:val="0"/>
          <w:tblHeader w:val="0"/>
        </w:trPr>
        <w:tc>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hold</w:t>
            </w:r>
          </w:p>
        </w:tc>
        <w:tc>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Blocked — weather, access, materials, customer. A reason is required</w:t>
            </w:r>
          </w:p>
        </w:tc>
      </w:tr>
      <w:tr>
        <w:trPr>
          <w:cantSplit w:val="0"/>
          <w:tblHeader w:val="0"/>
        </w:trPr>
        <w:tc>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Works complete</w:t>
            </w:r>
          </w:p>
        </w:tc>
        <w:tc>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 complete and completion photographs uploaded</w:t>
            </w:r>
          </w:p>
        </w:tc>
      </w:tr>
      <w:tr>
        <w:trPr>
          <w:cantSplit w:val="0"/>
          <w:tblHeader w:val="0"/>
        </w:trPr>
        <w:tc>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Invoiced</w:t>
            </w:r>
          </w:p>
        </w:tc>
        <w:tc>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or more invoices raised</w:t>
            </w:r>
          </w:p>
        </w:tc>
      </w:tr>
      <w:tr>
        <w:trPr>
          <w:cantSplit w:val="0"/>
          <w:tblHeader w:val="0"/>
        </w:trPr>
        <w:tc>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Paid</w:t>
            </w:r>
          </w:p>
        </w:tc>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Invoices settled in full, net of any retention held</w:t>
            </w:r>
          </w:p>
        </w:tc>
      </w:tr>
      <w:tr>
        <w:trPr>
          <w:cantSplit w:val="0"/>
          <w:tblHeader w:val="0"/>
        </w:trPr>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Closed</w:t>
            </w:r>
          </w:p>
        </w:tc>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 released or waived, nothing outstanding</w:t>
            </w:r>
          </w:p>
        </w:tc>
      </w:tr>
    </w:tbl>
    <w:bookmarkStart w:colFirst="0" w:colLast="0" w:name="r77f1zezi16v" w:id="62"/>
    <w:bookmarkEnd w:id="62"/>
    <w:p w:rsidR="00000000" w:rsidDel="00000000" w:rsidP="00000000" w:rsidRDefault="00000000" w:rsidRPr="00000000" w14:paraId="00000C38">
      <w:pPr>
        <w:pStyle w:val="Heading2"/>
        <w:rPr/>
      </w:pPr>
      <w:r w:rsidDel="00000000" w:rsidR="00000000" w:rsidRPr="00000000">
        <w:rPr>
          <w:rtl w:val="0"/>
        </w:rPr>
        <w:t xml:space="preserve">9.7 Supporting lifecycles</w:t>
      </w:r>
    </w:p>
    <w:tbl>
      <w:tblPr>
        <w:tblStyle w:val="Table5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Object</w:t>
            </w:r>
            <w:r w:rsidDel="00000000" w:rsidR="00000000" w:rsidRPr="00000000">
              <w:rPr>
                <w:rtl w:val="0"/>
              </w:rPr>
            </w:r>
          </w:p>
        </w:tc>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States</w:t>
            </w:r>
            <w:r w:rsidDel="00000000" w:rsidR="00000000" w:rsidRPr="00000000">
              <w:rPr>
                <w:rtl w:val="0"/>
              </w:rPr>
            </w:r>
          </w:p>
        </w:tc>
      </w:tr>
      <w:tr>
        <w:trPr>
          <w:cantSplit w:val="0"/>
          <w:tblHeader w:val="0"/>
        </w:trPr>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Unread → Triaged → Linked → Archived, or Spam</w:t>
            </w:r>
          </w:p>
        </w:tc>
      </w:tr>
      <w:tr>
        <w:trPr>
          <w:cantSplit w:val="0"/>
          <w:tblHeader w:val="0"/>
        </w:trPr>
        <w:tc>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w:t>
            </w:r>
          </w:p>
        </w:tc>
        <w:tc>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Booked → Confirmed → Completed / No access / Cancelled</w:t>
            </w:r>
          </w:p>
        </w:tc>
      </w:tr>
      <w:tr>
        <w:trPr>
          <w:cantSplit w:val="0"/>
          <w:tblHeader w:val="0"/>
        </w:trPr>
        <w:tc>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w:t>
            </w:r>
          </w:p>
        </w:tc>
        <w:tc>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 Submitted → Approved / Queried → Locked</w:t>
            </w:r>
          </w:p>
        </w:tc>
      </w:tr>
      <w:tr>
        <w:trPr>
          <w:cantSplit w:val="0"/>
          <w:tblHeader w:val="0"/>
        </w:trPr>
        <w:tc>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request</w:t>
            </w:r>
          </w:p>
        </w:tc>
        <w:tc>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Requested → Approved / Declined → Cancelled (by prior agreement)</w:t>
            </w:r>
          </w:p>
        </w:tc>
      </w:tr>
      <w:tr>
        <w:trPr>
          <w:cantSplit w:val="0"/>
          <w:tblHeader w:val="0"/>
        </w:trPr>
        <w:tc>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w:t>
            </w:r>
          </w:p>
        </w:tc>
        <w:tc>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 Sent → Part paid → Paid → Overdue (derived from due date)</w:t>
            </w:r>
          </w:p>
        </w:tc>
      </w:tr>
      <w:tr>
        <w:trPr>
          <w:cantSplit w:val="0"/>
          <w:tblHeader w:val="0"/>
        </w:trPr>
        <w:tc>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w:t>
            </w:r>
          </w:p>
        </w:tc>
        <w:tc>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 Done, or Dismissed with a reason</w:t>
            </w:r>
          </w:p>
        </w:tc>
      </w:tr>
    </w:tbl>
    <w:bookmarkStart w:colFirst="0" w:colLast="0" w:name="1o6mztga3qej" w:id="63"/>
    <w:bookmarkEnd w:id="63"/>
    <w:p w:rsidR="00000000" w:rsidDel="00000000" w:rsidP="00000000" w:rsidRDefault="00000000" w:rsidRPr="00000000" w14:paraId="00000C47">
      <w:pPr>
        <w:pStyle w:val="Heading2"/>
        <w:rPr/>
      </w:pPr>
      <w:r w:rsidDel="00000000" w:rsidR="00000000" w:rsidRPr="00000000">
        <w:rPr>
          <w:rtl w:val="0"/>
        </w:rPr>
        <w:t xml:space="preserve">9.8 Audit</w:t>
      </w:r>
    </w:p>
    <w:tbl>
      <w:tblPr>
        <w:tblStyle w:val="Table5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AU-01</w:t>
            </w:r>
          </w:p>
        </w:tc>
        <w:tc>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change to a pipeline stage, quotation status, job status, timesheet and holiday decision is written to an audit trail</w:t>
            </w:r>
          </w:p>
        </w:tc>
      </w:tr>
      <w:tr>
        <w:trPr>
          <w:cantSplit w:val="0"/>
          <w:tblHeader w:val="0"/>
        </w:trPr>
        <w:tc>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AU-02</w:t>
            </w:r>
          </w:p>
        </w:tc>
        <w:tc>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audit entry records actor, action, object, previous value, new value and timestamp</w:t>
            </w:r>
          </w:p>
        </w:tc>
      </w:tr>
      <w:tr>
        <w:trPr>
          <w:cantSplit w:val="0"/>
          <w:tblHeader w:val="0"/>
        </w:trPr>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AU-03</w:t>
            </w:r>
          </w:p>
        </w:tc>
        <w:tc>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Actions taken by an automation are attributed to the rule that took them, not to a person</w:t>
            </w:r>
          </w:p>
        </w:tc>
      </w:tr>
      <w:tr>
        <w:trPr>
          <w:cantSplit w:val="0"/>
          <w:tblHeader w:val="0"/>
        </w:trPr>
        <w:tc>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AU-04</w:t>
            </w:r>
          </w:p>
        </w:tc>
        <w:tc>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 entries are append-only and cannot be edited or removed through the interface</w:t>
            </w:r>
          </w:p>
        </w:tc>
      </w:tr>
      <w:tr>
        <w:trPr>
          <w:cantSplit w:val="0"/>
          <w:tblHeader w:val="0"/>
        </w:trPr>
        <w:tc>
          <w:tcPr/>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AU-05</w:t>
            </w:r>
          </w:p>
        </w:tc>
        <w:tc>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audit trail for an object is visible on that object’s record to the Director</w:t>
            </w:r>
          </w:p>
        </w:tc>
      </w:tr>
    </w:tbl>
    <w:bookmarkStart w:colFirst="0" w:colLast="0" w:name="wx54oheuoer9" w:id="64"/>
    <w:bookmarkEnd w:id="64"/>
    <w:p w:rsidR="00000000" w:rsidDel="00000000" w:rsidP="00000000" w:rsidRDefault="00000000" w:rsidRPr="00000000" w14:paraId="00000C54">
      <w:pPr>
        <w:pStyle w:val="Heading1"/>
        <w:rPr/>
      </w:pPr>
      <w:r w:rsidDel="00000000" w:rsidR="00000000" w:rsidRPr="00000000">
        <w:rPr>
          <w:rtl w:val="0"/>
        </w:rPr>
        <w:t xml:space="preserve">10. Service catalogue</w:t>
      </w:r>
    </w:p>
    <w:bookmarkStart w:colFirst="0" w:colLast="0" w:name="ek94cpmp9aba" w:id="65"/>
    <w:bookmarkEnd w:id="65"/>
    <w:p w:rsidR="00000000" w:rsidDel="00000000" w:rsidP="00000000" w:rsidRDefault="00000000" w:rsidRPr="00000000" w14:paraId="00000C55">
      <w:pPr>
        <w:pStyle w:val="Heading2"/>
        <w:rPr/>
      </w:pPr>
      <w:r w:rsidDel="00000000" w:rsidR="00000000" w:rsidRPr="00000000">
        <w:rPr>
          <w:rtl w:val="0"/>
        </w:rPr>
        <w:t xml:space="preserve">10.1 Purpose and design principle</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catalogue is the single most important piece of domain configuration in the System. It is the difference between a generic quoting tool and one built for a roofing contractor.</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 generic tool asks the estimator to type a description and a price. That forces the estimator to do the measurement arithmetic on paper, produces inconsistent wording between quotes, and makes the resulting data useless for analysis because no two quotes describe the same work the same way.</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This catalogue instead holds a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priced, measured, VAT-classified library of the work the business actually sells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Selecting “Strip and re-roof, concrete interlocking tile” and entering a measured area produces a correctly worded, correctly priced, correctly rated line, every time, from any user.</w:t>
      </w:r>
    </w:p>
    <w:bookmarkStart w:colFirst="0" w:colLast="0" w:name="xpjvih7pc28j" w:id="66"/>
    <w:bookmarkEnd w:id="66"/>
    <w:p w:rsidR="00000000" w:rsidDel="00000000" w:rsidP="00000000" w:rsidRDefault="00000000" w:rsidRPr="00000000" w14:paraId="00000C59">
      <w:pPr>
        <w:pStyle w:val="Heading2"/>
        <w:rPr/>
      </w:pPr>
      <w:r w:rsidDel="00000000" w:rsidR="00000000" w:rsidRPr="00000000">
        <w:rPr>
          <w:rtl w:val="0"/>
        </w:rPr>
        <w:t xml:space="preserve">10.2 Catalogue item structure</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Every catalogue item carries the following attributes. This structure is what enables measured pricing, correct VAT treatment, correct CIS treatment and job costing.</w:t>
      </w:r>
    </w:p>
    <w:tbl>
      <w:tblPr>
        <w:tblStyle w:val="Table5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Attribute</w:t>
            </w:r>
            <w:r w:rsidDel="00000000" w:rsidR="00000000" w:rsidRPr="00000000">
              <w:rPr>
                <w:rtl w:val="0"/>
              </w:rPr>
            </w:r>
          </w:p>
        </w:tc>
        <w:tc>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Code</w:t>
            </w:r>
          </w:p>
        </w:tc>
        <w:tc>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Stable reference, e.g. </w:t>
            </w: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PR-001</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Used in reporting and in the API</w:t>
            </w:r>
          </w:p>
        </w:tc>
      </w:tr>
      <w:tr>
        <w:trPr>
          <w:cantSplit w:val="0"/>
          <w:tblHeader w:val="0"/>
        </w:trPr>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Category</w:t>
            </w:r>
          </w:p>
        </w:tc>
        <w:tc>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Grouping for catalogue navigation</w:t>
            </w:r>
          </w:p>
        </w:tc>
      </w:tr>
      <w:tr>
        <w:trPr>
          <w:cantSplit w:val="0"/>
          <w:tblHeader w:val="0"/>
        </w:trPr>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Name</w:t>
            </w:r>
          </w:p>
        </w:tc>
        <w:tc>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line description that appears on the customer’s quotation</w:t>
            </w:r>
          </w:p>
        </w:tc>
      </w:tr>
      <w:tr>
        <w:trPr>
          <w:cantSplit w:val="0"/>
          <w:tblHeader w:val="0"/>
        </w:trPr>
        <w:tc>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Long description</w:t>
            </w:r>
          </w:p>
        </w:tc>
        <w:tc>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detailed specification appended on the quotation</w:t>
            </w:r>
          </w:p>
        </w:tc>
      </w:tr>
      <w:tr>
        <w:trPr>
          <w:cantSplit w:val="0"/>
          <w:tblHeader w:val="0"/>
        </w:trPr>
        <w:tc>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Unit of measure</w:t>
            </w:r>
          </w:p>
        </w:tc>
        <w:tc>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m², linear m, each, day, week, load, job</w:t>
            </w:r>
          </w:p>
        </w:tc>
      </w:tr>
      <w:tr>
        <w:trPr>
          <w:cantSplit w:val="0"/>
          <w:tblHeader w:val="0"/>
        </w:trPr>
        <w:tc>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Default sell rate</w:t>
            </w:r>
          </w:p>
        </w:tc>
        <w:tc>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 unit, excluding VAT. Client-maintained</w:t>
            </w:r>
          </w:p>
        </w:tc>
      </w:tr>
      <w:tr>
        <w:trPr>
          <w:cantSplit w:val="0"/>
          <w:tblHeader w:val="0"/>
        </w:trPr>
        <w:tc>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Default cost rate</w:t>
            </w:r>
          </w:p>
        </w:tc>
        <w:tc>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 unit. Director-visible only. Drives margin</w:t>
            </w:r>
          </w:p>
        </w:tc>
      </w:tr>
      <w:tr>
        <w:trPr>
          <w:cantSplit w:val="0"/>
          <w:tblHeader w:val="0"/>
        </w:trPr>
        <w:tc>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 / materials split</w:t>
            </w:r>
          </w:p>
        </w:tc>
        <w:tc>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Percentage. Drives CIS calculation, which applies to labour only</w:t>
            </w:r>
          </w:p>
        </w:tc>
      </w:tr>
      <w:tr>
        <w:trPr>
          <w:cantSplit w:val="0"/>
          <w:tblHeader w:val="0"/>
        </w:trPr>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Default VAT code</w:t>
            </w:r>
          </w:p>
        </w:tc>
        <w:tc>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Standard 20%, Reduced 5%, Zero 0%, or Exempt</w:t>
            </w:r>
          </w:p>
        </w:tc>
      </w:tr>
      <w:tr>
        <w:trPr>
          <w:cantSplit w:val="0"/>
          <w:tblHeader w:val="0"/>
        </w:trPr>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Requires access equipment</w:t>
            </w:r>
          </w:p>
        </w:tc>
        <w:tc>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Boolean. Prompts the estimator to add scaffolding</w:t>
            </w:r>
          </w:p>
        </w:tc>
      </w:tr>
      <w:tr>
        <w:trPr>
          <w:cantSplit w:val="0"/>
          <w:tblHeader w:val="0"/>
        </w:trPr>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Typical duration factor</w:t>
            </w:r>
          </w:p>
        </w:tc>
        <w:tc>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Hours per unit. Feeds duration estimation and scheduling</w:t>
            </w:r>
          </w:p>
        </w:tc>
      </w:tr>
      <w:tr>
        <w:trPr>
          <w:cantSplit w:val="0"/>
          <w:tblHeader w:val="0"/>
        </w:trPr>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Skill requirement</w:t>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Trade skill needed. Feeds crew assignment and the AI scheduler</w:t>
            </w:r>
          </w:p>
        </w:tc>
      </w:tr>
      <w:tr>
        <w:trPr>
          <w:cantSplit w:val="0"/>
          <w:tblHeader w:val="0"/>
        </w:trPr>
        <w:tc>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 template</w:t>
            </w:r>
          </w:p>
        </w:tc>
        <w:tc>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checklist automatically attached when this item is on the job</w:t>
            </w:r>
          </w:p>
        </w:tc>
      </w:tr>
      <w:tr>
        <w:trPr>
          <w:cantSplit w:val="0"/>
          <w:tblHeader w:val="0"/>
        </w:trPr>
        <w:tc>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Guarantee period</w:t>
            </w:r>
          </w:p>
        </w:tc>
        <w:tc>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Default workmanship guarantee in years for this work type</w:t>
            </w:r>
          </w:p>
        </w:tc>
      </w:tr>
      <w:tr>
        <w:trPr>
          <w:cantSplit w:val="0"/>
          <w:tblHeader w:val="0"/>
        </w:trPr>
        <w:tc>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Active</w:t>
            </w:r>
          </w:p>
        </w:tc>
        <w:tc>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Items can be retired without breaking historical quotes</w:t>
            </w:r>
          </w:p>
        </w:tc>
      </w:tr>
    </w:tbl>
    <w:bookmarkStart w:colFirst="0" w:colLast="0" w:name="xryvfrf9hh1u" w:id="67"/>
    <w:bookmarkEnd w:id="67"/>
    <w:p w:rsidR="00000000" w:rsidDel="00000000" w:rsidP="00000000" w:rsidRDefault="00000000" w:rsidRPr="00000000" w14:paraId="00000C7B">
      <w:pPr>
        <w:pStyle w:val="Heading2"/>
        <w:rPr/>
      </w:pPr>
      <w:r w:rsidDel="00000000" w:rsidR="00000000" w:rsidRPr="00000000">
        <w:rPr>
          <w:rtl w:val="0"/>
        </w:rPr>
        <w:t xml:space="preserve">10.3 Units of measure and measurement assistance</w:t>
      </w:r>
    </w:p>
    <w:tbl>
      <w:tblPr>
        <w:tblStyle w:val="Table5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Used for</w:t>
            </w:r>
            <w:r w:rsidDel="00000000" w:rsidR="00000000" w:rsidRPr="00000000">
              <w:rPr>
                <w:rtl w:val="0"/>
              </w:rPr>
            </w:r>
          </w:p>
        </w:tc>
        <w:tc>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Estimator assistance</w:t>
            </w:r>
            <w:r w:rsidDel="00000000" w:rsidR="00000000" w:rsidRPr="00000000">
              <w:rPr>
                <w:rtl w:val="0"/>
              </w:rPr>
            </w:r>
          </w:p>
        </w:tc>
      </w:tr>
      <w:tr>
        <w:trPr>
          <w:cantSplit w:val="0"/>
          <w:tblHeader w:val="0"/>
        </w:trPr>
        <w:tc>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Square metre</w:t>
            </w:r>
          </w:p>
        </w:tc>
        <w:tc>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M2</w:t>
            </w:r>
            <w:r w:rsidDel="00000000" w:rsidR="00000000" w:rsidRPr="00000000">
              <w:rPr>
                <w:rtl w:val="0"/>
              </w:rPr>
            </w:r>
          </w:p>
        </w:tc>
        <w:tc>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coverings, insulation, rendering, cleaning</w:t>
            </w:r>
          </w:p>
        </w:tc>
        <w:tc>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Area calculator with pitch factor</w:t>
            </w:r>
          </w:p>
        </w:tc>
      </w:tr>
      <w:tr>
        <w:trPr>
          <w:cantSplit w:val="0"/>
          <w:tblHeader w:val="0"/>
        </w:trPr>
        <w:tc>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Linear metre</w:t>
            </w:r>
          </w:p>
        </w:tc>
        <w:tc>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LM</w:t>
            </w:r>
            <w:r w:rsidDel="00000000" w:rsidR="00000000" w:rsidRPr="00000000">
              <w:rPr>
                <w:rtl w:val="0"/>
              </w:rPr>
            </w:r>
          </w:p>
        </w:tc>
        <w:tc>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Guttering, ridge, verge, flashing, fascia, soffit</w:t>
            </w:r>
          </w:p>
        </w:tc>
        <w:tc>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Run-length entry</w:t>
            </w:r>
          </w:p>
        </w:tc>
      </w:tr>
      <w:tr>
        <w:trPr>
          <w:cantSplit w:val="0"/>
          <w:tblHeader w:val="0"/>
        </w:trPr>
        <w:tc>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w:t>
            </w:r>
          </w:p>
        </w:tc>
        <w:tc>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EA</w:t>
            </w:r>
            <w:r w:rsidDel="00000000" w:rsidR="00000000" w:rsidRPr="00000000">
              <w:rPr>
                <w:rtl w:val="0"/>
              </w:rPr>
            </w:r>
          </w:p>
        </w:tc>
        <w:tc>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Windows, cowls, outlets, vents, tiles</w:t>
            </w:r>
          </w:p>
        </w:tc>
        <w:tc>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w:t>
            </w:r>
          </w:p>
        </w:tc>
        <w:tc>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DAY</w:t>
            </w:r>
            <w:r w:rsidDel="00000000" w:rsidR="00000000" w:rsidRPr="00000000">
              <w:rPr>
                <w:rtl w:val="0"/>
              </w:rPr>
            </w:r>
          </w:p>
        </w:tc>
        <w:tc>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Day-rate labour, plant hire</w:t>
            </w:r>
          </w:p>
        </w:tc>
        <w:tc>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days</w:t>
            </w:r>
          </w:p>
        </w:tc>
      </w:tr>
      <w:tr>
        <w:trPr>
          <w:cantSplit w:val="0"/>
          <w:tblHeader w:val="0"/>
        </w:trPr>
        <w:tc>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w:t>
            </w:r>
          </w:p>
        </w:tc>
        <w:tc>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WK</w:t>
            </w:r>
            <w:r w:rsidDel="00000000" w:rsidR="00000000" w:rsidRPr="00000000">
              <w:rPr>
                <w:rtl w:val="0"/>
              </w:rPr>
            </w:r>
          </w:p>
        </w:tc>
        <w:tc>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Scaffold hire periods</w:t>
            </w:r>
          </w:p>
        </w:tc>
        <w:tc>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weeks</w:t>
            </w:r>
          </w:p>
        </w:tc>
      </w:tr>
      <w:tr>
        <w:trPr>
          <w:cantSplit w:val="0"/>
          <w:tblHeader w:val="0"/>
        </w:trPr>
        <w:tc>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Load</w:t>
            </w:r>
          </w:p>
        </w:tc>
        <w:tc>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LOAD</w:t>
            </w:r>
            <w:r w:rsidDel="00000000" w:rsidR="00000000" w:rsidRPr="00000000">
              <w:rPr>
                <w:rtl w:val="0"/>
              </w:rPr>
            </w:r>
          </w:p>
        </w:tc>
        <w:tc>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Waste removal and tipping</w:t>
            </w:r>
          </w:p>
        </w:tc>
        <w:tc>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loads</w:t>
            </w:r>
          </w:p>
        </w:tc>
      </w:tr>
      <w:tr>
        <w:trPr>
          <w:cantSplit w:val="0"/>
          <w:tblHeader w:val="0"/>
        </w:trPr>
        <w:tc>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JOB</w:t>
            </w:r>
            <w:r w:rsidDel="00000000" w:rsidR="00000000" w:rsidRPr="00000000">
              <w:rPr>
                <w:rtl w:val="0"/>
              </w:rPr>
            </w:r>
          </w:p>
        </w:tc>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Fixed-price items and surveys</w:t>
            </w:r>
          </w:p>
        </w:tc>
        <w:tc>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Fixed</w:t>
            </w:r>
          </w:p>
        </w:tc>
      </w:tr>
    </w:tbl>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Pitch factor calculation.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roof’s true surface area exceeds its plan area as pitch increases. The estimator enters plan dimensions and roof pitch; the System applies the correct factor. This removes a common and expensive estimating error.</w:t>
      </w:r>
    </w:p>
    <w:tbl>
      <w:tblPr>
        <w:tblStyle w:val="Table5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Roof pitch</w:t>
            </w:r>
            <w:r w:rsidDel="00000000" w:rsidR="00000000" w:rsidRPr="00000000">
              <w:rPr>
                <w:rtl w:val="0"/>
              </w:rPr>
            </w:r>
          </w:p>
        </w:tc>
        <w:tc>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Multiplier applied to plan area</w:t>
            </w:r>
            <w:r w:rsidDel="00000000" w:rsidR="00000000" w:rsidRPr="00000000">
              <w:rPr>
                <w:rtl w:val="0"/>
              </w:rPr>
            </w:r>
          </w:p>
        </w:tc>
      </w:tr>
      <w:tr>
        <w:trPr>
          <w:cantSplit w:val="0"/>
          <w:tblHeader w:val="0"/>
        </w:trPr>
        <w:tc>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15°</w:t>
            </w:r>
          </w:p>
        </w:tc>
        <w:tc>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1.035</w:t>
            </w:r>
          </w:p>
        </w:tc>
      </w:tr>
      <w:tr>
        <w:trPr>
          <w:cantSplit w:val="0"/>
          <w:tblHeader w:val="0"/>
        </w:trPr>
        <w:tc>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1.064</w:t>
            </w:r>
          </w:p>
        </w:tc>
      </w:tr>
      <w:tr>
        <w:trPr>
          <w:cantSplit w:val="0"/>
          <w:tblHeader w:val="0"/>
        </w:trPr>
        <w:tc>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25°</w:t>
            </w:r>
          </w:p>
        </w:tc>
        <w:tc>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1.103</w:t>
            </w:r>
          </w:p>
        </w:tc>
      </w:tr>
      <w:tr>
        <w:trPr>
          <w:cantSplit w:val="0"/>
          <w:tblHeader w:val="0"/>
        </w:trPr>
        <w:tc>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30°</w:t>
            </w:r>
          </w:p>
        </w:tc>
        <w:tc>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1.155</w:t>
            </w:r>
          </w:p>
        </w:tc>
      </w:tr>
      <w:tr>
        <w:trPr>
          <w:cantSplit w:val="0"/>
          <w:tblHeader w:val="0"/>
        </w:trPr>
        <w:tc>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35°</w:t>
            </w:r>
          </w:p>
        </w:tc>
        <w:tc>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1.221</w:t>
            </w:r>
          </w:p>
        </w:tc>
      </w:tr>
      <w:tr>
        <w:trPr>
          <w:cantSplit w:val="0"/>
          <w:tblHeader w:val="0"/>
        </w:trPr>
        <w:tc>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1.305</w:t>
            </w:r>
          </w:p>
        </w:tc>
      </w:tr>
      <w:tr>
        <w:trPr>
          <w:cantSplit w:val="0"/>
          <w:tblHeader w:val="0"/>
        </w:trPr>
        <w:tc>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1.414</w:t>
            </w:r>
          </w:p>
        </w:tc>
      </w:tr>
      <w:tr>
        <w:trPr>
          <w:cantSplit w:val="0"/>
          <w:tblHeader w:val="0"/>
        </w:trPr>
        <w:tc>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1.556</w:t>
            </w:r>
          </w:p>
        </w:tc>
      </w:tr>
    </w:tbl>
    <w:bookmarkStart w:colFirst="0" w:colLast="0" w:name="5zv7aeev03fq" w:id="68"/>
    <w:bookmarkEnd w:id="68"/>
    <w:p w:rsidR="00000000" w:rsidDel="00000000" w:rsidP="00000000" w:rsidRDefault="00000000" w:rsidRPr="00000000" w14:paraId="00000CAF">
      <w:pPr>
        <w:pStyle w:val="Heading2"/>
        <w:rPr/>
      </w:pPr>
      <w:r w:rsidDel="00000000" w:rsidR="00000000" w:rsidRPr="00000000">
        <w:rPr>
          <w:rtl w:val="0"/>
        </w:rPr>
        <w:t xml:space="preserve">10.4 Category PR — Pitched roofing</w:t>
      </w:r>
    </w:p>
    <w:tbl>
      <w:tblPr>
        <w:tblStyle w:val="Table60"/>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PR-001</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Strip existing covering, felt and battens; remove from site</w:t>
            </w:r>
          </w:p>
        </w:tc>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PR-002</w:t>
            </w:r>
          </w:p>
        </w:tc>
        <w:tc>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concrete interlocking tiles</w:t>
            </w:r>
          </w:p>
        </w:tc>
        <w:tc>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PR-003</w:t>
            </w:r>
          </w:p>
        </w:tc>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clay plain tiles</w:t>
            </w:r>
          </w:p>
        </w:tc>
        <w:tc>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PR-004</w:t>
            </w:r>
          </w:p>
        </w:tc>
        <w:tc>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natural slate, Welsh</w:t>
            </w:r>
          </w:p>
        </w:tc>
        <w:tc>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Slater</w:t>
            </w:r>
          </w:p>
        </w:tc>
      </w:tr>
      <w:tr>
        <w:trPr>
          <w:cantSplit w:val="0"/>
          <w:tblHeader w:val="0"/>
        </w:trPr>
        <w:tc>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PR-005</w:t>
            </w:r>
          </w:p>
        </w:tc>
        <w:tc>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natural slate, Spanish</w:t>
            </w:r>
          </w:p>
        </w:tc>
        <w:tc>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Slater</w:t>
            </w:r>
          </w:p>
        </w:tc>
      </w:tr>
      <w:tr>
        <w:trPr>
          <w:cantSplit w:val="0"/>
          <w:tblHeader w:val="0"/>
        </w:trPr>
        <w:tc>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PR-006</w:t>
            </w:r>
          </w:p>
        </w:tc>
        <w:tc>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fibre cement slate</w:t>
            </w:r>
          </w:p>
        </w:tc>
        <w:tc>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Slater</w:t>
            </w:r>
          </w:p>
        </w:tc>
      </w:tr>
      <w:tr>
        <w:trPr>
          <w:cantSplit w:val="0"/>
          <w:tblHeader w:val="0"/>
        </w:trPr>
        <w:tc>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PR-007</w:t>
            </w:r>
          </w:p>
        </w:tc>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breathable membrane and treated battens</w:t>
            </w:r>
          </w:p>
        </w:tc>
        <w:tc>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PR-008</w:t>
            </w:r>
          </w:p>
        </w:tc>
        <w:tc>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Dry ridge system, mechanically fixed</w:t>
            </w:r>
          </w:p>
        </w:tc>
        <w:tc>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PR-009</w:t>
            </w:r>
          </w:p>
        </w:tc>
        <w:tc>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Dry verge system, mechanically fixed</w:t>
            </w:r>
          </w:p>
        </w:tc>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PR-010</w:t>
            </w:r>
          </w:p>
        </w:tc>
        <w:tc>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Bed and point ridge tiles, traditional mortar</w:t>
            </w:r>
          </w:p>
        </w:tc>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PR-011</w:t>
            </w:r>
          </w:p>
        </w:tc>
        <w:tc>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Hip tiles, supply and fit</w:t>
            </w:r>
          </w:p>
        </w:tc>
        <w:tc>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PR-012</w:t>
            </w:r>
          </w:p>
        </w:tc>
        <w:tc>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and line valley, GRP</w:t>
            </w:r>
          </w:p>
        </w:tc>
        <w:tc>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PR-013</w:t>
            </w:r>
          </w:p>
        </w:tc>
        <w:tc>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Replace slipped or broken tiles</w:t>
            </w:r>
          </w:p>
        </w:tc>
        <w:tc>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80</w:t>
            </w:r>
          </w:p>
        </w:tc>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PR-014</w:t>
            </w:r>
          </w:p>
        </w:tc>
        <w:tc>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Re-bed and repoint ridge and hips</w:t>
            </w:r>
          </w:p>
        </w:tc>
        <w:tc>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PR-015</w:t>
            </w:r>
          </w:p>
        </w:tc>
        <w:tc>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roof window, including flashing kit</w:t>
            </w:r>
          </w:p>
        </w:tc>
        <w:tc>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35</w:t>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PR-016</w:t>
            </w:r>
          </w:p>
        </w:tc>
        <w:tc>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Replace existing roof window</w:t>
            </w:r>
          </w:p>
        </w:tc>
        <w:tc>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PR-017</w:t>
            </w:r>
          </w:p>
        </w:tc>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tile vents</w:t>
            </w:r>
          </w:p>
        </w:tc>
        <w:tc>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PR-018</w:t>
            </w:r>
          </w:p>
        </w:tc>
        <w:tc>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soffit ventilation</w:t>
            </w:r>
          </w:p>
        </w:tc>
        <w:tc>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PR-019</w:t>
            </w:r>
          </w:p>
        </w:tc>
        <w:tc>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Timber repair to rafter feet and wall plate</w:t>
            </w:r>
          </w:p>
        </w:tc>
        <w:tc>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PR-020</w:t>
            </w:r>
          </w:p>
        </w:tc>
        <w:tc>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Loft insulation, top up to current standard</w:t>
            </w:r>
          </w:p>
        </w:tc>
        <w:tc>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PR-021</w:t>
            </w:r>
          </w:p>
        </w:tc>
        <w:tc>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covering to garage or outbuilding</w:t>
            </w:r>
          </w:p>
        </w:tc>
        <w:tc>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PR-022</w:t>
            </w:r>
          </w:p>
        </w:tc>
        <w:tc>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Re-roof to new build dwelling</w:t>
            </w:r>
          </w:p>
        </w:tc>
        <w:tc>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bl>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VAT note.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PR-020 is reduced-rated as a qualifying energy-saving material where installed in residential accommodation. PR-022 is zero-rated only where the work forms part of the construction of a new qualifying dwelling. The estimator must confirm eligibility; the System records the rate applied and the reason.</w:t>
      </w:r>
    </w:p>
    <w:bookmarkStart w:colFirst="0" w:colLast="0" w:name="5cxm7rjfusw9" w:id="69"/>
    <w:bookmarkEnd w:id="69"/>
    <w:p w:rsidR="00000000" w:rsidDel="00000000" w:rsidP="00000000" w:rsidRDefault="00000000" w:rsidRPr="00000000" w14:paraId="00000D52">
      <w:pPr>
        <w:pStyle w:val="Heading2"/>
        <w:rPr/>
      </w:pPr>
      <w:r w:rsidDel="00000000" w:rsidR="00000000" w:rsidRPr="00000000">
        <w:rPr>
          <w:rtl w:val="0"/>
        </w:rPr>
        <w:t xml:space="preserve">10.5 Category FR — Flat roofing</w:t>
      </w:r>
    </w:p>
    <w:tbl>
      <w:tblPr>
        <w:tblStyle w:val="Table61"/>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FR-001</w:t>
            </w:r>
          </w:p>
        </w:tc>
        <w:tc>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Strip existing flat roof covering and dispose</w:t>
            </w:r>
          </w:p>
        </w:tc>
        <w:tc>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FR-002</w:t>
            </w:r>
          </w:p>
        </w:tc>
        <w:tc>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install EPDM rubber membrane, fully adhered</w:t>
            </w:r>
          </w:p>
        </w:tc>
        <w:tc>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FR-003</w:t>
            </w:r>
          </w:p>
        </w:tc>
        <w:tc>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install GRP fibreglass system</w:t>
            </w:r>
          </w:p>
        </w:tc>
        <w:tc>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FR-004</w:t>
            </w:r>
          </w:p>
        </w:tc>
        <w:tc>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install torch-on felt, three layer</w:t>
            </w:r>
          </w:p>
        </w:tc>
        <w:tc>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FR-005</w:t>
            </w:r>
          </w:p>
        </w:tc>
        <w:tc>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install single-ply membrane</w:t>
            </w:r>
          </w:p>
        </w:tc>
        <w:tc>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FR-006</w:t>
            </w:r>
          </w:p>
        </w:tc>
        <w:tc>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Overlay existing flat roof, where sound</w:t>
            </w:r>
          </w:p>
        </w:tc>
        <w:tc>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FR-007</w:t>
            </w:r>
          </w:p>
        </w:tc>
        <w:tc>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Warm roof build-up including insulation</w:t>
            </w:r>
          </w:p>
        </w:tc>
        <w:tc>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FR-008</w:t>
            </w:r>
          </w:p>
        </w:tc>
        <w:tc>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Replace roof deck, OSB or ply</w:t>
            </w:r>
          </w:p>
        </w:tc>
        <w:tc>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FR-009</w:t>
            </w:r>
          </w:p>
        </w:tc>
        <w:tc>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Firring pieces to form falls</w:t>
            </w:r>
          </w:p>
        </w:tc>
        <w:tc>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FR-010</w:t>
            </w:r>
          </w:p>
        </w:tc>
        <w:tc>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GRP edge trim</w:t>
            </w:r>
          </w:p>
        </w:tc>
        <w:tc>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FR-011</w:t>
            </w:r>
          </w:p>
        </w:tc>
        <w:tc>
          <w:tcPr/>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and line box gutter</w:t>
            </w:r>
          </w:p>
        </w:tc>
        <w:tc>
          <w:tcPr/>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FR-012</w:t>
            </w:r>
          </w:p>
        </w:tc>
        <w:tc>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rainwater outlet</w:t>
            </w:r>
          </w:p>
        </w:tc>
        <w:tc>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FR-013</w:t>
            </w:r>
          </w:p>
        </w:tc>
        <w:tc>
          <w:tcPr/>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Localised flat roof repair, patch and seal</w:t>
            </w:r>
          </w:p>
        </w:tc>
        <w:tc>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75</w:t>
            </w:r>
          </w:p>
        </w:tc>
        <w:tc>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Flat roofer</w:t>
            </w:r>
          </w:p>
        </w:tc>
      </w:tr>
      <w:tr>
        <w:trPr>
          <w:cantSplit w:val="0"/>
          <w:tblHeader w:val="0"/>
        </w:trPr>
        <w:tc>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FR-014</w:t>
            </w:r>
          </w:p>
        </w:tc>
        <w:tc>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roof lantern or skylight upstand</w:t>
            </w:r>
          </w:p>
        </w:tc>
        <w:tc>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bl>
    <w:bookmarkStart w:colFirst="0" w:colLast="0" w:name="aypysfhh8gro" w:id="70"/>
    <w:bookmarkEnd w:id="70"/>
    <w:p w:rsidR="00000000" w:rsidDel="00000000" w:rsidP="00000000" w:rsidRDefault="00000000" w:rsidRPr="00000000" w14:paraId="00000DBC">
      <w:pPr>
        <w:pStyle w:val="Heading2"/>
        <w:rPr/>
      </w:pPr>
      <w:r w:rsidDel="00000000" w:rsidR="00000000" w:rsidRPr="00000000">
        <w:rPr>
          <w:rtl w:val="0"/>
        </w:rPr>
        <w:t xml:space="preserve">10.6 Category LD — Leadwork</w:t>
      </w:r>
    </w:p>
    <w:tbl>
      <w:tblPr>
        <w:tblStyle w:val="Table62"/>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LD-001</w:t>
            </w:r>
          </w:p>
        </w:tc>
        <w:tc>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lead flashing, Code 4</w:t>
            </w:r>
          </w:p>
        </w:tc>
        <w:tc>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LD-002</w:t>
            </w:r>
          </w:p>
        </w:tc>
        <w:tc>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lead flashing, Code 5</w:t>
            </w:r>
          </w:p>
        </w:tc>
        <w:tc>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LD-003</w:t>
            </w:r>
          </w:p>
        </w:tc>
        <w:tc>
          <w:tcPr/>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lead valley</w:t>
            </w:r>
          </w:p>
        </w:tc>
        <w:tc>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LD-004</w:t>
            </w:r>
          </w:p>
        </w:tc>
        <w:tc>
          <w:tcPr/>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chimney back gutter</w:t>
            </w:r>
          </w:p>
        </w:tc>
        <w:tc>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LD-005</w:t>
            </w:r>
          </w:p>
        </w:tc>
        <w:tc>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lead soakers</w:t>
            </w:r>
          </w:p>
        </w:tc>
        <w:tc>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LD-006</w:t>
            </w:r>
          </w:p>
        </w:tc>
        <w:tc>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capping to parapet</w:t>
            </w:r>
          </w:p>
        </w:tc>
        <w:tc>
          <w:tcPr/>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LD-007</w:t>
            </w:r>
          </w:p>
        </w:tc>
        <w:tc>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 apron to abutment</w:t>
            </w:r>
          </w:p>
        </w:tc>
        <w:tc>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LD-008</w:t>
            </w:r>
          </w:p>
        </w:tc>
        <w:tc>
          <w:tcPr/>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Repair or re-dress existing leadwork</w:t>
            </w:r>
          </w:p>
        </w:tc>
        <w:tc>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75</w:t>
            </w:r>
          </w:p>
        </w:tc>
        <w:tc>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bl>
    <w:bookmarkStart w:colFirst="0" w:colLast="0" w:name="zef0na89fw7p" w:id="71"/>
    <w:bookmarkEnd w:id="71"/>
    <w:p w:rsidR="00000000" w:rsidDel="00000000" w:rsidP="00000000" w:rsidRDefault="00000000" w:rsidRPr="00000000" w14:paraId="00000DFC">
      <w:pPr>
        <w:pStyle w:val="Heading2"/>
        <w:rPr/>
      </w:pPr>
      <w:r w:rsidDel="00000000" w:rsidR="00000000" w:rsidRPr="00000000">
        <w:rPr>
          <w:rtl w:val="0"/>
        </w:rPr>
        <w:t xml:space="preserve">10.7 Category CH — Chimney works</w:t>
      </w:r>
    </w:p>
    <w:tbl>
      <w:tblPr>
        <w:tblStyle w:val="Table63"/>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CH-001</w:t>
            </w:r>
          </w:p>
        </w:tc>
        <w:tc>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Repoint chimney stack, all elevations</w:t>
            </w:r>
          </w:p>
        </w:tc>
        <w:tc>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75</w:t>
            </w:r>
          </w:p>
        </w:tc>
        <w:tc>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CH-002</w:t>
            </w:r>
          </w:p>
        </w:tc>
        <w:tc>
          <w:tcPr/>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Rebuild chimney stack from roof line</w:t>
            </w:r>
          </w:p>
        </w:tc>
        <w:tc>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CH-003</w:t>
            </w:r>
          </w:p>
        </w:tc>
        <w:tc>
          <w:tcPr/>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Rebuild chimney stack, partial</w:t>
            </w:r>
          </w:p>
        </w:tc>
        <w:tc>
          <w:tcPr/>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CH-004</w:t>
            </w:r>
          </w:p>
        </w:tc>
        <w:tc>
          <w:tcPr/>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Remove chimney stack and make good roof</w:t>
            </w:r>
          </w:p>
        </w:tc>
        <w:tc>
          <w:tcPr/>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75</w:t>
            </w:r>
          </w:p>
        </w:tc>
        <w:tc>
          <w:tcPr/>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CH-005</w:t>
            </w:r>
          </w:p>
        </w:tc>
        <w:tc>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Renew chimney flashing</w:t>
            </w:r>
          </w:p>
        </w:tc>
        <w:tc>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Leadworker</w:t>
            </w:r>
          </w:p>
        </w:tc>
      </w:tr>
      <w:tr>
        <w:trPr>
          <w:cantSplit w:val="0"/>
          <w:tblHeader w:val="0"/>
        </w:trPr>
        <w:tc>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CH-006</w:t>
            </w:r>
          </w:p>
        </w:tc>
        <w:tc>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chimney pot</w:t>
            </w:r>
          </w:p>
        </w:tc>
        <w:tc>
          <w:tcPr/>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45</w:t>
            </w:r>
          </w:p>
        </w:tc>
        <w:tc>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CH-007</w:t>
            </w:r>
          </w:p>
        </w:tc>
        <w:tc>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chimney cowl or bird guard</w:t>
            </w:r>
          </w:p>
        </w:tc>
        <w:tc>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CH-008</w:t>
            </w:r>
          </w:p>
        </w:tc>
        <w:tc>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Re-render chimney stack</w:t>
            </w:r>
          </w:p>
        </w:tc>
        <w:tc>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Plasterer</w:t>
            </w:r>
          </w:p>
        </w:tc>
      </w:tr>
      <w:tr>
        <w:trPr>
          <w:cantSplit w:val="0"/>
          <w:tblHeader w:val="0"/>
        </w:trPr>
        <w:tc>
          <w:tcPr/>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CH-009</w:t>
            </w:r>
          </w:p>
        </w:tc>
        <w:tc>
          <w:tcPr/>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Cap off unused flue and ventilate</w:t>
            </w:r>
          </w:p>
        </w:tc>
        <w:tc>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bl>
    <w:bookmarkStart w:colFirst="0" w:colLast="0" w:name="b47calg6cstw" w:id="72"/>
    <w:bookmarkEnd w:id="72"/>
    <w:p w:rsidR="00000000" w:rsidDel="00000000" w:rsidP="00000000" w:rsidRDefault="00000000" w:rsidRPr="00000000" w14:paraId="00000E43">
      <w:pPr>
        <w:pStyle w:val="Heading2"/>
        <w:rPr/>
      </w:pPr>
      <w:r w:rsidDel="00000000" w:rsidR="00000000" w:rsidRPr="00000000">
        <w:rPr>
          <w:rtl w:val="0"/>
        </w:rPr>
        <w:t xml:space="preserve">10.8 Category GU — Guttering and rainwater goods</w:t>
      </w:r>
    </w:p>
    <w:tbl>
      <w:tblPr>
        <w:tblStyle w:val="Table64"/>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GU-001</w:t>
            </w:r>
          </w:p>
        </w:tc>
        <w:tc>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Remove existing guttering and dispose</w:t>
            </w:r>
          </w:p>
        </w:tc>
        <w:tc>
          <w:tcPr/>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GU-002</w:t>
            </w:r>
          </w:p>
        </w:tc>
        <w:tc>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half-round guttering</w:t>
            </w:r>
          </w:p>
        </w:tc>
        <w:tc>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GU-003</w:t>
            </w:r>
          </w:p>
        </w:tc>
        <w:tc>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square-line guttering</w:t>
            </w:r>
          </w:p>
        </w:tc>
        <w:tc>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GU-004</w:t>
            </w:r>
          </w:p>
        </w:tc>
        <w:tc>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deep-flow guttering</w:t>
            </w:r>
          </w:p>
        </w:tc>
        <w:tc>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GU-005</w:t>
            </w:r>
          </w:p>
        </w:tc>
        <w:tc>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cast aluminium guttering</w:t>
            </w:r>
          </w:p>
        </w:tc>
        <w:tc>
          <w:tcPr/>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GU-006</w:t>
            </w:r>
          </w:p>
        </w:tc>
        <w:tc>
          <w:tcPr/>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cast iron effect guttering</w:t>
            </w:r>
          </w:p>
        </w:tc>
        <w:tc>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GU-007</w:t>
            </w:r>
          </w:p>
        </w:tc>
        <w:tc>
          <w:tcPr/>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downpipe</w:t>
            </w:r>
          </w:p>
        </w:tc>
        <w:tc>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GU-008</w:t>
            </w:r>
          </w:p>
        </w:tc>
        <w:tc>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Realign and re-fix existing guttering</w:t>
            </w:r>
          </w:p>
        </w:tc>
        <w:tc>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80</w:t>
            </w:r>
          </w:p>
        </w:tc>
        <w:tc>
          <w:tcPr/>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GU-009</w:t>
            </w:r>
          </w:p>
        </w:tc>
        <w:tc>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Clear and flush guttering and downpipes</w:t>
            </w:r>
          </w:p>
        </w:tc>
        <w:tc>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GU-010</w:t>
            </w:r>
          </w:p>
        </w:tc>
        <w:tc>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gutter guard</w:t>
            </w:r>
          </w:p>
        </w:tc>
        <w:tc>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GU-011</w:t>
            </w:r>
          </w:p>
        </w:tc>
        <w:tc>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hopper head</w:t>
            </w:r>
          </w:p>
        </w:tc>
        <w:tc>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GU-012</w:t>
            </w:r>
          </w:p>
        </w:tc>
        <w:tc>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Connect downpipe to below-ground drainage</w:t>
            </w:r>
          </w:p>
        </w:tc>
        <w:tc>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Groundworker</w:t>
            </w:r>
          </w:p>
        </w:tc>
      </w:tr>
    </w:tbl>
    <w:bookmarkStart w:colFirst="0" w:colLast="0" w:name="61l5wilmw4ap" w:id="73"/>
    <w:bookmarkEnd w:id="73"/>
    <w:p w:rsidR="00000000" w:rsidDel="00000000" w:rsidP="00000000" w:rsidRDefault="00000000" w:rsidRPr="00000000" w14:paraId="00000E9F">
      <w:pPr>
        <w:pStyle w:val="Heading2"/>
        <w:rPr/>
      </w:pPr>
      <w:r w:rsidDel="00000000" w:rsidR="00000000" w:rsidRPr="00000000">
        <w:rPr>
          <w:rtl w:val="0"/>
        </w:rPr>
        <w:t xml:space="preserve">10.9 Category RL — Roofline: fascia, soffit and bargeboard</w:t>
      </w:r>
    </w:p>
    <w:tbl>
      <w:tblPr>
        <w:tblStyle w:val="Table65"/>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RL-001</w:t>
            </w:r>
          </w:p>
        </w:tc>
        <w:tc>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Remove existing timber fascia and soffit</w:t>
            </w:r>
          </w:p>
        </w:tc>
        <w:tc>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RL-002</w:t>
            </w:r>
          </w:p>
        </w:tc>
        <w:tc>
          <w:tcPr/>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fascia board</w:t>
            </w:r>
          </w:p>
        </w:tc>
        <w:tc>
          <w:tcPr/>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RL-003</w:t>
            </w:r>
          </w:p>
        </w:tc>
        <w:tc>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soffit board, vented</w:t>
            </w:r>
          </w:p>
        </w:tc>
        <w:tc>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RL-004</w:t>
            </w:r>
          </w:p>
        </w:tc>
        <w:tc>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bargeboard</w:t>
            </w:r>
          </w:p>
        </w:tc>
        <w:tc>
          <w:tcPr/>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RL-005</w:t>
            </w:r>
          </w:p>
        </w:tc>
        <w:tc>
          <w:tcPr/>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UPVC cladding to gable</w:t>
            </w:r>
          </w:p>
        </w:tc>
        <w:tc>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RL-006</w:t>
            </w:r>
          </w:p>
        </w:tc>
        <w:tc>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Replace rotten timber fascia</w:t>
            </w:r>
          </w:p>
        </w:tc>
        <w:tc>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RL-007</w:t>
            </w:r>
          </w:p>
        </w:tc>
        <w:tc>
          <w:tcPr/>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Supply and fit dry verge to gable</w:t>
            </w:r>
          </w:p>
        </w:tc>
        <w:tc>
          <w:tcPr/>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c>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bl>
    <w:bookmarkStart w:colFirst="0" w:colLast="0" w:name="tb202di0khcq" w:id="74"/>
    <w:bookmarkEnd w:id="74"/>
    <w:p w:rsidR="00000000" w:rsidDel="00000000" w:rsidP="00000000" w:rsidRDefault="00000000" w:rsidRPr="00000000" w14:paraId="00000ED8">
      <w:pPr>
        <w:pStyle w:val="Heading2"/>
        <w:rPr/>
      </w:pPr>
      <w:r w:rsidDel="00000000" w:rsidR="00000000" w:rsidRPr="00000000">
        <w:rPr>
          <w:rtl w:val="0"/>
        </w:rPr>
        <w:t xml:space="preserve">10.10 Category MT — Maintenance and cleaning</w:t>
      </w:r>
    </w:p>
    <w:tbl>
      <w:tblPr>
        <w:tblStyle w:val="Table66"/>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MT-001</w:t>
            </w:r>
          </w:p>
        </w:tc>
        <w:tc>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moss removal, soft wash</w:t>
            </w:r>
          </w:p>
        </w:tc>
        <w:tc>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85</w:t>
            </w:r>
          </w:p>
        </w:tc>
        <w:tc>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MT-002</w:t>
            </w:r>
          </w:p>
        </w:tc>
        <w:tc>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Apply anti-fungal biocide treatment</w:t>
            </w:r>
          </w:p>
        </w:tc>
        <w:tc>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MT-003</w:t>
            </w:r>
          </w:p>
        </w:tc>
        <w:tc>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condition survey and written report</w:t>
            </w:r>
          </w:p>
        </w:tc>
        <w:tc>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95</w:t>
            </w:r>
          </w:p>
        </w:tc>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MT-004</w:t>
            </w:r>
          </w:p>
        </w:tc>
        <w:tc>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Annual roof maintenance visit</w:t>
            </w:r>
          </w:p>
        </w:tc>
        <w:tc>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MT-005</w:t>
            </w:r>
          </w:p>
        </w:tc>
        <w:tc>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Apply roof sealant or coating</w:t>
            </w:r>
          </w:p>
        </w:tc>
        <w:tc>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MT-006</w:t>
            </w:r>
          </w:p>
        </w:tc>
        <w:tc>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Pressure wash roof covering</w:t>
            </w:r>
          </w:p>
        </w:tc>
        <w:tc>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85</w:t>
            </w:r>
          </w:p>
        </w:tc>
        <w:tc>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MT-007</w:t>
            </w:r>
          </w:p>
        </w:tc>
        <w:tc>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Drone or pole survey with photographic record</w:t>
            </w:r>
          </w:p>
        </w:tc>
        <w:tc>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95</w:t>
            </w:r>
          </w:p>
        </w:tc>
        <w:tc>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bl>
    <w:bookmarkStart w:colFirst="0" w:colLast="0" w:name="8s59tawavawd" w:id="75"/>
    <w:bookmarkEnd w:id="75"/>
    <w:p w:rsidR="00000000" w:rsidDel="00000000" w:rsidP="00000000" w:rsidRDefault="00000000" w:rsidRPr="00000000" w14:paraId="00000F11">
      <w:pPr>
        <w:pStyle w:val="Heading2"/>
        <w:rPr/>
      </w:pPr>
      <w:r w:rsidDel="00000000" w:rsidR="00000000" w:rsidRPr="00000000">
        <w:rPr>
          <w:rtl w:val="0"/>
        </w:rPr>
        <w:t xml:space="preserve">10.11 Category BW — Building works</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Reflecting the Client’s registered activity under SIC 41100, 41201 and 41202.</w:t>
      </w:r>
    </w:p>
    <w:tbl>
      <w:tblPr>
        <w:tblStyle w:val="Table67"/>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BW-001</w:t>
            </w:r>
          </w:p>
        </w:tc>
        <w:tc>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Brickwork repointing</w:t>
            </w:r>
          </w:p>
        </w:tc>
        <w:tc>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75</w:t>
            </w:r>
          </w:p>
        </w:tc>
        <w:tc>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BW-002</w:t>
            </w:r>
          </w:p>
        </w:tc>
        <w:tc>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Render to external wall, sand and cement</w:t>
            </w:r>
          </w:p>
        </w:tc>
        <w:tc>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Plasterer</w:t>
            </w:r>
          </w:p>
        </w:tc>
      </w:tr>
      <w:tr>
        <w:trPr>
          <w:cantSplit w:val="0"/>
          <w:tblHeader w:val="0"/>
        </w:trPr>
        <w:tc>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BW-003</w:t>
            </w:r>
          </w:p>
        </w:tc>
        <w:tc>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Render to external wall, silicone through-colour</w:t>
            </w:r>
          </w:p>
        </w:tc>
        <w:tc>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M2</w:t>
            </w:r>
          </w:p>
        </w:tc>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Plasterer</w:t>
            </w:r>
          </w:p>
        </w:tc>
      </w:tr>
      <w:tr>
        <w:trPr>
          <w:cantSplit w:val="0"/>
          <w:tblHeader w:val="0"/>
        </w:trPr>
        <w:tc>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BW-004</w:t>
            </w:r>
          </w:p>
        </w:tc>
        <w:tc>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Construct dormer, structural shell</w:t>
            </w:r>
          </w:p>
        </w:tc>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BW-005</w:t>
            </w:r>
          </w:p>
        </w:tc>
        <w:tc>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Construct single storey extension, shell</w:t>
            </w:r>
          </w:p>
        </w:tc>
        <w:tc>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BW-006</w:t>
            </w:r>
          </w:p>
        </w:tc>
        <w:tc>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Structural timber repair and replacement</w:t>
            </w:r>
          </w:p>
        </w:tc>
        <w:tc>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LM</w:t>
            </w:r>
          </w:p>
        </w:tc>
        <w:tc>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w:t>
            </w:r>
          </w:p>
        </w:tc>
        <w:tc>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Carpenter</w:t>
            </w:r>
          </w:p>
        </w:tc>
      </w:tr>
      <w:tr>
        <w:trPr>
          <w:cantSplit w:val="0"/>
          <w:tblHeader w:val="0"/>
        </w:trPr>
        <w:tc>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BW-007</w:t>
            </w:r>
          </w:p>
        </w:tc>
        <w:tc>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Install steel beam and padstones</w:t>
            </w:r>
          </w:p>
        </w:tc>
        <w:tc>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BW-008</w:t>
            </w:r>
          </w:p>
        </w:tc>
        <w:tc>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Garage construction</w:t>
            </w:r>
          </w:p>
        </w:tc>
        <w:tc>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BW-009</w:t>
            </w:r>
          </w:p>
        </w:tc>
        <w:tc>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Porch construction</w:t>
            </w:r>
          </w:p>
        </w:tc>
        <w:tc>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BW-010</w:t>
            </w:r>
          </w:p>
        </w:tc>
        <w:tc>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Conversion of existing dwelling, changing number of units</w:t>
            </w:r>
          </w:p>
        </w:tc>
        <w:tc>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BW-011</w:t>
            </w:r>
          </w:p>
        </w:tc>
        <w:tc>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Renovation of dwelling empty two years or more</w:t>
            </w:r>
          </w:p>
        </w:tc>
        <w:tc>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r>
        <w:trPr>
          <w:cantSplit w:val="0"/>
          <w:tblHeader w:val="0"/>
        </w:trPr>
        <w:tc>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BW-012</w:t>
            </w:r>
          </w:p>
        </w:tc>
        <w:tc>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New build dwelling construction</w:t>
            </w:r>
          </w:p>
        </w:tc>
        <w:tc>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55</w:t>
            </w:r>
          </w:p>
        </w:tc>
        <w:tc>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Bricklayer</w:t>
            </w:r>
          </w:p>
        </w:tc>
      </w:tr>
    </w:tbl>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VAT note.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BW-010, BW-011 and BW-012 carry reduced or zero rating only where the statutory conditions are met. The System requires the estimator to record the eligibility reason, which prints on the quotation and is retained for HMRC evidence.</w:t>
      </w:r>
    </w:p>
    <w:bookmarkStart w:colFirst="0" w:colLast="0" w:name="ju79db62eqid" w:id="76"/>
    <w:bookmarkEnd w:id="76"/>
    <w:p w:rsidR="00000000" w:rsidDel="00000000" w:rsidP="00000000" w:rsidRDefault="00000000" w:rsidRPr="00000000" w14:paraId="00000F6F">
      <w:pPr>
        <w:pStyle w:val="Heading2"/>
        <w:rPr/>
      </w:pPr>
      <w:r w:rsidDel="00000000" w:rsidR="00000000" w:rsidRPr="00000000">
        <w:rPr>
          <w:rtl w:val="0"/>
        </w:rPr>
        <w:t xml:space="preserve">10.12 Category EM — Emergency and insurance</w:t>
      </w:r>
    </w:p>
    <w:tbl>
      <w:tblPr>
        <w:tblStyle w:val="Table68"/>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EM-001</w:t>
            </w:r>
          </w:p>
        </w:tc>
        <w:tc>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Emergency callout and make safe</w:t>
            </w:r>
          </w:p>
        </w:tc>
        <w:tc>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90</w:t>
            </w:r>
          </w:p>
        </w:tc>
        <w:tc>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EM-002</w:t>
            </w:r>
          </w:p>
        </w:tc>
        <w:tc>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Temporary weatherproofing, tarpaulin and fix</w:t>
            </w:r>
          </w:p>
        </w:tc>
        <w:tc>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80</w:t>
            </w:r>
          </w:p>
        </w:tc>
        <w:tc>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EM-003</w:t>
            </w:r>
          </w:p>
        </w:tc>
        <w:tc>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Storm damage assessment and report</w:t>
            </w:r>
          </w:p>
        </w:tc>
        <w:tc>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95</w:t>
            </w:r>
          </w:p>
        </w:tc>
        <w:tc>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EM-004</w:t>
            </w:r>
          </w:p>
        </w:tc>
        <w:tc>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Insurance claim report with photographic evidence</w:t>
            </w:r>
          </w:p>
        </w:tc>
        <w:tc>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95</w:t>
            </w:r>
          </w:p>
        </w:tc>
        <w:tc>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EM-005</w:t>
            </w:r>
          </w:p>
        </w:tc>
        <w:tc>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 of hours attendance surcharge</w:t>
            </w:r>
          </w:p>
        </w:tc>
        <w:tc>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100</w:t>
            </w:r>
          </w:p>
        </w:tc>
        <w:tc>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w:t>
            </w:r>
          </w:p>
        </w:tc>
        <w:tc>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EM-006</w:t>
            </w:r>
          </w:p>
        </w:tc>
        <w:tc>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Storm damage reinstatement</w:t>
            </w:r>
          </w:p>
        </w:tc>
        <w:tc>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65</w:t>
            </w:r>
          </w:p>
        </w:tc>
        <w:tc>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Yes</w:t>
            </w:r>
          </w:p>
        </w:tc>
        <w:tc>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bl>
    <w:bookmarkStart w:colFirst="0" w:colLast="0" w:name="n4gn9f4furg1" w:id="77"/>
    <w:bookmarkEnd w:id="77"/>
    <w:p w:rsidR="00000000" w:rsidDel="00000000" w:rsidP="00000000" w:rsidRDefault="00000000" w:rsidRPr="00000000" w14:paraId="00000FA1">
      <w:pPr>
        <w:pStyle w:val="Heading2"/>
        <w:rPr/>
      </w:pPr>
      <w:r w:rsidDel="00000000" w:rsidR="00000000" w:rsidRPr="00000000">
        <w:rPr>
          <w:rtl w:val="0"/>
        </w:rPr>
        <w:t xml:space="preserve">10.13 Category AC — Access, plant and preliminaries</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Access is modelled as a first-class quotable category because it is frequently a significant proportion of a roofing quotation and carries its own hire period.</w:t>
      </w:r>
    </w:p>
    <w:tbl>
      <w:tblPr>
        <w:tblStyle w:val="Table69"/>
        <w:tblW w:w="7916.999999999999"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803"/>
        <w:gridCol w:w="2869"/>
        <w:gridCol w:w="688"/>
        <w:gridCol w:w="688"/>
        <w:gridCol w:w="1033"/>
        <w:gridCol w:w="918"/>
        <w:gridCol w:w="918"/>
        <w:tblGridChange w:id="0">
          <w:tblGrid>
            <w:gridCol w:w="803"/>
            <w:gridCol w:w="2869"/>
            <w:gridCol w:w="688"/>
            <w:gridCol w:w="688"/>
            <w:gridCol w:w="1033"/>
            <w:gridCol w:w="918"/>
            <w:gridCol w:w="918"/>
          </w:tblGrid>
        </w:tblGridChange>
      </w:tblGrid>
      <w:tr>
        <w:trPr>
          <w:cantSplit w:val="0"/>
          <w:tblHeader w:val="1"/>
        </w:trPr>
        <w:tc>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Code</w:t>
            </w:r>
            <w:r w:rsidDel="00000000" w:rsidR="00000000" w:rsidRPr="00000000">
              <w:rPr>
                <w:rtl w:val="0"/>
              </w:rPr>
            </w:r>
          </w:p>
        </w:tc>
        <w:tc>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Service</w:t>
            </w:r>
            <w:r w:rsidDel="00000000" w:rsidR="00000000" w:rsidRPr="00000000">
              <w:rPr>
                <w:rtl w:val="0"/>
              </w:rPr>
            </w:r>
          </w:p>
        </w:tc>
        <w:tc>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Unit</w:t>
            </w:r>
            <w:r w:rsidDel="00000000" w:rsidR="00000000" w:rsidRPr="00000000">
              <w:rPr>
                <w:rtl w:val="0"/>
              </w:rPr>
            </w:r>
          </w:p>
        </w:tc>
        <w:tc>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VAT</w:t>
            </w:r>
            <w:r w:rsidDel="00000000" w:rsidR="00000000" w:rsidRPr="00000000">
              <w:rPr>
                <w:rtl w:val="0"/>
              </w:rPr>
            </w:r>
          </w:p>
        </w:tc>
        <w:tc>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Labour %</w:t>
            </w:r>
            <w:r w:rsidDel="00000000" w:rsidR="00000000" w:rsidRPr="00000000">
              <w:rPr>
                <w:rtl w:val="0"/>
              </w:rPr>
            </w:r>
          </w:p>
        </w:tc>
        <w:tc>
          <w:tcPr/>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Skill</w:t>
            </w:r>
            <w:r w:rsidDel="00000000" w:rsidR="00000000" w:rsidRPr="00000000">
              <w:rPr>
                <w:rtl w:val="0"/>
              </w:rPr>
            </w:r>
          </w:p>
        </w:tc>
      </w:tr>
      <w:tr>
        <w:trPr>
          <w:cantSplit w:val="0"/>
          <w:tblHeader w:val="0"/>
        </w:trPr>
        <w:tc>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AC-001</w:t>
            </w:r>
          </w:p>
        </w:tc>
        <w:tc>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Scaffold: erect, hire and dismantle, per elevation</w:t>
            </w:r>
          </w:p>
        </w:tc>
        <w:tc>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WK</w:t>
            </w:r>
          </w:p>
        </w:tc>
        <w:tc>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AC-002</w:t>
            </w:r>
          </w:p>
        </w:tc>
        <w:tc>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Scaffold: additional hire period</w:t>
            </w:r>
          </w:p>
        </w:tc>
        <w:tc>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WK</w:t>
            </w:r>
          </w:p>
        </w:tc>
        <w:tc>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AC-003</w:t>
            </w:r>
          </w:p>
        </w:tc>
        <w:tc>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Scaffold: chimney lift or extension</w:t>
            </w:r>
          </w:p>
        </w:tc>
        <w:tc>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WK</w:t>
            </w:r>
          </w:p>
        </w:tc>
        <w:tc>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AC-004</w:t>
            </w:r>
          </w:p>
        </w:tc>
        <w:tc>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Scaffold: temporary roof or shrink wrap</w:t>
            </w:r>
          </w:p>
        </w:tc>
        <w:tc>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WK</w:t>
            </w:r>
          </w:p>
        </w:tc>
        <w:tc>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AC-005</w:t>
            </w:r>
          </w:p>
        </w:tc>
        <w:tc>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Tower scaffold hire</w:t>
            </w:r>
          </w:p>
        </w:tc>
        <w:tc>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w:t>
            </w:r>
          </w:p>
        </w:tc>
        <w:tc>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AC-006</w:t>
            </w:r>
          </w:p>
        </w:tc>
        <w:tc>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Cherry picker or MEWP hire with operator</w:t>
            </w:r>
          </w:p>
        </w:tc>
        <w:tc>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w:t>
            </w:r>
          </w:p>
        </w:tc>
        <w:tc>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30</w:t>
            </w:r>
          </w:p>
        </w:tc>
        <w:tc>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AC-007</w:t>
            </w:r>
          </w:p>
        </w:tc>
        <w:tc>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Skip hire and exchange</w:t>
            </w:r>
          </w:p>
        </w:tc>
        <w:tc>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AC-008</w:t>
            </w:r>
          </w:p>
        </w:tc>
        <w:tc>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Waste removal and tipping</w:t>
            </w:r>
          </w:p>
        </w:tc>
        <w:tc>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LOAD</w:t>
            </w:r>
          </w:p>
        </w:tc>
        <w:tc>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w:t>
            </w:r>
          </w:p>
        </w:tc>
        <w:tc>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AC-009</w:t>
            </w:r>
          </w:p>
        </w:tc>
        <w:tc>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 ladder and edge protection</w:t>
            </w:r>
          </w:p>
        </w:tc>
        <w:tc>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w:t>
            </w:r>
          </w:p>
        </w:tc>
        <w:tc>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Roofer</w:t>
            </w:r>
          </w:p>
        </w:tc>
      </w:tr>
      <w:tr>
        <w:trPr>
          <w:cantSplit w:val="0"/>
          <w:tblHeader w:val="0"/>
        </w:trPr>
        <w:tc>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AC-010</w:t>
            </w:r>
          </w:p>
        </w:tc>
        <w:tc>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Parking permits and suspension</w:t>
            </w:r>
          </w:p>
        </w:tc>
        <w:tc>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w:t>
            </w:r>
          </w:p>
        </w:tc>
        <w:tc>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AC-011</w:t>
            </w:r>
          </w:p>
        </w:tc>
        <w:tc>
          <w:tcPr/>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protection: sheeting to drives, paths and planting</w:t>
            </w:r>
          </w:p>
        </w:tc>
        <w:tc>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80</w:t>
            </w:r>
          </w:p>
        </w:tc>
        <w:tc>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Labourer</w:t>
            </w:r>
          </w:p>
        </w:tc>
      </w:tr>
      <w:tr>
        <w:trPr>
          <w:cantSplit w:val="0"/>
          <w:tblHeader w:val="0"/>
        </w:trPr>
        <w:tc>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AC-012</w:t>
            </w:r>
          </w:p>
        </w:tc>
        <w:tc>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Asbestos survey, where suspected</w:t>
            </w:r>
          </w:p>
        </w:tc>
        <w:tc>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w:t>
            </w:r>
          </w:p>
        </w:tc>
        <w:tc>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r>
    </w:tbl>
    <w:bookmarkStart w:colFirst="0" w:colLast="0" w:name="z0srn9ktm4ky" w:id="78"/>
    <w:bookmarkEnd w:id="78"/>
    <w:p w:rsidR="00000000" w:rsidDel="00000000" w:rsidP="00000000" w:rsidRDefault="00000000" w:rsidRPr="00000000" w14:paraId="00000FFE">
      <w:pPr>
        <w:pStyle w:val="Heading2"/>
        <w:rPr/>
      </w:pPr>
      <w:r w:rsidDel="00000000" w:rsidR="00000000" w:rsidRPr="00000000">
        <w:rPr>
          <w:rtl w:val="0"/>
        </w:rPr>
        <w:t xml:space="preserve">10.14 Catalogue governance</w:t>
      </w:r>
    </w:p>
    <w:tbl>
      <w:tblPr>
        <w:tblStyle w:val="Table7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Ownership</w:t>
            </w:r>
          </w:p>
        </w:tc>
        <w:tc>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Director maintains the catalogue. Office access is configurable</w:t>
            </w:r>
          </w:p>
        </w:tc>
      </w:tr>
      <w:tr>
        <w:trPr>
          <w:cantSplit w:val="0"/>
          <w:tblHeader w:val="0"/>
        </w:trPr>
        <w:tc>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Price changes</w:t>
            </w:r>
          </w:p>
        </w:tc>
        <w:tc>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Editing a rate affects new quotations only. Historical quotations retain the rate applied at the time</w:t>
            </w:r>
          </w:p>
        </w:tc>
      </w:tr>
      <w:tr>
        <w:trPr>
          <w:cantSplit w:val="0"/>
          <w:tblHeader w:val="0"/>
        </w:trPr>
        <w:tc>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Retirement</w:t>
            </w:r>
          </w:p>
        </w:tc>
        <w:tc>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Items are deactivated rather than deleted, preserving historical quote integrity</w:t>
            </w:r>
          </w:p>
        </w:tc>
      </w:tr>
      <w:tr>
        <w:trPr>
          <w:cantSplit w:val="0"/>
          <w:tblHeader w:val="0"/>
        </w:trPr>
        <w:tc>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 lines</w:t>
            </w:r>
          </w:p>
        </w:tc>
        <w:tc>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 estimator may add an ad-hoc line not in the catalogue, with a prompt to promote it to the catalogue if reused</w:t>
            </w:r>
          </w:p>
        </w:tc>
      </w:tr>
      <w:tr>
        <w:trPr>
          <w:cantSplit w:val="0"/>
          <w:tblHeader w:val="0"/>
        </w:trPr>
        <w:tc>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Import</w:t>
            </w:r>
          </w:p>
        </w:tc>
        <w:tc>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Initial catalogue load and bulk price update by CSV</w:t>
            </w:r>
          </w:p>
        </w:tc>
      </w:tr>
      <w:tr>
        <w:trPr>
          <w:cantSplit w:val="0"/>
          <w:tblHeader w:val="0"/>
        </w:trPr>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Audit</w:t>
            </w:r>
          </w:p>
        </w:tc>
        <w:tc>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rate change is logged with user, timestamp, old value and new value</w:t>
            </w:r>
          </w:p>
        </w:tc>
      </w:tr>
    </w:tbl>
    <w:bookmarkStart w:colFirst="0" w:colLast="0" w:name="m0kgjbqif8ic" w:id="79"/>
    <w:bookmarkEnd w:id="79"/>
    <w:p w:rsidR="00000000" w:rsidDel="00000000" w:rsidP="00000000" w:rsidRDefault="00000000" w:rsidRPr="00000000" w14:paraId="0000100D">
      <w:pPr>
        <w:pStyle w:val="Heading1"/>
        <w:rPr/>
      </w:pPr>
      <w:r w:rsidDel="00000000" w:rsidR="00000000" w:rsidRPr="00000000">
        <w:rPr>
          <w:rtl w:val="0"/>
        </w:rPr>
        <w:t xml:space="preserve">11. Information architecture and screen specification</w:t>
      </w:r>
    </w:p>
    <w:bookmarkStart w:colFirst="0" w:colLast="0" w:name="aw7wzdrtgy2a" w:id="80"/>
    <w:bookmarkEnd w:id="80"/>
    <w:p w:rsidR="00000000" w:rsidDel="00000000" w:rsidP="00000000" w:rsidRDefault="00000000" w:rsidRPr="00000000" w14:paraId="0000100E">
      <w:pPr>
        <w:pStyle w:val="Heading2"/>
        <w:rPr/>
      </w:pPr>
      <w:r w:rsidDel="00000000" w:rsidR="00000000" w:rsidRPr="00000000">
        <w:rPr>
          <w:rtl w:val="0"/>
        </w:rPr>
        <w:t xml:space="preserve">11.1 Design principles</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Five principles govern every screen. They exist to prevent the most common failure in trade software, which is a system built for the office that field staff refuse to use.</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One decision per screen.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Each screen answers one question. The dashboard answers “how is the business doing”. The inbox answers “what came in”. A screen that answers three questions answers none of them well.</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The operative interface is three taps deep, maximum.</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Field staff use this on a roof, in gloves, in poor light, on mobile data. Every operative action is reachable in three taps from opening the app. Clock in is one tap.</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Money is absent, not hidden, in the operative interface.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There is no greyed-out price field, no “restricted” placeholder. The concept does not appear.</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Destructive and financial actions require confirmation.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Sending a quotation, approving a variation, approving timesheets and deleting records all confirm. Nothing irreversible happens on a single click.</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Every list has a defined empty state.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new installation is entirely empty. Empty states explain what will appear and how to make it appear, rather than showing a blank panel.</w:t>
      </w:r>
    </w:p>
    <w:bookmarkStart w:colFirst="0" w:colLast="0" w:name="p3k8q16neu2t" w:id="81"/>
    <w:bookmarkEnd w:id="81"/>
    <w:p w:rsidR="00000000" w:rsidDel="00000000" w:rsidP="00000000" w:rsidRDefault="00000000" w:rsidRPr="00000000" w14:paraId="00001015">
      <w:pPr>
        <w:pStyle w:val="Heading2"/>
        <w:rPr/>
      </w:pPr>
      <w:r w:rsidDel="00000000" w:rsidR="00000000" w:rsidRPr="00000000">
        <w:rPr>
          <w:rtl w:val="0"/>
        </w:rPr>
        <w:t xml:space="preserve">11.2 Navigation model</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Navigation differs fundamentally by role. The Director and Office share a desktop-oriented sidebar. The Operative gets a mobile bottom bar with four destinations.</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Director and Office — persistent left sidebar</w:t>
      </w:r>
      <w:r w:rsidDel="00000000" w:rsidR="00000000" w:rsidRPr="00000000">
        <w:rPr>
          <w:rtl w:val="0"/>
        </w:rPr>
      </w:r>
    </w:p>
    <w:tbl>
      <w:tblPr>
        <w:tblStyle w:val="Table7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Order</w:t>
            </w:r>
            <w:r w:rsidDel="00000000" w:rsidR="00000000" w:rsidRPr="00000000">
              <w:rPr>
                <w:rtl w:val="0"/>
              </w:rPr>
            </w:r>
          </w:p>
        </w:tc>
        <w:tc>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Badge</w:t>
            </w:r>
            <w:r w:rsidDel="00000000" w:rsidR="00000000" w:rsidRPr="00000000">
              <w:rPr>
                <w:rtl w:val="0"/>
              </w:rPr>
            </w:r>
          </w:p>
        </w:tc>
        <w:tc>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Office visibility</w:t>
            </w:r>
            <w:r w:rsidDel="00000000" w:rsidR="00000000" w:rsidRPr="00000000">
              <w:rPr>
                <w:rtl w:val="0"/>
              </w:rPr>
            </w:r>
          </w:p>
        </w:tc>
      </w:tr>
      <w:tr>
        <w:trPr>
          <w:cantSplit w:val="0"/>
          <w:tblHeader w:val="0"/>
        </w:trPr>
        <w:tc>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c>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w:t>
            </w:r>
          </w:p>
        </w:tc>
        <w:tc>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w:t>
            </w:r>
          </w:p>
        </w:tc>
      </w:tr>
      <w:tr>
        <w:trPr>
          <w:cantSplit w:val="0"/>
          <w:tblHeader w:val="0"/>
        </w:trPr>
        <w:tc>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c>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Inbox</w:t>
            </w:r>
          </w:p>
        </w:tc>
        <w:tc>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new enquiries</w:t>
            </w:r>
          </w:p>
        </w:tc>
        <w:tc>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c>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w:t>
            </w:r>
          </w:p>
        </w:tc>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c>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w:t>
            </w:r>
          </w:p>
        </w:tc>
        <w:tc>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c>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Quotes</w:t>
            </w:r>
          </w:p>
        </w:tc>
        <w:tc>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awaiting action</w:t>
            </w:r>
          </w:p>
        </w:tc>
        <w:tc>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w:t>
            </w:r>
          </w:p>
        </w:tc>
      </w:tr>
      <w:tr>
        <w:trPr>
          <w:cantSplit w:val="0"/>
          <w:tblHeader w:val="0"/>
        </w:trPr>
        <w:tc>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c>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w:t>
            </w:r>
          </w:p>
        </w:tc>
        <w:tc>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c>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w:t>
            </w:r>
          </w:p>
        </w:tc>
        <w:tc>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c>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Timesheets</w:t>
            </w:r>
          </w:p>
        </w:tc>
        <w:tc>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awaiting approval</w:t>
            </w:r>
          </w:p>
        </w:tc>
        <w:tc>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w:t>
            </w:r>
          </w:p>
        </w:tc>
      </w:tr>
      <w:tr>
        <w:trPr>
          <w:cantSplit w:val="0"/>
          <w:tblHeader w:val="0"/>
        </w:trPr>
        <w:tc>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c>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Holidays</w:t>
            </w:r>
          </w:p>
        </w:tc>
        <w:tc>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of pending requests</w:t>
            </w:r>
          </w:p>
        </w:tc>
        <w:tc>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c>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Invoices</w:t>
            </w:r>
          </w:p>
        </w:tc>
        <w:tc>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overdue</w:t>
            </w:r>
          </w:p>
        </w:tc>
        <w:tc>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Configurable</w:t>
            </w:r>
          </w:p>
        </w:tc>
      </w:tr>
      <w:tr>
        <w:trPr>
          <w:cantSplit w:val="0"/>
          <w:tblHeader w:val="0"/>
        </w:trPr>
        <w:tc>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c>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Tasks</w:t>
            </w:r>
          </w:p>
        </w:tc>
        <w:tc>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Count due today and overdue</w:t>
            </w:r>
          </w:p>
        </w:tc>
        <w:tc>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c>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Team Chat</w:t>
            </w:r>
          </w:p>
        </w:tc>
        <w:tc>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Unread count</w:t>
            </w:r>
          </w:p>
        </w:tc>
        <w:tc>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Always</w:t>
            </w:r>
          </w:p>
        </w:tc>
      </w:tr>
      <w:tr>
        <w:trPr>
          <w:cantSplit w:val="0"/>
          <w:tblHeader w:val="0"/>
        </w:trPr>
        <w:tc>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13</w:t>
            </w:r>
          </w:p>
        </w:tc>
        <w:tc>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w:t>
            </w:r>
          </w:p>
        </w:tc>
        <w:tc>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only for most sections</w:t>
            </w:r>
          </w:p>
        </w:tc>
      </w:tr>
    </w:tbl>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On screens narrower than 768px the sidebar collapses to a hamburger drawer and a compact top bar appears.</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Operative — fixed bottom tab bar, four destinations</w:t>
      </w:r>
      <w:r w:rsidDel="00000000" w:rsidR="00000000" w:rsidRPr="00000000">
        <w:rPr>
          <w:rtl w:val="0"/>
        </w:rPr>
      </w:r>
    </w:p>
    <w:tbl>
      <w:tblPr>
        <w:tblStyle w:val="Table7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Order</w:t>
            </w:r>
            <w:r w:rsidDel="00000000" w:rsidR="00000000" w:rsidRPr="00000000">
              <w:rPr>
                <w:rtl w:val="0"/>
              </w:rPr>
            </w:r>
          </w:p>
        </w:tc>
        <w:tc>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Icon</w:t>
            </w:r>
            <w:r w:rsidDel="00000000" w:rsidR="00000000" w:rsidRPr="00000000">
              <w:rPr>
                <w:rtl w:val="0"/>
              </w:rPr>
            </w:r>
          </w:p>
        </w:tc>
        <w:tc>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c>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w:t>
            </w:r>
          </w:p>
        </w:tc>
        <w:tc>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Briefcase</w:t>
            </w:r>
          </w:p>
        </w:tc>
        <w:tc>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My work, grouped by day. Default landing</w:t>
            </w:r>
          </w:p>
        </w:tc>
      </w:tr>
      <w:tr>
        <w:trPr>
          <w:cantSplit w:val="0"/>
          <w:tblHeader w:val="0"/>
        </w:trPr>
        <w:tc>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c>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Hours</w:t>
            </w:r>
          </w:p>
        </w:tc>
        <w:tc>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w:t>
            </w:r>
          </w:p>
        </w:tc>
        <w:tc>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in/out and my recorded time</w:t>
            </w:r>
          </w:p>
        </w:tc>
      </w:tr>
      <w:tr>
        <w:trPr>
          <w:cantSplit w:val="0"/>
          <w:tblHeader w:val="0"/>
        </w:trPr>
        <w:tc>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c>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Holidays</w:t>
            </w:r>
          </w:p>
        </w:tc>
        <w:tc>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Plane</w:t>
            </w:r>
          </w:p>
        </w:tc>
        <w:tc>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Request and view holiday</w:t>
            </w:r>
          </w:p>
        </w:tc>
      </w:tr>
      <w:tr>
        <w:trPr>
          <w:cantSplit w:val="0"/>
          <w:tblHeader w:val="0"/>
        </w:trPr>
        <w:tc>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c>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Chat</w:t>
            </w:r>
          </w:p>
        </w:tc>
        <w:tc>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Message</w:t>
            </w:r>
          </w:p>
        </w:tc>
        <w:tc>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Team channel</w:t>
            </w:r>
          </w:p>
        </w:tc>
      </w:tr>
    </w:tbl>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Four is a deliberate ceiling. A fifth destination would reduce tap target size below comfortable use with gloved hands.</w:t>
      </w:r>
    </w:p>
    <w:bookmarkStart w:colFirst="0" w:colLast="0" w:name="1f6681lma7jj" w:id="82"/>
    <w:bookmarkEnd w:id="82"/>
    <w:p w:rsidR="00000000" w:rsidDel="00000000" w:rsidP="00000000" w:rsidRDefault="00000000" w:rsidRPr="00000000" w14:paraId="00001067">
      <w:pPr>
        <w:pStyle w:val="Heading2"/>
        <w:rPr/>
      </w:pPr>
      <w:r w:rsidDel="00000000" w:rsidR="00000000" w:rsidRPr="00000000">
        <w:rPr>
          <w:rtl w:val="0"/>
        </w:rPr>
        <w:t xml:space="preserve">11.3 Screen inventory</w:t>
      </w:r>
    </w:p>
    <w:tbl>
      <w:tblPr>
        <w:tblStyle w:val="Table7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Screen</w:t>
            </w:r>
            <w:r w:rsidDel="00000000" w:rsidR="00000000" w:rsidRPr="00000000">
              <w:rPr>
                <w:rtl w:val="0"/>
              </w:rPr>
            </w:r>
          </w:p>
        </w:tc>
        <w:tc>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Roles</w:t>
            </w:r>
            <w:r w:rsidDel="00000000" w:rsidR="00000000" w:rsidRPr="00000000">
              <w:rPr>
                <w:rtl w:val="0"/>
              </w:rPr>
            </w:r>
          </w:p>
        </w:tc>
        <w:tc>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Route</w:t>
            </w:r>
            <w:r w:rsidDel="00000000" w:rsidR="00000000" w:rsidRPr="00000000">
              <w:rPr>
                <w:rtl w:val="0"/>
              </w:rPr>
            </w:r>
          </w:p>
        </w:tc>
        <w:tc>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r>
      <w:tr>
        <w:trPr>
          <w:cantSplit w:val="0"/>
          <w:tblHeader w:val="0"/>
        </w:trPr>
        <w:tc>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SC-001</w:t>
            </w:r>
          </w:p>
        </w:tc>
        <w:tc>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Sign in</w:t>
            </w:r>
          </w:p>
        </w:tc>
        <w:tc>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w:t>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/login</w:t>
            </w:r>
            <w:r w:rsidDel="00000000" w:rsidR="00000000" w:rsidRPr="00000000">
              <w:rPr>
                <w:rtl w:val="0"/>
              </w:rPr>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SC-002</w:t>
            </w:r>
          </w:p>
        </w:tc>
        <w:tc>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w:t>
            </w:r>
          </w:p>
        </w:tc>
        <w:tc>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r>
      <w:tr>
        <w:trPr>
          <w:cantSplit w:val="0"/>
          <w:tblHeader w:val="0"/>
        </w:trPr>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SC-003</w:t>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inbox</w:t>
            </w:r>
          </w:p>
        </w:tc>
        <w:tc>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/inbox</w:t>
            </w:r>
            <w:r w:rsidDel="00000000" w:rsidR="00000000" w:rsidRPr="00000000">
              <w:rPr>
                <w:rtl w:val="0"/>
              </w:rPr>
            </w:r>
          </w:p>
        </w:tc>
        <w:tc>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SC-004</w:t>
            </w:r>
          </w:p>
        </w:tc>
        <w:tc>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Log enquiry (modal)</w:t>
            </w:r>
          </w:p>
        </w:tc>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SC-005</w:t>
            </w:r>
          </w:p>
        </w:tc>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Pipeline board</w:t>
            </w:r>
          </w:p>
        </w:tc>
        <w:tc>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/pipeline</w:t>
            </w:r>
            <w:r w:rsidDel="00000000" w:rsidR="00000000" w:rsidRPr="00000000">
              <w:rPr>
                <w:rtl w:val="0"/>
              </w:rPr>
            </w:r>
          </w:p>
        </w:tc>
        <w:tc>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r>
      <w:tr>
        <w:trPr>
          <w:cantSplit w:val="0"/>
          <w:tblHeader w:val="0"/>
        </w:trPr>
        <w:tc>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SC-006</w:t>
            </w:r>
          </w:p>
        </w:tc>
        <w:tc>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list</w:t>
            </w:r>
          </w:p>
        </w:tc>
        <w:tc>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/customers</w:t>
            </w:r>
            <w:r w:rsidDel="00000000" w:rsidR="00000000" w:rsidRPr="00000000">
              <w:rPr>
                <w:rtl w:val="0"/>
              </w:rPr>
            </w:r>
          </w:p>
        </w:tc>
        <w:tc>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SC-007</w:t>
            </w:r>
          </w:p>
        </w:tc>
        <w:tc>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record</w:t>
            </w:r>
          </w:p>
        </w:tc>
        <w:tc>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/customers/:id</w:t>
            </w:r>
            <w:r w:rsidDel="00000000" w:rsidR="00000000" w:rsidRPr="00000000">
              <w:rPr>
                <w:rtl w:val="0"/>
              </w:rPr>
            </w:r>
          </w:p>
        </w:tc>
        <w:tc>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r>
      <w:tr>
        <w:trPr>
          <w:cantSplit w:val="0"/>
          <w:tblHeader w:val="0"/>
        </w:trPr>
        <w:tc>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SC-008</w:t>
            </w:r>
          </w:p>
        </w:tc>
        <w:tc>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Book site visit (modal)</w:t>
            </w:r>
          </w:p>
        </w:tc>
        <w:tc>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r>
      <w:tr>
        <w:trPr>
          <w:cantSplit w:val="0"/>
          <w:tblHeader w:val="0"/>
        </w:trPr>
        <w:tc>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SC-009</w:t>
            </w:r>
          </w:p>
        </w:tc>
        <w:tc>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Quotes list</w:t>
            </w:r>
          </w:p>
        </w:tc>
        <w:tc>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/quotes</w:t>
            </w:r>
            <w:r w:rsidDel="00000000" w:rsidR="00000000" w:rsidRPr="00000000">
              <w:rPr>
                <w:rtl w:val="0"/>
              </w:rPr>
            </w:r>
          </w:p>
        </w:tc>
        <w:tc>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SC-010</w:t>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builder</w:t>
            </w:r>
          </w:p>
        </w:tc>
        <w:tc>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/quotes/:id/edit</w:t>
            </w:r>
            <w:r w:rsidDel="00000000" w:rsidR="00000000" w:rsidRPr="00000000">
              <w:rPr>
                <w:rtl w:val="0"/>
              </w:rPr>
            </w:r>
          </w:p>
        </w:tc>
        <w:tc>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SC-011</w:t>
            </w:r>
          </w:p>
        </w:tc>
        <w:tc>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preview</w:t>
            </w:r>
          </w:p>
        </w:tc>
        <w:tc>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/quotes/:id</w:t>
            </w:r>
            <w:r w:rsidDel="00000000" w:rsidR="00000000" w:rsidRPr="00000000">
              <w:rPr>
                <w:rtl w:val="0"/>
              </w:rPr>
            </w:r>
          </w:p>
        </w:tc>
        <w:tc>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SC-012</w:t>
            </w:r>
          </w:p>
        </w:tc>
        <w:tc>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 quote (modal)</w:t>
            </w:r>
          </w:p>
        </w:tc>
        <w:tc>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SC-013</w:t>
            </w:r>
          </w:p>
        </w:tc>
        <w:tc>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acceptance page</w:t>
            </w:r>
          </w:p>
        </w:tc>
        <w:tc>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Public, tokenised</w:t>
            </w:r>
          </w:p>
        </w:tc>
        <w:tc>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/q/:token</w:t>
            </w:r>
            <w:r w:rsidDel="00000000" w:rsidR="00000000" w:rsidRPr="00000000">
              <w:rPr>
                <w:rtl w:val="0"/>
              </w:rPr>
            </w:r>
          </w:p>
        </w:tc>
        <w:tc>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SC-014</w:t>
            </w:r>
          </w:p>
        </w:tc>
        <w:tc>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 list</w:t>
            </w:r>
          </w:p>
        </w:tc>
        <w:tc>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/jobs</w:t>
            </w:r>
            <w:r w:rsidDel="00000000" w:rsidR="00000000" w:rsidRPr="00000000">
              <w:rPr>
                <w:rtl w:val="0"/>
              </w:rPr>
            </w:r>
          </w:p>
        </w:tc>
        <w:tc>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SC-015</w:t>
            </w:r>
          </w:p>
        </w:tc>
        <w:tc>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record</w:t>
            </w:r>
          </w:p>
        </w:tc>
        <w:tc>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/jobs/:id</w:t>
            </w:r>
            <w:r w:rsidDel="00000000" w:rsidR="00000000" w:rsidRPr="00000000">
              <w:rPr>
                <w:rtl w:val="0"/>
              </w:rPr>
            </w:r>
          </w:p>
        </w:tc>
        <w:tc>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SC-016</w:t>
            </w:r>
          </w:p>
        </w:tc>
        <w:tc>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 review (modal)</w:t>
            </w:r>
          </w:p>
        </w:tc>
        <w:tc>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SC-017</w:t>
            </w:r>
          </w:p>
        </w:tc>
        <w:tc>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Schedule board</w:t>
            </w:r>
          </w:p>
        </w:tc>
        <w:tc>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/schedule</w:t>
            </w:r>
            <w:r w:rsidDel="00000000" w:rsidR="00000000" w:rsidRPr="00000000">
              <w:rPr>
                <w:rtl w:val="0"/>
              </w:rPr>
            </w:r>
          </w:p>
        </w:tc>
        <w:tc>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SC-018</w:t>
            </w:r>
          </w:p>
        </w:tc>
        <w:tc>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 scheduling assistant</w:t>
            </w:r>
          </w:p>
        </w:tc>
        <w:tc>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/schedule</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panel</w:t>
            </w:r>
          </w:p>
        </w:tc>
        <w:tc>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r>
      <w:tr>
        <w:trPr>
          <w:cantSplit w:val="0"/>
          <w:tblHeader w:val="0"/>
        </w:trPr>
        <w:tc>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SC-019</w:t>
            </w:r>
          </w:p>
        </w:tc>
        <w:tc>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Timesheets</w:t>
            </w:r>
          </w:p>
        </w:tc>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/timesheets</w:t>
            </w:r>
            <w:r w:rsidDel="00000000" w:rsidR="00000000" w:rsidRPr="00000000">
              <w:rPr>
                <w:rtl w:val="0"/>
              </w:rPr>
            </w:r>
          </w:p>
        </w:tc>
        <w:tc>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SC-020</w:t>
            </w:r>
          </w:p>
        </w:tc>
        <w:tc>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correction (modal)</w:t>
            </w:r>
          </w:p>
        </w:tc>
        <w:tc>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SC-021</w:t>
            </w:r>
          </w:p>
        </w:tc>
        <w:tc>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Holidays management</w:t>
            </w:r>
          </w:p>
        </w:tc>
        <w:tc>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/holidays</w:t>
            </w:r>
            <w:r w:rsidDel="00000000" w:rsidR="00000000" w:rsidRPr="00000000">
              <w:rPr>
                <w:rtl w:val="0"/>
              </w:rPr>
            </w:r>
          </w:p>
        </w:tc>
        <w:tc>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SC-022</w:t>
            </w:r>
          </w:p>
        </w:tc>
        <w:tc>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Invoices list</w:t>
            </w:r>
          </w:p>
        </w:tc>
        <w:tc>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/invoices</w:t>
            </w:r>
            <w:r w:rsidDel="00000000" w:rsidR="00000000" w:rsidRPr="00000000">
              <w:rPr>
                <w:rtl w:val="0"/>
              </w:rPr>
            </w:r>
          </w:p>
        </w:tc>
        <w:tc>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SC-023</w:t>
            </w:r>
          </w:p>
        </w:tc>
        <w:tc>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record</w:t>
            </w:r>
          </w:p>
        </w:tc>
        <w:tc>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/invoices/:id</w:t>
            </w:r>
            <w:r w:rsidDel="00000000" w:rsidR="00000000" w:rsidRPr="00000000">
              <w:rPr>
                <w:rtl w:val="0"/>
              </w:rPr>
            </w:r>
          </w:p>
        </w:tc>
        <w:tc>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r>
      <w:tr>
        <w:trPr>
          <w:cantSplit w:val="0"/>
          <w:tblHeader w:val="0"/>
        </w:trPr>
        <w:tc>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SC-024</w:t>
            </w:r>
          </w:p>
        </w:tc>
        <w:tc>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Tasks</w:t>
            </w:r>
          </w:p>
        </w:tc>
        <w:tc>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/tasks</w:t>
            </w:r>
            <w:r w:rsidDel="00000000" w:rsidR="00000000" w:rsidRPr="00000000">
              <w:rPr>
                <w:rtl w:val="0"/>
              </w:rPr>
            </w:r>
          </w:p>
        </w:tc>
        <w:tc>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SC-025</w:t>
            </w:r>
          </w:p>
        </w:tc>
        <w:tc>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Team chat</w:t>
            </w:r>
          </w:p>
        </w:tc>
        <w:tc>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w:t>
            </w:r>
          </w:p>
        </w:tc>
        <w:tc>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/chat</w:t>
            </w:r>
            <w:r w:rsidDel="00000000" w:rsidR="00000000" w:rsidRPr="00000000">
              <w:rPr>
                <w:rtl w:val="0"/>
              </w:rPr>
            </w:r>
          </w:p>
        </w:tc>
        <w:tc>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SC-026</w:t>
            </w:r>
          </w:p>
        </w:tc>
        <w:tc>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company</w:t>
            </w:r>
          </w:p>
        </w:tc>
        <w:tc>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w:t>
            </w:r>
          </w:p>
        </w:tc>
        <w:tc>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/settings/company</w:t>
            </w:r>
            <w:r w:rsidDel="00000000" w:rsidR="00000000" w:rsidRPr="00000000">
              <w:rPr>
                <w:rtl w:val="0"/>
              </w:rPr>
            </w:r>
          </w:p>
        </w:tc>
        <w:tc>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SC-027</w:t>
            </w:r>
          </w:p>
        </w:tc>
        <w:tc>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service catalogue</w:t>
            </w:r>
          </w:p>
        </w:tc>
        <w:tc>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/settings/catalogue</w:t>
            </w:r>
            <w:r w:rsidDel="00000000" w:rsidR="00000000" w:rsidRPr="00000000">
              <w:rPr>
                <w:rtl w:val="0"/>
              </w:rPr>
            </w:r>
          </w:p>
        </w:tc>
        <w:tc>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SC-028</w:t>
            </w:r>
          </w:p>
        </w:tc>
        <w:tc>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templates</w:t>
            </w:r>
          </w:p>
        </w:tc>
        <w:tc>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Office</w:t>
            </w:r>
          </w:p>
        </w:tc>
        <w:tc>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/settings/templates</w:t>
            </w:r>
            <w:r w:rsidDel="00000000" w:rsidR="00000000" w:rsidRPr="00000000">
              <w:rPr>
                <w:rtl w:val="0"/>
              </w:rPr>
            </w:r>
          </w:p>
        </w:tc>
        <w:tc>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SC-029</w:t>
            </w:r>
          </w:p>
        </w:tc>
        <w:tc>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users</w:t>
            </w:r>
          </w:p>
        </w:tc>
        <w:tc>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w:t>
            </w:r>
          </w:p>
        </w:tc>
        <w:tc>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/settings/users</w:t>
            </w:r>
            <w:r w:rsidDel="00000000" w:rsidR="00000000" w:rsidRPr="00000000">
              <w:rPr>
                <w:rtl w:val="0"/>
              </w:rPr>
            </w:r>
          </w:p>
        </w:tc>
        <w:tc>
          <w:tcPr/>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r>
        <w:trPr>
          <w:cantSplit w:val="0"/>
          <w:tblHeader w:val="0"/>
        </w:trPr>
        <w:tc>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SC-030</w:t>
            </w:r>
          </w:p>
        </w:tc>
        <w:tc>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integrations</w:t>
            </w:r>
          </w:p>
        </w:tc>
        <w:tc>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w:t>
            </w:r>
          </w:p>
        </w:tc>
        <w:tc>
          <w:tcPr/>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/settings/integrations</w:t>
            </w:r>
            <w:r w:rsidDel="00000000" w:rsidR="00000000" w:rsidRPr="00000000">
              <w:rPr>
                <w:rtl w:val="0"/>
              </w:rPr>
            </w:r>
          </w:p>
        </w:tc>
        <w:tc>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SC-031</w:t>
            </w:r>
          </w:p>
        </w:tc>
        <w:tc>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UK tax</w:t>
            </w:r>
          </w:p>
        </w:tc>
        <w:tc>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w:t>
            </w:r>
          </w:p>
        </w:tc>
        <w:tc>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/settings/tax</w:t>
            </w:r>
            <w:r w:rsidDel="00000000" w:rsidR="00000000" w:rsidRPr="00000000">
              <w:rPr>
                <w:rtl w:val="0"/>
              </w:rPr>
            </w:r>
          </w:p>
        </w:tc>
        <w:tc>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r>
      <w:tr>
        <w:trPr>
          <w:cantSplit w:val="0"/>
          <w:tblHeader w:val="0"/>
        </w:trPr>
        <w:tc>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SC-032</w:t>
            </w:r>
          </w:p>
        </w:tc>
        <w:tc>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Settings: branding</w:t>
            </w:r>
          </w:p>
        </w:tc>
        <w:tc>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w:t>
            </w:r>
          </w:p>
        </w:tc>
        <w:tc>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/settings/branding</w:t>
            </w:r>
            <w:r w:rsidDel="00000000" w:rsidR="00000000" w:rsidRPr="00000000">
              <w:rPr>
                <w:rtl w:val="0"/>
              </w:rPr>
            </w:r>
          </w:p>
        </w:tc>
        <w:tc>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r>
      <w:tr>
        <w:trPr>
          <w:cantSplit w:val="0"/>
          <w:tblHeader w:val="0"/>
        </w:trPr>
        <w:tc>
          <w:tcPr/>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SC-033</w:t>
            </w:r>
          </w:p>
        </w:tc>
        <w:tc>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my jobs</w:t>
            </w:r>
          </w:p>
        </w:tc>
        <w:tc>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/staff</w:t>
            </w:r>
            <w:r w:rsidDel="00000000" w:rsidR="00000000" w:rsidRPr="00000000">
              <w:rPr>
                <w:rtl w:val="0"/>
              </w:rPr>
            </w:r>
          </w:p>
        </w:tc>
        <w:tc>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SC-034</w:t>
            </w:r>
          </w:p>
        </w:tc>
        <w:tc>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job detail</w:t>
            </w:r>
          </w:p>
        </w:tc>
        <w:tc>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/staff/jobs/:id</w:t>
            </w:r>
            <w:r w:rsidDel="00000000" w:rsidR="00000000" w:rsidRPr="00000000">
              <w:rPr>
                <w:rtl w:val="0"/>
              </w:rPr>
            </w:r>
          </w:p>
        </w:tc>
        <w:tc>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SC-035</w:t>
            </w:r>
          </w:p>
        </w:tc>
        <w:tc>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clock out (modal)</w:t>
            </w:r>
          </w:p>
        </w:tc>
        <w:tc>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SC-036</w:t>
            </w:r>
          </w:p>
        </w:tc>
        <w:tc>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my hours</w:t>
            </w:r>
          </w:p>
        </w:tc>
        <w:tc>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/staff/hours</w:t>
            </w:r>
            <w:r w:rsidDel="00000000" w:rsidR="00000000" w:rsidRPr="00000000">
              <w:rPr>
                <w:rtl w:val="0"/>
              </w:rPr>
            </w:r>
          </w:p>
        </w:tc>
        <w:tc>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SC-037</w:t>
            </w:r>
          </w:p>
        </w:tc>
        <w:tc>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holidays</w:t>
            </w:r>
          </w:p>
        </w:tc>
        <w:tc>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/staff/holidays</w:t>
            </w:r>
            <w:r w:rsidDel="00000000" w:rsidR="00000000" w:rsidRPr="00000000">
              <w:rPr>
                <w:rtl w:val="0"/>
              </w:rPr>
            </w:r>
          </w:p>
        </w:tc>
        <w:tc>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r>
      <w:tr>
        <w:trPr>
          <w:cantSplit w:val="0"/>
          <w:tblHeader w:val="0"/>
        </w:trPr>
        <w:tc>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SC-038</w:t>
            </w:r>
          </w:p>
        </w:tc>
        <w:tc>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raise variation</w:t>
            </w:r>
          </w:p>
        </w:tc>
        <w:tc>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w:t>
            </w:r>
          </w:p>
        </w:tc>
        <w:tc>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/staff/jobs/:id/variation</w:t>
            </w:r>
            <w:r w:rsidDel="00000000" w:rsidR="00000000" w:rsidRPr="00000000">
              <w:rPr>
                <w:rtl w:val="0"/>
              </w:rPr>
            </w:r>
          </w:p>
        </w:tc>
        <w:tc>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r>
      <w:tr>
        <w:trPr>
          <w:cantSplit w:val="0"/>
          <w:tblHeader w:val="0"/>
        </w:trPr>
        <w:tc>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SC-039</w:t>
            </w:r>
          </w:p>
        </w:tc>
        <w:tc>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Notification centre</w:t>
            </w:r>
          </w:p>
        </w:tc>
        <w:tc>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w:t>
            </w:r>
          </w:p>
        </w:tc>
        <w:tc>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Overlay</w:t>
            </w:r>
          </w:p>
        </w:tc>
        <w:tc>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r>
      <w:tr>
        <w:trPr>
          <w:cantSplit w:val="0"/>
          <w:tblHeader w:val="0"/>
        </w:trPr>
        <w:tc>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SC-040</w:t>
            </w:r>
          </w:p>
        </w:tc>
        <w:tc>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found / no access</w:t>
            </w:r>
          </w:p>
        </w:tc>
        <w:tc>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w:t>
            </w:r>
          </w:p>
        </w:tc>
        <w:tc>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r>
    </w:tbl>
    <w:bookmarkStart w:colFirst="0" w:colLast="0" w:name="5go9lyr6huq9" w:id="83"/>
    <w:bookmarkEnd w:id="83"/>
    <w:p w:rsidR="00000000" w:rsidDel="00000000" w:rsidP="00000000" w:rsidRDefault="00000000" w:rsidRPr="00000000" w14:paraId="00001135">
      <w:pPr>
        <w:pStyle w:val="Heading2"/>
        <w:rPr/>
      </w:pPr>
      <w:r w:rsidDel="00000000" w:rsidR="00000000" w:rsidRPr="00000000">
        <w:rPr>
          <w:rtl w:val="0"/>
        </w:rPr>
        <w:t xml:space="preserve">11.4 Key screen layouts</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Layouts are described structurally rather than pictorially, so they translate directly into build tickets.</w:t>
      </w:r>
    </w:p>
    <w:bookmarkStart w:colFirst="0" w:colLast="0" w:name="stspk62u0cqq" w:id="84"/>
    <w:bookmarkEnd w:id="84"/>
    <w:p w:rsidR="00000000" w:rsidDel="00000000" w:rsidP="00000000" w:rsidRDefault="00000000" w:rsidRPr="00000000" w14:paraId="00001137">
      <w:pPr>
        <w:pStyle w:val="Heading3"/>
        <w:rPr/>
      </w:pPr>
      <w:r w:rsidDel="00000000" w:rsidR="00000000" w:rsidRPr="00000000">
        <w:rPr>
          <w:rtl w:val="0"/>
        </w:rPr>
        <w:t xml:space="preserve">SC-001 · Sign in</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Authenticate and route to the correct interface by role.</w:t>
      </w:r>
    </w:p>
    <w:tbl>
      <w:tblPr>
        <w:tblStyle w:val="Table7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Background</w:t>
            </w:r>
          </w:p>
        </w:tc>
        <w:tc>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Full-bleed brand colour, company mark centred above the card</w:t>
            </w:r>
          </w:p>
        </w:tc>
      </w:tr>
      <w:tr>
        <w:trPr>
          <w:cantSplit w:val="0"/>
          <w:tblHeader w:val="0"/>
        </w:trPr>
        <w:tc>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w:t>
            </w:r>
          </w:p>
        </w:tc>
        <w:tc>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password, sign-in button, inline error region</w:t>
            </w:r>
          </w:p>
        </w:tc>
      </w:tr>
      <w:tr>
        <w:trPr>
          <w:cantSplit w:val="0"/>
          <w:tblHeader w:val="0"/>
        </w:trPr>
        <w:tc>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Footer</w:t>
            </w:r>
          </w:p>
        </w:tc>
        <w:tc>
          <w:tcPr/>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Support contact</w:t>
            </w:r>
          </w:p>
        </w:tc>
      </w:tr>
    </w:tbl>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Behaviour.</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On success, Director and Office route to Dashboard, Operative routes to My Jobs. Failure shows a single non-specific error that does not reveal whether the account exists. Three consecutive failures introduce a delay.</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States.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Default · loading · error · session expired notice.</w:t>
      </w:r>
    </w:p>
    <w:bookmarkStart w:colFirst="0" w:colLast="0" w:name="cqe48j1izca0" w:id="85"/>
    <w:bookmarkEnd w:id="85"/>
    <w:p w:rsidR="00000000" w:rsidDel="00000000" w:rsidP="00000000" w:rsidRDefault="00000000" w:rsidRPr="00000000" w14:paraId="00001143">
      <w:pPr>
        <w:pStyle w:val="Heading3"/>
        <w:rPr/>
      </w:pPr>
      <w:r w:rsidDel="00000000" w:rsidR="00000000" w:rsidRPr="00000000">
        <w:rPr>
          <w:rtl w:val="0"/>
        </w:rPr>
        <w:t xml:space="preserve">SC-002 · Dashboard</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Answer “how is the business doing” in one screen.</w:t>
      </w:r>
    </w:p>
    <w:tbl>
      <w:tblPr>
        <w:tblStyle w:val="Table7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Greeting, date range selector (7 / 30 / 90 days / custom)</w:t>
            </w:r>
          </w:p>
        </w:tc>
      </w:tr>
      <w:tr>
        <w:trPr>
          <w:cantSplit w:val="0"/>
          <w:tblHeader w:val="0"/>
        </w:trPr>
        <w:tc>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KPI row</w:t>
            </w:r>
          </w:p>
        </w:tc>
        <w:tc>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Six tiles: new leads, site visits, quotes sent with value, win rate, average job value, pipeline value</w:t>
            </w:r>
          </w:p>
        </w:tc>
      </w:tr>
      <w:tr>
        <w:trPr>
          <w:cantSplit w:val="0"/>
          <w:tblHeader w:val="0"/>
        </w:trPr>
        <w:tc>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Alert strip</w:t>
            </w:r>
          </w:p>
        </w:tc>
        <w:tc>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Appears only when overdue tasks or overdue invoices exist. Amber. Links to the relevant screen</w:t>
            </w:r>
          </w:p>
        </w:tc>
      </w:tr>
      <w:tr>
        <w:trPr>
          <w:cantSplit w:val="0"/>
          <w:tblHeader w:val="0"/>
        </w:trPr>
        <w:tc>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Chart, primary</w:t>
            </w:r>
          </w:p>
        </w:tc>
        <w:tc>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Leads over time, area chart</w:t>
            </w:r>
          </w:p>
        </w:tc>
      </w:tr>
      <w:tr>
        <w:trPr>
          <w:cantSplit w:val="0"/>
          <w:tblHeader w:val="0"/>
        </w:trPr>
        <w:tc>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Chart, secondary</w:t>
            </w:r>
          </w:p>
        </w:tc>
        <w:tc>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Leads by source, donut with legend</w:t>
            </w:r>
          </w:p>
        </w:tc>
      </w:tr>
      <w:tr>
        <w:trPr>
          <w:cantSplit w:val="0"/>
          <w:tblHeader w:val="0"/>
        </w:trPr>
        <w:tc>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Chart, tertiary</w:t>
            </w:r>
          </w:p>
        </w:tc>
        <w:tc>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 by pipeline stage, bar</w:t>
            </w:r>
          </w:p>
        </w:tc>
      </w:tr>
      <w:tr>
        <w:trPr>
          <w:cantSplit w:val="0"/>
          <w:tblHeader w:val="0"/>
        </w:trPr>
        <w:tc>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Quick links</w:t>
            </w:r>
          </w:p>
        </w:tc>
        <w:tc>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tasks and outstanding money, as cards</w:t>
            </w:r>
          </w:p>
        </w:tc>
      </w:tr>
    </w:tbl>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Responsive.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KPI tiles reflow 6 → 3 → 2 columns. Charts stack.</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Empty state.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Before data exists, tiles show zero with the guidance “Figures appear as enquiries come in. Add your first enquiry from the Inbox.”</w:t>
      </w:r>
    </w:p>
    <w:bookmarkStart w:colFirst="0" w:colLast="0" w:name="jmd87wb5opwc" w:id="86"/>
    <w:bookmarkEnd w:id="86"/>
    <w:p w:rsidR="00000000" w:rsidDel="00000000" w:rsidP="00000000" w:rsidRDefault="00000000" w:rsidRPr="00000000" w14:paraId="00001157">
      <w:pPr>
        <w:pStyle w:val="Heading3"/>
        <w:rPr/>
      </w:pPr>
      <w:r w:rsidDel="00000000" w:rsidR="00000000" w:rsidRPr="00000000">
        <w:rPr>
          <w:rtl w:val="0"/>
        </w:rPr>
        <w:t xml:space="preserve">SC-003 · Enquiry inbox</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Triage what came in. The first screen opened each morning.</w:t>
      </w:r>
    </w:p>
    <w:tbl>
      <w:tblPr>
        <w:tblStyle w:val="Table7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“Log enquiry” primary button</w:t>
            </w:r>
          </w:p>
        </w:tc>
      </w:tr>
      <w:tr>
        <w:trPr>
          <w:cantSplit w:val="0"/>
          <w:tblHeader w:val="0"/>
        </w:trPr>
        <w:tc>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Filter row</w:t>
            </w:r>
          </w:p>
        </w:tc>
        <w:tc>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tabs (New / Actioned / Converted / All) with counts, source filter, search</w:t>
            </w:r>
          </w:p>
        </w:tc>
      </w:tr>
      <w:tr>
        <w:trPr>
          <w:cantSplit w:val="0"/>
          <w:tblHeader w:val="0"/>
        </w:trPr>
        <w:tc>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Simulator strip</w:t>
            </w:r>
          </w:p>
        </w:tc>
        <w:tc>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Visible while integrations are simulated. Buttons to inject a test enquiry per channel. Hidden once live</w:t>
            </w:r>
          </w:p>
        </w:tc>
      </w:tr>
      <w:tr>
        <w:trPr>
          <w:cantSplit w:val="0"/>
          <w:tblHeader w:val="0"/>
        </w:trPr>
        <w:tc>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List</w:t>
            </w:r>
          </w:p>
        </w:tc>
        <w:tc>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row per enquiry</w:t>
            </w:r>
          </w:p>
        </w:tc>
      </w:tr>
      <w:tr>
        <w:trPr>
          <w:cantSplit w:val="0"/>
          <w:tblHeader w:val="0"/>
        </w:trPr>
        <w:tc>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Row</w:t>
            </w:r>
          </w:p>
        </w:tc>
        <w:tc>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Channel icon (colour-coded), customer name, status chip, source, age, message excerpt, contact line, actions</w:t>
            </w:r>
          </w:p>
        </w:tc>
      </w:tr>
      <w:tr>
        <w:trPr>
          <w:cantSplit w:val="0"/>
          <w:tblHeader w:val="0"/>
        </w:trPr>
        <w:tc>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Row actions</w:t>
            </w:r>
          </w:p>
        </w:tc>
        <w:tc>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“Open” primary, “Mark actioned” secondary</w:t>
            </w:r>
          </w:p>
        </w:tc>
      </w:tr>
    </w:tbl>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Channel colour coding.</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WhatsApp green, Facebook blue, email purple, phone amber, SMS pink, manual slate. Consistent across the System.</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Empty state.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“No enquiries here. New enquiries from WhatsApp, Facebook, email or phone will appear automatically.”</w:t>
      </w:r>
    </w:p>
    <w:bookmarkStart w:colFirst="0" w:colLast="0" w:name="1ap4xlwxrw02" w:id="87"/>
    <w:bookmarkEnd w:id="87"/>
    <w:p w:rsidR="00000000" w:rsidDel="00000000" w:rsidP="00000000" w:rsidRDefault="00000000" w:rsidRPr="00000000" w14:paraId="00001169">
      <w:pPr>
        <w:pStyle w:val="Heading3"/>
        <w:rPr/>
      </w:pPr>
      <w:r w:rsidDel="00000000" w:rsidR="00000000" w:rsidRPr="00000000">
        <w:rPr>
          <w:rtl w:val="0"/>
        </w:rPr>
        <w:t xml:space="preserve">SC-005 · Pipeline board</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Show where every customer stands.</w:t>
      </w:r>
    </w:p>
    <w:tbl>
      <w:tblPr>
        <w:tblStyle w:val="Table7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view toggle (board / list), filters</w:t>
            </w:r>
          </w:p>
        </w:tc>
      </w:tr>
      <w:tr>
        <w:trPr>
          <w:cantSplit w:val="0"/>
          <w:tblHeader w:val="0"/>
        </w:trPr>
        <w:tc>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Board</w:t>
            </w:r>
          </w:p>
        </w:tc>
        <w:tc>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Horizontally scrolling columns, one per stage</w:t>
            </w:r>
          </w:p>
        </w:tc>
      </w:tr>
      <w:tr>
        <w:trPr>
          <w:cantSplit w:val="0"/>
          <w:tblHeader w:val="0"/>
        </w:trPr>
        <w:tc>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Column header</w:t>
            </w:r>
          </w:p>
        </w:tc>
        <w:tc>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 dot in stage colour, label, count</w:t>
            </w:r>
          </w:p>
        </w:tc>
      </w:tr>
      <w:tr>
        <w:trPr>
          <w:cantSplit w:val="0"/>
          <w:tblHeader w:val="0"/>
        </w:trPr>
        <w:tc>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w:t>
            </w:r>
          </w:p>
        </w:tc>
        <w:tc>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name, address, source, latest quote value, age, open task count</w:t>
            </w:r>
          </w:p>
        </w:tc>
      </w:tr>
      <w:tr>
        <w:trPr>
          <w:cantSplit w:val="0"/>
          <w:tblHeader w:val="0"/>
        </w:trPr>
        <w:tc>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 interaction</w:t>
            </w:r>
          </w:p>
        </w:tc>
        <w:tc>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Drag between columns, click to open record</w:t>
            </w:r>
          </w:p>
        </w:tc>
      </w:tr>
    </w:tbl>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Stage colours.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Enquiry slate · Visit Booked sky · Quote Pending amber · Quoted indigo · Follow-Up purple · Won emerald · Lost rose · Scheduled cyan · In Progress blue · Completed teal · Invoiced orange · Paid green.</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Dragging to Lost opens a reason prompt. Dragging to Won confirms. Columns show an empty placeholder rather than collapsing.</w:t>
      </w:r>
    </w:p>
    <w:bookmarkStart w:colFirst="0" w:colLast="0" w:name="h0a7juv5nwya" w:id="88"/>
    <w:bookmarkEnd w:id="88"/>
    <w:p w:rsidR="00000000" w:rsidDel="00000000" w:rsidP="00000000" w:rsidRDefault="00000000" w:rsidRPr="00000000" w14:paraId="00001179">
      <w:pPr>
        <w:pStyle w:val="Heading3"/>
        <w:rPr/>
      </w:pPr>
      <w:r w:rsidDel="00000000" w:rsidR="00000000" w:rsidRPr="00000000">
        <w:rPr>
          <w:rtl w:val="0"/>
        </w:rPr>
        <w:t xml:space="preserve">SC-007 · Customer record</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Everything known about one customer, in one place.</w:t>
      </w:r>
    </w:p>
    <w:tbl>
      <w:tblPr>
        <w:tblStyle w:val="Table7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Breadcrumb</w:t>
            </w:r>
          </w:p>
        </w:tc>
        <w:tc>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Back to pipeline</w:t>
            </w:r>
          </w:p>
        </w:tc>
      </w:tr>
      <w:tr>
        <w:trPr>
          <w:cantSplit w:val="0"/>
          <w:tblHeader w:val="0"/>
        </w:trPr>
        <w:tc>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 card</w:t>
            </w:r>
          </w:p>
        </w:tc>
        <w:tc>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Name, customer type chip, stage selector, contact details with click-to-call and click-to-email, address with map link, primary actions (Book visit, New quote)</w:t>
            </w:r>
          </w:p>
        </w:tc>
      </w:tr>
      <w:tr>
        <w:trPr>
          <w:cantSplit w:val="0"/>
          <w:tblHeader w:val="0"/>
        </w:trPr>
        <w:tc>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Lost banner</w:t>
            </w:r>
          </w:p>
        </w:tc>
        <w:tc>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lost, shows the reason</w:t>
            </w:r>
          </w:p>
        </w:tc>
      </w:tr>
      <w:tr>
        <w:trPr>
          <w:cantSplit w:val="0"/>
          <w:tblHeader w:val="0"/>
        </w:trPr>
        <w:tc>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Left column (2/3)</w:t>
            </w:r>
          </w:p>
        </w:tc>
        <w:tc>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Conversation and activity timeline, newest at the bottom; message composer beneath</w:t>
            </w:r>
          </w:p>
        </w:tc>
      </w:tr>
      <w:tr>
        <w:trPr>
          <w:cantSplit w:val="0"/>
          <w:tblHeader w:val="0"/>
        </w:trPr>
        <w:tc>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Timeline items</w:t>
            </w:r>
          </w:p>
        </w:tc>
        <w:tc>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messages right-aligned dark, inbound left-aligned light, activity entries as compact grey lines with icon</w:t>
            </w:r>
          </w:p>
        </w:tc>
      </w:tr>
      <w:tr>
        <w:trPr>
          <w:cantSplit w:val="0"/>
          <w:tblHeader w:val="0"/>
        </w:trPr>
        <w:tc>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Composer</w:t>
            </w:r>
          </w:p>
        </w:tc>
        <w:tc>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Channel selector (WhatsApp / Email / Note), text area, send</w:t>
            </w:r>
          </w:p>
        </w:tc>
      </w:tr>
      <w:tr>
        <w:trPr>
          <w:cantSplit w:val="0"/>
          <w:tblHeader w:val="0"/>
        </w:trPr>
        <w:tc>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Right column (1/3)</w:t>
            </w:r>
          </w:p>
        </w:tc>
        <w:tc>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Stacked cards: Quotes, Site visits, Jobs, Invoices, Automatic follow-ups</w:t>
            </w:r>
          </w:p>
        </w:tc>
      </w:tr>
      <w:tr>
        <w:trPr>
          <w:cantSplit w:val="0"/>
          <w:tblHeader w:val="0"/>
        </w:trPr>
        <w:tc>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 card</w:t>
            </w:r>
          </w:p>
        </w:tc>
        <w:tc>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Reference, status chip, title, value, contextual actions by status</w:t>
            </w:r>
          </w:p>
        </w:tc>
      </w:tr>
      <w:tr>
        <w:trPr>
          <w:cantSplit w:val="0"/>
          <w:tblHeader w:val="0"/>
        </w:trPr>
        <w:tc>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Follow-up card</w:t>
            </w:r>
          </w:p>
        </w:tc>
        <w:tc>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step with channel, scheduled time and status</w:t>
            </w:r>
          </w:p>
        </w:tc>
      </w:tr>
    </w:tbl>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Responsive.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Below 1024px the right column moves beneath the timeline.</w:t>
      </w:r>
    </w:p>
    <w:bookmarkStart w:colFirst="0" w:colLast="0" w:name="5vabchhmer2w" w:id="89"/>
    <w:bookmarkEnd w:id="89"/>
    <w:p w:rsidR="00000000" w:rsidDel="00000000" w:rsidP="00000000" w:rsidRDefault="00000000" w:rsidRPr="00000000" w14:paraId="00001190">
      <w:pPr>
        <w:pStyle w:val="Heading3"/>
        <w:rPr/>
      </w:pPr>
      <w:r w:rsidDel="00000000" w:rsidR="00000000" w:rsidRPr="00000000">
        <w:rPr>
          <w:rtl w:val="0"/>
        </w:rPr>
        <w:t xml:space="preserve">SC-010 · Quote builder</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most complex screen in the System. Designed so a straightforward domestic quotation is fast, while the advanced controls are present but collapsed.</w:t>
      </w:r>
    </w:p>
    <w:tbl>
      <w:tblPr>
        <w:tblStyle w:val="Table7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name, quote reference, status chip, save state indicator</w:t>
            </w:r>
          </w:p>
        </w:tc>
      </w:tr>
      <w:tr>
        <w:trPr>
          <w:cantSplit w:val="0"/>
          <w:tblHeader w:val="0"/>
        </w:trPr>
        <w:tc>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w:t>
            </w:r>
          </w:p>
        </w:tc>
        <w:tc>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title, single line</w:t>
            </w:r>
          </w:p>
        </w:tc>
      </w:tr>
      <w:tr>
        <w:trPr>
          <w:cantSplit w:val="0"/>
          <w:tblHeader w:val="0"/>
        </w:trPr>
        <w:tc>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Line items</w:t>
            </w:r>
            <w:r w:rsidDel="00000000" w:rsidR="00000000" w:rsidRPr="00000000">
              <w:rPr>
                <w:rtl w:val="0"/>
              </w:rPr>
            </w:r>
          </w:p>
        </w:tc>
        <w:tc>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Table with columns: description, quantity, unit, unit rate, VAT code, labour/materials type, line total, remove</w:t>
            </w:r>
          </w:p>
        </w:tc>
      </w:tr>
      <w:tr>
        <w:trPr>
          <w:cantSplit w:val="0"/>
          <w:tblHeader w:val="0"/>
        </w:trPr>
        <w:tc>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 line</w:t>
            </w:r>
          </w:p>
        </w:tc>
        <w:tc>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Catalogue picker (searchable by code, name and category) plus “add custom line”</w:t>
            </w:r>
          </w:p>
        </w:tc>
      </w:tr>
      <w:tr>
        <w:trPr>
          <w:cantSplit w:val="0"/>
          <w:tblHeader w:val="0"/>
        </w:trPr>
        <w:tc>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 assist</w:t>
            </w:r>
          </w:p>
        </w:tc>
        <w:tc>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selected item is measured in m², a calculator expands for length, width and pitch, returning the true area</w:t>
            </w:r>
          </w:p>
        </w:tc>
      </w:tr>
      <w:tr>
        <w:trPr>
          <w:cantSplit w:val="0"/>
          <w:tblHeader w:val="0"/>
        </w:trPr>
        <w:tc>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lines</w:t>
            </w:r>
          </w:p>
        </w:tc>
        <w:tc>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Marked with a toggle; shown in a separate group</w:t>
            </w:r>
          </w:p>
        </w:tc>
      </w:tr>
      <w:tr>
        <w:trPr>
          <w:cantSplit w:val="0"/>
          <w:tblHeader w:val="0"/>
        </w:trPr>
        <w:tc>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Live totals panel</w:t>
            </w:r>
            <w:r w:rsidDel="00000000" w:rsidR="00000000" w:rsidRPr="00000000">
              <w:rPr>
                <w:rtl w:val="0"/>
              </w:rPr>
            </w:r>
          </w:p>
        </w:tc>
        <w:tc>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Right-aligned, sticky. Subtotal, labour and materials split where CIS applies, VAT bands by rate, gross total, CIS deduction, retention, payable now</w:t>
            </w:r>
          </w:p>
        </w:tc>
      </w:tr>
      <w:tr>
        <w:trPr>
          <w:cantSplit w:val="0"/>
          <w:tblHeader w:val="0"/>
        </w:trPr>
        <w:tc>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Margin strip</w:t>
            </w:r>
          </w:p>
        </w:tc>
        <w:tc>
          <w:tcPr/>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only. Cost, profit and margin percentage for the quotation</w:t>
            </w:r>
          </w:p>
        </w:tc>
      </w:tr>
      <w:tr>
        <w:trPr>
          <w:cantSplit w:val="0"/>
          <w:tblHeader w:val="0"/>
        </w:trPr>
        <w:tc>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Collapsible: VAT, CIS and retention</w:t>
            </w:r>
            <w:r w:rsidDel="00000000" w:rsidR="00000000" w:rsidRPr="00000000">
              <w:rPr>
                <w:rtl w:val="0"/>
              </w:rPr>
            </w:r>
          </w:p>
        </w:tc>
        <w:tc>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treatment selector, reduced-rate eligibility reason, CIS toggle and rate, retention percentage</w:t>
            </w:r>
          </w:p>
        </w:tc>
      </w:tr>
      <w:tr>
        <w:trPr>
          <w:cantSplit w:val="0"/>
          <w:tblHeader w:val="0"/>
        </w:trPr>
        <w:tc>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Collapsible: payment and terms</w:t>
            </w:r>
            <w:r w:rsidDel="00000000" w:rsidR="00000000" w:rsidRPr="00000000">
              <w:rPr>
                <w:rtl w:val="0"/>
              </w:rPr>
            </w:r>
          </w:p>
        </w:tc>
        <w:tc>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 stages with percentage and trigger, guarantee period, validity date, lead time, duration, access requirements, inclusions, exclusions, provisional sums, notes</w:t>
            </w:r>
          </w:p>
        </w:tc>
      </w:tr>
      <w:tr>
        <w:trPr>
          <w:cantSplit w:val="0"/>
          <w:tblHeader w:val="0"/>
        </w:trPr>
        <w:tc>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Collapsible: options</w:t>
            </w:r>
            <w:r w:rsidDel="00000000" w:rsidR="00000000" w:rsidRPr="00000000">
              <w:rPr>
                <w:rtl w:val="0"/>
              </w:rPr>
            </w:r>
          </w:p>
        </w:tc>
        <w:tc>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Additional quotation options for multi-option quotes</w:t>
            </w:r>
          </w:p>
        </w:tc>
      </w:tr>
      <w:tr>
        <w:trPr>
          <w:cantSplit w:val="0"/>
          <w:tblHeader w:val="0"/>
        </w:trPr>
        <w:tc>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w:t>
            </w:r>
          </w:p>
        </w:tc>
        <w:tc>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Survey photograph strip with add and caption</w:t>
            </w:r>
          </w:p>
        </w:tc>
      </w:tr>
      <w:tr>
        <w:trPr>
          <w:cantSplit w:val="0"/>
          <w:tblHeader w:val="0"/>
        </w:trPr>
        <w:tc>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Consumer notice</w:t>
            </w:r>
          </w:p>
        </w:tc>
        <w:tc>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a Domestic customer, an information banner confirming the cancellation notice will be attached automatically</w:t>
            </w:r>
          </w:p>
        </w:tc>
      </w:tr>
      <w:tr>
        <w:trPr>
          <w:cantSplit w:val="0"/>
          <w:tblHeader w:val="0"/>
        </w:trPr>
        <w:tc>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Footer</w:t>
            </w:r>
          </w:p>
        </w:tc>
        <w:tc>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Save draft, preview, send</w:t>
            </w:r>
          </w:p>
        </w:tc>
      </w:tr>
    </w:tbl>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Live totals recalculate server-side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so the preview uses the same calculation engine that produces the PDF. No second implementation exists to drift out of step.</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Payment stages that do not sum to 100% warn without blocking. A reduced or zero VAT rate without a recorded reason blocks sending.</w:t>
      </w:r>
    </w:p>
    <w:bookmarkStart w:colFirst="0" w:colLast="0" w:name="7vgd0ywof4lk" w:id="90"/>
    <w:bookmarkEnd w:id="90"/>
    <w:p w:rsidR="00000000" w:rsidDel="00000000" w:rsidP="00000000" w:rsidRDefault="00000000" w:rsidRPr="00000000" w14:paraId="000011B2">
      <w:pPr>
        <w:pStyle w:val="Heading3"/>
        <w:rPr/>
      </w:pPr>
      <w:r w:rsidDel="00000000" w:rsidR="00000000" w:rsidRPr="00000000">
        <w:rPr>
          <w:rtl w:val="0"/>
        </w:rPr>
        <w:t xml:space="preserve">SC-013 · Customer acceptance page</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Let the customer accept without an account. Public, reached by a unique unguessable link.</w:t>
      </w:r>
    </w:p>
    <w:tbl>
      <w:tblPr>
        <w:tblStyle w:val="Table8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mark, quotation reference</w:t>
            </w:r>
          </w:p>
        </w:tc>
      </w:tr>
      <w:tr>
        <w:trPr>
          <w:cantSplit w:val="0"/>
          <w:tblHeader w:val="0"/>
        </w:trPr>
        <w:tc>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Summary</w:t>
            </w:r>
          </w:p>
        </w:tc>
        <w:tc>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total, validity date</w:t>
            </w:r>
          </w:p>
        </w:tc>
      </w:tr>
      <w:tr>
        <w:trPr>
          <w:cantSplit w:val="0"/>
          <w:tblHeader w:val="0"/>
        </w:trPr>
        <w:tc>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w:t>
            </w:r>
          </w:p>
        </w:tc>
        <w:tc>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Embedded quotation PDF</w:t>
            </w:r>
          </w:p>
        </w:tc>
      </w:tr>
      <w:tr>
        <w:trPr>
          <w:cantSplit w:val="0"/>
          <w:tblHeader w:val="0"/>
        </w:trPr>
        <w:tc>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Options</w:t>
            </w:r>
          </w:p>
        </w:tc>
        <w:tc>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multi-option, radio selection of the option being accepted</w:t>
            </w:r>
          </w:p>
        </w:tc>
      </w:tr>
      <w:tr>
        <w:trPr>
          <w:cantSplit w:val="0"/>
          <w:tblHeader w:val="0"/>
        </w:trPr>
        <w:tc>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Optional extras</w:t>
            </w:r>
          </w:p>
        </w:tc>
        <w:tc>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Checkboxes, updating the total live</w:t>
            </w:r>
          </w:p>
        </w:tc>
      </w:tr>
      <w:tr>
        <w:trPr>
          <w:cantSplit w:val="0"/>
          <w:tblHeader w:val="0"/>
        </w:trPr>
        <w:tc>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w:t>
            </w:r>
          </w:p>
        </w:tc>
        <w:tc>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 this quotation” primary, “I have a question” secondary opening a reply box</w:t>
            </w:r>
          </w:p>
        </w:tc>
      </w:tr>
      <w:tr>
        <w:trPr>
          <w:cantSplit w:val="0"/>
          <w:tblHeader w:val="0"/>
        </w:trPr>
        <w:tc>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Consumer notice</w:t>
            </w:r>
          </w:p>
        </w:tc>
        <w:tc>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domestic, the cancellation rights summary with a link to the full notice</w:t>
            </w:r>
          </w:p>
        </w:tc>
      </w:tr>
      <w:tr>
        <w:trPr>
          <w:cantSplit w:val="0"/>
          <w:tblHeader w:val="0"/>
        </w:trPr>
        <w:tc>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Confirmation</w:t>
            </w:r>
          </w:p>
        </w:tc>
        <w:tc>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acceptance, a confirmation panel stating the date and time recorded</w:t>
            </w:r>
          </w:p>
        </w:tc>
      </w:tr>
    </w:tbl>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The token is single-purpose, grants no other access, and expires with the quotation. Acceptance records timestamp and method.</w:t>
      </w:r>
    </w:p>
    <w:bookmarkStart w:colFirst="0" w:colLast="0" w:name="b1q22pylh5qf" w:id="91"/>
    <w:bookmarkEnd w:id="91"/>
    <w:p w:rsidR="00000000" w:rsidDel="00000000" w:rsidP="00000000" w:rsidRDefault="00000000" w:rsidRPr="00000000" w14:paraId="000011C7">
      <w:pPr>
        <w:pStyle w:val="Heading3"/>
        <w:rPr/>
      </w:pPr>
      <w:r w:rsidDel="00000000" w:rsidR="00000000" w:rsidRPr="00000000">
        <w:rPr>
          <w:rtl w:val="0"/>
        </w:rPr>
        <w:t xml:space="preserve">SC-015 · Job record</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The operational home of a job.</w:t>
      </w:r>
    </w:p>
    <w:tbl>
      <w:tblPr>
        <w:tblStyle w:val="Table8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title, status chip, priority chip, customer, address with map link, dates and times</w:t>
            </w:r>
          </w:p>
        </w:tc>
      </w:tr>
      <w:tr>
        <w:trPr>
          <w:cantSplit w:val="0"/>
          <w:tblHeader w:val="0"/>
        </w:trPr>
        <w:tc>
          <w:tcPr/>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 bar</w:t>
            </w:r>
          </w:p>
        </w:tc>
        <w:tc>
          <w:tcPr/>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Change status, assign crew, raise variation, complete</w:t>
            </w:r>
          </w:p>
        </w:tc>
      </w:tr>
      <w:tr>
        <w:trPr>
          <w:cantSplit w:val="0"/>
          <w:tblHeader w:val="0"/>
        </w:trPr>
        <w:tc>
          <w:tcPr/>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Tabs</w:t>
            </w:r>
          </w:p>
        </w:tc>
        <w:tc>
          <w:tcPr/>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Overview · Scope · Materials · Checklist · Photos · Variations · Chat · Costing</w:t>
            </w:r>
          </w:p>
        </w:tc>
      </w:tr>
      <w:tr>
        <w:trPr>
          <w:cantSplit w:val="0"/>
          <w:tblHeader w:val="0"/>
        </w:trPr>
        <w:tc>
          <w:tcPr/>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Overview</w:t>
            </w:r>
          </w:p>
        </w:tc>
        <w:tc>
          <w:tcPr/>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Description, site and access notes, assigned crew avatars, linked quotation</w:t>
            </w:r>
          </w:p>
        </w:tc>
      </w:tr>
      <w:tr>
        <w:trPr>
          <w:cantSplit w:val="0"/>
          <w:tblHeader w:val="0"/>
        </w:trPr>
        <w:tc>
          <w:tcPr/>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Accepted quotation lines, without prices where the viewer is restricted</w:t>
            </w:r>
          </w:p>
        </w:tc>
      </w:tr>
      <w:tr>
        <w:trPr>
          <w:cantSplit w:val="0"/>
          <w:tblHeader w:val="0"/>
        </w:trPr>
        <w:tc>
          <w:tcPr/>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w:t>
            </w:r>
          </w:p>
        </w:tc>
        <w:tc>
          <w:tcPr/>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List with quantity and status chips (required / ordered / delivered), bulk status update</w:t>
            </w:r>
          </w:p>
        </w:tc>
      </w:tr>
      <w:tr>
        <w:trPr>
          <w:cantSplit w:val="0"/>
          <w:tblHeader w:val="0"/>
        </w:trPr>
        <w:tc>
          <w:tcPr/>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w:t>
            </w:r>
          </w:p>
        </w:tc>
        <w:tc>
          <w:tcPr/>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Grouped, tickable, showing who completed each and when; mandatory items marked</w:t>
            </w:r>
          </w:p>
        </w:tc>
      </w:tr>
      <w:tr>
        <w:trPr>
          <w:cantSplit w:val="0"/>
          <w:tblHeader w:val="0"/>
        </w:trPr>
        <w:tc>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Photos</w:t>
            </w:r>
          </w:p>
        </w:tc>
        <w:tc>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Grid grouped by before / during / after, with uploader, timestamp and caption; lightbox view</w:t>
            </w:r>
          </w:p>
        </w:tc>
      </w:tr>
      <w:tr>
        <w:trPr>
          <w:cantSplit w:val="0"/>
          <w:tblHeader w:val="0"/>
        </w:trPr>
        <w:tc>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Variations</w:t>
            </w:r>
          </w:p>
        </w:tc>
        <w:tc>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with description, photographs, estimated value, status, approve and reject</w:t>
            </w:r>
          </w:p>
        </w:tc>
      </w:tr>
      <w:tr>
        <w:trPr>
          <w:cantSplit w:val="0"/>
          <w:tblHeader w:val="0"/>
        </w:trPr>
        <w:tc>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Chat</w:t>
            </w:r>
          </w:p>
        </w:tc>
        <w:tc>
          <w:tcPr/>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Per-job thread</w:t>
            </w:r>
          </w:p>
        </w:tc>
      </w:tr>
      <w:tr>
        <w:trPr>
          <w:cantSplit w:val="0"/>
          <w:tblHeader w:val="0"/>
        </w:trPr>
        <w:tc>
          <w:tcPr/>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Costing</w:t>
            </w:r>
          </w:p>
        </w:tc>
        <w:tc>
          <w:tcPr/>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Director only. Quoted value excluding VAT, hours logged, labour cost, margin, explicitly labelled as before materials</w:t>
            </w:r>
          </w:p>
        </w:tc>
      </w:tr>
    </w:tbl>
    <w:bookmarkStart w:colFirst="0" w:colLast="0" w:name="e05p4s549xrv" w:id="92"/>
    <w:bookmarkEnd w:id="92"/>
    <w:p w:rsidR="00000000" w:rsidDel="00000000" w:rsidP="00000000" w:rsidRDefault="00000000" w:rsidRPr="00000000" w14:paraId="000011E1">
      <w:pPr>
        <w:pStyle w:val="Heading3"/>
        <w:rPr/>
      </w:pPr>
      <w:r w:rsidDel="00000000" w:rsidR="00000000" w:rsidRPr="00000000">
        <w:rPr>
          <w:rtl w:val="0"/>
        </w:rPr>
        <w:t xml:space="preserve">SC-017 · Schedule board</w:t>
      </w:r>
    </w:p>
    <w:tbl>
      <w:tblPr>
        <w:tblStyle w:val="Table8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week navigation (previous / today / next), view toggle (week / day)</w:t>
            </w:r>
          </w:p>
        </w:tc>
      </w:tr>
      <w:tr>
        <w:trPr>
          <w:cantSplit w:val="0"/>
          <w:tblHeader w:val="0"/>
        </w:trPr>
        <w:tc>
          <w:tcPr/>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 panel</w:t>
            </w:r>
          </w:p>
        </w:tc>
        <w:tc>
          <w:tcPr/>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Collapsible. See SC-018</w:t>
            </w:r>
          </w:p>
        </w:tc>
      </w:tr>
      <w:tr>
        <w:trPr>
          <w:cantSplit w:val="0"/>
          <w:tblHeader w:val="0"/>
        </w:trPr>
        <w:tc>
          <w:tcPr/>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 grid</w:t>
            </w:r>
          </w:p>
        </w:tc>
        <w:tc>
          <w:tcPr/>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Seven columns, Monday start. Today highlighted</w:t>
            </w:r>
          </w:p>
        </w:tc>
      </w:tr>
      <w:tr>
        <w:trPr>
          <w:cantSplit w:val="0"/>
          <w:tblHeader w:val="0"/>
        </w:trPr>
        <w:tc>
          <w:tcPr/>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 cell</w:t>
            </w:r>
          </w:p>
        </w:tc>
        <w:tc>
          <w:tcPr/>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cards for that day</w:t>
            </w:r>
          </w:p>
        </w:tc>
      </w:tr>
      <w:tr>
        <w:trPr>
          <w:cantSplit w:val="0"/>
          <w:tblHeader w:val="0"/>
        </w:trPr>
        <w:tc>
          <w:tcPr/>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card</w:t>
            </w:r>
          </w:p>
        </w:tc>
        <w:tc>
          <w:tcPr/>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customer, crew avatars, priority chip</w:t>
            </w:r>
          </w:p>
        </w:tc>
      </w:tr>
      <w:tr>
        <w:trPr>
          <w:cantSplit w:val="0"/>
          <w:tblHeader w:val="0"/>
        </w:trPr>
        <w:tc>
          <w:tcPr/>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marker</w:t>
            </w:r>
          </w:p>
        </w:tc>
        <w:tc>
          <w:tcPr/>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Compact amber row per person on leave</w:t>
            </w:r>
          </w:p>
        </w:tc>
      </w:tr>
      <w:tr>
        <w:trPr>
          <w:cantSplit w:val="0"/>
          <w:tblHeader w:val="0"/>
        </w:trPr>
        <w:tc>
          <w:tcPr/>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Unscheduled queue</w:t>
            </w:r>
          </w:p>
        </w:tc>
        <w:tc>
          <w:tcPr/>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Right rail, priority-ordered, drag onto a day to schedule</w:t>
            </w:r>
          </w:p>
        </w:tc>
      </w:tr>
      <w:tr>
        <w:trPr>
          <w:cantSplit w:val="0"/>
          <w:tblHeader w:val="0"/>
        </w:trPr>
        <w:tc>
          <w:tcPr/>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Availability strip</w:t>
            </w:r>
          </w:p>
        </w:tc>
        <w:tc>
          <w:tcPr/>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Beneath the grid: each operative with skills, driver status and availability</w:t>
            </w:r>
          </w:p>
        </w:tc>
      </w:tr>
    </w:tbl>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Dragging an operative already assigned that day is refused with an explanation. A multi-day job renders across every day it spans.</w:t>
      </w:r>
    </w:p>
    <w:bookmarkStart w:colFirst="0" w:colLast="0" w:name="c41iiecd8ovs" w:id="93"/>
    <w:bookmarkEnd w:id="93"/>
    <w:p w:rsidR="00000000" w:rsidDel="00000000" w:rsidP="00000000" w:rsidRDefault="00000000" w:rsidRPr="00000000" w14:paraId="000011F5">
      <w:pPr>
        <w:pStyle w:val="Heading3"/>
        <w:rPr/>
      </w:pPr>
      <w:r w:rsidDel="00000000" w:rsidR="00000000" w:rsidRPr="00000000">
        <w:rPr>
          <w:rtl w:val="0"/>
        </w:rPr>
        <w:t xml:space="preserve">SC-018 · AI scheduling assistant</w:t>
      </w:r>
    </w:p>
    <w:tbl>
      <w:tblPr>
        <w:tblStyle w:val="Table8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Container</w:t>
            </w:r>
          </w:p>
        </w:tc>
        <w:tc>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Dark panel, visually distinct from the rest of the screen</w:t>
            </w:r>
          </w:p>
        </w:tc>
      </w:tr>
      <w:tr>
        <w:trPr>
          <w:cantSplit w:val="0"/>
          <w:tblHeader w:val="0"/>
        </w:trPr>
        <w:tc>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w:t>
            </w:r>
          </w:p>
        </w:tc>
        <w:tc>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 being scheduled, defaulting to tomorrow</w:t>
            </w:r>
          </w:p>
        </w:tc>
      </w:tr>
      <w:tr>
        <w:trPr>
          <w:cantSplit w:val="0"/>
          <w:tblHeader w:val="0"/>
        </w:trPr>
        <w:tc>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Input</w:t>
            </w:r>
          </w:p>
        </w:tc>
        <w:tc>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Large text area with a microphone button; live transcription appears as the user speaks</w:t>
            </w:r>
          </w:p>
        </w:tc>
      </w:tr>
      <w:tr>
        <w:trPr>
          <w:cantSplit w:val="0"/>
          <w:tblHeader w:val="0"/>
        </w:trPr>
        <w:tc>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Prompt hint</w:t>
            </w:r>
          </w:p>
        </w:tc>
        <w:tc>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Example phrasing shown as placeholder text</w:t>
            </w:r>
          </w:p>
        </w:tc>
      </w:tr>
      <w:tr>
        <w:trPr>
          <w:cantSplit w:val="0"/>
          <w:tblHeader w:val="0"/>
        </w:trPr>
        <w:tc>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w:t>
            </w:r>
          </w:p>
        </w:tc>
        <w:tc>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“Propose schedule”</w:t>
            </w:r>
          </w:p>
        </w:tc>
      </w:tr>
      <w:tr>
        <w:trPr>
          <w:cantSplit w:val="0"/>
          <w:tblHeader w:val="0"/>
        </w:trPr>
        <w:tc>
          <w:tcPr/>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Result: summary</w:t>
            </w:r>
          </w:p>
        </w:tc>
        <w:tc>
          <w:tcPr/>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Plain-English explanation of the proposal</w:t>
            </w:r>
          </w:p>
        </w:tc>
      </w:tr>
      <w:tr>
        <w:trPr>
          <w:cantSplit w:val="0"/>
          <w:tblHeader w:val="0"/>
        </w:trPr>
        <w:tc>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Result: errors</w:t>
            </w:r>
          </w:p>
        </w:tc>
        <w:tc>
          <w:tcPr/>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Amber block listing anything removed by validation and why</w:t>
            </w:r>
          </w:p>
        </w:tc>
      </w:tr>
      <w:tr>
        <w:trPr>
          <w:cantSplit w:val="0"/>
          <w:tblHeader w:val="0"/>
        </w:trPr>
        <w:tc>
          <w:tcPr/>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Result: warnings</w:t>
            </w:r>
          </w:p>
        </w:tc>
        <w:tc>
          <w:tcPr/>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Grey block listing soft issues such as a missing skill</w:t>
            </w:r>
          </w:p>
        </w:tc>
      </w:tr>
      <w:tr>
        <w:trPr>
          <w:cantSplit w:val="0"/>
          <w:tblHeader w:val="0"/>
        </w:trPr>
        <w:tc>
          <w:tcPr/>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Result: assignments</w:t>
            </w:r>
          </w:p>
        </w:tc>
        <w:tc>
          <w:tcPr/>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card per job with selectable crew chips; unavailable staff are disabled</w:t>
            </w:r>
          </w:p>
        </w:tc>
      </w:tr>
      <w:tr>
        <w:trPr>
          <w:cantSplit w:val="0"/>
          <w:tblHeader w:val="0"/>
        </w:trPr>
        <w:tc>
          <w:tcPr/>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Result: unassigned</w:t>
            </w:r>
          </w:p>
        </w:tc>
        <w:tc>
          <w:tcPr/>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 that could not be staffed, with the reason</w:t>
            </w:r>
          </w:p>
        </w:tc>
      </w:tr>
      <w:tr>
        <w:trPr>
          <w:cantSplit w:val="0"/>
          <w:tblHeader w:val="0"/>
        </w:trPr>
        <w:tc>
          <w:tcPr/>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Actions</w:t>
            </w:r>
          </w:p>
        </w:tc>
        <w:tc>
          <w:tcPr/>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and schedule” primary, “Discard” secondary</w:t>
            </w:r>
          </w:p>
        </w:tc>
      </w:tr>
      <w:tr>
        <w:trPr>
          <w:cantSplit w:val="0"/>
          <w:tblHeader w:val="0"/>
        </w:trPr>
        <w:tc>
          <w:tcPr/>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Provider chip</w:t>
            </w:r>
          </w:p>
        </w:tc>
        <w:tc>
          <w:tcPr/>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States whether the proposal came from the AI provider or the built-in rule scheduler</w:t>
            </w:r>
          </w:p>
        </w:tc>
      </w:tr>
    </w:tbl>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Nothing is written to live assignments until approval. This is a hard requirement, not an interface convention.</w:t>
      </w:r>
    </w:p>
    <w:bookmarkStart w:colFirst="0" w:colLast="0" w:name="naepz0abga3i" w:id="94"/>
    <w:bookmarkEnd w:id="94"/>
    <w:p w:rsidR="00000000" w:rsidDel="00000000" w:rsidP="00000000" w:rsidRDefault="00000000" w:rsidRPr="00000000" w14:paraId="00001211">
      <w:pPr>
        <w:pStyle w:val="Heading3"/>
        <w:rPr/>
      </w:pPr>
      <w:r w:rsidDel="00000000" w:rsidR="00000000" w:rsidRPr="00000000">
        <w:rPr>
          <w:rtl w:val="0"/>
        </w:rPr>
        <w:t xml:space="preserve">SC-019 · Timesheets</w:t>
      </w:r>
    </w:p>
    <w:tbl>
      <w:tblPr>
        <w:tblStyle w:val="Table8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w:t>
            </w:r>
          </w:p>
        </w:tc>
        <w:tc>
          <w:tcPr/>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date range, CSV export</w:t>
            </w:r>
          </w:p>
        </w:tc>
      </w:tr>
      <w:tr>
        <w:trPr>
          <w:cantSplit w:val="0"/>
          <w:tblHeader w:val="0"/>
        </w:trPr>
        <w:tc>
          <w:tcPr/>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Live board</w:t>
            </w:r>
          </w:p>
        </w:tc>
        <w:tc>
          <w:tcPr/>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Shown only when someone is clocked in. Person, job, start time, break indicator, off-site flag, force clock-out</w:t>
            </w:r>
          </w:p>
        </w:tc>
      </w:tr>
      <w:tr>
        <w:trPr>
          <w:cantSplit w:val="0"/>
          <w:tblHeader w:val="0"/>
        </w:trPr>
        <w:tc>
          <w:tcPr/>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Tabs</w:t>
            </w:r>
          </w:p>
        </w:tc>
        <w:tc>
          <w:tcPr/>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 and approve · Weekly totals · Job profitability</w:t>
            </w:r>
          </w:p>
        </w:tc>
      </w:tr>
      <w:tr>
        <w:trPr>
          <w:cantSplit w:val="0"/>
          <w:tblHeader w:val="0"/>
        </w:trPr>
        <w:tc>
          <w:tcPr/>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 counters</w:t>
            </w:r>
          </w:p>
        </w:tc>
        <w:tc>
          <w:tcPr/>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Awaiting approval, flagged</w:t>
            </w:r>
          </w:p>
        </w:tc>
      </w:tr>
      <w:tr>
        <w:trPr>
          <w:cantSplit w:val="0"/>
          <w:tblHeader w:val="0"/>
        </w:trPr>
        <w:tc>
          <w:tcPr/>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Review table</w:t>
            </w:r>
          </w:p>
        </w:tc>
        <w:tc>
          <w:tcPr/>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Selection checkbox, date, staff, job, in/out, break, hours, cost, status, flags, actions</w:t>
            </w:r>
          </w:p>
        </w:tc>
      </w:tr>
      <w:tr>
        <w:trPr>
          <w:cantSplit w:val="0"/>
          <w:tblHeader w:val="0"/>
        </w:trPr>
        <w:tc>
          <w:tcPr/>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Flag icons</w:t>
            </w:r>
          </w:p>
        </w:tc>
        <w:tc>
          <w:tcPr/>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Off-site pin (amber), no location (grey), corrected (warning triangle with reason on hover)</w:t>
            </w:r>
          </w:p>
        </w:tc>
      </w:tr>
      <w:tr>
        <w:trPr>
          <w:cantSplit w:val="0"/>
          <w:tblHeader w:val="0"/>
        </w:trPr>
        <w:tc>
          <w:tcPr/>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Batch action</w:t>
            </w:r>
          </w:p>
        </w:tc>
        <w:tc>
          <w:tcPr/>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Approve selected</w:t>
            </w:r>
          </w:p>
        </w:tc>
      </w:tr>
      <w:tr>
        <w:trPr>
          <w:cantSplit w:val="0"/>
          <w:tblHeader w:val="0"/>
        </w:trPr>
        <w:tc>
          <w:tcPr/>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Weekly totals</w:t>
            </w:r>
          </w:p>
        </w:tc>
        <w:tc>
          <w:tcPr/>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 person: shifts, hours, rate, labour cost, pending and flagged counts, with a totals row</w:t>
            </w:r>
          </w:p>
        </w:tc>
      </w:tr>
      <w:tr>
        <w:trPr>
          <w:cantSplit w:val="0"/>
          <w:tblHeader w:val="0"/>
        </w:trPr>
        <w:tc>
          <w:tcPr/>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Profitability</w:t>
            </w:r>
          </w:p>
        </w:tc>
        <w:tc>
          <w:tcPr/>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Per job: quoted excluding VAT, hours, labour cost, contribution after labour, labour margin, with low margin highlighted</w:t>
            </w:r>
          </w:p>
        </w:tc>
      </w:tr>
    </w:tbl>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Rate and cost columns are Director-only</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and are absent from the response for other roles.</w:t>
      </w:r>
    </w:p>
    <w:bookmarkStart w:colFirst="0" w:colLast="0" w:name="glxf8gjlm9tv" w:id="95"/>
    <w:bookmarkEnd w:id="95"/>
    <w:p w:rsidR="00000000" w:rsidDel="00000000" w:rsidP="00000000" w:rsidRDefault="00000000" w:rsidRPr="00000000" w14:paraId="00001227">
      <w:pPr>
        <w:pStyle w:val="Heading3"/>
        <w:rPr/>
      </w:pPr>
      <w:r w:rsidDel="00000000" w:rsidR="00000000" w:rsidRPr="00000000">
        <w:rPr>
          <w:rtl w:val="0"/>
        </w:rPr>
        <w:t xml:space="preserve">SC-033 · Operative — My Jobs</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most-used screen in the System. Mobile-first.</w:t>
      </w:r>
    </w:p>
    <w:tbl>
      <w:tblPr>
        <w:tblStyle w:val="Table8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Top bar</w:t>
            </w:r>
          </w:p>
        </w:tc>
        <w:tc>
          <w:tcPr/>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Avatar, name, company, sign out</w:t>
            </w:r>
          </w:p>
        </w:tc>
      </w:tr>
      <w:tr>
        <w:trPr>
          <w:cantSplit w:val="0"/>
          <w:tblHeader w:val="0"/>
        </w:trPr>
        <w:tc>
          <w:tcPr/>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Heading</w:t>
            </w:r>
          </w:p>
        </w:tc>
        <w:tc>
          <w:tcPr/>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“My Jobs”, “Next 2 weeks”</w:t>
            </w:r>
          </w:p>
        </w:tc>
      </w:tr>
      <w:tr>
        <w:trPr>
          <w:cantSplit w:val="0"/>
          <w:tblHeader w:val="0"/>
        </w:trPr>
        <w:tc>
          <w:tcPr/>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widget</w:t>
            </w:r>
          </w:p>
        </w:tc>
        <w:tc>
          <w:tcPr/>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Present when a shift is running: state, live timer, break and clock-out buttons</w:t>
            </w:r>
          </w:p>
        </w:tc>
      </w:tr>
      <w:tr>
        <w:trPr>
          <w:cantSplit w:val="0"/>
          <w:tblHeader w:val="0"/>
        </w:trPr>
        <w:tc>
          <w:tcPr/>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Day groups</w:t>
            </w:r>
          </w:p>
        </w:tc>
        <w:tc>
          <w:tcPr/>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“Today”, “Tomorrow”, then weekday and date</w:t>
            </w:r>
          </w:p>
        </w:tc>
      </w:tr>
      <w:tr>
        <w:trPr>
          <w:cantSplit w:val="0"/>
          <w:tblHeader w:val="0"/>
        </w:trPr>
        <w:tc>
          <w:tcPr/>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card</w:t>
            </w:r>
          </w:p>
        </w:tc>
        <w:tc>
          <w:tcPr/>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priority chip if not normal, address with pin, time window, colleagues on the job, chevron</w:t>
            </w:r>
          </w:p>
        </w:tc>
      </w:tr>
      <w:tr>
        <w:trPr>
          <w:cantSplit w:val="0"/>
          <w:tblHeader w:val="0"/>
        </w:trPr>
        <w:tc>
          <w:tcPr/>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Bottom bar</w:t>
            </w:r>
          </w:p>
        </w:tc>
        <w:tc>
          <w:tcPr/>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Four tabs</w:t>
            </w:r>
          </w:p>
        </w:tc>
      </w:tr>
    </w:tbl>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Rules.</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multi-day job appears under every day it runs. Tapping the address opens the device map application. No monetary value appears anywhere.</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Empty state.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“No jobs scheduled. Nothing assigned to you in the next two weeks yet.”</w:t>
      </w:r>
    </w:p>
    <w:bookmarkStart w:colFirst="0" w:colLast="0" w:name="tstnsjqdr0b5" w:id="96"/>
    <w:bookmarkEnd w:id="96"/>
    <w:p w:rsidR="00000000" w:rsidDel="00000000" w:rsidP="00000000" w:rsidRDefault="00000000" w:rsidRPr="00000000" w14:paraId="00001239">
      <w:pPr>
        <w:pStyle w:val="Heading3"/>
        <w:rPr/>
      </w:pPr>
      <w:r w:rsidDel="00000000" w:rsidR="00000000" w:rsidRPr="00000000">
        <w:rPr>
          <w:rtl w:val="0"/>
        </w:rPr>
        <w:t xml:space="preserve">SC-034 · Operative — Job detail</w:t>
      </w:r>
    </w:p>
    <w:tbl>
      <w:tblPr>
        <w:tblStyle w:val="Table8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Back</w:t>
            </w:r>
          </w:p>
        </w:tc>
        <w:tc>
          <w:tcPr/>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Return to list</w:t>
            </w:r>
          </w:p>
        </w:tc>
      </w:tr>
      <w:tr>
        <w:trPr>
          <w:cantSplit w:val="0"/>
          <w:tblHeader w:val="0"/>
        </w:trPr>
        <w:tc>
          <w:tcPr/>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Clock widget</w:t>
            </w:r>
            <w:r w:rsidDel="00000000" w:rsidR="00000000" w:rsidRPr="00000000">
              <w:rPr>
                <w:rtl w:val="0"/>
              </w:rPr>
            </w:r>
          </w:p>
        </w:tc>
        <w:tc>
          <w:tcPr/>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Top of screen, above everything else. Large green “Clock in” when off the clock; when on, state, live timer, break and clock-out</w:t>
            </w:r>
          </w:p>
        </w:tc>
      </w:tr>
      <w:tr>
        <w:trPr>
          <w:cantSplit w:val="0"/>
          <w:tblHeader w:val="0"/>
        </w:trPr>
        <w:tc>
          <w:tcPr/>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 card</w:t>
            </w:r>
          </w:p>
        </w:tc>
        <w:tc>
          <w:tcPr/>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 priority, customer name</w:t>
            </w:r>
          </w:p>
        </w:tc>
      </w:tr>
      <w:tr>
        <w:trPr>
          <w:cantSplit w:val="0"/>
          <w:tblHeader w:val="0"/>
        </w:trPr>
        <w:tc>
          <w:tcPr/>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Contact row</w:t>
            </w:r>
          </w:p>
        </w:tc>
        <w:tc>
          <w:tcPr/>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Address as a map link, customer phone as a call link</w:t>
            </w:r>
          </w:p>
        </w:tc>
      </w:tr>
      <w:tr>
        <w:trPr>
          <w:cantSplit w:val="0"/>
          <w:tblHeader w:val="0"/>
        </w:trPr>
        <w:tc>
          <w:tcPr/>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Timing</w:t>
            </w:r>
          </w:p>
        </w:tc>
        <w:tc>
          <w:tcPr/>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Dates and time window</w:t>
            </w:r>
          </w:p>
        </w:tc>
      </w:tr>
      <w:tr>
        <w:trPr>
          <w:cantSplit w:val="0"/>
          <w:tblHeader w:val="0"/>
        </w:trPr>
        <w:tc>
          <w:tcPr/>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Description</w:t>
            </w:r>
          </w:p>
        </w:tc>
        <w:tc>
          <w:tcPr/>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 in plain language, no prices</w:t>
            </w:r>
          </w:p>
        </w:tc>
      </w:tr>
      <w:tr>
        <w:trPr>
          <w:cantSplit w:val="0"/>
          <w:tblHeader w:val="0"/>
        </w:trPr>
        <w:tc>
          <w:tcPr/>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Materials</w:t>
            </w:r>
          </w:p>
        </w:tc>
        <w:tc>
          <w:tcPr/>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Amber panel listing what is needed</w:t>
            </w:r>
          </w:p>
        </w:tc>
      </w:tr>
      <w:tr>
        <w:trPr>
          <w:cantSplit w:val="0"/>
          <w:tblHeader w:val="0"/>
        </w:trPr>
        <w:tc>
          <w:tcPr/>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notes</w:t>
            </w:r>
          </w:p>
        </w:tc>
        <w:tc>
          <w:tcPr/>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Prominent panel: access, parking, keys, hazards</w:t>
            </w:r>
          </w:p>
        </w:tc>
      </w:tr>
      <w:tr>
        <w:trPr>
          <w:cantSplit w:val="0"/>
          <w:tblHeader w:val="0"/>
        </w:trPr>
        <w:tc>
          <w:tcPr/>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Crew</w:t>
            </w:r>
          </w:p>
        </w:tc>
        <w:tc>
          <w:tcPr/>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Who else is on the job</w:t>
            </w:r>
          </w:p>
        </w:tc>
      </w:tr>
      <w:tr>
        <w:trPr>
          <w:cantSplit w:val="0"/>
          <w:tblHeader w:val="0"/>
        </w:trPr>
        <w:tc>
          <w:tcPr/>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Checklist</w:t>
            </w:r>
          </w:p>
        </w:tc>
        <w:tc>
          <w:tcPr/>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Tickable items</w:t>
            </w:r>
          </w:p>
        </w:tc>
      </w:tr>
      <w:tr>
        <w:trPr>
          <w:cantSplit w:val="0"/>
          <w:tblHeader w:val="0"/>
        </w:trPr>
        <w:tc>
          <w:tcPr/>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Photos</w:t>
            </w:r>
          </w:p>
        </w:tc>
        <w:tc>
          <w:tcPr/>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Capture button and thumbnail grid</w:t>
            </w:r>
          </w:p>
        </w:tc>
      </w:tr>
      <w:tr>
        <w:trPr>
          <w:cantSplit w:val="0"/>
          <w:tblHeader w:val="0"/>
        </w:trPr>
        <w:tc>
          <w:tcPr/>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Variation</w:t>
            </w:r>
          </w:p>
        </w:tc>
        <w:tc>
          <w:tcPr/>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“Found extra work” button</w:t>
            </w:r>
          </w:p>
        </w:tc>
      </w:tr>
      <w:tr>
        <w:trPr>
          <w:cantSplit w:val="0"/>
          <w:tblHeader w:val="0"/>
        </w:trPr>
        <w:tc>
          <w:tcPr/>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Chat</w:t>
            </w:r>
          </w:p>
        </w:tc>
        <w:tc>
          <w:tcPr/>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thread with composer</w:t>
            </w:r>
          </w:p>
        </w:tc>
      </w:tr>
    </w:tbl>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Clock in is the first interactive element on the screen.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It is the single most frequent action in the System and is never below the fold.</w:t>
      </w:r>
    </w:p>
    <w:bookmarkStart w:colFirst="0" w:colLast="0" w:name="re474y3i369h" w:id="97"/>
    <w:bookmarkEnd w:id="97"/>
    <w:p w:rsidR="00000000" w:rsidDel="00000000" w:rsidP="00000000" w:rsidRDefault="00000000" w:rsidRPr="00000000" w14:paraId="00001257">
      <w:pPr>
        <w:pStyle w:val="Heading3"/>
        <w:rPr/>
      </w:pPr>
      <w:r w:rsidDel="00000000" w:rsidR="00000000" w:rsidRPr="00000000">
        <w:rPr>
          <w:rtl w:val="0"/>
        </w:rPr>
        <w:t xml:space="preserve">SC-035 · Operative — Clock out</w:t>
      </w:r>
    </w:p>
    <w:tbl>
      <w:tblPr>
        <w:tblStyle w:val="Table8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Region</w:t>
            </w:r>
            <w:r w:rsidDel="00000000" w:rsidR="00000000" w:rsidRPr="00000000">
              <w:rPr>
                <w:rtl w:val="0"/>
              </w:rPr>
            </w:r>
          </w:p>
        </w:tc>
        <w:tc>
          <w:tcPr/>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Title</w:t>
            </w:r>
          </w:p>
        </w:tc>
        <w:tc>
          <w:tcPr/>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out”</w:t>
            </w:r>
          </w:p>
        </w:tc>
      </w:tr>
      <w:tr>
        <w:trPr>
          <w:cantSplit w:val="0"/>
          <w:tblHeader w:val="0"/>
        </w:trPr>
        <w:tc>
          <w:tcPr/>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Notes</w:t>
            </w:r>
          </w:p>
        </w:tc>
        <w:tc>
          <w:tcPr/>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“How did it go? What’s left to do?” with an example placeholder</w:t>
            </w:r>
          </w:p>
        </w:tc>
      </w:tr>
      <w:tr>
        <w:trPr>
          <w:cantSplit w:val="0"/>
          <w:tblHeader w:val="0"/>
        </w:trPr>
        <w:tc>
          <w:tcPr/>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w:t>
            </w:r>
          </w:p>
        </w:tc>
        <w:tc>
          <w:tcPr/>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Camera button, or preview with a remove control. Marked required where configured</w:t>
            </w:r>
          </w:p>
        </w:tc>
      </w:tr>
      <w:tr>
        <w:trPr>
          <w:cantSplit w:val="0"/>
          <w:tblHeader w:val="0"/>
        </w:trPr>
        <w:tc>
          <w:tcPr/>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Action</w:t>
            </w:r>
          </w:p>
        </w:tc>
        <w:tc>
          <w:tcPr/>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“Confirm clock out”</w:t>
            </w:r>
          </w:p>
        </w:tc>
      </w:tr>
    </w:tbl>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Behaviour.</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Location is requested silently; a refusal does not block. The photograph is downscaled on the device before upload.</w:t>
      </w:r>
    </w:p>
    <w:bookmarkStart w:colFirst="0" w:colLast="0" w:name="t4vdh12fnx05" w:id="98"/>
    <w:bookmarkEnd w:id="98"/>
    <w:p w:rsidR="00000000" w:rsidDel="00000000" w:rsidP="00000000" w:rsidRDefault="00000000" w:rsidRPr="00000000" w14:paraId="00001263">
      <w:pPr>
        <w:pStyle w:val="Heading2"/>
        <w:rPr/>
      </w:pPr>
      <w:r w:rsidDel="00000000" w:rsidR="00000000" w:rsidRPr="00000000">
        <w:rPr>
          <w:rtl w:val="0"/>
        </w:rPr>
        <w:t xml:space="preserve">11.5 Cross-cutting interface rules</w:t>
      </w:r>
    </w:p>
    <w:tbl>
      <w:tblPr>
        <w:tblStyle w:val="Table8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Loading</w:t>
            </w:r>
          </w:p>
        </w:tc>
        <w:tc>
          <w:tcPr/>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Skeleton placeholders for lists and cards; spinner only for full-page loads</w:t>
            </w:r>
          </w:p>
        </w:tc>
      </w:tr>
      <w:tr>
        <w:trPr>
          <w:cantSplit w:val="0"/>
          <w:tblHeader w:val="0"/>
        </w:trPr>
        <w:tc>
          <w:tcPr/>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Saving</w:t>
            </w:r>
          </w:p>
        </w:tc>
        <w:tc>
          <w:tcPr/>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Optimistic update with rollback on failure, and an explicit toast on failure</w:t>
            </w:r>
          </w:p>
        </w:tc>
      </w:tr>
      <w:tr>
        <w:trPr>
          <w:cantSplit w:val="0"/>
          <w:tblHeader w:val="0"/>
        </w:trPr>
        <w:tc>
          <w:tcPr/>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Errors</w:t>
            </w:r>
          </w:p>
        </w:tc>
        <w:tc>
          <w:tcPr/>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Plain-English message stating what failed and the next step. Never a raw technical error</w:t>
            </w:r>
          </w:p>
        </w:tc>
      </w:tr>
      <w:tr>
        <w:trPr>
          <w:cantSplit w:val="0"/>
          <w:tblHeader w:val="0"/>
        </w:trPr>
        <w:tc>
          <w:tcPr/>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Confirmation</w:t>
            </w:r>
          </w:p>
        </w:tc>
        <w:tc>
          <w:tcPr/>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Required for send, approve, complete, delete and any financial action</w:t>
            </w:r>
          </w:p>
        </w:tc>
      </w:tr>
      <w:tr>
        <w:trPr>
          <w:cantSplit w:val="0"/>
          <w:tblHeader w:val="0"/>
        </w:trPr>
        <w:tc>
          <w:tcPr/>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Toasts</w:t>
            </w:r>
          </w:p>
        </w:tc>
        <w:tc>
          <w:tcPr/>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Bottom-right on desktop, bottom-centre on mobile; dismiss after four seconds</w:t>
            </w:r>
          </w:p>
        </w:tc>
      </w:tr>
      <w:tr>
        <w:trPr>
          <w:cantSplit w:val="0"/>
          <w:tblHeader w:val="0"/>
        </w:trPr>
        <w:tc>
          <w:tcPr/>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Dates</w:t>
            </w:r>
          </w:p>
        </w:tc>
        <w:tc>
          <w:tcPr/>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DD MMM YYYY</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throughout. Times in 24-hour format</w:t>
            </w:r>
          </w:p>
        </w:tc>
      </w:tr>
      <w:tr>
        <w:trPr>
          <w:cantSplit w:val="0"/>
          <w:tblHeader w:val="0"/>
        </w:trPr>
        <w:tc>
          <w:tcPr/>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Currency</w:t>
            </w:r>
          </w:p>
        </w:tc>
        <w:tc>
          <w:tcPr/>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£1,234.56</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always two decimal places, tabular figures so columns align</w:t>
            </w:r>
          </w:p>
        </w:tc>
      </w:tr>
      <w:tr>
        <w:trPr>
          <w:cantSplit w:val="0"/>
          <w:tblHeader w:val="0"/>
        </w:trPr>
        <w:tc>
          <w:tcPr/>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Money alignment</w:t>
            </w:r>
          </w:p>
        </w:tc>
        <w:tc>
          <w:tcPr/>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monetary values right-aligned in tables</w:t>
            </w:r>
          </w:p>
        </w:tc>
      </w:tr>
      <w:tr>
        <w:trPr>
          <w:cantSplit w:val="0"/>
          <w:tblHeader w:val="0"/>
        </w:trPr>
        <w:tc>
          <w:tcPr/>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Long text</w:t>
            </w:r>
          </w:p>
        </w:tc>
        <w:tc>
          <w:tcPr/>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Truncate with ellipsis and reveal in full on hover or tap</w:t>
            </w:r>
          </w:p>
        </w:tc>
      </w:tr>
      <w:tr>
        <w:trPr>
          <w:cantSplit w:val="0"/>
          <w:tblHeader w:val="0"/>
        </w:trPr>
        <w:tc>
          <w:tcPr/>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Touch targets</w:t>
            </w:r>
          </w:p>
        </w:tc>
        <w:tc>
          <w:tcPr/>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Minimum 44 × 44 px in the operative interface</w:t>
            </w:r>
          </w:p>
        </w:tc>
      </w:tr>
      <w:tr>
        <w:trPr>
          <w:cantSplit w:val="0"/>
          <w:tblHeader w:val="0"/>
        </w:trPr>
        <w:tc>
          <w:tcPr/>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Offline</w:t>
            </w:r>
          </w:p>
        </w:tc>
        <w:tc>
          <w:tcPr/>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banner states the connection is lost; the shell remains usable and data entry is disabled with an explanation</w:t>
            </w:r>
          </w:p>
        </w:tc>
      </w:tr>
    </w:tbl>
    <w:bookmarkStart w:colFirst="0" w:colLast="0" w:name="ksdkyb8pn8jq" w:id="99"/>
    <w:bookmarkEnd w:id="99"/>
    <w:p w:rsidR="00000000" w:rsidDel="00000000" w:rsidP="00000000" w:rsidRDefault="00000000" w:rsidRPr="00000000" w14:paraId="0000127C">
      <w:pPr>
        <w:pStyle w:val="Heading1"/>
        <w:rPr/>
      </w:pPr>
      <w:r w:rsidDel="00000000" w:rsidR="00000000" w:rsidRPr="00000000">
        <w:rPr>
          <w:rtl w:val="0"/>
        </w:rPr>
        <w:t xml:space="preserve">12. Design system and branding</w:t>
      </w:r>
    </w:p>
    <w:bookmarkStart w:colFirst="0" w:colLast="0" w:name="5acgwae698gw" w:id="100"/>
    <w:bookmarkEnd w:id="100"/>
    <w:p w:rsidR="00000000" w:rsidDel="00000000" w:rsidP="00000000" w:rsidRDefault="00000000" w:rsidRPr="00000000" w14:paraId="0000127D">
      <w:pPr>
        <w:pStyle w:val="Heading2"/>
        <w:rPr/>
      </w:pPr>
      <w:r w:rsidDel="00000000" w:rsidR="00000000" w:rsidRPr="00000000">
        <w:rPr>
          <w:rtl w:val="0"/>
        </w:rPr>
        <w:t xml:space="preserve">12.1 Brand application</w:t>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Clause 1 requires branding with the Client’s logo, colours and login screens. The palette below is the build default and is replaced with the Client’s brand once assets are supplied. Every colour is defined as a token, so rebranding is a configuration change and not a rebuild.</w:t>
      </w:r>
    </w:p>
    <w:tbl>
      <w:tblPr>
        <w:tblStyle w:val="Table8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Default</w:t>
            </w:r>
            <w:r w:rsidDel="00000000" w:rsidR="00000000" w:rsidRPr="00000000">
              <w:rPr>
                <w:rtl w:val="0"/>
              </w:rPr>
            </w:r>
          </w:p>
        </w:tc>
        <w:tc>
          <w:tcPr/>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--brand-primary</w:t>
            </w:r>
            <w:r w:rsidDel="00000000" w:rsidR="00000000" w:rsidRPr="00000000">
              <w:rPr>
                <w:rtl w:val="0"/>
              </w:rPr>
            </w:r>
          </w:p>
        </w:tc>
        <w:tc>
          <w:tcPr/>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Deep navy</w:t>
            </w:r>
          </w:p>
        </w:tc>
        <w:tc>
          <w:tcPr/>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Sidebar, headers, primary document banding</w:t>
            </w:r>
          </w:p>
        </w:tc>
      </w:tr>
      <w:tr>
        <w:trPr>
          <w:cantSplit w:val="0"/>
          <w:tblHeader w:val="0"/>
        </w:trPr>
        <w:tc>
          <w:tcPr/>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--brand-accent</w:t>
            </w:r>
            <w:r w:rsidDel="00000000" w:rsidR="00000000" w:rsidRPr="00000000">
              <w:rPr>
                <w:rtl w:val="0"/>
              </w:rPr>
            </w:r>
          </w:p>
        </w:tc>
        <w:tc>
          <w:tcPr/>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Signal orange</w:t>
            </w:r>
          </w:p>
        </w:tc>
        <w:tc>
          <w:tcPr/>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Primary actions, active navigation, totals emphasis</w:t>
            </w:r>
          </w:p>
        </w:tc>
      </w:tr>
      <w:tr>
        <w:trPr>
          <w:cantSplit w:val="0"/>
          <w:tblHeader w:val="0"/>
        </w:trPr>
        <w:tc>
          <w:tcPr/>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--surface</w:t>
            </w:r>
            <w:r w:rsidDel="00000000" w:rsidR="00000000" w:rsidRPr="00000000">
              <w:rPr>
                <w:rtl w:val="0"/>
              </w:rPr>
            </w:r>
          </w:p>
        </w:tc>
        <w:tc>
          <w:tcPr/>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White</w:t>
            </w:r>
          </w:p>
        </w:tc>
        <w:tc>
          <w:tcPr/>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Cards and panels</w:t>
            </w:r>
          </w:p>
        </w:tc>
      </w:tr>
      <w:tr>
        <w:trPr>
          <w:cantSplit w:val="0"/>
          <w:tblHeader w:val="0"/>
        </w:trPr>
        <w:tc>
          <w:tcPr/>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--background</w:t>
            </w:r>
            <w:r w:rsidDel="00000000" w:rsidR="00000000" w:rsidRPr="00000000">
              <w:rPr>
                <w:rtl w:val="0"/>
              </w:rPr>
            </w:r>
          </w:p>
        </w:tc>
        <w:tc>
          <w:tcPr/>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Light slate</w:t>
            </w:r>
          </w:p>
        </w:tc>
        <w:tc>
          <w:tcPr/>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Page background</w:t>
            </w:r>
          </w:p>
        </w:tc>
      </w:tr>
      <w:tr>
        <w:trPr>
          <w:cantSplit w:val="0"/>
          <w:tblHeader w:val="0"/>
        </w:trPr>
        <w:tc>
          <w:tcPr/>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--text-primary</w:t>
            </w:r>
            <w:r w:rsidDel="00000000" w:rsidR="00000000" w:rsidRPr="00000000">
              <w:rPr>
                <w:rtl w:val="0"/>
              </w:rPr>
            </w:r>
          </w:p>
        </w:tc>
        <w:tc>
          <w:tcPr/>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Near-black slate</w:t>
            </w:r>
          </w:p>
        </w:tc>
        <w:tc>
          <w:tcPr/>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Body text</w:t>
            </w:r>
          </w:p>
        </w:tc>
      </w:tr>
      <w:tr>
        <w:trPr>
          <w:cantSplit w:val="0"/>
          <w:tblHeader w:val="0"/>
        </w:trPr>
        <w:tc>
          <w:tcPr/>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--text-secondary</w:t>
            </w:r>
            <w:r w:rsidDel="00000000" w:rsidR="00000000" w:rsidRPr="00000000">
              <w:rPr>
                <w:rtl w:val="0"/>
              </w:rPr>
            </w:r>
          </w:p>
        </w:tc>
        <w:tc>
          <w:tcPr/>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Mid slate</w:t>
            </w:r>
          </w:p>
        </w:tc>
        <w:tc>
          <w:tcPr/>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Supporting text</w:t>
            </w:r>
          </w:p>
        </w:tc>
      </w:tr>
      <w:tr>
        <w:trPr>
          <w:cantSplit w:val="0"/>
          <w:tblHeader w:val="0"/>
        </w:trPr>
        <w:tc>
          <w:tcPr/>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233d"/>
                <w:sz w:val="17"/>
                <w:szCs w:val="17"/>
                <w:u w:val="none"/>
                <w:shd w:fill="auto" w:val="clear"/>
                <w:vertAlign w:val="baseline"/>
                <w:rtl w:val="0"/>
              </w:rPr>
              <w:t xml:space="preserve">--border</w:t>
            </w:r>
            <w:r w:rsidDel="00000000" w:rsidR="00000000" w:rsidRPr="00000000">
              <w:rPr>
                <w:rtl w:val="0"/>
              </w:rPr>
            </w:r>
          </w:p>
        </w:tc>
        <w:tc>
          <w:tcPr/>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Light slate</w:t>
            </w:r>
          </w:p>
        </w:tc>
        <w:tc>
          <w:tcPr/>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Dividers and card borders</w:t>
            </w:r>
          </w:p>
        </w:tc>
      </w:tr>
    </w:tbl>
    <w:bookmarkStart w:colFirst="0" w:colLast="0" w:name="kcljktvzxg6u" w:id="101"/>
    <w:bookmarkEnd w:id="101"/>
    <w:p w:rsidR="00000000" w:rsidDel="00000000" w:rsidP="00000000" w:rsidRDefault="00000000" w:rsidRPr="00000000" w14:paraId="00001297">
      <w:pPr>
        <w:pStyle w:val="Heading2"/>
        <w:rPr/>
      </w:pPr>
      <w:r w:rsidDel="00000000" w:rsidR="00000000" w:rsidRPr="00000000">
        <w:rPr>
          <w:rtl w:val="0"/>
        </w:rPr>
        <w:t xml:space="preserve">12.2 Semantic colour</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Semantic colours are fixed and do not change with brand, because their meaning must remain consistent.</w:t>
      </w:r>
    </w:p>
    <w:tbl>
      <w:tblPr>
        <w:tblStyle w:val="Table9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Meaning</w:t>
            </w:r>
            <w:r w:rsidDel="00000000" w:rsidR="00000000" w:rsidRPr="00000000">
              <w:rPr>
                <w:rtl w:val="0"/>
              </w:rPr>
            </w:r>
          </w:p>
        </w:tc>
        <w:tc>
          <w:tcPr/>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Colour</w:t>
            </w:r>
            <w:r w:rsidDel="00000000" w:rsidR="00000000" w:rsidRPr="00000000">
              <w:rPr>
                <w:rtl w:val="0"/>
              </w:rPr>
            </w:r>
          </w:p>
        </w:tc>
        <w:tc>
          <w:tcPr/>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Applied to</w:t>
            </w:r>
            <w:r w:rsidDel="00000000" w:rsidR="00000000" w:rsidRPr="00000000">
              <w:rPr>
                <w:rtl w:val="0"/>
              </w:rPr>
            </w:r>
          </w:p>
        </w:tc>
      </w:tr>
      <w:tr>
        <w:trPr>
          <w:cantSplit w:val="0"/>
          <w:tblHeader w:val="0"/>
        </w:trPr>
        <w:tc>
          <w:tcPr/>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Success, won, paid</w:t>
            </w:r>
          </w:p>
        </w:tc>
        <w:tc>
          <w:tcPr/>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Emerald</w:t>
            </w:r>
          </w:p>
        </w:tc>
        <w:tc>
          <w:tcPr/>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and Paid stages, approved states</w:t>
            </w:r>
          </w:p>
        </w:tc>
      </w:tr>
      <w:tr>
        <w:trPr>
          <w:cantSplit w:val="0"/>
          <w:tblHeader w:val="0"/>
        </w:trPr>
        <w:tc>
          <w:tcPr/>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Warning, attention</w:t>
            </w:r>
          </w:p>
        </w:tc>
        <w:tc>
          <w:tcPr/>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Amber</w:t>
            </w:r>
          </w:p>
        </w:tc>
        <w:tc>
          <w:tcPr/>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Flagged timesheets, pending approval, off-site clock-in</w:t>
            </w:r>
          </w:p>
        </w:tc>
      </w:tr>
      <w:tr>
        <w:trPr>
          <w:cantSplit w:val="0"/>
          <w:tblHeader w:val="0"/>
        </w:trPr>
        <w:tc>
          <w:tcPr/>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Error, overdue, lost</w:t>
            </w:r>
          </w:p>
        </w:tc>
        <w:tc>
          <w:tcPr/>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Rose / red</w:t>
            </w:r>
          </w:p>
        </w:tc>
        <w:tc>
          <w:tcPr/>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Overdue invoices, lost customers, validation failure</w:t>
            </w:r>
          </w:p>
        </w:tc>
      </w:tr>
      <w:tr>
        <w:trPr>
          <w:cantSplit w:val="0"/>
          <w:tblHeader w:val="0"/>
        </w:trPr>
        <w:tc>
          <w:tcPr/>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Information, in progress</w:t>
            </w:r>
          </w:p>
        </w:tc>
        <w:tc>
          <w:tcPr/>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Blue</w:t>
            </w:r>
          </w:p>
        </w:tc>
        <w:tc>
          <w:tcPr/>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Active jobs, in-progress states</w:t>
            </w:r>
          </w:p>
        </w:tc>
      </w:tr>
      <w:tr>
        <w:trPr>
          <w:cantSplit w:val="0"/>
          <w:tblHeader w:val="0"/>
        </w:trPr>
        <w:tc>
          <w:tcPr/>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Neutral, inactive</w:t>
            </w:r>
          </w:p>
        </w:tc>
        <w:tc>
          <w:tcPr/>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Slate</w:t>
            </w:r>
          </w:p>
        </w:tc>
        <w:tc>
          <w:tcPr/>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Draft, archived, disabled</w:t>
            </w:r>
          </w:p>
        </w:tc>
      </w:tr>
    </w:tbl>
    <w:bookmarkStart w:colFirst="0" w:colLast="0" w:name="2v39scumvn0b" w:id="102"/>
    <w:bookmarkEnd w:id="102"/>
    <w:p w:rsidR="00000000" w:rsidDel="00000000" w:rsidP="00000000" w:rsidRDefault="00000000" w:rsidRPr="00000000" w14:paraId="000012AB">
      <w:pPr>
        <w:pStyle w:val="Heading2"/>
        <w:rPr/>
      </w:pPr>
      <w:r w:rsidDel="00000000" w:rsidR="00000000" w:rsidRPr="00000000">
        <w:rPr>
          <w:rtl w:val="0"/>
        </w:rPr>
        <w:t xml:space="preserve">12.3 Typography</w:t>
      </w:r>
    </w:p>
    <w:tbl>
      <w:tblPr>
        <w:tblStyle w:val="Table9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Level</w:t>
            </w:r>
            <w:r w:rsidDel="00000000" w:rsidR="00000000" w:rsidRPr="00000000">
              <w:rPr>
                <w:rtl w:val="0"/>
              </w:rPr>
            </w:r>
          </w:p>
        </w:tc>
        <w:tc>
          <w:tcPr/>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Weight</w:t>
            </w:r>
            <w:r w:rsidDel="00000000" w:rsidR="00000000" w:rsidRPr="00000000">
              <w:rPr>
                <w:rtl w:val="0"/>
              </w:rPr>
            </w:r>
          </w:p>
        </w:tc>
        <w:tc>
          <w:tcPr/>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Display</w:t>
            </w:r>
          </w:p>
        </w:tc>
        <w:tc>
          <w:tcPr/>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700</w:t>
            </w:r>
          </w:p>
        </w:tc>
        <w:tc>
          <w:tcPr/>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Screen titles</w:t>
            </w:r>
          </w:p>
        </w:tc>
      </w:tr>
      <w:tr>
        <w:trPr>
          <w:cantSplit w:val="0"/>
          <w:tblHeader w:val="0"/>
        </w:trPr>
        <w:tc>
          <w:tcPr/>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Heading</w:t>
            </w:r>
          </w:p>
        </w:tc>
        <w:tc>
          <w:tcPr/>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600</w:t>
            </w:r>
          </w:p>
        </w:tc>
        <w:tc>
          <w:tcPr/>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 and section headings</w:t>
            </w:r>
          </w:p>
        </w:tc>
      </w:tr>
      <w:tr>
        <w:trPr>
          <w:cantSplit w:val="0"/>
          <w:tblHeader w:val="0"/>
        </w:trPr>
        <w:tc>
          <w:tcPr/>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Body</w:t>
            </w:r>
          </w:p>
        </w:tc>
        <w:tc>
          <w:tcPr/>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400</w:t>
            </w:r>
          </w:p>
        </w:tc>
        <w:tc>
          <w:tcPr/>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Content</w:t>
            </w:r>
          </w:p>
        </w:tc>
      </w:tr>
      <w:tr>
        <w:trPr>
          <w:cantSplit w:val="0"/>
          <w:tblHeader w:val="0"/>
        </w:trPr>
        <w:tc>
          <w:tcPr/>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Label</w:t>
            </w:r>
          </w:p>
        </w:tc>
        <w:tc>
          <w:tcPr/>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500, small caps, wide tracking</w:t>
            </w:r>
          </w:p>
        </w:tc>
        <w:tc>
          <w:tcPr/>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labels and table headers</w:t>
            </w:r>
          </w:p>
        </w:tc>
      </w:tr>
      <w:tr>
        <w:trPr>
          <w:cantSplit w:val="0"/>
          <w:tblHeader w:val="0"/>
        </w:trPr>
        <w:tc>
          <w:tcPr/>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Numeric</w:t>
            </w:r>
          </w:p>
        </w:tc>
        <w:tc>
          <w:tcPr/>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Tabular figures</w:t>
            </w:r>
          </w:p>
        </w:tc>
        <w:tc>
          <w:tcPr/>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money and quantity columns</w:t>
            </w:r>
          </w:p>
        </w:tc>
      </w:tr>
    </w:tbl>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 single sans-serif family throughout. Tabular figures are mandatory wherever numbers are compared in a column.</w:t>
      </w:r>
    </w:p>
    <w:bookmarkStart w:colFirst="0" w:colLast="0" w:name="te8tkpz6w90j" w:id="103"/>
    <w:bookmarkEnd w:id="103"/>
    <w:p w:rsidR="00000000" w:rsidDel="00000000" w:rsidP="00000000" w:rsidRDefault="00000000" w:rsidRPr="00000000" w14:paraId="000012BF">
      <w:pPr>
        <w:pStyle w:val="Heading2"/>
        <w:rPr/>
      </w:pPr>
      <w:r w:rsidDel="00000000" w:rsidR="00000000" w:rsidRPr="00000000">
        <w:rPr>
          <w:rtl w:val="0"/>
        </w:rPr>
        <w:t xml:space="preserve">12.4 Component library</w:t>
      </w:r>
    </w:p>
    <w:tbl>
      <w:tblPr>
        <w:tblStyle w:val="Table9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Variants</w:t>
            </w:r>
            <w:r w:rsidDel="00000000" w:rsidR="00000000" w:rsidRPr="00000000">
              <w:rPr>
                <w:rtl w:val="0"/>
              </w:rPr>
            </w:r>
          </w:p>
        </w:tc>
      </w:tr>
      <w:tr>
        <w:trPr>
          <w:cantSplit w:val="0"/>
          <w:tblHeader w:val="0"/>
        </w:trPr>
        <w:tc>
          <w:tcPr/>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Button</w:t>
            </w:r>
          </w:p>
        </w:tc>
        <w:tc>
          <w:tcPr/>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Primary, secondary, ghost, danger; each with loading and disabled states</w:t>
            </w:r>
          </w:p>
        </w:tc>
      </w:tr>
      <w:tr>
        <w:trPr>
          <w:cantSplit w:val="0"/>
          <w:tblHeader w:val="0"/>
        </w:trPr>
        <w:tc>
          <w:tcPr/>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Chip</w:t>
            </w:r>
          </w:p>
        </w:tc>
        <w:tc>
          <w:tcPr/>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 status, priority, integration mode</w:t>
            </w:r>
          </w:p>
        </w:tc>
      </w:tr>
      <w:tr>
        <w:trPr>
          <w:cantSplit w:val="0"/>
          <w:tblHeader w:val="0"/>
        </w:trPr>
        <w:tc>
          <w:tcPr/>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Card</w:t>
            </w:r>
          </w:p>
        </w:tc>
        <w:tc>
          <w:tcPr/>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Standard, interactive, alert</w:t>
            </w:r>
          </w:p>
        </w:tc>
      </w:tr>
      <w:tr>
        <w:trPr>
          <w:cantSplit w:val="0"/>
          <w:tblHeader w:val="0"/>
        </w:trPr>
        <w:tc>
          <w:tcPr/>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Table</w:t>
            </w:r>
          </w:p>
        </w:tc>
        <w:tc>
          <w:tcPr/>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Sortable, selectable, with a defined empty state</w:t>
            </w:r>
          </w:p>
        </w:tc>
      </w:tr>
      <w:tr>
        <w:trPr>
          <w:cantSplit w:val="0"/>
          <w:tblHeader w:val="0"/>
        </w:trPr>
        <w:tc>
          <w:tcPr/>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Modal</w:t>
            </w:r>
          </w:p>
        </w:tc>
        <w:tc>
          <w:tcPr/>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Standard and wide; scroll-locked with a sticky header</w:t>
            </w:r>
          </w:p>
        </w:tc>
      </w:tr>
      <w:tr>
        <w:trPr>
          <w:cantSplit w:val="0"/>
          <w:tblHeader w:val="0"/>
        </w:trPr>
        <w:tc>
          <w:tcPr/>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Form field</w:t>
            </w:r>
          </w:p>
        </w:tc>
        <w:tc>
          <w:tcPr/>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Text, number, currency, date, select, multi-select, toggle, textarea, file</w:t>
            </w:r>
          </w:p>
        </w:tc>
      </w:tr>
      <w:tr>
        <w:trPr>
          <w:cantSplit w:val="0"/>
          <w:tblHeader w:val="0"/>
        </w:trPr>
        <w:tc>
          <w:tcPr/>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Avatar</w:t>
            </w:r>
          </w:p>
        </w:tc>
        <w:tc>
          <w:tcPr/>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Initials on a per-user colour</w:t>
            </w:r>
          </w:p>
        </w:tc>
      </w:tr>
      <w:tr>
        <w:trPr>
          <w:cantSplit w:val="0"/>
          <w:tblHeader w:val="0"/>
        </w:trPr>
        <w:tc>
          <w:tcPr/>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Toast</w:t>
            </w:r>
          </w:p>
        </w:tc>
        <w:tc>
          <w:tcPr/>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Success and error</w:t>
            </w:r>
          </w:p>
        </w:tc>
      </w:tr>
      <w:tr>
        <w:trPr>
          <w:cantSplit w:val="0"/>
          <w:tblHeader w:val="0"/>
        </w:trPr>
        <w:tc>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Empty state</w:t>
            </w:r>
          </w:p>
        </w:tc>
        <w:tc>
          <w:tcPr/>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Icon, heading, explanatory line, optional action</w:t>
            </w:r>
          </w:p>
        </w:tc>
      </w:tr>
      <w:tr>
        <w:trPr>
          <w:cantSplit w:val="0"/>
          <w:tblHeader w:val="0"/>
        </w:trPr>
        <w:tc>
          <w:tcPr/>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Skeleton</w:t>
            </w:r>
          </w:p>
        </w:tc>
        <w:tc>
          <w:tcPr/>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List row, card, table</w:t>
            </w:r>
          </w:p>
        </w:tc>
      </w:tr>
    </w:tbl>
    <w:bookmarkStart w:colFirst="0" w:colLast="0" w:name="tvprtv6oe3ps" w:id="104"/>
    <w:bookmarkEnd w:id="104"/>
    <w:p w:rsidR="00000000" w:rsidDel="00000000" w:rsidP="00000000" w:rsidRDefault="00000000" w:rsidRPr="00000000" w14:paraId="000012D6">
      <w:pPr>
        <w:pStyle w:val="Heading2"/>
        <w:rPr/>
      </w:pPr>
      <w:r w:rsidDel="00000000" w:rsidR="00000000" w:rsidRPr="00000000">
        <w:rPr>
          <w:rtl w:val="0"/>
        </w:rPr>
        <w:t xml:space="preserve">12.5 Document design</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Customer-facing PDFs are a brand surface and are specified deliberately.</w:t>
      </w:r>
    </w:p>
    <w:tbl>
      <w:tblPr>
        <w:tblStyle w:val="Table9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Header band</w:t>
            </w:r>
          </w:p>
        </w:tc>
        <w:tc>
          <w:tcPr/>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 primary, full bleed. Company name, address, contact, VAT and company registration numbers</w:t>
            </w:r>
          </w:p>
        </w:tc>
      </w:tr>
      <w:tr>
        <w:trPr>
          <w:cantSplit w:val="0"/>
          <w:tblHeader w:val="0"/>
        </w:trPr>
        <w:tc>
          <w:tcPr/>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 label</w:t>
            </w:r>
          </w:p>
        </w:tc>
        <w:tc>
          <w:tcPr/>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Brand accent, right-aligned, large: QUOTATION or INVOICE</w:t>
            </w:r>
          </w:p>
        </w:tc>
      </w:tr>
      <w:tr>
        <w:trPr>
          <w:cantSplit w:val="0"/>
          <w:tblHeader w:val="0"/>
        </w:trPr>
        <w:tc>
          <w:tcPr/>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Reference</w:t>
            </w:r>
          </w:p>
        </w:tc>
        <w:tc>
          <w:tcPr/>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Beneath the label</w:t>
            </w:r>
          </w:p>
        </w:tc>
      </w:tr>
      <w:tr>
        <w:trPr>
          <w:cantSplit w:val="0"/>
          <w:tblHeader w:val="0"/>
        </w:trPr>
        <w:tc>
          <w:tcPr/>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Party block</w:t>
            </w:r>
          </w:p>
        </w:tc>
        <w:tc>
          <w:tcPr/>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details left, document metadata right</w:t>
            </w:r>
          </w:p>
        </w:tc>
      </w:tr>
      <w:tr>
        <w:trPr>
          <w:cantSplit w:val="0"/>
          <w:tblHeader w:val="0"/>
        </w:trPr>
        <w:tc>
          <w:tcPr/>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Line table</w:t>
            </w:r>
          </w:p>
        </w:tc>
        <w:tc>
          <w:tcPr/>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Dark header row, alternating row shading, right-aligned numeric columns</w:t>
            </w:r>
          </w:p>
        </w:tc>
      </w:tr>
      <w:tr>
        <w:trPr>
          <w:cantSplit w:val="0"/>
          <w:tblHeader w:val="0"/>
        </w:trPr>
        <w:tc>
          <w:tcPr/>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Totals</w:t>
            </w:r>
          </w:p>
        </w:tc>
        <w:tc>
          <w:tcPr/>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Right-aligned block; gross total reversed out on brand accent</w:t>
            </w:r>
          </w:p>
        </w:tc>
      </w:tr>
      <w:tr>
        <w:trPr>
          <w:cantSplit w:val="0"/>
          <w:tblHeader w:val="0"/>
        </w:trPr>
        <w:tc>
          <w:tcPr/>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Statutory notices</w:t>
            </w:r>
          </w:p>
        </w:tc>
        <w:tc>
          <w:tcPr/>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Boxed and tinted so they are visually distinct from commercial content</w:t>
            </w:r>
          </w:p>
        </w:tc>
      </w:tr>
      <w:tr>
        <w:trPr>
          <w:cantSplit w:val="0"/>
          <w:tblHeader w:val="0"/>
        </w:trPr>
        <w:tc>
          <w:tcPr/>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Cancellation notice</w:t>
            </w:r>
          </w:p>
        </w:tc>
        <w:tc>
          <w:tcPr/>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Separate page with its own banded header</w:t>
            </w:r>
          </w:p>
        </w:tc>
      </w:tr>
      <w:tr>
        <w:trPr>
          <w:cantSplit w:val="0"/>
          <w:tblHeader w:val="0"/>
        </w:trPr>
        <w:tc>
          <w:tcPr/>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Footer</w:t>
            </w:r>
          </w:p>
        </w:tc>
        <w:tc>
          <w:tcPr/>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name, reference, page number, on every page</w:t>
            </w:r>
          </w:p>
        </w:tc>
      </w:tr>
    </w:tbl>
    <w:bookmarkStart w:colFirst="0" w:colLast="0" w:name="vojexo3tf5me" w:id="105"/>
    <w:bookmarkEnd w:id="105"/>
    <w:p w:rsidR="00000000" w:rsidDel="00000000" w:rsidP="00000000" w:rsidRDefault="00000000" w:rsidRPr="00000000" w14:paraId="000012EC">
      <w:pPr>
        <w:pStyle w:val="Heading2"/>
        <w:rPr/>
      </w:pPr>
      <w:r w:rsidDel="00000000" w:rsidR="00000000" w:rsidRPr="00000000">
        <w:rPr>
          <w:rtl w:val="0"/>
        </w:rPr>
        <w:t xml:space="preserve">12.6 Accessibility</w:t>
      </w:r>
    </w:p>
    <w:tbl>
      <w:tblPr>
        <w:tblStyle w:val="Table9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Colour contrast</w:t>
            </w:r>
          </w:p>
        </w:tc>
        <w:tc>
          <w:tcPr/>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Minimum 4.5:1 for body text, 3:1 for large text</w:t>
            </w:r>
          </w:p>
        </w:tc>
      </w:tr>
      <w:tr>
        <w:trPr>
          <w:cantSplit w:val="0"/>
          <w:tblHeader w:val="0"/>
        </w:trPr>
        <w:tc>
          <w:tcPr/>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Colour independence</w:t>
            </w:r>
          </w:p>
        </w:tc>
        <w:tc>
          <w:tcPr/>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Status is never conveyed by colour alone; a label or icon always accompanies it</w:t>
            </w:r>
          </w:p>
        </w:tc>
      </w:tr>
      <w:tr>
        <w:trPr>
          <w:cantSplit w:val="0"/>
          <w:tblHeader w:val="0"/>
        </w:trPr>
        <w:tc>
          <w:tcPr/>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Keyboard</w:t>
            </w:r>
          </w:p>
        </w:tc>
        <w:tc>
          <w:tcPr/>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management functions operable by keyboard</w:t>
            </w:r>
          </w:p>
        </w:tc>
      </w:tr>
      <w:tr>
        <w:trPr>
          <w:cantSplit w:val="0"/>
          <w:tblHeader w:val="0"/>
        </w:trPr>
        <w:tc>
          <w:tcPr/>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Focus</w:t>
            </w:r>
          </w:p>
        </w:tc>
        <w:tc>
          <w:tcPr/>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Visible focus indicator on every interactive element</w:t>
            </w:r>
          </w:p>
        </w:tc>
      </w:tr>
      <w:tr>
        <w:trPr>
          <w:cantSplit w:val="0"/>
          <w:tblHeader w:val="0"/>
        </w:trPr>
        <w:tc>
          <w:tcPr/>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Labels</w:t>
            </w:r>
          </w:p>
        </w:tc>
        <w:tc>
          <w:tcPr/>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form control has an associated label</w:t>
            </w:r>
          </w:p>
        </w:tc>
      </w:tr>
      <w:tr>
        <w:trPr>
          <w:cantSplit w:val="0"/>
          <w:tblHeader w:val="0"/>
        </w:trPr>
        <w:tc>
          <w:tcPr/>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Touch</w:t>
            </w:r>
          </w:p>
        </w:tc>
        <w:tc>
          <w:tcPr/>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44 px minimum target in the operative interface</w:t>
            </w:r>
          </w:p>
        </w:tc>
      </w:tr>
    </w:tbl>
    <w:bookmarkStart w:colFirst="0" w:colLast="0" w:name="qj2crnzbmjdl" w:id="106"/>
    <w:bookmarkEnd w:id="106"/>
    <w:p w:rsidR="00000000" w:rsidDel="00000000" w:rsidP="00000000" w:rsidRDefault="00000000" w:rsidRPr="00000000" w14:paraId="000012FB">
      <w:pPr>
        <w:pStyle w:val="Heading1"/>
        <w:rPr/>
      </w:pPr>
      <w:r w:rsidDel="00000000" w:rsidR="00000000" w:rsidRPr="00000000">
        <w:rPr>
          <w:rtl w:val="0"/>
        </w:rPr>
        <w:t xml:space="preserve">13. United Kingdom configuration</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System is built for a UK construction business trading with both domestic householders and commercial contractors. The two are treated differently in law, and the System applies the correct treatment automatically based on the customer type rather than relying on the estimator to remember which rules apply.</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This section is the configuration specification. The functional requirements that implement it are FR-QUO-016 to FR-QUO-034 and FR-INV-001 to FR-INV-011.</w:t>
      </w:r>
    </w:p>
    <w:bookmarkStart w:colFirst="0" w:colLast="0" w:name="u23plgm7parm" w:id="107"/>
    <w:bookmarkEnd w:id="107"/>
    <w:p w:rsidR="00000000" w:rsidDel="00000000" w:rsidP="00000000" w:rsidRDefault="00000000" w:rsidRPr="00000000" w14:paraId="000012FE">
      <w:pPr>
        <w:pStyle w:val="Heading2"/>
        <w:rPr/>
      </w:pPr>
      <w:r w:rsidDel="00000000" w:rsidR="00000000" w:rsidRPr="00000000">
        <w:rPr>
          <w:rtl w:val="0"/>
        </w:rPr>
        <w:t xml:space="preserve">13.1 Value Added Tax</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VAT is applied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per line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not per document, because a single roofing job commonly mixes rates.</w:t>
      </w:r>
    </w:p>
    <w:tbl>
      <w:tblPr>
        <w:tblStyle w:val="Table9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Treatment</w:t>
            </w:r>
            <w:r w:rsidDel="00000000" w:rsidR="00000000" w:rsidRPr="00000000">
              <w:rPr>
                <w:rtl w:val="0"/>
              </w:rPr>
            </w:r>
          </w:p>
        </w:tc>
        <w:tc>
          <w:tcPr/>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Rate</w:t>
            </w:r>
            <w:r w:rsidDel="00000000" w:rsidR="00000000" w:rsidRPr="00000000">
              <w:rPr>
                <w:rtl w:val="0"/>
              </w:rPr>
            </w:r>
          </w:p>
        </w:tc>
        <w:tc>
          <w:tcPr/>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Typical application</w:t>
            </w:r>
            <w:r w:rsidDel="00000000" w:rsidR="00000000" w:rsidRPr="00000000">
              <w:rPr>
                <w:rtl w:val="0"/>
              </w:rPr>
            </w:r>
          </w:p>
        </w:tc>
      </w:tr>
      <w:tr>
        <w:trPr>
          <w:cantSplit w:val="0"/>
          <w:tblHeader w:val="0"/>
        </w:trPr>
        <w:tc>
          <w:tcPr/>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Standard</w:t>
            </w:r>
          </w:p>
        </w:tc>
        <w:tc>
          <w:tcPr/>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c>
          <w:tcPr/>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default. Repair, maintenance, replacement and most commercial work</w:t>
            </w:r>
          </w:p>
        </w:tc>
      </w:tr>
      <w:tr>
        <w:trPr>
          <w:cantSplit w:val="0"/>
          <w:tblHeader w:val="0"/>
        </w:trPr>
        <w:tc>
          <w:tcPr/>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Reduced</w:t>
            </w:r>
          </w:p>
        </w:tc>
        <w:tc>
          <w:tcPr/>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c>
          <w:tcPr/>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Qualifying energy-saving materials and qualifying residential conversions and renovations, where the conditions are met</w:t>
            </w:r>
          </w:p>
        </w:tc>
      </w:tr>
      <w:tr>
        <w:trPr>
          <w:cantSplit w:val="0"/>
          <w:tblHeader w:val="0"/>
        </w:trPr>
        <w:tc>
          <w:tcPr/>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Zero</w:t>
            </w:r>
          </w:p>
        </w:tc>
        <w:tc>
          <w:tcPr/>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0%</w:t>
            </w:r>
          </w:p>
        </w:tc>
        <w:tc>
          <w:tcPr/>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Qualifying work on new-build dwellings and certain approved alterations</w:t>
            </w:r>
          </w:p>
        </w:tc>
      </w:tr>
      <w:tr>
        <w:trPr>
          <w:cantSplit w:val="0"/>
          <w:tblHeader w:val="0"/>
        </w:trPr>
        <w:tc>
          <w:tcPr/>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Exempt / outside scope</w:t>
            </w:r>
          </w:p>
        </w:tc>
        <w:tc>
          <w:tcPr/>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Recharges and disbursements that are not consideration for a supply</w:t>
            </w:r>
          </w:p>
        </w:tc>
      </w:tr>
      <w:tr>
        <w:trPr>
          <w:cantSplit w:val="0"/>
          <w:tblHeader w:val="0"/>
        </w:trPr>
        <w:tc>
          <w:tcPr/>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registered</w:t>
            </w:r>
          </w:p>
        </w:tc>
        <w:tc>
          <w:tcPr/>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t>
            </w:r>
          </w:p>
        </w:tc>
        <w:tc>
          <w:tcPr/>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If the company is not VAT registered, VAT is suppressed entirely and no VAT number is printed</w:t>
            </w:r>
          </w:p>
        </w:tc>
      </w:tr>
    </w:tbl>
    <w:p w:rsidR="00000000" w:rsidDel="00000000" w:rsidP="00000000" w:rsidRDefault="00000000" w:rsidRPr="00000000" w14:paraId="00001312">
      <w:pPr>
        <w:rPr/>
      </w:pPr>
      <w:r w:rsidDel="00000000" w:rsidR="00000000" w:rsidRPr="00000000">
        <w:rPr>
          <w:rtl w:val="0"/>
        </w:rPr>
      </w:r>
    </w:p>
    <w:tbl>
      <w:tblPr>
        <w:tblStyle w:val="Table9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UK-VAT-01</w:t>
            </w:r>
          </w:p>
        </w:tc>
        <w:tc>
          <w:tcPr/>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catalogue item carries a default VAT treatment, which the estimator may override on the line with a reason</w:t>
            </w:r>
          </w:p>
        </w:tc>
      </w:tr>
      <w:tr>
        <w:trPr>
          <w:cantSplit w:val="0"/>
          <w:tblHeader w:val="0"/>
        </w:trPr>
        <w:tc>
          <w:tcPr/>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UK-VAT-02</w:t>
            </w:r>
          </w:p>
        </w:tc>
        <w:tc>
          <w:tcPr/>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quotation and invoice show a VAT breakdown by rate, not a single blended figure</w:t>
            </w:r>
          </w:p>
        </w:tc>
      </w:tr>
      <w:tr>
        <w:trPr>
          <w:cantSplit w:val="0"/>
          <w:tblHeader w:val="0"/>
        </w:trPr>
        <w:tc>
          <w:tcPr/>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UK-VAT-03</w:t>
            </w:r>
          </w:p>
        </w:tc>
        <w:tc>
          <w:tcPr/>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a reduced or zero rate is applied, the document prints the basis for it so the customer and the accountant can see why</w:t>
            </w:r>
          </w:p>
        </w:tc>
      </w:tr>
      <w:tr>
        <w:trPr>
          <w:cantSplit w:val="0"/>
          <w:tblHeader w:val="0"/>
        </w:trPr>
        <w:tc>
          <w:tcPr/>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UK-VAT-04</w:t>
            </w:r>
          </w:p>
        </w:tc>
        <w:tc>
          <w:tcPr/>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company VAT registration number is printed on every VAT document</w:t>
            </w:r>
          </w:p>
        </w:tc>
      </w:tr>
      <w:tr>
        <w:trPr>
          <w:cantSplit w:val="0"/>
          <w:tblHeader w:val="0"/>
        </w:trPr>
        <w:tc>
          <w:tcPr/>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UK-VAT-05</w:t>
            </w:r>
          </w:p>
        </w:tc>
        <w:tc>
          <w:tcPr/>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registration status, registration number and the rate table are configurable in Settings and are snapshotted onto each document at generation</w:t>
            </w:r>
          </w:p>
        </w:tc>
      </w:tr>
    </w:tbl>
    <w:bookmarkStart w:colFirst="0" w:colLast="0" w:name="rsa5l4a7j4x4" w:id="108"/>
    <w:bookmarkEnd w:id="108"/>
    <w:p w:rsidR="00000000" w:rsidDel="00000000" w:rsidP="00000000" w:rsidRDefault="00000000" w:rsidRPr="00000000" w14:paraId="0000131F">
      <w:pPr>
        <w:pStyle w:val="Heading2"/>
        <w:rPr/>
      </w:pPr>
      <w:r w:rsidDel="00000000" w:rsidR="00000000" w:rsidRPr="00000000">
        <w:rPr>
          <w:rtl w:val="0"/>
        </w:rPr>
        <w:t xml:space="preserve">13.2 Construction Industry Scheme</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CIS applies where the customer is a contractor and the company is acting as subcontractor.</w:t>
      </w:r>
    </w:p>
    <w:tbl>
      <w:tblPr>
        <w:tblStyle w:val="Table9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UK-CIS-01</w:t>
            </w:r>
          </w:p>
        </w:tc>
        <w:tc>
          <w:tcPr/>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applies only to commercial customers flagged as contractors. It is never applied to a domestic householder</w:t>
            </w:r>
          </w:p>
        </w:tc>
      </w:tr>
      <w:tr>
        <w:trPr>
          <w:cantSplit w:val="0"/>
          <w:tblHeader w:val="0"/>
        </w:trPr>
        <w:tc>
          <w:tcPr/>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UK-CIS-02</w:t>
            </w:r>
          </w:p>
        </w:tc>
        <w:tc>
          <w:tcPr/>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deduction rate is configurable per customer: 20% registered, 30% unregistered, 0% gross payment status</w:t>
            </w:r>
          </w:p>
        </w:tc>
      </w:tr>
      <w:tr>
        <w:trPr>
          <w:cantSplit w:val="0"/>
          <w:tblHeader w:val="0"/>
        </w:trPr>
        <w:tc>
          <w:tcPr/>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UK-CIS-03</w:t>
            </w:r>
          </w:p>
        </w:tc>
        <w:tc>
          <w:tcPr/>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The deduction is calculated on the labour element only.</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Materials are excluded. This is the single most commonly mis-stated figure in the trade and the System does not allow it to be got wrong</w:t>
            </w:r>
          </w:p>
        </w:tc>
      </w:tr>
      <w:tr>
        <w:trPr>
          <w:cantSplit w:val="0"/>
          <w:tblHeader w:val="0"/>
        </w:trPr>
        <w:tc>
          <w:tcPr/>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UK-CIS-04</w:t>
            </w:r>
          </w:p>
        </w:tc>
        <w:tc>
          <w:tcPr/>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quotation line carries a labour percentage, which is what produces the labour element for the deduction</w:t>
            </w:r>
          </w:p>
        </w:tc>
      </w:tr>
      <w:tr>
        <w:trPr>
          <w:cantSplit w:val="0"/>
          <w:tblHeader w:val="0"/>
        </w:trPr>
        <w:tc>
          <w:tcPr/>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UK-CIS-05</w:t>
            </w:r>
          </w:p>
        </w:tc>
        <w:tc>
          <w:tcPr/>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document shows the gross amount, the labour element, the deduction and the net payable, itemised</w:t>
            </w:r>
          </w:p>
        </w:tc>
      </w:tr>
      <w:tr>
        <w:trPr>
          <w:cantSplit w:val="0"/>
          <w:tblHeader w:val="0"/>
        </w:trPr>
        <w:tc>
          <w:tcPr/>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UK-CIS-06</w:t>
            </w:r>
          </w:p>
        </w:tc>
        <w:tc>
          <w:tcPr/>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deductions are reportable by period and by contractor for the accountant. Submission to HMRC remains with the accountant and is out of scope</w:t>
            </w:r>
          </w:p>
        </w:tc>
      </w:tr>
    </w:tbl>
    <w:bookmarkStart w:colFirst="0" w:colLast="0" w:name="mzn92pxvbdhl" w:id="109"/>
    <w:bookmarkEnd w:id="109"/>
    <w:p w:rsidR="00000000" w:rsidDel="00000000" w:rsidP="00000000" w:rsidRDefault="00000000" w:rsidRPr="00000000" w14:paraId="0000132F">
      <w:pPr>
        <w:pStyle w:val="Heading2"/>
        <w:rPr/>
      </w:pPr>
      <w:r w:rsidDel="00000000" w:rsidR="00000000" w:rsidRPr="00000000">
        <w:rPr>
          <w:rtl w:val="0"/>
        </w:rPr>
        <w:t xml:space="preserve">13.3 VAT domestic reverse charge</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Where the reverse charge applies, the company does not charge VAT; the customer accounts for it.</w:t>
      </w:r>
    </w:p>
    <w:tbl>
      <w:tblPr>
        <w:tblStyle w:val="Table9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UK-DRC-01</w:t>
            </w:r>
          </w:p>
        </w:tc>
        <w:tc>
          <w:tcPr/>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reverse charge is available on commercial customers only, and is set per customer</w:t>
            </w:r>
          </w:p>
        </w:tc>
      </w:tr>
      <w:tr>
        <w:trPr>
          <w:cantSplit w:val="0"/>
          <w:tblHeader w:val="0"/>
        </w:trPr>
        <w:tc>
          <w:tcPr/>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UK-DRC-02</w:t>
            </w:r>
          </w:p>
        </w:tc>
        <w:tc>
          <w:tcPr/>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it applies, no VAT is collected. The VAT that would have applied is shown for information</w:t>
            </w:r>
          </w:p>
        </w:tc>
      </w:tr>
      <w:tr>
        <w:trPr>
          <w:cantSplit w:val="0"/>
          <w:tblHeader w:val="0"/>
        </w:trPr>
        <w:tc>
          <w:tcPr/>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UK-DRC-03</w:t>
            </w:r>
          </w:p>
        </w:tc>
        <w:tc>
          <w:tcPr/>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document prints the statutory wording stating that the reverse charge applies and that the customer must account for the VAT to HMRC</w:t>
            </w:r>
          </w:p>
        </w:tc>
      </w:tr>
      <w:tr>
        <w:trPr>
          <w:cantSplit w:val="0"/>
          <w:tblHeader w:val="0"/>
        </w:trPr>
        <w:tc>
          <w:tcPr/>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UK-DRC-04</w:t>
            </w:r>
          </w:p>
        </w:tc>
        <w:tc>
          <w:tcPr/>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Reverse charge and CIS may apply to the same document and are calculated independently</w:t>
            </w:r>
          </w:p>
        </w:tc>
      </w:tr>
    </w:tbl>
    <w:bookmarkStart w:colFirst="0" w:colLast="0" w:name="454gwfwy8o5d" w:id="110"/>
    <w:bookmarkEnd w:id="110"/>
    <w:p w:rsidR="00000000" w:rsidDel="00000000" w:rsidP="00000000" w:rsidRDefault="00000000" w:rsidRPr="00000000" w14:paraId="0000133B">
      <w:pPr>
        <w:pStyle w:val="Heading2"/>
        <w:rPr/>
      </w:pPr>
      <w:r w:rsidDel="00000000" w:rsidR="00000000" w:rsidRPr="00000000">
        <w:rPr>
          <w:rtl w:val="0"/>
        </w:rPr>
        <w:t xml:space="preserve">13.4 Consumer rights on domestic work</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 quotation presented at a customer’s home, or agreed at a distance, is regulated. Failure to give the required cancellation notice can extend the cancellation period substantially and can make the contract unenforceable.</w:t>
      </w:r>
    </w:p>
    <w:tbl>
      <w:tblPr>
        <w:tblStyle w:val="Table9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UK-CON-01</w:t>
            </w:r>
          </w:p>
        </w:tc>
        <w:tc>
          <w:tcPr/>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Quotations to domestic customers are flagged by contract type: on-premises, off-premises or distance</w:t>
            </w:r>
          </w:p>
        </w:tc>
      </w:tr>
      <w:tr>
        <w:trPr>
          <w:cantSplit w:val="0"/>
          <w:tblHeader w:val="0"/>
        </w:trPr>
        <w:tc>
          <w:tcPr/>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UK-CON-02</w:t>
            </w:r>
          </w:p>
        </w:tc>
        <w:tc>
          <w:tcPr/>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Off-premises and distance quotations carry the fourteen-day cancellation notice automatically</w:t>
            </w:r>
          </w:p>
        </w:tc>
      </w:tr>
      <w:tr>
        <w:trPr>
          <w:cantSplit w:val="0"/>
          <w:tblHeader w:val="0"/>
        </w:trPr>
        <w:tc>
          <w:tcPr/>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UK-CON-03</w:t>
            </w:r>
          </w:p>
        </w:tc>
        <w:tc>
          <w:tcPr/>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statutory model cancellation form is attached to the quotation document as its own page</w:t>
            </w:r>
          </w:p>
        </w:tc>
      </w:tr>
      <w:tr>
        <w:trPr>
          <w:cantSplit w:val="0"/>
          <w:tblHeader w:val="0"/>
        </w:trPr>
        <w:tc>
          <w:tcPr/>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UK-CON-04</w:t>
            </w:r>
          </w:p>
        </w:tc>
        <w:tc>
          <w:tcPr/>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Where the customer asks for work to begin inside the cancellation period, the document carries the express-consent wording and the acceptance page captures that consent separately from acceptance of the price</w:t>
            </w:r>
          </w:p>
        </w:tc>
      </w:tr>
      <w:tr>
        <w:trPr>
          <w:cantSplit w:val="0"/>
          <w:tblHeader w:val="0"/>
        </w:trPr>
        <w:tc>
          <w:tcPr/>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UK-CON-05</w:t>
            </w:r>
          </w:p>
        </w:tc>
        <w:tc>
          <w:tcPr/>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cancellation period, the acceptance record and any express consent are retained against the quotation permanently</w:t>
            </w:r>
          </w:p>
        </w:tc>
      </w:tr>
      <w:tr>
        <w:trPr>
          <w:cantSplit w:val="0"/>
          <w:tblHeader w:val="0"/>
        </w:trPr>
        <w:tc>
          <w:tcPr/>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UK-CON-06</w:t>
            </w:r>
          </w:p>
        </w:tc>
        <w:tc>
          <w:tcPr/>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Commercial quotations do not carry consumer cancellation wording, which does not apply to them</w:t>
            </w:r>
          </w:p>
        </w:tc>
      </w:tr>
    </w:tbl>
    <w:bookmarkStart w:colFirst="0" w:colLast="0" w:name="twupe18w6dyp" w:id="111"/>
    <w:bookmarkEnd w:id="111"/>
    <w:p w:rsidR="00000000" w:rsidDel="00000000" w:rsidP="00000000" w:rsidRDefault="00000000" w:rsidRPr="00000000" w14:paraId="0000134B">
      <w:pPr>
        <w:pStyle w:val="Heading2"/>
        <w:rPr/>
      </w:pPr>
      <w:r w:rsidDel="00000000" w:rsidR="00000000" w:rsidRPr="00000000">
        <w:rPr>
          <w:rtl w:val="0"/>
        </w:rPr>
        <w:t xml:space="preserve">13.5 Payment terms and late payment</w:t>
      </w:r>
    </w:p>
    <w:tbl>
      <w:tblPr>
        <w:tblStyle w:val="Table10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UK-PAY-01</w:t>
            </w:r>
          </w:p>
        </w:tc>
        <w:tc>
          <w:tcPr/>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 terms are configurable per customer and printed on every document</w:t>
            </w:r>
          </w:p>
        </w:tc>
      </w:tr>
      <w:tr>
        <w:trPr>
          <w:cantSplit w:val="0"/>
          <w:tblHeader w:val="0"/>
        </w:trPr>
        <w:tc>
          <w:tcPr/>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UK-PAY-02</w:t>
            </w:r>
          </w:p>
        </w:tc>
        <w:tc>
          <w:tcPr/>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Staged payment schedules are supported — deposit, interim stages and final balance — and are printed with their trigger points</w:t>
            </w:r>
          </w:p>
        </w:tc>
      </w:tr>
      <w:tr>
        <w:trPr>
          <w:cantSplit w:val="0"/>
          <w:tblHeader w:val="0"/>
        </w:trPr>
        <w:tc>
          <w:tcPr/>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UK-PAY-03</w:t>
            </w:r>
          </w:p>
        </w:tc>
        <w:tc>
          <w:tcPr/>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 is supported as a percentage held for a stated period, shown separately from the amount due now</w:t>
            </w:r>
          </w:p>
        </w:tc>
      </w:tr>
      <w:tr>
        <w:trPr>
          <w:cantSplit w:val="0"/>
          <w:tblHeader w:val="0"/>
        </w:trPr>
        <w:tc>
          <w:tcPr/>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UK-PAY-04</w:t>
            </w:r>
          </w:p>
        </w:tc>
        <w:tc>
          <w:tcPr/>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Commercial documents may carry the statutory late-payment wording under the Late Payment of Commercial Debts (Interest) Act 1998. This wording is never applied to consumer documents</w:t>
            </w:r>
          </w:p>
        </w:tc>
      </w:tr>
      <w:tr>
        <w:trPr>
          <w:cantSplit w:val="0"/>
          <w:tblHeader w:val="0"/>
        </w:trPr>
        <w:tc>
          <w:tcPr/>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UK-PAY-05</w:t>
            </w:r>
          </w:p>
        </w:tc>
        <w:tc>
          <w:tcPr/>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due dates are derived from the payment terms and drive the overdue state and the chase tasks</w:t>
            </w:r>
          </w:p>
        </w:tc>
      </w:tr>
    </w:tbl>
    <w:bookmarkStart w:colFirst="0" w:colLast="0" w:name="z5lnmleu7wzv" w:id="112"/>
    <w:bookmarkEnd w:id="112"/>
    <w:p w:rsidR="00000000" w:rsidDel="00000000" w:rsidP="00000000" w:rsidRDefault="00000000" w:rsidRPr="00000000" w14:paraId="00001358">
      <w:pPr>
        <w:pStyle w:val="Heading2"/>
        <w:rPr/>
      </w:pPr>
      <w:r w:rsidDel="00000000" w:rsidR="00000000" w:rsidRPr="00000000">
        <w:rPr>
          <w:rtl w:val="0"/>
        </w:rPr>
        <w:t xml:space="preserve">13.6 Trading, insurance and guarantee details</w:t>
      </w:r>
    </w:p>
    <w:tbl>
      <w:tblPr>
        <w:tblStyle w:val="Table10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UK-TRD-01</w:t>
            </w:r>
          </w:p>
        </w:tc>
        <w:tc>
          <w:tcPr/>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Registered company name, registered number, registered office and trading address are held in Settings and printed as required</w:t>
            </w:r>
          </w:p>
        </w:tc>
      </w:tr>
      <w:tr>
        <w:trPr>
          <w:cantSplit w:val="0"/>
          <w:tblHeader w:val="0"/>
        </w:trPr>
        <w:tc>
          <w:tcPr/>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UK-TRD-02</w:t>
            </w:r>
          </w:p>
        </w:tc>
        <w:tc>
          <w:tcPr/>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Public liability and employer’s liability insurer and cover level are held and may be printed on quotations</w:t>
            </w:r>
          </w:p>
        </w:tc>
      </w:tr>
      <w:tr>
        <w:trPr>
          <w:cantSplit w:val="0"/>
          <w:tblHeader w:val="0"/>
        </w:trPr>
        <w:tc>
          <w:tcPr/>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UK-TRD-03</w:t>
            </w:r>
          </w:p>
        </w:tc>
        <w:tc>
          <w:tcPr/>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Trade accreditations and memberships are held and may be printed</w:t>
            </w:r>
          </w:p>
        </w:tc>
      </w:tr>
      <w:tr>
        <w:trPr>
          <w:cantSplit w:val="0"/>
          <w:tblHeader w:val="0"/>
        </w:trPr>
        <w:tc>
          <w:tcPr/>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UK-TRD-04</w:t>
            </w:r>
          </w:p>
        </w:tc>
        <w:tc>
          <w:tcPr/>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Workmanship guarantee period is configurable per catalogue item and per quotation, and the guarantee statement prints on the document</w:t>
            </w:r>
          </w:p>
        </w:tc>
      </w:tr>
      <w:tr>
        <w:trPr>
          <w:cantSplit w:val="0"/>
          <w:tblHeader w:val="0"/>
        </w:trPr>
        <w:tc>
          <w:tcPr/>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UK-TRD-05</w:t>
            </w:r>
          </w:p>
        </w:tc>
        <w:tc>
          <w:tcPr/>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Manufacturer guarantee, where a product carries one, is recorded on the job and available to the customer record</w:t>
            </w:r>
          </w:p>
        </w:tc>
      </w:tr>
    </w:tbl>
    <w:bookmarkStart w:colFirst="0" w:colLast="0" w:name="6cthte9uffno" w:id="113"/>
    <w:bookmarkEnd w:id="113"/>
    <w:p w:rsidR="00000000" w:rsidDel="00000000" w:rsidP="00000000" w:rsidRDefault="00000000" w:rsidRPr="00000000" w14:paraId="00001365">
      <w:pPr>
        <w:pStyle w:val="Heading2"/>
        <w:rPr/>
      </w:pPr>
      <w:r w:rsidDel="00000000" w:rsidR="00000000" w:rsidRPr="00000000">
        <w:rPr>
          <w:rtl w:val="0"/>
        </w:rPr>
        <w:t xml:space="preserve">13.7 Workforce configuration</w:t>
      </w:r>
    </w:p>
    <w:tbl>
      <w:tblPr>
        <w:tblStyle w:val="Table10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UK-WRK-01</w:t>
            </w:r>
          </w:p>
        </w:tc>
        <w:tc>
          <w:tcPr/>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Working time, standard working day and overtime threshold are configurable</w:t>
            </w:r>
          </w:p>
        </w:tc>
      </w:tr>
      <w:tr>
        <w:trPr>
          <w:cantSplit w:val="0"/>
          <w:tblHeader w:val="0"/>
        </w:trPr>
        <w:tc>
          <w:tcPr/>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UK-WRK-02</w:t>
            </w:r>
          </w:p>
        </w:tc>
        <w:tc>
          <w:tcPr/>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Unpaid break rules are configurable and applied automatically to clocked time</w:t>
            </w:r>
          </w:p>
        </w:tc>
      </w:tr>
      <w:tr>
        <w:trPr>
          <w:cantSplit w:val="0"/>
          <w:tblHeader w:val="0"/>
        </w:trPr>
        <w:tc>
          <w:tcPr/>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UK-WRK-03</w:t>
            </w:r>
          </w:p>
        </w:tc>
        <w:tc>
          <w:tcPr/>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Holiday entitlement is held per operative in days, with carry-over configurable</w:t>
            </w:r>
          </w:p>
        </w:tc>
      </w:tr>
      <w:tr>
        <w:trPr>
          <w:cantSplit w:val="0"/>
          <w:tblHeader w:val="0"/>
        </w:trPr>
        <w:tc>
          <w:tcPr/>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UK-WRK-04</w:t>
            </w:r>
          </w:p>
        </w:tc>
        <w:tc>
          <w:tcPr/>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minimum notice period for a holiday request is configurable and enforced at the point of request</w:t>
            </w:r>
          </w:p>
        </w:tc>
      </w:tr>
      <w:tr>
        <w:trPr>
          <w:cantSplit w:val="0"/>
          <w:tblHeader w:val="0"/>
        </w:trPr>
        <w:tc>
          <w:tcPr/>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UK-WRK-05</w:t>
            </w:r>
          </w:p>
        </w:tc>
        <w:tc>
          <w:tcPr/>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England and Wales bank holidays are held in the calendar and are visible when scheduling</w:t>
            </w:r>
          </w:p>
        </w:tc>
      </w:tr>
      <w:tr>
        <w:trPr>
          <w:cantSplit w:val="0"/>
          <w:tblHeader w:val="0"/>
        </w:trPr>
        <w:tc>
          <w:tcPr/>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UK-WRK-06</w:t>
            </w:r>
          </w:p>
        </w:tc>
        <w:tc>
          <w:tcPr/>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 export is produced in a format a payroll provider can consume. Payroll processing itself is out of scope</w:t>
            </w:r>
          </w:p>
        </w:tc>
      </w:tr>
    </w:tbl>
    <w:bookmarkStart w:colFirst="0" w:colLast="0" w:name="k3o2qvwi55n4" w:id="114"/>
    <w:bookmarkEnd w:id="114"/>
    <w:p w:rsidR="00000000" w:rsidDel="00000000" w:rsidP="00000000" w:rsidRDefault="00000000" w:rsidRPr="00000000" w14:paraId="00001374">
      <w:pPr>
        <w:pStyle w:val="Heading2"/>
        <w:rPr/>
      </w:pPr>
      <w:r w:rsidDel="00000000" w:rsidR="00000000" w:rsidRPr="00000000">
        <w:rPr>
          <w:rtl w:val="0"/>
        </w:rPr>
        <w:t xml:space="preserve">13.8 Formats and locale</w:t>
      </w:r>
    </w:p>
    <w:tbl>
      <w:tblPr>
        <w:tblStyle w:val="Table10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Setting</w:t>
            </w:r>
            <w:r w:rsidDel="00000000" w:rsidR="00000000" w:rsidRPr="00000000">
              <w:rPr>
                <w:rtl w:val="0"/>
              </w:rPr>
            </w:r>
          </w:p>
        </w:tc>
        <w:tc>
          <w:tcPr/>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Currency</w:t>
            </w:r>
          </w:p>
        </w:tc>
        <w:tc>
          <w:tcPr/>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Pound sterling, symbol prefixed, two decimal places</w:t>
            </w:r>
          </w:p>
        </w:tc>
      </w:tr>
      <w:tr>
        <w:trPr>
          <w:cantSplit w:val="0"/>
          <w:tblHeader w:val="0"/>
        </w:trPr>
        <w:tc>
          <w:tcPr/>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Date</w:t>
            </w:r>
          </w:p>
        </w:tc>
        <w:tc>
          <w:tcPr/>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DD/MM/YYYY throughout the interface and on documents</w:t>
            </w:r>
          </w:p>
        </w:tc>
      </w:tr>
      <w:tr>
        <w:trPr>
          <w:cantSplit w:val="0"/>
          <w:tblHeader w:val="0"/>
        </w:trPr>
        <w:tc>
          <w:tcPr/>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w:t>
            </w:r>
          </w:p>
        </w:tc>
        <w:tc>
          <w:tcPr/>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24-hour in operational screens</w:t>
            </w:r>
          </w:p>
        </w:tc>
      </w:tr>
      <w:tr>
        <w:trPr>
          <w:cantSplit w:val="0"/>
          <w:tblHeader w:val="0"/>
        </w:trPr>
        <w:tc>
          <w:tcPr/>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Week</w:t>
            </w:r>
          </w:p>
        </w:tc>
        <w:tc>
          <w:tcPr/>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Monday start</w:t>
            </w:r>
          </w:p>
        </w:tc>
      </w:tr>
      <w:tr>
        <w:trPr>
          <w:cantSplit w:val="0"/>
          <w:tblHeader w:val="0"/>
        </w:trPr>
        <w:tc>
          <w:tcPr/>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 zone</w:t>
            </w:r>
          </w:p>
        </w:tc>
        <w:tc>
          <w:tcPr/>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Europe/London, with British Summer Time handled automatically</w:t>
            </w:r>
          </w:p>
        </w:tc>
      </w:tr>
      <w:tr>
        <w:trPr>
          <w:cantSplit w:val="0"/>
          <w:tblHeader w:val="0"/>
        </w:trPr>
        <w:tc>
          <w:tcPr/>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Measurement</w:t>
            </w:r>
          </w:p>
        </w:tc>
        <w:tc>
          <w:tcPr/>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Metric. Square metres, linear metres, each, day, load</w:t>
            </w:r>
          </w:p>
        </w:tc>
      </w:tr>
      <w:tr>
        <w:trPr>
          <w:cantSplit w:val="0"/>
          <w:tblHeader w:val="0"/>
        </w:trPr>
        <w:tc>
          <w:tcPr/>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Address</w:t>
            </w:r>
          </w:p>
        </w:tc>
        <w:tc>
          <w:tcPr/>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 format with postcode validation</w:t>
            </w:r>
          </w:p>
        </w:tc>
      </w:tr>
      <w:tr>
        <w:trPr>
          <w:cantSplit w:val="0"/>
          <w:tblHeader w:val="0"/>
        </w:trPr>
        <w:tc>
          <w:tcPr/>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Telephone</w:t>
            </w:r>
          </w:p>
        </w:tc>
        <w:tc>
          <w:tcPr/>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 mobile and landline formats accepted and normalised</w:t>
            </w:r>
          </w:p>
        </w:tc>
      </w:tr>
      <w:tr>
        <w:trPr>
          <w:cantSplit w:val="0"/>
          <w:tblHeader w:val="0"/>
        </w:trPr>
        <w:tc>
          <w:tcPr/>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Spelling</w:t>
            </w:r>
          </w:p>
        </w:tc>
        <w:tc>
          <w:tcPr/>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British English in all interface copy and generated documents</w:t>
            </w:r>
          </w:p>
        </w:tc>
      </w:tr>
    </w:tbl>
    <w:bookmarkStart w:colFirst="0" w:colLast="0" w:name="os74jyj686v4" w:id="115"/>
    <w:bookmarkEnd w:id="115"/>
    <w:p w:rsidR="00000000" w:rsidDel="00000000" w:rsidP="00000000" w:rsidRDefault="00000000" w:rsidRPr="00000000" w14:paraId="00001389">
      <w:pPr>
        <w:pStyle w:val="Heading2"/>
        <w:rPr/>
      </w:pPr>
      <w:r w:rsidDel="00000000" w:rsidR="00000000" w:rsidRPr="00000000">
        <w:rPr>
          <w:rtl w:val="0"/>
        </w:rPr>
        <w:t xml:space="preserve">13.9 Data protection</w:t>
      </w:r>
    </w:p>
    <w:tbl>
      <w:tblPr>
        <w:tblStyle w:val="Table10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UK-GDP-01</w:t>
            </w:r>
          </w:p>
        </w:tc>
        <w:tc>
          <w:tcPr/>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holds customer contact data, site photographs and staff location and time data. Each has a defined purpose</w:t>
            </w:r>
          </w:p>
        </w:tc>
      </w:tr>
      <w:tr>
        <w:trPr>
          <w:cantSplit w:val="0"/>
          <w:tblHeader w:val="0"/>
        </w:trPr>
        <w:tc>
          <w:tcPr/>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UK-GDP-02</w:t>
            </w:r>
          </w:p>
        </w:tc>
        <w:tc>
          <w:tcPr/>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Marketing consent is recorded per customer and is separate from operational contact</w:t>
            </w:r>
          </w:p>
        </w:tc>
      </w:tr>
      <w:tr>
        <w:trPr>
          <w:cantSplit w:val="0"/>
          <w:tblHeader w:val="0"/>
        </w:trPr>
        <w:tc>
          <w:tcPr/>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UK-GDP-03</w:t>
            </w:r>
          </w:p>
        </w:tc>
        <w:tc>
          <w:tcPr/>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Location is captured at clock-in and clock-out only. The System does not track an operative’s movement through the day, and the operative is told this in the interface</w:t>
            </w:r>
          </w:p>
        </w:tc>
      </w:tr>
      <w:tr>
        <w:trPr>
          <w:cantSplit w:val="0"/>
          <w:tblHeader w:val="0"/>
        </w:trPr>
        <w:tc>
          <w:tcPr/>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UK-GDP-04</w:t>
            </w:r>
          </w:p>
        </w:tc>
        <w:tc>
          <w:tcPr/>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customer record can be exported in full and can be erased on request, subject to the retention required for tax and contractual purposes</w:t>
            </w:r>
          </w:p>
        </w:tc>
      </w:tr>
      <w:tr>
        <w:trPr>
          <w:cantSplit w:val="0"/>
          <w:tblHeader w:val="0"/>
        </w:trPr>
        <w:tc>
          <w:tcPr/>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UK-GDP-05</w:t>
            </w:r>
          </w:p>
        </w:tc>
        <w:tc>
          <w:tcPr/>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Access to personal data follows the role model in §5. No operative can see another operative’s pay, hours or holiday reasons</w:t>
            </w:r>
          </w:p>
        </w:tc>
      </w:tr>
      <w:tr>
        <w:trPr>
          <w:cantSplit w:val="0"/>
          <w:tblHeader w:val="0"/>
        </w:trPr>
        <w:tc>
          <w:tcPr/>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UK-GDP-06</w:t>
            </w:r>
          </w:p>
        </w:tc>
        <w:tc>
          <w:tcPr/>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Data is held within the United Kingdom or the European Economic Area</w:t>
            </w:r>
          </w:p>
        </w:tc>
      </w:tr>
    </w:tbl>
    <w:bookmarkStart w:colFirst="0" w:colLast="0" w:name="et0f6rwleyhz" w:id="116"/>
    <w:bookmarkEnd w:id="116"/>
    <w:p w:rsidR="00000000" w:rsidDel="00000000" w:rsidP="00000000" w:rsidRDefault="00000000" w:rsidRPr="00000000" w14:paraId="00001398">
      <w:pPr>
        <w:pStyle w:val="Heading1"/>
        <w:rPr/>
      </w:pPr>
      <w:r w:rsidDel="00000000" w:rsidR="00000000" w:rsidRPr="00000000">
        <w:rPr>
          <w:rtl w:val="0"/>
        </w:rPr>
        <w:t xml:space="preserve">14. Non-functional requirements</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Functional requirements say what the System does. These say how well it has to do it. They are testable and form part of the definition of done in §17.</w:t>
      </w:r>
    </w:p>
    <w:bookmarkStart w:colFirst="0" w:colLast="0" w:name="rxeuvzjfb561" w:id="117"/>
    <w:bookmarkEnd w:id="117"/>
    <w:p w:rsidR="00000000" w:rsidDel="00000000" w:rsidP="00000000" w:rsidRDefault="00000000" w:rsidRPr="00000000" w14:paraId="0000139A">
      <w:pPr>
        <w:pStyle w:val="Heading2"/>
        <w:rPr/>
      </w:pPr>
      <w:r w:rsidDel="00000000" w:rsidR="00000000" w:rsidRPr="00000000">
        <w:rPr>
          <w:rtl w:val="0"/>
        </w:rPr>
        <w:t xml:space="preserve">14.1 Performance</w:t>
      </w:r>
    </w:p>
    <w:tbl>
      <w:tblPr>
        <w:tblStyle w:val="Table10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c>
          <w:tcPr/>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NFR-PF-01</w:t>
            </w:r>
          </w:p>
        </w:tc>
        <w:tc>
          <w:tcPr/>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Interactive page load on a broadband connection</w:t>
            </w:r>
          </w:p>
        </w:tc>
        <w:tc>
          <w:tcPr/>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2 seconds to usable</w:t>
            </w:r>
          </w:p>
        </w:tc>
      </w:tr>
      <w:tr>
        <w:trPr>
          <w:cantSplit w:val="0"/>
          <w:tblHeader w:val="0"/>
        </w:trPr>
        <w:tc>
          <w:tcPr/>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NFR-PF-02</w:t>
            </w:r>
          </w:p>
        </w:tc>
        <w:tc>
          <w:tcPr/>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Interactive page load on a 4G mobile connection</w:t>
            </w:r>
          </w:p>
        </w:tc>
        <w:tc>
          <w:tcPr/>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4 seconds to usable</w:t>
            </w:r>
          </w:p>
        </w:tc>
      </w:tr>
      <w:tr>
        <w:trPr>
          <w:cantSplit w:val="0"/>
          <w:tblHeader w:val="0"/>
        </w:trPr>
        <w:tc>
          <w:tcPr/>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NFR-PF-03</w:t>
            </w:r>
          </w:p>
        </w:tc>
        <w:tc>
          <w:tcPr/>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Standard data operation — save, status change, search</w:t>
            </w:r>
          </w:p>
        </w:tc>
        <w:tc>
          <w:tcPr/>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500 ms server response</w:t>
            </w:r>
          </w:p>
        </w:tc>
      </w:tr>
      <w:tr>
        <w:trPr>
          <w:cantSplit w:val="0"/>
          <w:tblHeader w:val="0"/>
        </w:trPr>
        <w:tc>
          <w:tcPr/>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NFR-PF-04</w:t>
            </w:r>
          </w:p>
        </w:tc>
        <w:tc>
          <w:tcPr/>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Dashboard aggregate load</w:t>
            </w:r>
          </w:p>
        </w:tc>
        <w:tc>
          <w:tcPr/>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2 seconds at full expected data volume</w:t>
            </w:r>
          </w:p>
        </w:tc>
      </w:tr>
      <w:tr>
        <w:trPr>
          <w:cantSplit w:val="0"/>
          <w:tblHeader w:val="0"/>
        </w:trPr>
        <w:tc>
          <w:tcPr/>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NFR-PF-05</w:t>
            </w:r>
          </w:p>
        </w:tc>
        <w:tc>
          <w:tcPr/>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PDF generation and delivery</w:t>
            </w:r>
          </w:p>
        </w:tc>
        <w:tc>
          <w:tcPr/>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5 seconds</w:t>
            </w:r>
          </w:p>
        </w:tc>
      </w:tr>
      <w:tr>
        <w:trPr>
          <w:cantSplit w:val="0"/>
          <w:tblHeader w:val="0"/>
        </w:trPr>
        <w:tc>
          <w:tcPr/>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NFR-PF-06</w:t>
            </w:r>
          </w:p>
        </w:tc>
        <w:tc>
          <w:tcPr/>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Clock in or clock out round trip on mobile data</w:t>
            </w:r>
          </w:p>
        </w:tc>
        <w:tc>
          <w:tcPr/>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3 seconds including location capture</w:t>
            </w:r>
          </w:p>
        </w:tc>
      </w:tr>
      <w:tr>
        <w:trPr>
          <w:cantSplit w:val="0"/>
          <w:tblHeader w:val="0"/>
        </w:trPr>
        <w:tc>
          <w:tcPr/>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NFR-PF-07</w:t>
            </w:r>
          </w:p>
        </w:tc>
        <w:tc>
          <w:tcPr/>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Search across customers, quotations and jobs</w:t>
            </w:r>
          </w:p>
        </w:tc>
        <w:tc>
          <w:tcPr/>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Under 1 second</w:t>
            </w:r>
          </w:p>
        </w:tc>
      </w:tr>
    </w:tbl>
    <w:bookmarkStart w:colFirst="0" w:colLast="0" w:name="j11grequruc7" w:id="118"/>
    <w:bookmarkEnd w:id="118"/>
    <w:p w:rsidR="00000000" w:rsidDel="00000000" w:rsidP="00000000" w:rsidRDefault="00000000" w:rsidRPr="00000000" w14:paraId="000013B3">
      <w:pPr>
        <w:pStyle w:val="Heading2"/>
        <w:rPr/>
      </w:pPr>
      <w:r w:rsidDel="00000000" w:rsidR="00000000" w:rsidRPr="00000000">
        <w:rPr>
          <w:rtl w:val="0"/>
        </w:rPr>
        <w:t xml:space="preserve">14.2 Capacity</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Sizing is set to the realistic growth ceiling of the business, not to a theoretical one.</w:t>
      </w:r>
    </w:p>
    <w:tbl>
      <w:tblPr>
        <w:tblStyle w:val="Table10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Dimension</w:t>
            </w:r>
            <w:r w:rsidDel="00000000" w:rsidR="00000000" w:rsidRPr="00000000">
              <w:rPr>
                <w:rtl w:val="0"/>
              </w:rPr>
            </w:r>
          </w:p>
        </w:tc>
        <w:tc>
          <w:tcPr/>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Design capacity</w:t>
            </w:r>
            <w:r w:rsidDel="00000000" w:rsidR="00000000" w:rsidRPr="00000000">
              <w:rPr>
                <w:rtl w:val="0"/>
              </w:rPr>
            </w:r>
          </w:p>
        </w:tc>
      </w:tr>
      <w:tr>
        <w:trPr>
          <w:cantSplit w:val="0"/>
          <w:tblHeader w:val="0"/>
        </w:trPr>
        <w:tc>
          <w:tcPr/>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NFR-CP-01</w:t>
            </w:r>
          </w:p>
        </w:tc>
        <w:tc>
          <w:tcPr/>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Named users</w:t>
            </w:r>
          </w:p>
        </w:tc>
        <w:tc>
          <w:tcPr/>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w:t>
            </w:r>
          </w:p>
        </w:tc>
      </w:tr>
      <w:tr>
        <w:trPr>
          <w:cantSplit w:val="0"/>
          <w:tblHeader w:val="0"/>
        </w:trPr>
        <w:tc>
          <w:tcPr/>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NFR-CP-02</w:t>
            </w:r>
          </w:p>
        </w:tc>
        <w:tc>
          <w:tcPr/>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Concurrent users</w:t>
            </w:r>
          </w:p>
        </w:tc>
        <w:tc>
          <w:tcPr/>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w:t>
            </w:r>
          </w:p>
        </w:tc>
      </w:tr>
      <w:tr>
        <w:trPr>
          <w:cantSplit w:val="0"/>
          <w:tblHeader w:val="0"/>
        </w:trPr>
        <w:tc>
          <w:tcPr/>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NFR-CP-03</w:t>
            </w:r>
          </w:p>
        </w:tc>
        <w:tc>
          <w:tcPr/>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w:t>
            </w:r>
          </w:p>
        </w:tc>
        <w:tc>
          <w:tcPr/>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25,000</w:t>
            </w:r>
          </w:p>
        </w:tc>
      </w:tr>
      <w:tr>
        <w:trPr>
          <w:cantSplit w:val="0"/>
          <w:tblHeader w:val="0"/>
        </w:trPr>
        <w:tc>
          <w:tcPr/>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NFR-CP-04</w:t>
            </w:r>
          </w:p>
        </w:tc>
        <w:tc>
          <w:tcPr/>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Quotations per year</w:t>
            </w:r>
          </w:p>
        </w:tc>
        <w:tc>
          <w:tcPr/>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5,000</w:t>
            </w:r>
          </w:p>
        </w:tc>
      </w:tr>
      <w:tr>
        <w:trPr>
          <w:cantSplit w:val="0"/>
          <w:tblHeader w:val="0"/>
        </w:trPr>
        <w:tc>
          <w:tcPr/>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NFR-CP-05</w:t>
            </w:r>
          </w:p>
        </w:tc>
        <w:tc>
          <w:tcPr/>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Jobs per year</w:t>
            </w:r>
          </w:p>
        </w:tc>
        <w:tc>
          <w:tcPr/>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2,000</w:t>
            </w:r>
          </w:p>
        </w:tc>
      </w:tr>
      <w:tr>
        <w:trPr>
          <w:cantSplit w:val="0"/>
          <w:tblHeader w:val="0"/>
        </w:trPr>
        <w:tc>
          <w:tcPr/>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NFR-CP-06</w:t>
            </w:r>
          </w:p>
        </w:tc>
        <w:tc>
          <w:tcPr/>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Photographs and documents</w:t>
            </w:r>
          </w:p>
        </w:tc>
        <w:tc>
          <w:tcPr/>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250 GB, with image compression on upload</w:t>
            </w:r>
          </w:p>
        </w:tc>
      </w:tr>
      <w:tr>
        <w:trPr>
          <w:cantSplit w:val="0"/>
          <w:tblHeader w:val="0"/>
        </w:trPr>
        <w:tc>
          <w:tcPr/>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NFR-CP-07</w:t>
            </w:r>
          </w:p>
        </w:tc>
        <w:tc>
          <w:tcPr/>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Retention of operational history</w:t>
            </w:r>
          </w:p>
        </w:tc>
        <w:tc>
          <w:tcPr/>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Indefinite, subject to §13.9</w:t>
            </w:r>
          </w:p>
        </w:tc>
      </w:tr>
    </w:tbl>
    <w:bookmarkStart w:colFirst="0" w:colLast="0" w:name="42t6zwtz6sr0" w:id="119"/>
    <w:bookmarkEnd w:id="119"/>
    <w:p w:rsidR="00000000" w:rsidDel="00000000" w:rsidP="00000000" w:rsidRDefault="00000000" w:rsidRPr="00000000" w14:paraId="000013CD">
      <w:pPr>
        <w:pStyle w:val="Heading2"/>
        <w:rPr/>
      </w:pPr>
      <w:r w:rsidDel="00000000" w:rsidR="00000000" w:rsidRPr="00000000">
        <w:rPr>
          <w:rtl w:val="0"/>
        </w:rPr>
        <w:t xml:space="preserve">14.3 Availability and resilience</w:t>
      </w:r>
    </w:p>
    <w:tbl>
      <w:tblPr>
        <w:tblStyle w:val="Table10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NFR-AV-01</w:t>
            </w:r>
          </w:p>
        </w:tc>
        <w:tc>
          <w:tcPr/>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Target availability of 99.5% measured monthly, excluding announced maintenance</w:t>
            </w:r>
          </w:p>
        </w:tc>
      </w:tr>
      <w:tr>
        <w:trPr>
          <w:cantSplit w:val="0"/>
          <w:tblHeader w:val="0"/>
        </w:trPr>
        <w:tc>
          <w:tcPr/>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NFR-AV-02</w:t>
            </w:r>
          </w:p>
        </w:tc>
        <w:tc>
          <w:tcPr/>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Maintenance is scheduled outside 07:00–18:00 UK working hours</w:t>
            </w:r>
          </w:p>
        </w:tc>
      </w:tr>
      <w:tr>
        <w:trPr>
          <w:cantSplit w:val="0"/>
          <w:tblHeader w:val="0"/>
        </w:trPr>
        <w:tc>
          <w:tcPr/>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NFR-AV-03</w:t>
            </w:r>
          </w:p>
        </w:tc>
        <w:tc>
          <w:tcPr/>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Automated daily backup with a minimum thirty-day retention</w:t>
            </w:r>
          </w:p>
        </w:tc>
      </w:tr>
      <w:tr>
        <w:trPr>
          <w:cantSplit w:val="0"/>
          <w:tblHeader w:val="0"/>
        </w:trPr>
        <w:tc>
          <w:tcPr/>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NFR-AV-04</w:t>
            </w:r>
          </w:p>
        </w:tc>
        <w:tc>
          <w:tcPr/>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Recovery point objective of 24 hours; recovery time objective of 4 hours</w:t>
            </w:r>
          </w:p>
        </w:tc>
      </w:tr>
      <w:tr>
        <w:trPr>
          <w:cantSplit w:val="0"/>
          <w:tblHeader w:val="0"/>
        </w:trPr>
        <w:tc>
          <w:tcPr/>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NFR-AV-05</w:t>
            </w:r>
          </w:p>
        </w:tc>
        <w:tc>
          <w:tcPr/>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restore is tested before handover, not assumed</w:t>
            </w:r>
          </w:p>
        </w:tc>
      </w:tr>
      <w:tr>
        <w:trPr>
          <w:cantSplit w:val="0"/>
          <w:tblHeader w:val="0"/>
        </w:trPr>
        <w:tc>
          <w:tcPr/>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NFR-AV-06</w:t>
            </w:r>
          </w:p>
        </w:tc>
        <w:tc>
          <w:tcPr/>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Failure of any third-party integration degrades that feature only. The System remains usable, queues what it can, and shows the failure plainly rather than silently losing the action</w:t>
            </w:r>
          </w:p>
        </w:tc>
      </w:tr>
    </w:tbl>
    <w:bookmarkStart w:colFirst="0" w:colLast="0" w:name="j8hfk34goocg" w:id="120"/>
    <w:bookmarkEnd w:id="120"/>
    <w:p w:rsidR="00000000" w:rsidDel="00000000" w:rsidP="00000000" w:rsidRDefault="00000000" w:rsidRPr="00000000" w14:paraId="000013DC">
      <w:pPr>
        <w:pStyle w:val="Heading2"/>
        <w:rPr/>
      </w:pPr>
      <w:r w:rsidDel="00000000" w:rsidR="00000000" w:rsidRPr="00000000">
        <w:rPr>
          <w:rtl w:val="0"/>
        </w:rPr>
        <w:t xml:space="preserve">14.4 Security</w:t>
      </w:r>
    </w:p>
    <w:tbl>
      <w:tblPr>
        <w:tblStyle w:val="Table10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NFR-SC-01</w:t>
            </w:r>
          </w:p>
        </w:tc>
        <w:tc>
          <w:tcPr/>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traffic over HTTPS with a valid certificate. No plain HTTP</w:t>
            </w:r>
          </w:p>
        </w:tc>
      </w:tr>
      <w:tr>
        <w:trPr>
          <w:cantSplit w:val="0"/>
          <w:tblHeader w:val="0"/>
        </w:trPr>
        <w:tc>
          <w:tcPr/>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NFR-SC-02</w:t>
            </w:r>
          </w:p>
        </w:tc>
        <w:tc>
          <w:tcPr/>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Passwords stored using a modern one-way hash with per-user salt. Passwords are never logged, emailed or displayed</w:t>
            </w:r>
          </w:p>
        </w:tc>
      </w:tr>
      <w:tr>
        <w:trPr>
          <w:cantSplit w:val="0"/>
          <w:tblHeader w:val="0"/>
        </w:trPr>
        <w:tc>
          <w:tcPr/>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NFR-SC-03</w:t>
            </w:r>
          </w:p>
        </w:tc>
        <w:tc>
          <w:tcPr/>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Sessions held in signed, httpOnly, secure cookies with an expiry</w:t>
            </w:r>
          </w:p>
        </w:tc>
      </w:tr>
      <w:tr>
        <w:trPr>
          <w:cantSplit w:val="0"/>
          <w:tblHeader w:val="0"/>
        </w:trPr>
        <w:tc>
          <w:tcPr/>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NFR-SC-04</w:t>
            </w:r>
          </w:p>
        </w:tc>
        <w:tc>
          <w:tcPr/>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Authorisation enforced server-side on every request. The interface hiding a control is never the only protection</w:t>
            </w:r>
          </w:p>
        </w:tc>
      </w:tr>
      <w:tr>
        <w:trPr>
          <w:cantSplit w:val="0"/>
          <w:tblHeader w:val="0"/>
        </w:trPr>
        <w:tc>
          <w:tcPr/>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NFR-SC-05</w:t>
            </w:r>
          </w:p>
        </w:tc>
        <w:tc>
          <w:tcPr/>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Financial exclusion for the Operative role is enforced by omitting the fields from the query, not by hiding them in the interface — see §5.2</w:t>
            </w:r>
          </w:p>
        </w:tc>
      </w:tr>
      <w:tr>
        <w:trPr>
          <w:cantSplit w:val="0"/>
          <w:tblHeader w:val="0"/>
        </w:trPr>
        <w:tc>
          <w:tcPr/>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NFR-SC-06</w:t>
            </w:r>
          </w:p>
        </w:tc>
        <w:tc>
          <w:tcPr/>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Parameterised queries throughout; no string-built SQL</w:t>
            </w:r>
          </w:p>
        </w:tc>
      </w:tr>
      <w:tr>
        <w:trPr>
          <w:cantSplit w:val="0"/>
          <w:tblHeader w:val="0"/>
        </w:trPr>
        <w:tc>
          <w:tcPr/>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NFR-SC-07</w:t>
            </w:r>
          </w:p>
        </w:tc>
        <w:tc>
          <w:tcPr/>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Uploads validated by type and size, stored outside the web root, served through an authorised route</w:t>
            </w:r>
          </w:p>
        </w:tc>
      </w:tr>
      <w:tr>
        <w:trPr>
          <w:cantSplit w:val="0"/>
          <w:tblHeader w:val="0"/>
        </w:trPr>
        <w:tc>
          <w:tcPr/>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NFR-SC-08</w:t>
            </w:r>
          </w:p>
        </w:tc>
        <w:tc>
          <w:tcPr/>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Rate limiting on authentication and on public acceptance links</w:t>
            </w:r>
          </w:p>
        </w:tc>
      </w:tr>
      <w:tr>
        <w:trPr>
          <w:cantSplit w:val="0"/>
          <w:tblHeader w:val="0"/>
        </w:trPr>
        <w:tc>
          <w:tcPr/>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NFR-SC-09</w:t>
            </w:r>
          </w:p>
        </w:tc>
        <w:tc>
          <w:tcPr/>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Public acceptance links use an unguessable token, expire, and expose only that quotation</w:t>
            </w:r>
          </w:p>
        </w:tc>
      </w:tr>
      <w:tr>
        <w:trPr>
          <w:cantSplit w:val="0"/>
          <w:tblHeader w:val="0"/>
        </w:trPr>
        <w:tc>
          <w:tcPr/>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NFR-SC-10</w:t>
            </w:r>
          </w:p>
        </w:tc>
        <w:tc>
          <w:tcPr/>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webhooks verified by signature. Unverified payloads are rejected and logged</w:t>
            </w:r>
          </w:p>
        </w:tc>
      </w:tr>
      <w:tr>
        <w:trPr>
          <w:cantSplit w:val="0"/>
          <w:tblHeader w:val="0"/>
        </w:trPr>
        <w:tc>
          <w:tcPr/>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NFR-SC-11</w:t>
            </w:r>
          </w:p>
        </w:tc>
        <w:tc>
          <w:tcPr/>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Secrets held in environment configuration. No credential is committed to the repository or printed by any diagnostic tool</w:t>
            </w:r>
          </w:p>
        </w:tc>
      </w:tr>
      <w:tr>
        <w:trPr>
          <w:cantSplit w:val="0"/>
          <w:tblHeader w:val="0"/>
        </w:trPr>
        <w:tc>
          <w:tcPr/>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NFR-SC-12</w:t>
            </w:r>
          </w:p>
        </w:tc>
        <w:tc>
          <w:tcPr/>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Dependencies audited for known vulnerabilities before handover</w:t>
            </w:r>
          </w:p>
        </w:tc>
      </w:tr>
    </w:tbl>
    <w:bookmarkStart w:colFirst="0" w:colLast="0" w:name="vztxcttwnoka" w:id="121"/>
    <w:bookmarkEnd w:id="121"/>
    <w:p w:rsidR="00000000" w:rsidDel="00000000" w:rsidP="00000000" w:rsidRDefault="00000000" w:rsidRPr="00000000" w14:paraId="000013F7">
      <w:pPr>
        <w:pStyle w:val="Heading2"/>
        <w:rPr/>
      </w:pPr>
      <w:r w:rsidDel="00000000" w:rsidR="00000000" w:rsidRPr="00000000">
        <w:rPr>
          <w:rtl w:val="0"/>
        </w:rPr>
        <w:t xml:space="preserve">14.5 Usability and accessibility</w:t>
      </w:r>
    </w:p>
    <w:tbl>
      <w:tblPr>
        <w:tblStyle w:val="Table10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NFR-US-01</w:t>
            </w:r>
          </w:p>
        </w:tc>
        <w:tc>
          <w:tcPr/>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operative interface is operable one-handed, outdoors, in gloves, on a phone. Minimum 44 px touch targets</w:t>
            </w:r>
          </w:p>
        </w:tc>
      </w:tr>
      <w:tr>
        <w:trPr>
          <w:cantSplit w:val="0"/>
          <w:tblHeader w:val="0"/>
        </w:trPr>
        <w:tc>
          <w:tcPr/>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NFR-US-02</w:t>
            </w:r>
          </w:p>
        </w:tc>
        <w:tc>
          <w:tcPr/>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Any routine action is reachable in three taps or fewer from the relevant home screen</w:t>
            </w:r>
          </w:p>
        </w:tc>
      </w:tr>
      <w:tr>
        <w:trPr>
          <w:cantSplit w:val="0"/>
          <w:tblHeader w:val="0"/>
        </w:trPr>
        <w:tc>
          <w:tcPr/>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NFR-US-03</w:t>
            </w:r>
          </w:p>
        </w:tc>
        <w:tc>
          <w:tcPr/>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Destructive actions require confirmation and state what will happen</w:t>
            </w:r>
          </w:p>
        </w:tc>
      </w:tr>
      <w:tr>
        <w:trPr>
          <w:cantSplit w:val="0"/>
          <w:tblHeader w:val="0"/>
        </w:trPr>
        <w:tc>
          <w:tcPr/>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NFR-US-04</w:t>
            </w:r>
          </w:p>
        </w:tc>
        <w:tc>
          <w:tcPr/>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Errors are written in plain English and say what to do next, never a code alone</w:t>
            </w:r>
          </w:p>
        </w:tc>
      </w:tr>
      <w:tr>
        <w:trPr>
          <w:cantSplit w:val="0"/>
          <w:tblHeader w:val="0"/>
        </w:trPr>
        <w:tc>
          <w:tcPr/>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NFR-US-05</w:t>
            </w:r>
          </w:p>
        </w:tc>
        <w:tc>
          <w:tcPr/>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meets WCAG 2.1 Level AA for contrast, keyboard operation, focus visibility and form labelling</w:t>
            </w:r>
          </w:p>
        </w:tc>
      </w:tr>
      <w:tr>
        <w:trPr>
          <w:cantSplit w:val="0"/>
          <w:tblHeader w:val="0"/>
        </w:trPr>
        <w:tc>
          <w:tcPr/>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NFR-US-06</w:t>
            </w:r>
          </w:p>
        </w:tc>
        <w:tc>
          <w:tcPr/>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Interface copy and generated documents use British English</w:t>
            </w:r>
          </w:p>
        </w:tc>
      </w:tr>
    </w:tbl>
    <w:bookmarkStart w:colFirst="0" w:colLast="0" w:name="vxkeshm2qxr5" w:id="122"/>
    <w:bookmarkEnd w:id="122"/>
    <w:p w:rsidR="00000000" w:rsidDel="00000000" w:rsidP="00000000" w:rsidRDefault="00000000" w:rsidRPr="00000000" w14:paraId="00001406">
      <w:pPr>
        <w:pStyle w:val="Heading2"/>
        <w:rPr/>
      </w:pPr>
      <w:r w:rsidDel="00000000" w:rsidR="00000000" w:rsidRPr="00000000">
        <w:rPr>
          <w:rtl w:val="0"/>
        </w:rPr>
        <w:t xml:space="preserve">14.6 Compatibility</w:t>
      </w:r>
    </w:p>
    <w:tbl>
      <w:tblPr>
        <w:tblStyle w:val="Table11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NFR-CM-01</w:t>
            </w:r>
          </w:p>
        </w:tc>
        <w:tc>
          <w:tcPr/>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Current and previous major versions of Chrome, Safari, Edge and Firefox</w:t>
            </w:r>
          </w:p>
        </w:tc>
      </w:tr>
      <w:tr>
        <w:trPr>
          <w:cantSplit w:val="0"/>
          <w:tblHeader w:val="0"/>
        </w:trPr>
        <w:tc>
          <w:tcPr/>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NFR-CM-02</w:t>
            </w:r>
          </w:p>
        </w:tc>
        <w:tc>
          <w:tcPr/>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iOS Safari and Android Chrome on devices from the previous four years</w:t>
            </w:r>
          </w:p>
        </w:tc>
      </w:tr>
      <w:tr>
        <w:trPr>
          <w:cantSplit w:val="0"/>
          <w:tblHeader w:val="0"/>
        </w:trPr>
        <w:tc>
          <w:tcPr/>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NFR-CM-03</w:t>
            </w:r>
          </w:p>
        </w:tc>
        <w:tc>
          <w:tcPr/>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Installable as a PWA on iOS and Android home screens</w:t>
            </w:r>
          </w:p>
        </w:tc>
      </w:tr>
      <w:tr>
        <w:trPr>
          <w:cantSplit w:val="0"/>
          <w:tblHeader w:val="0"/>
        </w:trPr>
        <w:tc>
          <w:tcPr/>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NFR-CM-04</w:t>
            </w:r>
          </w:p>
        </w:tc>
        <w:tc>
          <w:tcPr/>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Layout functional from 320 px width upward</w:t>
            </w:r>
          </w:p>
        </w:tc>
      </w:tr>
      <w:tr>
        <w:trPr>
          <w:cantSplit w:val="0"/>
          <w:tblHeader w:val="0"/>
        </w:trPr>
        <w:tc>
          <w:tcPr/>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NFR-CM-05</w:t>
            </w:r>
          </w:p>
        </w:tc>
        <w:tc>
          <w:tcPr/>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Generated PDFs open correctly in Adobe Acrobat, Apple Preview and common mobile viewers</w:t>
            </w:r>
          </w:p>
        </w:tc>
      </w:tr>
    </w:tbl>
    <w:bookmarkStart w:colFirst="0" w:colLast="0" w:name="y6ev3643sosb" w:id="123"/>
    <w:bookmarkEnd w:id="123"/>
    <w:p w:rsidR="00000000" w:rsidDel="00000000" w:rsidP="00000000" w:rsidRDefault="00000000" w:rsidRPr="00000000" w14:paraId="00001413">
      <w:pPr>
        <w:pStyle w:val="Heading2"/>
        <w:rPr/>
      </w:pPr>
      <w:r w:rsidDel="00000000" w:rsidR="00000000" w:rsidRPr="00000000">
        <w:rPr>
          <w:rtl w:val="0"/>
        </w:rPr>
        <w:t xml:space="preserve">14.7 Maintainability and operability</w:t>
      </w:r>
    </w:p>
    <w:tbl>
      <w:tblPr>
        <w:tblStyle w:val="Table11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NFR-MT-01</w:t>
            </w:r>
          </w:p>
        </w:tc>
        <w:tc>
          <w:tcPr/>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codebase, one deployment, environment-driven configuration</w:t>
            </w:r>
          </w:p>
        </w:tc>
      </w:tr>
      <w:tr>
        <w:trPr>
          <w:cantSplit w:val="0"/>
          <w:tblHeader w:val="0"/>
        </w:trPr>
        <w:tc>
          <w:tcPr/>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NFR-MT-02</w:t>
            </w:r>
          </w:p>
        </w:tc>
        <w:tc>
          <w:tcPr/>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Schema changes applied by versioned migration, never by hand</w:t>
            </w:r>
          </w:p>
        </w:tc>
      </w:tr>
      <w:tr>
        <w:trPr>
          <w:cantSplit w:val="0"/>
          <w:tblHeader w:val="0"/>
        </w:trPr>
        <w:tc>
          <w:tcPr/>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NFR-MT-03</w:t>
            </w:r>
          </w:p>
        </w:tc>
        <w:tc>
          <w:tcPr/>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Business rules — VAT, CIS, follow-up timing, holiday notice, pitch factors — are configuration, not code, and are changeable by the Director without a developer</w:t>
            </w:r>
          </w:p>
        </w:tc>
      </w:tr>
      <w:tr>
        <w:trPr>
          <w:cantSplit w:val="0"/>
          <w:tblHeader w:val="0"/>
        </w:trPr>
        <w:tc>
          <w:tcPr/>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NFR-MT-04</w:t>
            </w:r>
          </w:p>
        </w:tc>
        <w:tc>
          <w:tcPr/>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Structured application logging with correlation of a request through to its integration calls</w:t>
            </w:r>
          </w:p>
        </w:tc>
      </w:tr>
      <w:tr>
        <w:trPr>
          <w:cantSplit w:val="0"/>
          <w:tblHeader w:val="0"/>
        </w:trPr>
        <w:tc>
          <w:tcPr/>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NFR-MT-05</w:t>
            </w:r>
          </w:p>
        </w:tc>
        <w:tc>
          <w:tcPr/>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health endpoint reporting database, scheduler and integration status</w:t>
            </w:r>
          </w:p>
        </w:tc>
      </w:tr>
      <w:tr>
        <w:trPr>
          <w:cantSplit w:val="0"/>
          <w:tblHeader w:val="0"/>
        </w:trPr>
        <w:tc>
          <w:tcPr/>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NFR-MT-06</w:t>
            </w:r>
          </w:p>
        </w:tc>
        <w:tc>
          <w:tcPr/>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connection diagnostic that reports each integration as live, simulated or misconfigured, and never prints a credential</w:t>
            </w:r>
          </w:p>
        </w:tc>
      </w:tr>
      <w:tr>
        <w:trPr>
          <w:cantSplit w:val="0"/>
          <w:tblHeader w:val="0"/>
        </w:trPr>
        <w:tc>
          <w:tcPr/>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NFR-MT-07</w:t>
            </w:r>
          </w:p>
        </w:tc>
        <w:tc>
          <w:tcPr/>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Seed and demonstration data separable from live data</w:t>
            </w:r>
          </w:p>
        </w:tc>
      </w:tr>
    </w:tbl>
    <w:bookmarkStart w:colFirst="0" w:colLast="0" w:name="mupd9jkkaw6y" w:id="124"/>
    <w:bookmarkEnd w:id="124"/>
    <w:p w:rsidR="00000000" w:rsidDel="00000000" w:rsidP="00000000" w:rsidRDefault="00000000" w:rsidRPr="00000000" w14:paraId="00001424">
      <w:pPr>
        <w:pStyle w:val="Heading2"/>
        <w:rPr/>
      </w:pPr>
      <w:r w:rsidDel="00000000" w:rsidR="00000000" w:rsidRPr="00000000">
        <w:rPr>
          <w:rtl w:val="0"/>
        </w:rPr>
        <w:t xml:space="preserve">14.8 Data integrity</w:t>
      </w:r>
    </w:p>
    <w:tbl>
      <w:tblPr>
        <w:tblStyle w:val="Table11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NFR-DI-01</w:t>
            </w:r>
          </w:p>
        </w:tc>
        <w:tc>
          <w:tcPr/>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Monetary values calculated and stored to two decimal places with explicit rounding at defined points, so a document’s lines always sum to its total</w:t>
            </w:r>
          </w:p>
        </w:tc>
      </w:tr>
      <w:tr>
        <w:trPr>
          <w:cantSplit w:val="0"/>
          <w:tblHeader w:val="0"/>
        </w:trPr>
        <w:tc>
          <w:tcPr/>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NFR-DI-02</w:t>
            </w:r>
          </w:p>
        </w:tc>
        <w:tc>
          <w:tcPr/>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Referential integrity enforced at database level</w:t>
            </w:r>
          </w:p>
        </w:tc>
      </w:tr>
      <w:tr>
        <w:trPr>
          <w:cantSplit w:val="0"/>
          <w:tblHeader w:val="0"/>
        </w:trPr>
        <w:tc>
          <w:tcPr/>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NFR-DI-03</w:t>
            </w:r>
          </w:p>
        </w:tc>
        <w:tc>
          <w:tcPr/>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open timesheet per user enforced at database level, not by application logic alone</w:t>
            </w:r>
          </w:p>
        </w:tc>
      </w:tr>
      <w:tr>
        <w:trPr>
          <w:cantSplit w:val="0"/>
          <w:tblHeader w:val="0"/>
        </w:trPr>
        <w:tc>
          <w:tcPr/>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NFR-DI-04</w:t>
            </w:r>
          </w:p>
        </w:tc>
        <w:tc>
          <w:tcPr/>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Multi-step operations — accept a quotation, create the job, raise the tasks — are atomic. A partial result is never committed</w:t>
            </w:r>
          </w:p>
        </w:tc>
      </w:tr>
      <w:tr>
        <w:trPr>
          <w:cantSplit w:val="0"/>
          <w:tblHeader w:val="0"/>
        </w:trPr>
        <w:tc>
          <w:tcPr/>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NFR-DI-05</w:t>
            </w:r>
          </w:p>
        </w:tc>
        <w:tc>
          <w:tcPr/>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Timestamps stored in UTC and presented in Europe/London</w:t>
            </w:r>
          </w:p>
        </w:tc>
      </w:tr>
    </w:tbl>
    <w:bookmarkStart w:colFirst="0" w:colLast="0" w:name="fmn3u3a3iibx" w:id="125"/>
    <w:bookmarkEnd w:id="125"/>
    <w:p w:rsidR="00000000" w:rsidDel="00000000" w:rsidP="00000000" w:rsidRDefault="00000000" w:rsidRPr="00000000" w14:paraId="00001431">
      <w:pPr>
        <w:pStyle w:val="Heading1"/>
        <w:rPr/>
      </w:pPr>
      <w:r w:rsidDel="00000000" w:rsidR="00000000" w:rsidRPr="00000000">
        <w:rPr>
          <w:rtl w:val="0"/>
        </w:rPr>
        <w:t xml:space="preserve">15. Integration architecture</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Each integration is built against the constraints of the platform it connects to, and each is honest about what that platform does and does not permit. Every integration runs in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simulated mode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until credentials are supplied, so the System is fully demonstrable and testable before any account is opened.</w:t>
      </w:r>
    </w:p>
    <w:bookmarkStart w:colFirst="0" w:colLast="0" w:name="8ei8qwad6foq" w:id="126"/>
    <w:bookmarkEnd w:id="126"/>
    <w:p w:rsidR="00000000" w:rsidDel="00000000" w:rsidP="00000000" w:rsidRDefault="00000000" w:rsidRPr="00000000" w14:paraId="00001433">
      <w:pPr>
        <w:pStyle w:val="Heading2"/>
        <w:rPr/>
      </w:pPr>
      <w:r w:rsidDel="00000000" w:rsidR="00000000" w:rsidRPr="00000000">
        <w:rPr>
          <w:rtl w:val="0"/>
        </w:rPr>
        <w:t xml:space="preserve">15.1 Integration inventory</w:t>
      </w:r>
    </w:p>
    <w:tbl>
      <w:tblPr>
        <w:tblStyle w:val="Table11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Integration</w:t>
            </w:r>
            <w:r w:rsidDel="00000000" w:rsidR="00000000" w:rsidRPr="00000000">
              <w:rPr>
                <w:rtl w:val="0"/>
              </w:rPr>
            </w:r>
          </w:p>
        </w:tc>
        <w:tc>
          <w:tcPr/>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Direction</w:t>
            </w:r>
            <w:r w:rsidDel="00000000" w:rsidR="00000000" w:rsidRPr="00000000">
              <w:rPr>
                <w:rtl w:val="0"/>
              </w:rPr>
            </w:r>
          </w:p>
        </w:tc>
        <w:tc>
          <w:tcPr/>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Business Platform</w:t>
            </w:r>
          </w:p>
        </w:tc>
        <w:tc>
          <w:tcPr/>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Two-way</w:t>
            </w:r>
          </w:p>
        </w:tc>
        <w:tc>
          <w:tcPr/>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capture, quotation delivery, follow-ups, customer conversation</w:t>
            </w:r>
          </w:p>
        </w:tc>
        <w:tc>
          <w:tcPr/>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 Facebook Page</w:t>
            </w:r>
          </w:p>
        </w:tc>
        <w:tc>
          <w:tcPr/>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w:t>
            </w:r>
          </w:p>
        </w:tc>
        <w:tc>
          <w:tcPr/>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Page messages and lead forms into the enquiry inbox</w:t>
            </w:r>
          </w:p>
        </w:tc>
        <w:tc>
          <w:tcPr/>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(IMAP inbound, SMTP outbound)</w:t>
            </w:r>
          </w:p>
        </w:tc>
        <w:tc>
          <w:tcPr/>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Two-way</w:t>
            </w:r>
          </w:p>
        </w:tc>
        <w:tc>
          <w:tcPr/>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capture from the business mailboxes; document and notification delivery</w:t>
            </w:r>
          </w:p>
        </w:tc>
        <w:tc>
          <w:tcPr/>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Calendar</w:t>
            </w:r>
          </w:p>
        </w:tc>
        <w:tc>
          <w:tcPr/>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Two-way</w:t>
            </w:r>
          </w:p>
        </w:tc>
        <w:tc>
          <w:tcPr/>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visits and appointments synchronised to the Director’s calendar</w:t>
            </w:r>
          </w:p>
        </w:tc>
        <w:tc>
          <w:tcPr/>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Speech-to-text</w:t>
            </w:r>
          </w:p>
        </w:tc>
        <w:tc>
          <w:tcPr/>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w:t>
            </w:r>
          </w:p>
        </w:tc>
        <w:tc>
          <w:tcPr/>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 notes transcribed for quotation drafting and schedule instruction</w:t>
            </w:r>
          </w:p>
        </w:tc>
        <w:tc>
          <w:tcPr/>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Language model</w:t>
            </w:r>
          </w:p>
        </w:tc>
        <w:tc>
          <w:tcPr/>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w:t>
            </w:r>
          </w:p>
        </w:tc>
        <w:tc>
          <w:tcPr/>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wording drafts and schedule proposals</w:t>
            </w:r>
          </w:p>
        </w:tc>
        <w:tc>
          <w:tcPr/>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scope</w:t>
            </w:r>
          </w:p>
        </w:tc>
      </w:tr>
      <w:tr>
        <w:trPr>
          <w:cantSplit w:val="0"/>
          <w:tblHeader w:val="0"/>
        </w:trPr>
        <w:tc>
          <w:tcPr/>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QuickBooks Online</w:t>
            </w:r>
          </w:p>
        </w:tc>
        <w:tc>
          <w:tcPr/>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w:t>
            </w:r>
          </w:p>
        </w:tc>
        <w:tc>
          <w:tcPr/>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Invoice and customer synchronisation</w:t>
            </w:r>
          </w:p>
        </w:tc>
        <w:tc>
          <w:tcPr/>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Excluded under Clause 2 — quoted separately</w:t>
            </w:r>
          </w:p>
        </w:tc>
      </w:tr>
      <w:tr>
        <w:trPr>
          <w:cantSplit w:val="0"/>
          <w:tblHeader w:val="0"/>
        </w:trPr>
        <w:tc>
          <w:tcPr/>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Telephone call logging</w:t>
            </w:r>
          </w:p>
        </w:tc>
        <w:tc>
          <w:tcPr/>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w:t>
            </w:r>
          </w:p>
        </w:tc>
        <w:tc>
          <w:tcPr/>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Automatic call capture</w:t>
            </w:r>
          </w:p>
        </w:tc>
        <w:tc>
          <w:tcPr/>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 technically available — see §4.3</w:t>
            </w:r>
          </w:p>
        </w:tc>
      </w:tr>
    </w:tbl>
    <w:bookmarkStart w:colFirst="0" w:colLast="0" w:name="uhdfq59xtuv8" w:id="127"/>
    <w:bookmarkEnd w:id="127"/>
    <w:p w:rsidR="00000000" w:rsidDel="00000000" w:rsidP="00000000" w:rsidRDefault="00000000" w:rsidRPr="00000000" w14:paraId="00001458">
      <w:pPr>
        <w:pStyle w:val="Heading2"/>
        <w:rPr/>
      </w:pPr>
      <w:r w:rsidDel="00000000" w:rsidR="00000000" w:rsidRPr="00000000">
        <w:rPr>
          <w:rtl w:val="0"/>
        </w:rPr>
        <w:t xml:space="preserve">15.2 Platform constraints the Client should understand</w:t>
      </w:r>
    </w:p>
    <w:tbl>
      <w:tblPr>
        <w:tblStyle w:val="Table11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Constraint</w:t>
            </w:r>
            <w:r w:rsidDel="00000000" w:rsidR="00000000" w:rsidRPr="00000000">
              <w:rPr>
                <w:rtl w:val="0"/>
              </w:rPr>
            </w:r>
          </w:p>
        </w:tc>
        <w:tc>
          <w:tcPr/>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Consequence</w:t>
            </w:r>
            <w:r w:rsidDel="00000000" w:rsidR="00000000" w:rsidRPr="00000000">
              <w:rPr>
                <w:rtl w:val="0"/>
              </w:rPr>
            </w:r>
          </w:p>
        </w:tc>
      </w:tr>
      <w:tr>
        <w:trPr>
          <w:cantSplit w:val="0"/>
          <w:tblHeader w:val="0"/>
        </w:trPr>
        <w:tc>
          <w:tcPr/>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requires a verified Business account and an approved sender number</w:t>
            </w:r>
          </w:p>
        </w:tc>
        <w:tc>
          <w:tcPr/>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This is a Client account with a Client billing relationship; the number used for the API cannot also be used in the normal WhatsApp app</w:t>
            </w:r>
          </w:p>
        </w:tc>
      </w:tr>
      <w:tr>
        <w:trPr>
          <w:cantSplit w:val="0"/>
          <w:tblHeader w:val="0"/>
        </w:trPr>
        <w:tc>
          <w:tcPr/>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 restricts business-initiated messages outside a 24-hour customer service window to pre-approved templates</w:t>
            </w:r>
          </w:p>
        </w:tc>
        <w:tc>
          <w:tcPr/>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sends and follow-ups are built as approved templates. Free-text replies are possible only inside the window</w:t>
            </w:r>
          </w:p>
        </w:tc>
      </w:tr>
      <w:tr>
        <w:trPr>
          <w:cantSplit w:val="0"/>
          <w:tblHeader w:val="0"/>
        </w:trPr>
        <w:tc>
          <w:tcPr/>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WhatsApp Business Platform cannot join or read a personal group chat</w:t>
            </w:r>
          </w:p>
        </w:tc>
        <w:tc>
          <w:tcPr/>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existing team group cannot be integrated. In-app job chat is provided instead</w:t>
            </w:r>
          </w:p>
        </w:tc>
      </w:tr>
      <w:tr>
        <w:trPr>
          <w:cantSplit w:val="0"/>
          <w:tblHeader w:val="0"/>
        </w:trPr>
        <w:tc>
          <w:tcPr/>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Page messaging requires the Page to be connected and permissions granted, and access tokens require periodic renewal</w:t>
            </w:r>
          </w:p>
        </w:tc>
        <w:tc>
          <w:tcPr/>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Renewal is a documented operational task</w:t>
            </w:r>
          </w:p>
        </w:tc>
      </w:tr>
      <w:tr>
        <w:trPr>
          <w:cantSplit w:val="0"/>
          <w:tblHeader w:val="0"/>
        </w:trPr>
        <w:tc>
          <w:tcPr/>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Calendar access is granted by the Director consenting once; the grant can be revoked</w:t>
            </w:r>
          </w:p>
        </w:tc>
        <w:tc>
          <w:tcPr/>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Revocation degrades calendar sync only</w:t>
            </w:r>
          </w:p>
        </w:tc>
      </w:tr>
      <w:tr>
        <w:trPr>
          <w:cantSplit w:val="0"/>
          <w:tblHeader w:val="0"/>
        </w:trPr>
        <w:tc>
          <w:tcPr/>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Message delivery, read and failure states are reported by the platform, not guaranteed by the System</w:t>
            </w:r>
          </w:p>
        </w:tc>
        <w:tc>
          <w:tcPr/>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records and displays exactly what the platform reports</w:t>
            </w:r>
          </w:p>
        </w:tc>
      </w:tr>
    </w:tbl>
    <w:bookmarkStart w:colFirst="0" w:colLast="0" w:name="62t5oqoacpuz" w:id="128"/>
    <w:bookmarkEnd w:id="128"/>
    <w:p w:rsidR="00000000" w:rsidDel="00000000" w:rsidP="00000000" w:rsidRDefault="00000000" w:rsidRPr="00000000" w14:paraId="00001467">
      <w:pPr>
        <w:pStyle w:val="Heading2"/>
        <w:rPr/>
      </w:pPr>
      <w:r w:rsidDel="00000000" w:rsidR="00000000" w:rsidRPr="00000000">
        <w:rPr>
          <w:rtl w:val="0"/>
        </w:rPr>
        <w:t xml:space="preserve">15.3 Integration design rules</w:t>
      </w:r>
    </w:p>
    <w:tbl>
      <w:tblPr>
        <w:tblStyle w:val="Table11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INT-R01</w:t>
            </w:r>
          </w:p>
        </w:tc>
        <w:tc>
          <w:tcPr/>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integration is behind an adapter with a single interface. Swapping a provider does not change the application</w:t>
            </w:r>
          </w:p>
        </w:tc>
      </w:tr>
      <w:tr>
        <w:trPr>
          <w:cantSplit w:val="0"/>
          <w:tblHeader w:val="0"/>
        </w:trPr>
        <w:tc>
          <w:tcPr/>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INT-R02</w:t>
            </w:r>
          </w:p>
        </w:tc>
        <w:tc>
          <w:tcPr/>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adapter has a simulated implementation used when credentials are absent, which records the call and returns a realistic result</w:t>
            </w:r>
          </w:p>
        </w:tc>
      </w:tr>
      <w:tr>
        <w:trPr>
          <w:cantSplit w:val="0"/>
          <w:tblHeader w:val="0"/>
        </w:trPr>
        <w:tc>
          <w:tcPr/>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INT-R03</w:t>
            </w:r>
          </w:p>
        </w:tc>
        <w:tc>
          <w:tcPr/>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Outbound calls are queued and retried with backoff. A permanent failure surfaces as a visible alert and a task, never a silent loss</w:t>
            </w:r>
          </w:p>
        </w:tc>
      </w:tr>
      <w:tr>
        <w:trPr>
          <w:cantSplit w:val="0"/>
          <w:tblHeader w:val="0"/>
        </w:trPr>
        <w:tc>
          <w:tcPr/>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INT-R04</w:t>
            </w:r>
          </w:p>
        </w:tc>
        <w:tc>
          <w:tcPr/>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Inbound webhooks are signature-verified, idempotent by message identifier, and acknowledge before processing</w:t>
            </w:r>
          </w:p>
        </w:tc>
      </w:tr>
      <w:tr>
        <w:trPr>
          <w:cantSplit w:val="0"/>
          <w:tblHeader w:val="0"/>
        </w:trPr>
        <w:tc>
          <w:tcPr/>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INT-R05</w:t>
            </w:r>
          </w:p>
        </w:tc>
        <w:tc>
          <w:tcPr/>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inbound and outbound message is recorded against the customer conversation with channel, direction, timestamp and platform status</w:t>
            </w:r>
          </w:p>
        </w:tc>
      </w:tr>
      <w:tr>
        <w:trPr>
          <w:cantSplit w:val="0"/>
          <w:tblHeader w:val="0"/>
        </w:trPr>
        <w:tc>
          <w:tcPr/>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INT-R06</w:t>
            </w:r>
          </w:p>
        </w:tc>
        <w:tc>
          <w:tcPr/>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Credentials are held in environment configuration and entered by the Client on their own infrastructure. They are never held in the repository or in a document</w:t>
            </w:r>
          </w:p>
        </w:tc>
      </w:tr>
      <w:tr>
        <w:trPr>
          <w:cantSplit w:val="0"/>
          <w:tblHeader w:val="0"/>
        </w:trPr>
        <w:tc>
          <w:tcPr/>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INT-R07</w:t>
            </w:r>
          </w:p>
        </w:tc>
        <w:tc>
          <w:tcPr/>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integration’s state — live, simulated, misconfigured — is visible in Settings and in the health diagnostic</w:t>
            </w:r>
          </w:p>
        </w:tc>
      </w:tr>
    </w:tbl>
    <w:bookmarkStart w:colFirst="0" w:colLast="0" w:name="508izimlvzr2" w:id="129"/>
    <w:bookmarkEnd w:id="129"/>
    <w:p w:rsidR="00000000" w:rsidDel="00000000" w:rsidP="00000000" w:rsidRDefault="00000000" w:rsidRPr="00000000" w14:paraId="00001478">
      <w:pPr>
        <w:pStyle w:val="Heading2"/>
        <w:rPr/>
      </w:pPr>
      <w:r w:rsidDel="00000000" w:rsidR="00000000" w:rsidRPr="00000000">
        <w:rPr>
          <w:rtl w:val="0"/>
        </w:rPr>
        <w:t xml:space="preserve">15.4 Client-supplied accounts</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following are Client responsibilities and are dependencies on the build, recorded in §4.5.</w:t>
      </w:r>
    </w:p>
    <w:tbl>
      <w:tblPr>
        <w:tblStyle w:val="Table11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Needed for</w:t>
            </w:r>
            <w:r w:rsidDel="00000000" w:rsidR="00000000" w:rsidRPr="00000000">
              <w:rPr>
                <w:rtl w:val="0"/>
              </w:rPr>
            </w:r>
          </w:p>
        </w:tc>
      </w:tr>
      <w:tr>
        <w:trPr>
          <w:cantSplit w:val="0"/>
          <w:tblHeader w:val="0"/>
        </w:trPr>
        <w:tc>
          <w:tcPr/>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Business account, verified WhatsApp Business account and sender number</w:t>
            </w:r>
          </w:p>
        </w:tc>
        <w:tc>
          <w:tcPr/>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WhatsApp</w:t>
            </w:r>
          </w:p>
        </w:tc>
      </w:tr>
      <w:tr>
        <w:trPr>
          <w:cantSplit w:val="0"/>
          <w:tblHeader w:val="0"/>
        </w:trPr>
        <w:tc>
          <w:tcPr/>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Facebook Page administrator access</w:t>
            </w:r>
          </w:p>
        </w:tc>
        <w:tc>
          <w:tcPr/>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Meta lead and message capture</w:t>
            </w:r>
          </w:p>
        </w:tc>
      </w:tr>
      <w:tr>
        <w:trPr>
          <w:cantSplit w:val="0"/>
          <w:tblHeader w:val="0"/>
        </w:trPr>
        <w:tc>
          <w:tcPr/>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Mailbox credentials for each business email address</w:t>
            </w:r>
          </w:p>
        </w:tc>
        <w:tc>
          <w:tcPr/>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Email enquiry capture</w:t>
            </w:r>
          </w:p>
        </w:tc>
      </w:tr>
      <w:tr>
        <w:trPr>
          <w:cantSplit w:val="0"/>
          <w:tblHeader w:val="0"/>
        </w:trPr>
        <w:tc>
          <w:tcPr/>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Sending domain and authentication records for outbound email</w:t>
            </w:r>
          </w:p>
        </w:tc>
        <w:tc>
          <w:tcPr/>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Reliable document delivery</w:t>
            </w:r>
          </w:p>
        </w:tc>
      </w:tr>
      <w:tr>
        <w:trPr>
          <w:cantSplit w:val="0"/>
          <w:tblHeader w:val="0"/>
        </w:trPr>
        <w:tc>
          <w:tcPr/>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Google account consent</w:t>
            </w:r>
          </w:p>
        </w:tc>
        <w:tc>
          <w:tcPr/>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Calendar sync</w:t>
            </w:r>
          </w:p>
        </w:tc>
      </w:tr>
      <w:tr>
        <w:trPr>
          <w:cantSplit w:val="0"/>
          <w:tblHeader w:val="0"/>
        </w:trPr>
        <w:tc>
          <w:tcPr/>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Hosting account and domain</w:t>
            </w:r>
          </w:p>
        </w:tc>
        <w:tc>
          <w:tcPr/>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Deployment</w:t>
            </w:r>
          </w:p>
        </w:tc>
      </w:tr>
    </w:tbl>
    <w:bookmarkStart w:colFirst="0" w:colLast="0" w:name="n1mfjmusc3q5" w:id="130"/>
    <w:bookmarkEnd w:id="130"/>
    <w:p w:rsidR="00000000" w:rsidDel="00000000" w:rsidP="00000000" w:rsidRDefault="00000000" w:rsidRPr="00000000" w14:paraId="00001488">
      <w:pPr>
        <w:pStyle w:val="Heading1"/>
        <w:rPr/>
      </w:pPr>
      <w:r w:rsidDel="00000000" w:rsidR="00000000" w:rsidRPr="00000000">
        <w:rPr>
          <w:rtl w:val="0"/>
        </w:rPr>
        <w:t xml:space="preserve">16. Sprint plan</w:t>
      </w:r>
    </w:p>
    <w:bookmarkStart w:colFirst="0" w:colLast="0" w:name="ic3kyeihf3lf" w:id="131"/>
    <w:bookmarkEnd w:id="131"/>
    <w:p w:rsidR="00000000" w:rsidDel="00000000" w:rsidP="00000000" w:rsidRDefault="00000000" w:rsidRPr="00000000" w14:paraId="00001489">
      <w:pPr>
        <w:pStyle w:val="Heading2"/>
        <w:rPr/>
      </w:pPr>
      <w:r w:rsidDel="00000000" w:rsidR="00000000" w:rsidRPr="00000000">
        <w:rPr>
          <w:rtl w:val="0"/>
        </w:rPr>
        <w:t xml:space="preserve">16.1 Sequencing principle</w:t>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build is sequenced so that each sprint stands on finished ground. Identity and roles come first, because every other rule in the System depends on knowing who is looking at it. The customer record comes next, because nothing can hang off a customer that does not exist. Capture, quoting, delivery, workforce and reporting follow in the order the business itself uses them.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The AI assistants come last, by design</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 they read the System’s own data to do their work, so they are built when there is a complete, correct System for them to read. Building them earlier would mean building them twice.</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No dates or durations are stated. The sprint is the unit of sequence and dependency, not of calendar time.</w:t>
      </w:r>
    </w:p>
    <w:tbl>
      <w:tblPr>
        <w:tblStyle w:val="Table11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Sprint</w:t>
            </w:r>
            <w:r w:rsidDel="00000000" w:rsidR="00000000" w:rsidRPr="00000000">
              <w:rPr>
                <w:rtl w:val="0"/>
              </w:rPr>
            </w:r>
          </w:p>
        </w:tc>
        <w:tc>
          <w:tcPr/>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Delivers</w:t>
            </w:r>
            <w:r w:rsidDel="00000000" w:rsidR="00000000" w:rsidRPr="00000000">
              <w:rPr>
                <w:rtl w:val="0"/>
              </w:rPr>
            </w:r>
          </w:p>
        </w:tc>
      </w:tr>
      <w:tr>
        <w:trPr>
          <w:cantSplit w:val="0"/>
          <w:tblHeader w:val="0"/>
        </w:trPr>
        <w:tc>
          <w:tcPr/>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c>
          <w:tcPr/>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Foundation, identity and roles</w:t>
            </w:r>
          </w:p>
        </w:tc>
        <w:tc>
          <w:tcPr/>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secure, branded shell with working users and enforced permissions</w:t>
            </w:r>
          </w:p>
        </w:tc>
      </w:tr>
      <w:tr>
        <w:trPr>
          <w:cantSplit w:val="0"/>
          <w:tblHeader w:val="0"/>
        </w:trPr>
        <w:tc>
          <w:tcPr/>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c>
          <w:tcPr/>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master record</w:t>
            </w:r>
          </w:p>
        </w:tc>
        <w:tc>
          <w:tcPr/>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place every customer lives</w:t>
            </w:r>
          </w:p>
        </w:tc>
      </w:tr>
      <w:tr>
        <w:trPr>
          <w:cantSplit w:val="0"/>
          <w:tblHeader w:val="0"/>
        </w:trPr>
        <w:tc>
          <w:tcPr/>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c>
          <w:tcPr/>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Enquiry capture and pipeline</w:t>
            </w:r>
          </w:p>
        </w:tc>
        <w:tc>
          <w:tcPr/>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Nothing arrives without being recorded and visible</w:t>
            </w:r>
          </w:p>
        </w:tc>
      </w:tr>
      <w:tr>
        <w:trPr>
          <w:cantSplit w:val="0"/>
          <w:tblHeader w:val="0"/>
        </w:trPr>
        <w:tc>
          <w:tcPr/>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c>
          <w:tcPr/>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Appointments and calendar</w:t>
            </w:r>
          </w:p>
        </w:tc>
        <w:tc>
          <w:tcPr/>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Site visits booked, synced and closed out</w:t>
            </w:r>
          </w:p>
        </w:tc>
      </w:tr>
      <w:tr>
        <w:trPr>
          <w:cantSplit w:val="0"/>
          <w:tblHeader w:val="0"/>
        </w:trPr>
        <w:tc>
          <w:tcPr/>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c>
          <w:tcPr/>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engine</w:t>
            </w:r>
          </w:p>
        </w:tc>
        <w:tc>
          <w:tcPr/>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Measured, UK-compliant pricing</w:t>
            </w:r>
          </w:p>
        </w:tc>
      </w:tr>
      <w:tr>
        <w:trPr>
          <w:cantSplit w:val="0"/>
          <w:tblHeader w:val="0"/>
        </w:trPr>
        <w:tc>
          <w:tcPr/>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6</w:t>
            </w:r>
          </w:p>
        </w:tc>
        <w:tc>
          <w:tcPr/>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delivery, acceptance and follow-up</w:t>
            </w:r>
          </w:p>
        </w:tc>
        <w:tc>
          <w:tcPr/>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Quotes sent, accepted and chased without anyone remembering to</w:t>
            </w:r>
          </w:p>
        </w:tc>
      </w:tr>
      <w:tr>
        <w:trPr>
          <w:cantSplit w:val="0"/>
          <w:tblHeader w:val="0"/>
        </w:trPr>
        <w:tc>
          <w:tcPr/>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7</w:t>
            </w:r>
          </w:p>
        </w:tc>
        <w:tc>
          <w:tcPr/>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delivery</w:t>
            </w:r>
          </w:p>
        </w:tc>
        <w:tc>
          <w:tcPr/>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Won work becomes managed work</w:t>
            </w:r>
          </w:p>
        </w:tc>
      </w:tr>
      <w:tr>
        <w:trPr>
          <w:cantSplit w:val="0"/>
          <w:tblHeader w:val="0"/>
        </w:trPr>
        <w:tc>
          <w:tcPr/>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8</w:t>
            </w:r>
          </w:p>
        </w:tc>
        <w:tc>
          <w:tcPr/>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Scheduling and dispatch</w:t>
            </w:r>
          </w:p>
        </w:tc>
        <w:tc>
          <w:tcPr/>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right crew on the right job with the right information</w:t>
            </w:r>
          </w:p>
        </w:tc>
      </w:tr>
      <w:tr>
        <w:trPr>
          <w:cantSplit w:val="0"/>
          <w:tblHeader w:val="0"/>
        </w:trPr>
        <w:tc>
          <w:tcPr/>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9</w:t>
            </w:r>
          </w:p>
        </w:tc>
        <w:tc>
          <w:tcPr/>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Timesheets and holidays</w:t>
            </w:r>
          </w:p>
        </w:tc>
        <w:tc>
          <w:tcPr/>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Real hours, real availability, real labour cost</w:t>
            </w:r>
          </w:p>
        </w:tc>
      </w:tr>
      <w:tr>
        <w:trPr>
          <w:cantSplit w:val="0"/>
          <w:tblHeader w:val="0"/>
        </w:trPr>
        <w:tc>
          <w:tcPr/>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w:t>
            </w:r>
          </w:p>
        </w:tc>
        <w:tc>
          <w:tcPr/>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Invoicing and payment tracking</w:t>
            </w:r>
          </w:p>
        </w:tc>
        <w:tc>
          <w:tcPr/>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Money out of the door and tracked back in</w:t>
            </w:r>
          </w:p>
        </w:tc>
      </w:tr>
      <w:tr>
        <w:trPr>
          <w:cantSplit w:val="0"/>
          <w:tblHeader w:val="0"/>
        </w:trPr>
        <w:tc>
          <w:tcPr/>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11</w:t>
            </w:r>
          </w:p>
        </w:tc>
        <w:tc>
          <w:tcPr/>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Reporting and management view</w:t>
            </w:r>
          </w:p>
        </w:tc>
        <w:tc>
          <w:tcPr/>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numbers, from the System’s own data</w:t>
            </w:r>
          </w:p>
        </w:tc>
      </w:tr>
      <w:tr>
        <w:trPr>
          <w:cantSplit w:val="0"/>
          <w:tblHeader w:val="0"/>
        </w:trPr>
        <w:tc>
          <w:tcPr/>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w:t>
            </w:r>
          </w:p>
        </w:tc>
        <w:tc>
          <w:tcPr/>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AI assistants</w:t>
            </w:r>
          </w:p>
        </w:tc>
        <w:tc>
          <w:tcPr/>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 in, draft quotation and proposed schedule out</w:t>
            </w:r>
          </w:p>
        </w:tc>
      </w:tr>
    </w:tbl>
    <w:bookmarkStart w:colFirst="0" w:colLast="0" w:name="mvpoh4tz7vn9" w:id="132"/>
    <w:bookmarkEnd w:id="132"/>
    <w:p w:rsidR="00000000" w:rsidDel="00000000" w:rsidP="00000000" w:rsidRDefault="00000000" w:rsidRPr="00000000" w14:paraId="000014B3">
      <w:pPr>
        <w:pStyle w:val="Heading2"/>
        <w:rPr/>
      </w:pPr>
      <w:r w:rsidDel="00000000" w:rsidR="00000000" w:rsidRPr="00000000">
        <w:rPr>
          <w:rtl w:val="0"/>
        </w:rPr>
        <w:t xml:space="preserve">16.2 Sprint 1 — Foundation, identity and roles</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deployed, branded application that a real person can log into, where the role model is enforced and provably cannot be bypassed.</w:t>
      </w:r>
    </w:p>
    <w:tbl>
      <w:tblPr>
        <w:tblStyle w:val="Table11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ACC-F01 to F14, SET company profile and branding, PWA shell and installability, base design system from §12</w:t>
            </w:r>
          </w:p>
        </w:tc>
      </w:tr>
      <w:tr>
        <w:trPr>
          <w:cantSplit w:val="0"/>
          <w:tblHeader w:val="0"/>
        </w:trPr>
        <w:tc>
          <w:tcPr/>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FR-ACC-001 to 016</w:t>
            </w:r>
          </w:p>
        </w:tc>
      </w:tr>
      <w:tr>
        <w:trPr>
          <w:cantSplit w:val="0"/>
          <w:tblHeader w:val="0"/>
        </w:trPr>
        <w:tc>
          <w:tcPr/>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Nothing</w:t>
            </w:r>
          </w:p>
        </w:tc>
      </w:tr>
      <w:tr>
        <w:trPr>
          <w:cantSplit w:val="0"/>
          <w:tblHeader w:val="0"/>
        </w:trPr>
        <w:tc>
          <w:tcPr/>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Key risk addressed</w:t>
            </w:r>
          </w:p>
        </w:tc>
        <w:tc>
          <w:tcPr/>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financial boundary in §5.2 is structural. It is built first so no later module can accidentally leak around it</w:t>
            </w:r>
          </w:p>
        </w:tc>
      </w:tr>
    </w:tbl>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Three role accounts exist and behave differently. An Operative session cannot obtain a financial field from any endpoint, verified by direct API test and not only by inspecting screens. Branding and login screens carry the Client’s identity. The application installs to a phone home screen and launches standalone. Audit writes on user changes.</w:t>
      </w:r>
    </w:p>
    <w:bookmarkStart w:colFirst="0" w:colLast="0" w:name="152dx4tkr85" w:id="133"/>
    <w:bookmarkEnd w:id="133"/>
    <w:p w:rsidR="00000000" w:rsidDel="00000000" w:rsidP="00000000" w:rsidRDefault="00000000" w:rsidRPr="00000000" w14:paraId="000014BE">
      <w:pPr>
        <w:pStyle w:val="Heading2"/>
        <w:rPr/>
      </w:pPr>
      <w:r w:rsidDel="00000000" w:rsidR="00000000" w:rsidRPr="00000000">
        <w:rPr>
          <w:rtl w:val="0"/>
        </w:rPr>
        <w:t xml:space="preserve">16.3 Sprint 2 — Customer master record</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One customer record that every later object hangs from.</w:t>
      </w:r>
    </w:p>
    <w:tbl>
      <w:tblPr>
        <w:tblStyle w:val="Table11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CRM-F01 to F15, properties, contacts, customer type, notes, documents, CSV import</w:t>
            </w:r>
          </w:p>
        </w:tc>
      </w:tr>
      <w:tr>
        <w:trPr>
          <w:cantSplit w:val="0"/>
          <w:tblHeader w:val="0"/>
        </w:trPr>
        <w:tc>
          <w:tcPr/>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FR-CRM-001 to 014</w:t>
            </w:r>
          </w:p>
        </w:tc>
      </w:tr>
      <w:tr>
        <w:trPr>
          <w:cantSplit w:val="0"/>
          <w:tblHeader w:val="0"/>
        </w:trPr>
        <w:tc>
          <w:tcPr/>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1</w:t>
            </w:r>
          </w:p>
        </w:tc>
      </w:tr>
    </w:tbl>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customer can be created with multiple properties and contacts, classified as domestic or commercial, carry documents and photographs, be searched, and be merged with an audited trail. Domestic and commercial classification already drives the flags the quoting engine will later read.</w:t>
      </w:r>
    </w:p>
    <w:bookmarkStart w:colFirst="0" w:colLast="0" w:name="tukjf5a61fr5" w:id="134"/>
    <w:bookmarkEnd w:id="134"/>
    <w:p w:rsidR="00000000" w:rsidDel="00000000" w:rsidP="00000000" w:rsidRDefault="00000000" w:rsidRPr="00000000" w14:paraId="000014C7">
      <w:pPr>
        <w:pStyle w:val="Heading2"/>
        <w:rPr/>
      </w:pPr>
      <w:r w:rsidDel="00000000" w:rsidR="00000000" w:rsidRPr="00000000">
        <w:rPr>
          <w:rtl w:val="0"/>
        </w:rPr>
        <w:t xml:space="preserve">16.4 Sprint 3 — Enquiry capture and pipeline</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Every enquiry, from every source, lands in one inbox and becomes a tracked opportunity.</w:t>
      </w:r>
    </w:p>
    <w:tbl>
      <w:tblPr>
        <w:tblStyle w:val="Table12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INB-F01 to F16, PIP-F01 to F14, inbound email and Meta adapters, manual quick-add for telephone</w:t>
            </w:r>
          </w:p>
        </w:tc>
      </w:tr>
      <w:tr>
        <w:trPr>
          <w:cantSplit w:val="0"/>
          <w:tblHeader w:val="0"/>
        </w:trPr>
        <w:tc>
          <w:tcPr/>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FR-INB-001 to 014, FR-PIP-001 to 010</w:t>
            </w:r>
          </w:p>
        </w:tc>
      </w:tr>
      <w:tr>
        <w:trPr>
          <w:cantSplit w:val="0"/>
          <w:tblHeader w:val="0"/>
        </w:trPr>
        <w:tc>
          <w:tcPr/>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2</w:t>
            </w:r>
          </w:p>
        </w:tc>
      </w:tr>
    </w:tbl>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 enquiry arriving by email or Facebook appears in the inbox, is matched or attached to a customer, and creates an opportunity on the board. A telephone enquiry is added in under thirty seconds. Stage changes are audited and timestamped, which is what Sprint 11 will report on. Source is captured on every enquiry without exception.</w:t>
      </w:r>
    </w:p>
    <w:bookmarkStart w:colFirst="0" w:colLast="0" w:name="jp5ia8rqgkb1" w:id="135"/>
    <w:bookmarkEnd w:id="135"/>
    <w:p w:rsidR="00000000" w:rsidDel="00000000" w:rsidP="00000000" w:rsidRDefault="00000000" w:rsidRPr="00000000" w14:paraId="000014D0">
      <w:pPr>
        <w:pStyle w:val="Heading2"/>
        <w:rPr/>
      </w:pPr>
      <w:r w:rsidDel="00000000" w:rsidR="00000000" w:rsidRPr="00000000">
        <w:rPr>
          <w:rtl w:val="0"/>
        </w:rPr>
        <w:t xml:space="preserve">16.5 Sprint 4 — Appointments and calendar</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Site visits are booked from the opportunity and appear in the Director’s own calendar.</w:t>
      </w:r>
    </w:p>
    <w:tbl>
      <w:tblPr>
        <w:tblStyle w:val="Table12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APT-F01 to F08, Google Calendar two-way adapter</w:t>
            </w:r>
          </w:p>
        </w:tc>
      </w:tr>
      <w:tr>
        <w:trPr>
          <w:cantSplit w:val="0"/>
          <w:tblHeader w:val="0"/>
        </w:trPr>
        <w:tc>
          <w:tcPr/>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FR-APT-001 to 009, FR-INT calendar items</w:t>
            </w:r>
          </w:p>
        </w:tc>
      </w:tr>
      <w:tr>
        <w:trPr>
          <w:cantSplit w:val="0"/>
          <w:tblHeader w:val="0"/>
        </w:trPr>
        <w:tc>
          <w:tcPr/>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3</w:t>
            </w:r>
          </w:p>
        </w:tc>
      </w:tr>
    </w:tbl>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Booking a site visit writes to Google Calendar and reflects a change made in either place. Completing a visit records the outcome and advances the opportunity so a quotation is visibly owed. A no-access outcome is a first-class result, not a failure state.</w:t>
      </w:r>
    </w:p>
    <w:bookmarkStart w:colFirst="0" w:colLast="0" w:name="27aycmuu06es" w:id="136"/>
    <w:bookmarkEnd w:id="136"/>
    <w:p w:rsidR="00000000" w:rsidDel="00000000" w:rsidP="00000000" w:rsidRDefault="00000000" w:rsidRPr="00000000" w14:paraId="000014D9">
      <w:pPr>
        <w:pStyle w:val="Heading2"/>
        <w:rPr/>
      </w:pPr>
      <w:r w:rsidDel="00000000" w:rsidR="00000000" w:rsidRPr="00000000">
        <w:rPr>
          <w:rtl w:val="0"/>
        </w:rPr>
        <w:t xml:space="preserve">16.6 Sprint 5 — Quotation engine</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measured, itemised, legally correct quotation that a roofer would recognise as a proper quote.</w:t>
      </w:r>
    </w:p>
    <w:tbl>
      <w:tblPr>
        <w:tblStyle w:val="Table12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 builder, service catalogue from §10, pitch-factor area calculator, per-line VAT, CIS labour split, reverse charge, retention and staged payments, consumer cancellation rules, versioning and snapshotting</w:t>
            </w:r>
          </w:p>
        </w:tc>
      </w:tr>
      <w:tr>
        <w:trPr>
          <w:cantSplit w:val="0"/>
          <w:tblHeader w:val="0"/>
        </w:trPr>
        <w:tc>
          <w:tcPr/>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FR-QUO-001 to 034, all of §13.1 to §13.5</w:t>
            </w:r>
          </w:p>
        </w:tc>
      </w:tr>
      <w:tr>
        <w:trPr>
          <w:cantSplit w:val="0"/>
          <w:tblHeader w:val="0"/>
        </w:trPr>
        <w:tc>
          <w:tcPr/>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2. Independent of Sprints 3 and 4 for build, but sequenced after them so the pipeline can feed it</w:t>
            </w:r>
          </w:p>
        </w:tc>
      </w:tr>
    </w:tbl>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mixed quotation containing standard, reduced and zero-rated lines totals correctly, with the VAT breakdown by rate. CIS is deducted from the labour element only, proven by test. A domestic off-premises quotation carries the cancellation notice and the statutory model form. Re-pricing the catalogue does not alter an existing quotation. Tax calculation is covered by an automated test suite, because this is the part of the System that must never be wrong.</w:t>
      </w:r>
    </w:p>
    <w:bookmarkStart w:colFirst="0" w:colLast="0" w:name="j6j0oais3jnx" w:id="137"/>
    <w:bookmarkEnd w:id="137"/>
    <w:p w:rsidR="00000000" w:rsidDel="00000000" w:rsidP="00000000" w:rsidRDefault="00000000" w:rsidRPr="00000000" w14:paraId="000014E2">
      <w:pPr>
        <w:pStyle w:val="Heading2"/>
        <w:rPr/>
      </w:pPr>
      <w:r w:rsidDel="00000000" w:rsidR="00000000" w:rsidRPr="00000000">
        <w:rPr>
          <w:rtl w:val="0"/>
        </w:rPr>
        <w:t xml:space="preserve">16.7 Sprint 6 — Delivery, acceptance and follow-up</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The quotation reaches the customer, comes back accepted, and chases itself in between.</w:t>
      </w:r>
    </w:p>
    <w:tbl>
      <w:tblPr>
        <w:tblStyle w:val="Table12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PDF, email and WhatsApp delivery, public acceptance page, WhatsApp adapter, follow-up sequence engine, task engine, notifications</w:t>
            </w:r>
          </w:p>
        </w:tc>
      </w:tr>
      <w:tr>
        <w:trPr>
          <w:cantSplit w:val="0"/>
          <w:tblHeader w:val="0"/>
        </w:trPr>
        <w:tc>
          <w:tcPr/>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FR-QUO-035 to 048, FR-AUT-001 to 014, FR-NOT-001 to 010</w:t>
            </w:r>
          </w:p>
        </w:tc>
      </w:tr>
      <w:tr>
        <w:trPr>
          <w:cantSplit w:val="0"/>
          <w:tblHeader w:val="0"/>
        </w:trPr>
        <w:tc>
          <w:tcPr/>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5</w:t>
            </w:r>
          </w:p>
        </w:tc>
      </w:tr>
    </w:tbl>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quotation is sent by WhatsApp and email, and the send is recorded on the customer conversation. The customer accepts on a phone with name, timestamp and address recorded. The follow-up sequence runs on its configured schedule and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stops immediately</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on any customer response or status change — tested explicitly, because a follow-up sent to a customer who already replied is worse than no follow-up at all. Every automated action is attributed to its rule in the audit trail.</w:t>
      </w:r>
    </w:p>
    <w:bookmarkStart w:colFirst="0" w:colLast="0" w:name="axv1j8qnd2c3" w:id="138"/>
    <w:bookmarkEnd w:id="138"/>
    <w:p w:rsidR="00000000" w:rsidDel="00000000" w:rsidP="00000000" w:rsidRDefault="00000000" w:rsidRPr="00000000" w14:paraId="000014EB">
      <w:pPr>
        <w:pStyle w:val="Heading2"/>
        <w:rPr/>
      </w:pPr>
      <w:r w:rsidDel="00000000" w:rsidR="00000000" w:rsidRPr="00000000">
        <w:rPr>
          <w:rtl w:val="0"/>
        </w:rPr>
        <w:t xml:space="preserve">16.8 Sprint 7 — Job delivery</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 accepted quotation becomes a managed job carrying everything the crew and the office need.</w:t>
      </w:r>
    </w:p>
    <w:tbl>
      <w:tblPr>
        <w:tblStyle w:val="Table12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JOB record, scope inherited from the accepted quotation, checklists, materials list, photographs, progress notes, variations, job status lifecycle</w:t>
            </w:r>
          </w:p>
        </w:tc>
      </w:tr>
      <w:tr>
        <w:trPr>
          <w:cantSplit w:val="0"/>
          <w:tblHeader w:val="0"/>
        </w:trPr>
        <w:tc>
          <w:tcPr/>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FR-JOB-001 to 025</w:t>
            </w:r>
          </w:p>
        </w:tc>
      </w:tr>
      <w:tr>
        <w:trPr>
          <w:cantSplit w:val="0"/>
          <w:tblHeader w:val="0"/>
        </w:trPr>
        <w:tc>
          <w:tcPr/>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6</w:t>
            </w:r>
          </w:p>
        </w:tc>
      </w:tr>
    </w:tbl>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Accepting a quotation creates a job atomically, with the accepted version permanently referenced. Checklist templates apply by work type. Variations are recorded against the job and are visible in the value. Job photographs are organised by stage — before, during, completion. Operatives see the job without seeing its value.</w:t>
      </w:r>
    </w:p>
    <w:bookmarkStart w:colFirst="0" w:colLast="0" w:name="o7kcp73rrav0" w:id="139"/>
    <w:bookmarkEnd w:id="139"/>
    <w:p w:rsidR="00000000" w:rsidDel="00000000" w:rsidP="00000000" w:rsidRDefault="00000000" w:rsidRPr="00000000" w14:paraId="000014F4">
      <w:pPr>
        <w:pStyle w:val="Heading2"/>
        <w:rPr/>
      </w:pPr>
      <w:r w:rsidDel="00000000" w:rsidR="00000000" w:rsidRPr="00000000">
        <w:rPr>
          <w:rtl w:val="0"/>
        </w:rPr>
        <w:t xml:space="preserve">16.9 Sprint 8 — Scheduling and dispatch</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Crews assigned to jobs, and each operative able to see their own week with everything they need to turn up and work.</w:t>
      </w:r>
    </w:p>
    <w:tbl>
      <w:tblPr>
        <w:tblStyle w:val="Table125"/>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SCH board, drag assignment, crew composition with driver and skill awareness, conflict detection, operative schedule view, job pack on the phone, job chat</w:t>
            </w:r>
          </w:p>
        </w:tc>
      </w:tr>
      <w:tr>
        <w:trPr>
          <w:cantSplit w:val="0"/>
          <w:tblHeader w:val="0"/>
        </w:trPr>
        <w:tc>
          <w:tcPr/>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FR-SCH-001 to 011</w:t>
            </w:r>
          </w:p>
        </w:tc>
      </w:tr>
      <w:tr>
        <w:trPr>
          <w:cantSplit w:val="0"/>
          <w:tblHeader w:val="0"/>
        </w:trPr>
        <w:tc>
          <w:tcPr/>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7</w:t>
            </w:r>
          </w:p>
        </w:tc>
      </w:tr>
    </w:tbl>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job can be scheduled to a date, window and crew, with a warning on double-booking or an unavailable operative. The operative opens their day, sees the address with navigation, the access notes, the scope and what is needed, and sees no price anywhere. Schedule changes notify the affected operatives.</w:t>
      </w:r>
    </w:p>
    <w:bookmarkStart w:colFirst="0" w:colLast="0" w:name="tb33re19d6cz" w:id="140"/>
    <w:bookmarkEnd w:id="140"/>
    <w:p w:rsidR="00000000" w:rsidDel="00000000" w:rsidP="00000000" w:rsidRDefault="00000000" w:rsidRPr="00000000" w14:paraId="000014FD">
      <w:pPr>
        <w:pStyle w:val="Heading2"/>
        <w:rPr/>
      </w:pPr>
      <w:r w:rsidDel="00000000" w:rsidR="00000000" w:rsidRPr="00000000">
        <w:rPr>
          <w:rtl w:val="0"/>
        </w:rPr>
        <w:t xml:space="preserve">16.10 Sprint 9 — Timesheets and holidays</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Hours are recorded where the work happened, and availability is a fact the schedule can rely on.</w:t>
      </w:r>
    </w:p>
    <w:tbl>
      <w:tblPr>
        <w:tblStyle w:val="Table126"/>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TIM clock in and out with location verification, breaks, completion photographs, approval and query, weekly totals, labour cost with rate snapshotting, HOL requests with notice enforcement, approvals, availability feed to scheduling, timesheet export</w:t>
            </w:r>
          </w:p>
        </w:tc>
      </w:tr>
      <w:tr>
        <w:trPr>
          <w:cantSplit w:val="0"/>
          <w:tblHeader w:val="0"/>
        </w:trPr>
        <w:tc>
          <w:tcPr/>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FR-TIM-001 to 022, FR-HOL-001 to 010</w:t>
            </w:r>
          </w:p>
        </w:tc>
      </w:tr>
      <w:tr>
        <w:trPr>
          <w:cantSplit w:val="0"/>
          <w:tblHeader w:val="0"/>
        </w:trPr>
        <w:tc>
          <w:tcPr/>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8</w:t>
            </w:r>
          </w:p>
        </w:tc>
      </w:tr>
    </w:tbl>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 operative clocks in against a scheduled job with location captured and distance from site recorded. Only one shift can be open at a time, enforced at database level. Breaks apply by rule. The office approves a week and the labour cost is snapshotted so a later pay-rate change does not rewrite history. A holiday request inside the configured notice period cannot be submitted. Approved holiday appears in the scheduling view without disclosing the reason.</w:t>
      </w:r>
    </w:p>
    <w:bookmarkStart w:colFirst="0" w:colLast="0" w:name="cou1db4hebyy" w:id="141"/>
    <w:bookmarkEnd w:id="141"/>
    <w:p w:rsidR="00000000" w:rsidDel="00000000" w:rsidP="00000000" w:rsidRDefault="00000000" w:rsidRPr="00000000" w14:paraId="00001506">
      <w:pPr>
        <w:pStyle w:val="Heading2"/>
        <w:rPr/>
      </w:pPr>
      <w:r w:rsidDel="00000000" w:rsidR="00000000" w:rsidRPr="00000000">
        <w:rPr>
          <w:rtl w:val="0"/>
        </w:rPr>
        <w:t xml:space="preserve">16.11 Sprint 10 — Invoicing and payment tracking</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Invoices raised from real job data, and payment state visible without a spreadsheet.</w:t>
      </w:r>
    </w:p>
    <w:tbl>
      <w:tblPr>
        <w:tblStyle w:val="Table127"/>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INV raising from job, staged and final invoices, retention handling, payment recording, overdue derivation, chase tasks, statements</w:t>
            </w:r>
          </w:p>
        </w:tc>
      </w:tr>
      <w:tr>
        <w:trPr>
          <w:cantSplit w:val="0"/>
          <w:tblHeader w:val="0"/>
        </w:trPr>
        <w:tc>
          <w:tcPr/>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FR-INV-001 to 011, §13.5</w:t>
            </w:r>
          </w:p>
        </w:tc>
      </w:tr>
      <w:tr>
        <w:trPr>
          <w:cantSplit w:val="0"/>
          <w:tblHeader w:val="0"/>
        </w:trPr>
        <w:tc>
          <w:tcPr/>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 7. Sequenced after Sprint 9 so job cost is available alongside job value</w:t>
            </w:r>
          </w:p>
        </w:tc>
      </w:tr>
    </w:tbl>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An invoice is raised from a job carrying the correct VAT, CIS and reverse-charge treatment for that customer. Staged invoices reconcile to the job value. Overdue state is derived from the payment terms and raises a chase task automatically. Retention is held and released as a distinct, visible step. </w:t>
      </w: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The QuickBooks synchronisation is excluded from this sprint</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under Clause 2 and is a separately quoted addition; the invoice data model is built so that addition is a bolt-on, not a rewrite.</w:t>
      </w:r>
    </w:p>
    <w:bookmarkStart w:colFirst="0" w:colLast="0" w:name="ua8vbwbjj2ab" w:id="142"/>
    <w:bookmarkEnd w:id="142"/>
    <w:p w:rsidR="00000000" w:rsidDel="00000000" w:rsidP="00000000" w:rsidRDefault="00000000" w:rsidRPr="00000000" w14:paraId="0000150F">
      <w:pPr>
        <w:pStyle w:val="Heading2"/>
        <w:rPr/>
      </w:pPr>
      <w:r w:rsidDel="00000000" w:rsidR="00000000" w:rsidRPr="00000000">
        <w:rPr>
          <w:rtl w:val="0"/>
        </w:rPr>
        <w:t xml:space="preserve">16.12 Sprint 11 — Reporting and management view</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The Director opens one screen and knows where the business is.</w:t>
      </w:r>
    </w:p>
    <w:tbl>
      <w:tblPr>
        <w:tblStyle w:val="Table128"/>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 dashboard, lead volume by source, conversion funnel and rate, average job value, pipeline value, won and lost analysis with reasons, job profitability after labour, outstanding money, exports</w:t>
            </w:r>
          </w:p>
        </w:tc>
      </w:tr>
      <w:tr>
        <w:trPr>
          <w:cantSplit w:val="0"/>
          <w:tblHeader w:val="0"/>
        </w:trPr>
        <w:tc>
          <w:tcPr/>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FR-REP-001 to 016</w:t>
            </w:r>
          </w:p>
        </w:tc>
      </w:tr>
      <w:tr>
        <w:trPr>
          <w:cantSplit w:val="0"/>
          <w:tblHeader w:val="0"/>
        </w:trPr>
        <w:tc>
          <w:tcPr/>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Sprints 3, 5, 7, 9 and 10 — every figure is derived from data those sprints already capture</w:t>
            </w:r>
          </w:p>
        </w:tc>
      </w:tr>
    </w:tbl>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Every figure on the dashboard traces to a record a user created in the ordinary course of work. Nothing is entered twice to make a report work. Profitability is labelled honestly for what it measures — labour margin where materials are not cost-tracked — so no figure on screen overstates what the System actually knows. Figures are exportable.</w:t>
      </w:r>
    </w:p>
    <w:bookmarkStart w:colFirst="0" w:colLast="0" w:name="974kofc3vw1i" w:id="143"/>
    <w:bookmarkEnd w:id="143"/>
    <w:p w:rsidR="00000000" w:rsidDel="00000000" w:rsidP="00000000" w:rsidRDefault="00000000" w:rsidRPr="00000000" w14:paraId="00001518">
      <w:pPr>
        <w:pStyle w:val="Heading2"/>
        <w:rPr/>
      </w:pPr>
      <w:r w:rsidDel="00000000" w:rsidR="00000000" w:rsidRPr="00000000">
        <w:rPr>
          <w:rtl w:val="0"/>
        </w:rPr>
        <w:t xml:space="preserve">16.13 Sprint 12 — AI assistants</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Speak into the app and get back a draft to approve or change.</w:t>
      </w:r>
    </w:p>
    <w:tbl>
      <w:tblPr>
        <w:tblStyle w:val="Table129"/>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Scope</w:t>
            </w:r>
          </w:p>
        </w:tc>
        <w:tc>
          <w:tcPr/>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Voice capture and transcription, quotation drafting assistant, scheduling assistant reading availability, skills, driver status, holidays, job requirements and priorities, proposal review and approval flow</w:t>
            </w:r>
          </w:p>
        </w:tc>
      </w:tr>
      <w:tr>
        <w:trPr>
          <w:cantSplit w:val="0"/>
          <w:tblHeader w:val="0"/>
        </w:trPr>
        <w:tc>
          <w:tcPr/>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Requirements</w:t>
            </w:r>
          </w:p>
        </w:tc>
        <w:tc>
          <w:tcPr/>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FR-AI-001 to 018</w:t>
            </w:r>
          </w:p>
        </w:tc>
      </w:tr>
      <w:tr>
        <w:trPr>
          <w:cantSplit w:val="0"/>
          <w:tblHeader w:val="0"/>
        </w:trPr>
        <w:tc>
          <w:tcPr/>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Depends on</w:t>
            </w:r>
          </w:p>
        </w:tc>
        <w:tc>
          <w:tcPr/>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preceding sprint. The scheduling assistant is only as good as the crew, skill, holiday and job data beneath it, which is why it is built last</w:t>
            </w:r>
          </w:p>
        </w:tc>
      </w:tr>
    </w:tbl>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20"/>
          <w:szCs w:val="20"/>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 A voice note produces a draft quotation the estimator edits and sends; the System never sends an AI-produced document without a human approving it. A spoken instruction about tomorrow’s work produces a proposed schedule that respects approved holidays, driver coverage and skill requirements, presented for approval or alteration — never applied automatically. Every proposal states the reasoning behind its choices. Where the assistant is unavailable, the manual path continues to work unchanged.</w:t>
      </w:r>
    </w:p>
    <w:bookmarkStart w:colFirst="0" w:colLast="0" w:name="rg9kueze7lfb" w:id="144"/>
    <w:bookmarkEnd w:id="144"/>
    <w:p w:rsidR="00000000" w:rsidDel="00000000" w:rsidP="00000000" w:rsidRDefault="00000000" w:rsidRPr="00000000" w14:paraId="00001521">
      <w:pPr>
        <w:pStyle w:val="Heading2"/>
        <w:rPr/>
      </w:pPr>
      <w:r w:rsidDel="00000000" w:rsidR="00000000" w:rsidRPr="00000000">
        <w:rPr>
          <w:rtl w:val="0"/>
        </w:rPr>
        <w:t xml:space="preserve">16.14 Cross-sprint rules</w:t>
      </w:r>
    </w:p>
    <w:tbl>
      <w:tblPr>
        <w:tblStyle w:val="Table130"/>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Rule</w:t>
            </w:r>
            <w:r w:rsidDel="00000000" w:rsidR="00000000" w:rsidRPr="00000000">
              <w:rPr>
                <w:rtl w:val="0"/>
              </w:rPr>
            </w:r>
          </w:p>
        </w:tc>
        <w:tc>
          <w:tcPr/>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SP-01</w:t>
            </w:r>
          </w:p>
        </w:tc>
        <w:tc>
          <w:tcPr/>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sprint is not complete until its definition of done is demonstrated against its acceptance criteria in §8</w:t>
            </w:r>
          </w:p>
        </w:tc>
      </w:tr>
      <w:tr>
        <w:trPr>
          <w:cantSplit w:val="0"/>
          <w:tblHeader w:val="0"/>
        </w:trPr>
        <w:tc>
          <w:tcPr/>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SP-02</w:t>
            </w:r>
          </w:p>
        </w:tc>
        <w:tc>
          <w:tcPr/>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Role enforcement and audit are built into each module as it is built, never retrofitted</w:t>
            </w:r>
          </w:p>
        </w:tc>
      </w:tr>
      <w:tr>
        <w:trPr>
          <w:cantSplit w:val="0"/>
          <w:tblHeader w:val="0"/>
        </w:trPr>
        <w:tc>
          <w:tcPr/>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SP-03</w:t>
            </w:r>
          </w:p>
        </w:tc>
        <w:tc>
          <w:tcPr/>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integration ships with its simulated mode working, so no sprint is blocked waiting for a Client account</w:t>
            </w:r>
          </w:p>
        </w:tc>
      </w:tr>
      <w:tr>
        <w:trPr>
          <w:cantSplit w:val="0"/>
          <w:tblHeader w:val="0"/>
        </w:trPr>
        <w:tc>
          <w:tcPr/>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SP-04</w:t>
            </w:r>
          </w:p>
        </w:tc>
        <w:tc>
          <w:tcPr/>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Regression tests from earlier sprints run and pass before a later sprint is accepted</w:t>
            </w:r>
          </w:p>
        </w:tc>
      </w:tr>
      <w:tr>
        <w:trPr>
          <w:cantSplit w:val="0"/>
          <w:tblHeader w:val="0"/>
        </w:trPr>
        <w:tc>
          <w:tcPr/>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SP-05</w:t>
            </w:r>
          </w:p>
        </w:tc>
        <w:tc>
          <w:tcPr/>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Tax and financial calculation changes always ship with test coverage</w:t>
            </w:r>
          </w:p>
        </w:tc>
      </w:tr>
      <w:tr>
        <w:trPr>
          <w:cantSplit w:val="0"/>
          <w:tblHeader w:val="0"/>
        </w:trPr>
        <w:tc>
          <w:tcPr/>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SP-06</w:t>
            </w:r>
          </w:p>
        </w:tc>
        <w:tc>
          <w:tcPr/>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Configuration introduced in a sprint is exposed in Settings in the same sprint, not left as a developer-only value</w:t>
            </w:r>
          </w:p>
        </w:tc>
      </w:tr>
    </w:tbl>
    <w:bookmarkStart w:colFirst="0" w:colLast="0" w:name="9hil67cd3hgl" w:id="145"/>
    <w:bookmarkEnd w:id="145"/>
    <w:p w:rsidR="00000000" w:rsidDel="00000000" w:rsidP="00000000" w:rsidRDefault="00000000" w:rsidRPr="00000000" w14:paraId="00001530">
      <w:pPr>
        <w:pStyle w:val="Heading1"/>
        <w:rPr/>
      </w:pPr>
      <w:r w:rsidDel="00000000" w:rsidR="00000000" w:rsidRPr="00000000">
        <w:rPr>
          <w:rtl w:val="0"/>
        </w:rPr>
        <w:t xml:space="preserve">17. Testing, acceptance and handover</w:t>
      </w:r>
    </w:p>
    <w:bookmarkStart w:colFirst="0" w:colLast="0" w:name="dob4wzo541do" w:id="146"/>
    <w:bookmarkEnd w:id="146"/>
    <w:p w:rsidR="00000000" w:rsidDel="00000000" w:rsidP="00000000" w:rsidRDefault="00000000" w:rsidRPr="00000000" w14:paraId="00001531">
      <w:pPr>
        <w:pStyle w:val="Heading2"/>
        <w:rPr/>
      </w:pPr>
      <w:r w:rsidDel="00000000" w:rsidR="00000000" w:rsidRPr="00000000">
        <w:rPr>
          <w:rtl w:val="0"/>
        </w:rPr>
        <w:t xml:space="preserve">17.1 Test approach</w:t>
      </w:r>
    </w:p>
    <w:tbl>
      <w:tblPr>
        <w:tblStyle w:val="Table131"/>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Level</w:t>
            </w:r>
            <w:r w:rsidDel="00000000" w:rsidR="00000000" w:rsidRPr="00000000">
              <w:rPr>
                <w:rtl w:val="0"/>
              </w:rPr>
            </w:r>
          </w:p>
        </w:tc>
        <w:tc>
          <w:tcPr/>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Covers</w:t>
            </w:r>
            <w:r w:rsidDel="00000000" w:rsidR="00000000" w:rsidRPr="00000000">
              <w:rPr>
                <w:rtl w:val="0"/>
              </w:rPr>
            </w:r>
          </w:p>
        </w:tc>
        <w:tc>
          <w:tcPr/>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Method</w:t>
            </w:r>
            <w:r w:rsidDel="00000000" w:rsidR="00000000" w:rsidRPr="00000000">
              <w:rPr>
                <w:rtl w:val="0"/>
              </w:rPr>
            </w:r>
          </w:p>
        </w:tc>
      </w:tr>
      <w:tr>
        <w:trPr>
          <w:cantSplit w:val="0"/>
          <w:tblHeader w:val="0"/>
        </w:trPr>
        <w:tc>
          <w:tcPr/>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Calculation testing</w:t>
            </w:r>
          </w:p>
        </w:tc>
        <w:tc>
          <w:tcPr/>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VAT by rate, CIS on labour only, reverse charge, retention, staged payments, rounding</w:t>
            </w:r>
          </w:p>
        </w:tc>
        <w:tc>
          <w:tcPr/>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Automated test suite, run on every change</w:t>
            </w:r>
          </w:p>
        </w:tc>
      </w:tr>
      <w:tr>
        <w:trPr>
          <w:cantSplit w:val="0"/>
          <w:tblHeader w:val="0"/>
        </w:trPr>
        <w:tc>
          <w:tcPr/>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Functional testing</w:t>
            </w:r>
          </w:p>
        </w:tc>
        <w:tc>
          <w:tcPr/>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functional requirement in §7</w:t>
            </w:r>
          </w:p>
        </w:tc>
        <w:tc>
          <w:tcPr/>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Executed against the acceptance criterion stated with the requirement</w:t>
            </w:r>
          </w:p>
        </w:tc>
      </w:tr>
      <w:tr>
        <w:trPr>
          <w:cantSplit w:val="0"/>
          <w:tblHeader w:val="0"/>
        </w:trPr>
        <w:tc>
          <w:tcPr/>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Role and permission testing</w:t>
            </w:r>
          </w:p>
        </w:tc>
        <w:tc>
          <w:tcPr/>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boundary in §5, endpoint by endpoint</w:t>
            </w:r>
          </w:p>
        </w:tc>
        <w:tc>
          <w:tcPr/>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Direct API testing under each role, not interface inspection</w:t>
            </w:r>
          </w:p>
        </w:tc>
      </w:tr>
      <w:tr>
        <w:trPr>
          <w:cantSplit w:val="0"/>
          <w:tblHeader w:val="0"/>
        </w:trPr>
        <w:tc>
          <w:tcPr/>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Story testing</w:t>
            </w:r>
          </w:p>
        </w:tc>
        <w:tc>
          <w:tcPr/>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user story in §8</w:t>
            </w:r>
          </w:p>
        </w:tc>
        <w:tc>
          <w:tcPr/>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Given/When/Then walked through as written</w:t>
            </w:r>
          </w:p>
        </w:tc>
      </w:tr>
      <w:tr>
        <w:trPr>
          <w:cantSplit w:val="0"/>
          <w:tblHeader w:val="0"/>
        </w:trPr>
        <w:tc>
          <w:tcPr/>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 testing</w:t>
            </w:r>
          </w:p>
        </w:tc>
        <w:tc>
          <w:tcPr/>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and invoice PDFs</w:t>
            </w:r>
          </w:p>
        </w:tc>
        <w:tc>
          <w:tcPr/>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Visual inspection of every generated page, on desktop and mobile viewers</w:t>
            </w:r>
          </w:p>
        </w:tc>
      </w:tr>
      <w:tr>
        <w:trPr>
          <w:cantSplit w:val="0"/>
          <w:tblHeader w:val="0"/>
        </w:trPr>
        <w:tc>
          <w:tcPr/>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Device testing</w:t>
            </w:r>
          </w:p>
        </w:tc>
        <w:tc>
          <w:tcPr/>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Operative journeys</w:t>
            </w:r>
          </w:p>
        </w:tc>
        <w:tc>
          <w:tcPr/>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Real phone, mobile data, outdoors</w:t>
            </w:r>
          </w:p>
        </w:tc>
      </w:tr>
      <w:tr>
        <w:trPr>
          <w:cantSplit w:val="0"/>
          <w:tblHeader w:val="0"/>
        </w:trPr>
        <w:tc>
          <w:tcPr/>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 testing</w:t>
            </w:r>
          </w:p>
        </w:tc>
        <w:tc>
          <w:tcPr/>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adapter</w:t>
            </w:r>
          </w:p>
        </w:tc>
        <w:tc>
          <w:tcPr/>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Simulated mode, then live mode once credentials exist</w:t>
            </w:r>
          </w:p>
        </w:tc>
      </w:tr>
      <w:tr>
        <w:trPr>
          <w:cantSplit w:val="0"/>
          <w:tblHeader w:val="0"/>
        </w:trPr>
        <w:tc>
          <w:tcPr/>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Regression testing</w:t>
            </w:r>
          </w:p>
        </w:tc>
        <w:tc>
          <w:tcPr/>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Everything previously accepted</w:t>
            </w:r>
          </w:p>
        </w:tc>
        <w:tc>
          <w:tcPr/>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Re-run before each sprint is accepted</w:t>
            </w:r>
          </w:p>
        </w:tc>
      </w:tr>
    </w:tbl>
    <w:bookmarkStart w:colFirst="0" w:colLast="0" w:name="h7lrfpq0fws7" w:id="147"/>
    <w:bookmarkEnd w:id="147"/>
    <w:p w:rsidR="00000000" w:rsidDel="00000000" w:rsidP="00000000" w:rsidRDefault="00000000" w:rsidRPr="00000000" w14:paraId="0000154D">
      <w:pPr>
        <w:pStyle w:val="Heading2"/>
        <w:rPr/>
      </w:pPr>
      <w:r w:rsidDel="00000000" w:rsidR="00000000" w:rsidRPr="00000000">
        <w:rPr>
          <w:rtl w:val="0"/>
        </w:rPr>
        <w:t xml:space="preserve">17.2 Release-blocking criteria</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The System is not handed over unless all of the following are true.</w:t>
      </w:r>
    </w:p>
    <w:tbl>
      <w:tblPr>
        <w:tblStyle w:val="Table132"/>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Criterion</w:t>
            </w:r>
            <w:r w:rsidDel="00000000" w:rsidR="00000000" w:rsidRPr="00000000">
              <w:rPr>
                <w:rtl w:val="0"/>
              </w:rPr>
            </w:r>
          </w:p>
        </w:tc>
      </w:tr>
      <w:tr>
        <w:trPr>
          <w:cantSplit w:val="0"/>
          <w:tblHeader w:val="0"/>
        </w:trPr>
        <w:tc>
          <w:tcPr/>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RB-01</w:t>
            </w:r>
          </w:p>
        </w:tc>
        <w:tc>
          <w:tcPr/>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No financial field is obtainable by an Operative session from any endpoint</w:t>
            </w:r>
          </w:p>
        </w:tc>
      </w:tr>
      <w:tr>
        <w:trPr>
          <w:cantSplit w:val="0"/>
          <w:tblHeader w:val="0"/>
        </w:trPr>
        <w:tc>
          <w:tcPr/>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RB-02</w:t>
            </w:r>
          </w:p>
        </w:tc>
        <w:tc>
          <w:tcPr/>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requirement marked </w:t>
            </w:r>
            <w:r w:rsidDel="00000000" w:rsidR="00000000" w:rsidRPr="00000000">
              <w:rPr>
                <w:rFonts w:ascii="Calibri" w:cs="Calibri" w:eastAsia="Calibri" w:hAnsi="Calibri"/>
                <w:b w:val="1"/>
                <w:bCs w:val="1"/>
                <w:i w:val="0"/>
                <w:iCs w:val="0"/>
                <w:smallCaps w:val="0"/>
                <w:strike w:val="0"/>
                <w:color w:val="334155"/>
                <w:sz w:val="18"/>
                <w:szCs w:val="18"/>
                <w:u w:val="none"/>
                <w:shd w:fill="auto" w:val="clear"/>
                <w:vertAlign w:val="baseline"/>
                <w:rtl w:val="0"/>
              </w:rPr>
              <w:t xml:space="preserve">Must</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 in §6 is delivered and demonstrated</w:t>
            </w:r>
          </w:p>
        </w:tc>
      </w:tr>
      <w:tr>
        <w:trPr>
          <w:cantSplit w:val="0"/>
          <w:tblHeader w:val="0"/>
        </w:trPr>
        <w:tc>
          <w:tcPr/>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RB-03</w:t>
            </w:r>
          </w:p>
        </w:tc>
        <w:tc>
          <w:tcPr/>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tax calculation suite passes in full</w:t>
            </w:r>
          </w:p>
        </w:tc>
      </w:tr>
      <w:tr>
        <w:trPr>
          <w:cantSplit w:val="0"/>
          <w:tblHeader w:val="0"/>
        </w:trPr>
        <w:tc>
          <w:tcPr/>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RB-04</w:t>
            </w:r>
          </w:p>
        </w:tc>
        <w:tc>
          <w:tcPr/>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domestic off-premises quotation carries the cancellation notice and statutory model form</w:t>
            </w:r>
          </w:p>
        </w:tc>
      </w:tr>
      <w:tr>
        <w:trPr>
          <w:cantSplit w:val="0"/>
          <w:tblHeader w:val="0"/>
        </w:trPr>
        <w:tc>
          <w:tcPr/>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RB-05</w:t>
            </w:r>
          </w:p>
        </w:tc>
        <w:tc>
          <w:tcPr/>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CIS is deducted from the labour element only, demonstrated on a mixed labour-and-materials document</w:t>
            </w:r>
          </w:p>
        </w:tc>
      </w:tr>
      <w:tr>
        <w:trPr>
          <w:cantSplit w:val="0"/>
          <w:tblHeader w:val="0"/>
        </w:trPr>
        <w:tc>
          <w:tcPr/>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RB-06</w:t>
            </w:r>
          </w:p>
        </w:tc>
        <w:tc>
          <w:tcPr/>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follow-up sequence stops on customer response, demonstrated live</w:t>
            </w:r>
          </w:p>
        </w:tc>
      </w:tr>
      <w:tr>
        <w:trPr>
          <w:cantSplit w:val="0"/>
          <w:tblHeader w:val="0"/>
        </w:trPr>
        <w:tc>
          <w:tcPr/>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RB-07</w:t>
            </w:r>
          </w:p>
        </w:tc>
        <w:tc>
          <w:tcPr/>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Quotation acceptance records name, timestamp and address, and creates the job atomically</w:t>
            </w:r>
          </w:p>
        </w:tc>
      </w:tr>
      <w:tr>
        <w:trPr>
          <w:cantSplit w:val="0"/>
          <w:tblHeader w:val="0"/>
        </w:trPr>
        <w:tc>
          <w:tcPr/>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RB-08</w:t>
            </w:r>
          </w:p>
        </w:tc>
        <w:tc>
          <w:tcPr/>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One open shift per user is enforced at database level</w:t>
            </w:r>
          </w:p>
        </w:tc>
      </w:tr>
      <w:tr>
        <w:trPr>
          <w:cantSplit w:val="0"/>
          <w:tblHeader w:val="0"/>
        </w:trPr>
        <w:tc>
          <w:tcPr/>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RB-09</w:t>
            </w:r>
          </w:p>
        </w:tc>
        <w:tc>
          <w:tcPr/>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holiday request inside the notice period cannot be submitted</w:t>
            </w:r>
          </w:p>
        </w:tc>
      </w:tr>
      <w:tr>
        <w:trPr>
          <w:cantSplit w:val="0"/>
          <w:tblHeader w:val="0"/>
        </w:trPr>
        <w:tc>
          <w:tcPr/>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RB-10</w:t>
            </w:r>
          </w:p>
        </w:tc>
        <w:tc>
          <w:tcPr/>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integration reports its state correctly and no diagnostic prints a credential</w:t>
            </w:r>
          </w:p>
        </w:tc>
      </w:tr>
      <w:tr>
        <w:trPr>
          <w:cantSplit w:val="0"/>
          <w:tblHeader w:val="0"/>
        </w:trPr>
        <w:tc>
          <w:tcPr/>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RB-11</w:t>
            </w:r>
          </w:p>
        </w:tc>
        <w:tc>
          <w:tcPr/>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backup has been taken and a restore has been tested</w:t>
            </w:r>
          </w:p>
        </w:tc>
      </w:tr>
      <w:tr>
        <w:trPr>
          <w:cantSplit w:val="0"/>
          <w:tblHeader w:val="0"/>
        </w:trPr>
        <w:tc>
          <w:tcPr/>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RB-12</w:t>
            </w:r>
          </w:p>
        </w:tc>
        <w:tc>
          <w:tcPr/>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application installs to an iOS and an Android home screen and launches standalone</w:t>
            </w:r>
          </w:p>
        </w:tc>
      </w:tr>
    </w:tbl>
    <w:bookmarkStart w:colFirst="0" w:colLast="0" w:name="1zh5fvqq8ed3" w:id="148"/>
    <w:bookmarkEnd w:id="148"/>
    <w:p w:rsidR="00000000" w:rsidDel="00000000" w:rsidP="00000000" w:rsidRDefault="00000000" w:rsidRPr="00000000" w14:paraId="00001569">
      <w:pPr>
        <w:pStyle w:val="Heading2"/>
        <w:rPr/>
      </w:pPr>
      <w:r w:rsidDel="00000000" w:rsidR="00000000" w:rsidRPr="00000000">
        <w:rPr>
          <w:rtl w:val="0"/>
        </w:rPr>
        <w:t xml:space="preserve">17.3 Acceptance</w:t>
      </w:r>
    </w:p>
    <w:tbl>
      <w:tblPr>
        <w:tblStyle w:val="Table133"/>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Step</w:t>
            </w:r>
            <w:r w:rsidDel="00000000" w:rsidR="00000000" w:rsidRPr="00000000">
              <w:rPr>
                <w:rtl w:val="0"/>
              </w:rPr>
            </w:r>
          </w:p>
        </w:tc>
        <w:tc>
          <w:tcPr/>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w:t>
            </w:r>
          </w:p>
        </w:tc>
        <w:tc>
          <w:tcPr/>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sprint is demonstrated against its definition of done in §16</w:t>
            </w:r>
          </w:p>
        </w:tc>
      </w:tr>
      <w:tr>
        <w:trPr>
          <w:cantSplit w:val="0"/>
          <w:tblHeader w:val="0"/>
        </w:trPr>
        <w:tc>
          <w:tcPr/>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2</w:t>
            </w:r>
          </w:p>
        </w:tc>
        <w:tc>
          <w:tcPr/>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Client reviews against §6 and §8 and records any variance</w:t>
            </w:r>
          </w:p>
        </w:tc>
      </w:tr>
      <w:tr>
        <w:trPr>
          <w:cantSplit w:val="0"/>
          <w:tblHeader w:val="0"/>
        </w:trPr>
        <w:tc>
          <w:tcPr/>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3</w:t>
            </w:r>
          </w:p>
        </w:tc>
        <w:tc>
          <w:tcPr/>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Variance that falls inside Clause 1 is corrected before sign-off</w:t>
            </w:r>
          </w:p>
        </w:tc>
      </w:tr>
      <w:tr>
        <w:trPr>
          <w:cantSplit w:val="0"/>
          <w:tblHeader w:val="0"/>
        </w:trPr>
        <w:tc>
          <w:tcPr/>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4</w:t>
            </w:r>
          </w:p>
        </w:tc>
        <w:tc>
          <w:tcPr/>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Variance that falls outside Clause 1 is recorded as a change request and scoped separately</w:t>
            </w:r>
          </w:p>
        </w:tc>
      </w:tr>
      <w:tr>
        <w:trPr>
          <w:cantSplit w:val="0"/>
          <w:tblHeader w:val="0"/>
        </w:trPr>
        <w:tc>
          <w:tcPr/>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5</w:t>
            </w:r>
          </w:p>
        </w:tc>
        <w:tc>
          <w:tcPr/>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Final acceptance is confirmed against the release-blocking criteria in §17.2</w:t>
            </w:r>
          </w:p>
        </w:tc>
      </w:tr>
    </w:tbl>
    <w:bookmarkStart w:colFirst="0" w:colLast="0" w:name="ui7gmo5mljy4" w:id="149"/>
    <w:bookmarkEnd w:id="149"/>
    <w:p w:rsidR="00000000" w:rsidDel="00000000" w:rsidP="00000000" w:rsidRDefault="00000000" w:rsidRPr="00000000" w14:paraId="00001576">
      <w:pPr>
        <w:pStyle w:val="Heading2"/>
        <w:rPr/>
      </w:pPr>
      <w:r w:rsidDel="00000000" w:rsidR="00000000" w:rsidRPr="00000000">
        <w:rPr>
          <w:rtl w:val="0"/>
        </w:rPr>
        <w:t xml:space="preserve">17.4 Handover</w:t>
      </w:r>
    </w:p>
    <w:tbl>
      <w:tblPr>
        <w:tblStyle w:val="Table134"/>
        <w:tblW w:w="7920.0" w:type="dxa"/>
        <w:jc w:val="left"/>
        <w:tblInd w:w="-108.0" w:type="dxa"/>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Item</w:t>
            </w:r>
            <w:r w:rsidDel="00000000" w:rsidR="00000000" w:rsidRPr="00000000">
              <w:rPr>
                <w:rtl w:val="0"/>
              </w:rPr>
            </w:r>
          </w:p>
        </w:tc>
        <w:tc>
          <w:tcPr/>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Deployment</w:t>
            </w:r>
          </w:p>
        </w:tc>
        <w:tc>
          <w:tcPr/>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System deployed to the Client’s hosting with the Client’s domain and certificate</w:t>
            </w:r>
          </w:p>
        </w:tc>
      </w:tr>
      <w:tr>
        <w:trPr>
          <w:cantSplit w:val="0"/>
          <w:tblHeader w:val="0"/>
        </w:trPr>
        <w:tc>
          <w:tcPr/>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Configuration</w:t>
            </w:r>
          </w:p>
        </w:tc>
        <w:tc>
          <w:tcPr/>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Company details, VAT and CIS settings, catalogue, templates and rules configured with the Client</w:t>
            </w:r>
          </w:p>
        </w:tc>
      </w:tr>
      <w:tr>
        <w:trPr>
          <w:cantSplit w:val="0"/>
          <w:tblHeader w:val="0"/>
        </w:trPr>
        <w:tc>
          <w:tcPr/>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Accounts</w:t>
            </w:r>
          </w:p>
        </w:tc>
        <w:tc>
          <w:tcPr/>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User accounts created for the Director, office and each operative</w:t>
            </w:r>
          </w:p>
        </w:tc>
      </w:tr>
      <w:tr>
        <w:trPr>
          <w:cantSplit w:val="0"/>
          <w:tblHeader w:val="0"/>
        </w:trPr>
        <w:tc>
          <w:tcPr/>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Integrations</w:t>
            </w:r>
          </w:p>
        </w:tc>
        <w:tc>
          <w:tcPr/>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Each Client-supplied credential entered on the Client’s own infrastructure and verified live</w:t>
            </w:r>
          </w:p>
        </w:tc>
      </w:tr>
      <w:tr>
        <w:trPr>
          <w:cantSplit w:val="0"/>
          <w:tblHeader w:val="0"/>
        </w:trPr>
        <w:tc>
          <w:tcPr/>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Handover session</w:t>
            </w:r>
          </w:p>
        </w:tc>
        <w:tc>
          <w:tcPr/>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working session covering the Director and office journeys end to end, and the operative journey on a phone</w:t>
            </w:r>
          </w:p>
        </w:tc>
      </w:tr>
      <w:tr>
        <w:trPr>
          <w:cantSplit w:val="0"/>
          <w:tblHeader w:val="0"/>
        </w:trPr>
        <w:tc>
          <w:tcPr/>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Documentation</w:t>
            </w:r>
          </w:p>
        </w:tc>
        <w:tc>
          <w:tcPr/>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Operating notes covering configuration, integration renewal tasks, backup and restore</w:t>
            </w:r>
          </w:p>
        </w:tc>
      </w:tr>
      <w:tr>
        <w:trPr>
          <w:cantSplit w:val="0"/>
          <w:tblHeader w:val="0"/>
        </w:trPr>
        <w:tc>
          <w:tcPr/>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Source code</w:t>
            </w:r>
          </w:p>
        </w:tc>
        <w:tc>
          <w:tcPr/>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Calibri" w:cs="Calibri" w:eastAsia="Calibri" w:hAnsi="Calibri"/>
                <w:b w:val="0"/>
                <w:bCs w:val="0"/>
                <w:i w:val="0"/>
                <w:iCs w:val="0"/>
                <w:smallCaps w:val="0"/>
                <w:strike w:val="0"/>
                <w:color w:val="33415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Held in the Client’s repository</w:t>
            </w:r>
          </w:p>
        </w:tc>
      </w:tr>
    </w:tbl>
    <w:bookmarkStart w:colFirst="0" w:colLast="0" w:name="7yoc33ssnele" w:id="150"/>
    <w:bookmarkEnd w:id="150"/>
    <w:p w:rsidR="00000000" w:rsidDel="00000000" w:rsidP="00000000" w:rsidRDefault="00000000" w:rsidRPr="00000000" w14:paraId="00001587">
      <w:pPr>
        <w:pStyle w:val="Heading2"/>
        <w:rPr/>
      </w:pPr>
      <w:r w:rsidDel="00000000" w:rsidR="00000000" w:rsidRPr="00000000">
        <w:rPr>
          <w:rtl w:val="0"/>
        </w:rPr>
        <w:t xml:space="preserve">17.5 Change control</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left"/>
        <w:rPr>
          <w:rFonts w:ascii="Calibri" w:cs="Calibri" w:eastAsia="Calibri" w:hAnsi="Calibri"/>
          <w:b w:val="0"/>
          <w:bCs w:val="0"/>
          <w:i w:val="0"/>
          <w:iCs w:val="0"/>
          <w:smallCaps w:val="0"/>
          <w:strike w:val="0"/>
          <w:color w:val="33415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4155"/>
          <w:sz w:val="20"/>
          <w:szCs w:val="20"/>
          <w:u w:val="none"/>
          <w:shd w:fill="auto" w:val="clear"/>
          <w:vertAlign w:val="baseline"/>
          <w:rtl w:val="0"/>
        </w:rPr>
        <w:t xml:space="preserve">Anything not in §4.1 is out of scope. A change request records what is wanted, which requirements it touches, and what it affects elsewhere in the System, and is quoted separately. This protects both parties: the Client does not pay for scope they did not ask for, and the build does not drift away from the document it was agreed against.</w:t>
      </w:r>
    </w:p>
    <w:sectPr>
      <w:footerReference r:id="rId6" w:type="default"/>
      <w:pgSz w:h="16838" w:w="11906" w:orient="portrait"/>
      <w:pgMar w:bottom="1134" w:top="1134" w:left="1134"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89">
    <w:pPr>
      <w:pBdr>
        <w:top w:color="e2e8f0" w:space="6" w:sz="4" w:val="single"/>
      </w:pBdr>
      <w:tabs>
        <w:tab w:val="right" w:leader="none" w:pos="9360"/>
      </w:tabs>
      <w:spacing w:after="0" w:before="0" w:lineRule="auto"/>
      <w:rPr/>
    </w:pPr>
    <w:r w:rsidDel="00000000" w:rsidR="00000000" w:rsidRPr="00000000">
      <w:rPr>
        <w:rFonts w:ascii="Calibri" w:cs="Calibri" w:eastAsia="Calibri" w:hAnsi="Calibri"/>
        <w:color w:val="64748b"/>
        <w:sz w:val="16"/>
        <w:szCs w:val="16"/>
        <w:rtl w:val="0"/>
      </w:rPr>
      <w:t xml:space="preserve">Scope of Work &amp; Functional Requirements  ·  P Douglas Roofing &amp; Building Ltd  ·  DuoLogiq</w:t>
      <w:tab/>
    </w:r>
    <w:r w:rsidDel="00000000" w:rsidR="00000000" w:rsidRPr="00000000">
      <w:rPr>
        <w:rFonts w:ascii="Calibri" w:cs="Calibri" w:eastAsia="Calibri" w:hAnsi="Calibri"/>
        <w:color w:val="64748b"/>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bottom w:color="c1600a" w:space="6" w:sz="12" w:val="single"/>
      </w:pBdr>
      <w:spacing w:after="240" w:before="0" w:lineRule="auto"/>
    </w:pPr>
    <w:rPr>
      <w:rFonts w:ascii="Calibri" w:cs="Calibri" w:eastAsia="Calibri" w:hAnsi="Calibri"/>
      <w:b w:val="1"/>
      <w:bCs w:val="1"/>
      <w:color w:val="16233d"/>
      <w:sz w:val="36"/>
      <w:szCs w:val="36"/>
    </w:rPr>
  </w:style>
  <w:style w:type="paragraph" w:styleId="Heading2">
    <w:name w:val="heading 2"/>
    <w:basedOn w:val="Normal"/>
    <w:next w:val="Normal"/>
    <w:pPr>
      <w:keepNext w:val="1"/>
      <w:keepLines w:val="1"/>
      <w:spacing w:after="160" w:before="400" w:lineRule="auto"/>
    </w:pPr>
    <w:rPr>
      <w:rFonts w:ascii="Calibri" w:cs="Calibri" w:eastAsia="Calibri" w:hAnsi="Calibri"/>
      <w:b w:val="1"/>
      <w:bCs w:val="1"/>
      <w:color w:val="16233d"/>
      <w:sz w:val="26"/>
      <w:szCs w:val="26"/>
    </w:rPr>
  </w:style>
  <w:style w:type="paragraph" w:styleId="Heading3">
    <w:name w:val="heading 3"/>
    <w:basedOn w:val="Normal"/>
    <w:next w:val="Normal"/>
    <w:pPr>
      <w:keepNext w:val="1"/>
      <w:keepLines w:val="1"/>
      <w:spacing w:after="120" w:before="320" w:lineRule="auto"/>
    </w:pPr>
    <w:rPr>
      <w:rFonts w:ascii="Calibri" w:cs="Calibri" w:eastAsia="Calibri" w:hAnsi="Calibri"/>
      <w:b w:val="1"/>
      <w:bCs w:val="1"/>
      <w:color w:val="c1600a"/>
      <w:sz w:val="22"/>
      <w:szCs w:val="22"/>
    </w:rPr>
  </w:style>
  <w:style w:type="paragraph" w:styleId="Heading4">
    <w:name w:val="heading 4"/>
    <w:basedOn w:val="Normal"/>
    <w:next w:val="Normal"/>
    <w:pPr>
      <w:keepNext w:val="1"/>
      <w:spacing w:after="100" w:before="240" w:lineRule="auto"/>
    </w:pPr>
    <w:rPr>
      <w:b w:val="1"/>
      <w:bCs w:val="1"/>
      <w:color w:val="334155"/>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spacing w:after="120" w:before="1600" w:lineRule="auto"/>
      <w:jc w:val="left"/>
    </w:pPr>
    <w:rPr>
      <w:rFonts w:ascii="Calibri" w:cs="Calibri" w:eastAsia="Calibri" w:hAnsi="Calibri"/>
      <w:b w:val="1"/>
      <w:bCs w:val="1"/>
      <w:color w:val="16233d"/>
      <w:sz w:val="60"/>
      <w:szCs w:val="60"/>
    </w:rPr>
  </w:style>
  <w:style w:type="paragraph" w:styleId="Subtitle">
    <w:name w:val="Subtitle"/>
    <w:basedOn w:val="Normal"/>
    <w:next w:val="Normal"/>
    <w:pPr>
      <w:pBdr>
        <w:bottom w:color="c1600a" w:space="8" w:sz="18" w:val="single"/>
      </w:pBdr>
      <w:spacing w:after="360" w:before="0" w:lineRule="auto"/>
      <w:jc w:val="left"/>
    </w:pPr>
    <w:rPr>
      <w:color w:val="64748b"/>
      <w:sz w:val="30"/>
      <w:szCs w:val="30"/>
    </w:rPr>
  </w:style>
  <w:style w:type="table" w:styleId="Table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2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3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4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5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6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7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8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9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0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1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5">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6">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7">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8">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29">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0">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1">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2">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3">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 w:type="table" w:styleId="Table134">
    <w:basedOn w:val="TableNormal"/>
    <w:tblPr>
      <w:tblStyleRowBandSize w:val="1"/>
      <w:tblStyleColBandSize w:val="1"/>
      <w:tblCellMar>
        <w:top w:w="72.0" w:type="dxa"/>
        <w:left w:w="108.0" w:type="dxa"/>
        <w:bottom w:w="72.0" w:type="dxa"/>
        <w:right w:w="108.0" w:type="dxa"/>
      </w:tblCellMar>
    </w:tblPr>
    <w:tblStylePr w:type="band2Horz">
      <w:tcPr>
        <w:shd w:fill="f1f5f9" w:val="clear"/>
      </w:tcPr>
    </w:tblStylePr>
    <w:tblStylePr w:type="firstRow">
      <w:rPr>
        <w:b w:val="1"/>
        <w:bCs w:val="1"/>
        <w:color w:val="ffffff"/>
      </w:rPr>
      <w:tcPr>
        <w:shd w:fill="16233d"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