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SUMMARY</w:t>
      </w:r>
    </w:p>
    <w:p>
      <w:r>
        <w:t>Data Analyst with 4 years of experience delivering actionable insights through Business Intelligence (BI). Expert in SQL and Tableau with a focus on automating data workflows.</w:t>
      </w:r>
    </w:p>
    <w:p/>
    <w:p>
      <w:r>
        <w:t>SKILLS</w:t>
      </w:r>
    </w:p>
    <w:p>
      <w:r>
        <w:t>Programming: SQL, Python (Pandas, NumPy, Scikit-learn)</w:t>
      </w:r>
    </w:p>
    <w:p>
      <w:r>
        <w:t>Visualization: Tableau, PowerBI, Matplotlib</w:t>
      </w:r>
    </w:p>
    <w:p>
      <w:r>
        <w:t>Tech: ETL, AWS Redshift, Snowflake, Data Governance</w:t>
      </w:r>
    </w:p>
    <w:p/>
    <w:p>
      <w:r>
        <w:t>EXPERIENCE</w:t>
      </w:r>
    </w:p>
    <w:p>
      <w:r>
        <w:t>Data Analyst | RetailMetric</w:t>
      </w:r>
    </w:p>
    <w:p>
      <w:r>
        <w:t>- Developed automated dashboards in Tableau that tracked KPIs for the executive team, saving 15 manual reporting hours per week.</w:t>
      </w:r>
    </w:p>
    <w:p>
      <w:r>
        <w:t>- Wrote complex SQL queries to extract data from Snowflake, improving data accuracy by 25% through rigorous validation scripts.</w:t>
      </w:r>
    </w:p>
    <w:p>
      <w:r>
        <w:t>- Built an ETL pipeline using Python to integrate marketing data from 5 different sources into a centralized repository.</w:t>
      </w:r>
    </w:p>
    <w:p>
      <w:r>
        <w:t>- Conducted stakeholder management meetings to translate business requirements into technical data specifications.</w:t>
      </w:r>
    </w:p>
    <w:p/>
    <w:p>
      <w:r>
        <w:t>Junior Analyst | InsightCorp</w:t>
      </w:r>
    </w:p>
    <w:p>
      <w:r>
        <w:t>- Performed predictive modeling to forecast quarterly sales with a 92% accuracy rate.</w:t>
      </w:r>
    </w:p>
    <w:p>
      <w:r>
        <w:t>- Maintained data governance standards for the regional database.</w:t>
      </w:r>
    </w:p>
    <w:p/>
    <w:p>
      <w:r>
        <w:t>EDUCATION</w:t>
      </w:r>
    </w:p>
    <w:p>
      <w:r>
        <w:t>B.S. in Statistics | City College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