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</w:p>
    <w:sectPr>
      <w:headerReference w:type="default" r:id="rIdH"/>
      <w:pgSz w:w="11906" w:h="16838"/>
      <w:pgMar w:top="3742" w:right="1361" w:bottom="3402" w:left="1701" w:header="0" w:footer="0" w:gutter="0"/>
      <w:titlePg w:val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0" w:lineRule="exac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Sheet" descr="Sheet"/>
          <a:graphic>
            <a:graphicData uri="http://schemas.openxmlformats.org/drawingml/2006/picture">
              <pic:pic>
                <pic:nvPicPr>
                  <pic:cNvPr id="1" name="Shee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Georgia" w:hAnsi="Georgia" w:cs="Georgia"/>
        <w:color w:val="2B2118"/>
        <w:sz w:val="21"/>
        <w:szCs w:val="21"/>
      </w:rPr>
    </w:rPrDefault>
    <w:pPrDefault>
      <w:pPr>
        <w:spacing w:after="120" w:line="288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sheet.jpeg"/></Relationships>
</file>