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8640"/>
      </w:tblGrid>
      <w:tr>
        <w:trPr>
          <w:trHeight w:val="12960" w:hRule="exact"/>
        </w:trPr>
        <w:tc>
          <w:tcPr>
            <w:tcW w:type="dxa" w:w="8640"/>
            <w:shd w:fill="13233F" w:val="clear"/>
            <w:tcMar>
              <w:top w:type="dxa" w:w="720"/>
              <w:left w:type="dxa" w:w="900"/>
              <w:bottom w:type="dxa" w:w="720"/>
              <w:right w:type="dxa" w:w="900"/>
            </w:tcMar>
            <w:vAlign w:val="center"/>
          </w:tcPr>
          <w:p>
            <w:pPr>
              <w:spacing w:after="900"/>
              <w:jc w:val="center"/>
            </w:pPr>
          </w:p>
          <w:p>
            <w:pPr>
              <w:spacing w:after="260"/>
              <w:jc w:val="center"/>
            </w:pPr>
            <w:r>
              <w:rPr>
                <w:rFonts w:ascii="Montserrat" w:cs="Montserrat" w:eastAsia="Montserrat" w:hAnsi="Montserrat"/>
                <w:b/>
                <w:bCs/>
                <w:caps/>
                <w:color w:val="F0DCC9"/>
                <w:spacing w:val="14"/>
                <w:sz w:val="56"/>
                <w:szCs w:val="56"/>
              </w:rPr>
              <w:t xml:space="preserve">THE PSYCHOLOGY OF EVERYDAY WISDOM</w:t>
            </w:r>
          </w:p>
          <w:p>
            <w:pPr>
              <w:pBdr>
                <w:top w:val="single" w:color="B75A2E" w:sz="5" w:space="12"/>
              </w:pBdr>
              <w:spacing w:after="500"/>
              <w:jc w:val="center"/>
            </w:pPr>
          </w:p>
          <w:p>
            <w:pPr>
              <w:spacing w:after="700"/>
              <w:jc w:val="center"/>
            </w:pPr>
            <w:r>
              <w:rPr>
                <w:rFonts w:ascii="EB Garamond" w:cs="EB Garamond" w:eastAsia="EB Garamond" w:hAnsi="EB Garamond"/>
                <w:b w:val="false"/>
                <w:bCs w:val="false"/>
                <w:caps w:val="false"/>
                <w:color w:val="F7F3EC"/>
                <w:sz w:val="23"/>
                <w:szCs w:val="23"/>
              </w:rPr>
              <w:t xml:space="preserve">50 Truths Backed by Science &amp; Human Nature</w:t>
            </w:r>
          </w:p>
          <w:p>
            <w:pPr>
              <w:spacing w:after="1600"/>
              <w:jc w:val="center"/>
            </w:pPr>
            <w:r>
              <w:rPr>
                <w:rFonts w:ascii="Montserrat" w:cs="Montserrat" w:eastAsia="Montserrat" w:hAnsi="Montserrat"/>
                <w:b/>
                <w:bCs/>
                <w:caps/>
                <w:color w:val="B75A2E"/>
                <w:sz w:val="18"/>
                <w:szCs w:val="18"/>
              </w:rPr>
              <w:t xml:space="preserve">Flagship Edition</w:t>
            </w:r>
          </w:p>
          <w:p>
            <w:pPr>
              <w:spacing w:after="100"/>
              <w:jc w:val="center"/>
            </w:pPr>
            <w:r>
              <w:rPr>
                <w:rFonts w:ascii="Montserrat" w:cs="Montserrat" w:eastAsia="Montserrat" w:hAnsi="Montserrat"/>
                <w:b/>
                <w:bCs/>
                <w:caps/>
                <w:color w:val="F7F3EC"/>
                <w:sz w:val="28"/>
                <w:szCs w:val="28"/>
              </w:rPr>
              <w:t xml:space="preserve">Ahmad Sulaimiy</w:t>
            </w:r>
          </w:p>
          <w:p>
            <w:pPr>
              <w:spacing w:after="200"/>
              <w:jc w:val="center"/>
            </w:pPr>
            <w:r>
              <w:rPr>
                <w:rFonts w:ascii="EB Garamond" w:cs="EB Garamond" w:eastAsia="EB Garamond" w:hAnsi="EB Garamond"/>
                <w:b w:val="false"/>
                <w:bCs w:val="false"/>
                <w:caps w:val="false"/>
                <w:color w:val="F0DCC9"/>
                <w:sz w:val="16"/>
                <w:szCs w:val="16"/>
              </w:rPr>
              <w:t xml:space="preserve">Educator • Author • Researcher</w:t>
            </w:r>
          </w:p>
        </w:tc>
      </w:tr>
    </w:tbl>
    <w:p/>
    <w:p>
      <w:pPr>
        <w:sectPr>
          <w:type w:val="nextPage"/>
          <w:pgSz w:w="8640" w:h="12960" w:orient="portrait"/>
          <w:pgMar w:top="0" w:right="0" w:bottom="0" w:left="0" w:header="0" w:footer="0" w:gutter="0"/>
          <w:pgNumType/>
          <w:docGrid w:linePitch="360"/>
        </w:sectPr>
      </w:pPr>
    </w:p>
    <w:p>
      <w:pPr>
        <w:spacing w:before="3600"/>
      </w:pPr>
    </w:p>
    <w:p>
      <w:pPr>
        <w:spacing w:after="160"/>
        <w:jc w:val="center"/>
      </w:pPr>
      <w:r>
        <w:rPr>
          <w:rFonts w:ascii="Montserrat" w:cs="Montserrat" w:eastAsia="Montserrat" w:hAnsi="Montserrat"/>
          <w:b/>
          <w:bCs/>
          <w:color w:val="13233F"/>
          <w:spacing w:val="8"/>
          <w:sz w:val="32"/>
          <w:szCs w:val="32"/>
        </w:rPr>
        <w:t xml:space="preserve">THE PSYCHOLOGY OF EVERYDAY WISDOM</w:t>
      </w:r>
    </w:p>
    <w:p>
      <w:pPr>
        <w:jc w:val="center"/>
      </w:pPr>
      <w:r>
        <w:rPr>
          <w:rFonts w:ascii="EB Garamond" w:cs="EB Garamond" w:eastAsia="EB Garamond" w:hAnsi="EB Garamond"/>
          <w:i/>
          <w:iCs/>
          <w:color w:val="B75A2E"/>
          <w:sz w:val="18"/>
          <w:szCs w:val="18"/>
        </w:rPr>
        <w:t xml:space="preserve">Flagship Edition</w:t>
      </w:r>
    </w:p>
    <w:p>
      <w:r>
        <w:br w:type="page"/>
      </w:r>
    </w:p>
    <w:p>
      <w:pPr>
        <w:spacing w:before="1400"/>
      </w:pPr>
    </w:p>
    <w:p>
      <w:pPr>
        <w:spacing w:after="200"/>
        <w:jc w:val="center"/>
      </w:pPr>
      <w:r>
        <w:rPr>
          <w:rFonts w:ascii="Montserrat" w:cs="Montserrat" w:eastAsia="Montserrat" w:hAnsi="Montserrat"/>
          <w:b/>
          <w:bCs/>
          <w:color w:val="13233F"/>
          <w:spacing w:val="10"/>
          <w:sz w:val="50"/>
          <w:szCs w:val="50"/>
        </w:rPr>
        <w:t xml:space="preserve">THE PSYCHOLOGY OF EVERYDAY WISDOM</w:t>
      </w:r>
    </w:p>
    <w:p>
      <w:pPr>
        <w:pBdr>
          <w:top w:val="single" w:color="B75A2E" w:sz="5" w:space="10"/>
        </w:pBdr>
        <w:spacing w:after="60"/>
        <w:jc w:val="center"/>
      </w:pPr>
    </w:p>
    <w:p>
      <w:pPr>
        <w:spacing w:after="500" w:before="200"/>
        <w:jc w:val="center"/>
      </w:pPr>
      <w:r>
        <w:rPr>
          <w:rFonts w:ascii="EB Garamond" w:cs="EB Garamond" w:eastAsia="EB Garamond" w:hAnsi="EB Garamond"/>
          <w:i/>
          <w:iCs/>
          <w:color w:val="1C1C1C"/>
          <w:sz w:val="24"/>
          <w:szCs w:val="24"/>
        </w:rPr>
        <w:t xml:space="preserve">50 Truths Backed by Science &amp; Human Nature</w:t>
      </w:r>
    </w:p>
    <w:p>
      <w:pPr>
        <w:spacing w:after="1600"/>
        <w:jc w:val="center"/>
      </w:pPr>
      <w:r>
        <w:rPr>
          <w:rFonts w:ascii="Montserrat" w:cs="Montserrat" w:eastAsia="Montserrat" w:hAnsi="Montserrat"/>
          <w:b/>
          <w:bCs/>
          <w:color w:val="B75A2E"/>
          <w:sz w:val="20"/>
          <w:szCs w:val="20"/>
        </w:rPr>
        <w:t xml:space="preserve">Flagship Edition</w:t>
      </w:r>
    </w:p>
    <w:p>
      <w:pPr>
        <w:spacing w:after="80"/>
        <w:jc w:val="center"/>
      </w:pPr>
      <w:r>
        <w:rPr>
          <w:rFonts w:ascii="Montserrat" w:cs="Montserrat" w:eastAsia="Montserrat" w:hAnsi="Montserrat"/>
          <w:b/>
          <w:bCs/>
          <w:color w:val="13233F"/>
          <w:sz w:val="28"/>
          <w:szCs w:val="28"/>
        </w:rPr>
        <w:t xml:space="preserve">Ahmad Sulaimiy</w:t>
      </w:r>
    </w:p>
    <w:p>
      <w:pPr>
        <w:spacing w:after="1800"/>
        <w:jc w:val="center"/>
      </w:pPr>
      <w:r>
        <w:rPr>
          <w:rFonts w:ascii="EB Garamond" w:cs="EB Garamond" w:eastAsia="EB Garamond" w:hAnsi="EB Garamond"/>
          <w:i/>
          <w:iCs/>
          <w:color w:val="1C1C1C"/>
          <w:sz w:val="18"/>
          <w:szCs w:val="18"/>
        </w:rPr>
        <w:t xml:space="preserve">Educator • Author • Researcher</w:t>
      </w:r>
    </w:p>
    <w:p>
      <w:pPr>
        <w:jc w:val="center"/>
      </w:pPr>
      <w:r>
        <w:rPr>
          <w:rFonts w:ascii="Montserrat" w:cs="Montserrat" w:eastAsia="Montserrat" w:hAnsi="Montserrat"/>
          <w:caps/>
          <w:color w:val="B75A2E"/>
          <w:spacing w:val="20"/>
          <w:sz w:val="18"/>
          <w:szCs w:val="18"/>
        </w:rPr>
        <w:t xml:space="preserve">Sulaimiy House</w:t>
      </w:r>
    </w:p>
    <w:p>
      <w:r>
        <w:br w:type="page"/>
      </w:r>
    </w:p>
    <w:p>
      <w:pPr>
        <w:spacing w:before="2600"/>
      </w:pPr>
    </w:p>
    <w:p>
      <w:pPr>
        <w:spacing w:after="120" w:line="260"/>
        <w:jc w:val="left"/>
      </w:pPr>
      <w:r>
        <w:rPr>
          <w:rFonts w:ascii="EB Garamond" w:cs="EB Garamond" w:eastAsia="EB Garamond" w:hAnsi="EB Garamond"/>
          <w:color w:val="1C1C1C"/>
          <w:sz w:val="17"/>
          <w:szCs w:val="17"/>
        </w:rPr>
        <w:t xml:space="preserve">THE PSYCHOLOGY OF EVERYDAY WISDOM</w:t>
      </w:r>
    </w:p>
    <w:p>
      <w:pPr>
        <w:spacing w:after="120" w:line="260"/>
        <w:jc w:val="left"/>
      </w:pPr>
      <w:r>
        <w:rPr>
          <w:rFonts w:ascii="EB Garamond" w:cs="EB Garamond" w:eastAsia="EB Garamond" w:hAnsi="EB Garamond"/>
          <w:color w:val="1C1C1C"/>
          <w:sz w:val="17"/>
          <w:szCs w:val="17"/>
        </w:rPr>
        <w:t xml:space="preserve">Flagship Edition</w:t>
      </w:r>
    </w:p>
    <w:p>
      <w:pPr>
        <w:spacing w:after="120" w:line="260"/>
        <w:jc w:val="left"/>
      </w:pPr>
    </w:p>
    <w:p>
      <w:pPr>
        <w:spacing w:after="120" w:line="260"/>
        <w:jc w:val="left"/>
      </w:pPr>
      <w:r>
        <w:rPr>
          <w:rFonts w:ascii="EB Garamond" w:cs="EB Garamond" w:eastAsia="EB Garamond" w:hAnsi="EB Garamond"/>
          <w:color w:val="1C1C1C"/>
          <w:sz w:val="17"/>
          <w:szCs w:val="17"/>
        </w:rPr>
        <w:t xml:space="preserve">Copyright © Ahmad Sulaimiy</w:t>
      </w:r>
    </w:p>
    <w:p>
      <w:pPr>
        <w:spacing w:after="120" w:line="260"/>
        <w:jc w:val="left"/>
      </w:pPr>
      <w:r>
        <w:rPr>
          <w:rFonts w:ascii="EB Garamond" w:cs="EB Garamond" w:eastAsia="EB Garamond" w:hAnsi="EB Garamond"/>
          <w:color w:val="1C1C1C"/>
          <w:sz w:val="17"/>
          <w:szCs w:val="17"/>
        </w:rPr>
        <w:t xml:space="preserve">All rights reserved.</w:t>
      </w:r>
    </w:p>
    <w:p>
      <w:pPr>
        <w:spacing w:after="120" w:line="260"/>
        <w:jc w:val="left"/>
      </w:pPr>
    </w:p>
    <w:p>
      <w:pPr>
        <w:spacing w:after="120" w:line="260"/>
        <w:jc w:val="left"/>
      </w:pPr>
      <w:r>
        <w:rPr>
          <w:rFonts w:ascii="EB Garamond" w:cs="EB Garamond" w:eastAsia="EB Garamond" w:hAnsi="EB Garamond"/>
          <w:color w:val="1C1C1C"/>
          <w:sz w:val="17"/>
          <w:szCs w:val="17"/>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120" w:line="260"/>
        <w:jc w:val="left"/>
      </w:pPr>
    </w:p>
    <w:p>
      <w:pPr>
        <w:spacing w:after="120" w:line="260"/>
        <w:jc w:val="left"/>
      </w:pPr>
      <w:r>
        <w:rPr>
          <w:rFonts w:ascii="EB Garamond" w:cs="EB Garamond" w:eastAsia="EB Garamond" w:hAnsi="EB Garamond"/>
          <w:color w:val="1C1C1C"/>
          <w:sz w:val="17"/>
          <w:szCs w:val="17"/>
        </w:rPr>
        <w:t xml:space="preserve">This book discusses psychological research and concepts for general educational purposes. It is not a substitute for therapy, clinical diagnosis, or professional mental health care. Named studies and theories reflect well-established territory in psychology; readers seeking primary sources should consult the original research.</w:t>
      </w:r>
    </w:p>
    <w:p>
      <w:pPr>
        <w:spacing w:after="120" w:line="260"/>
        <w:jc w:val="left"/>
      </w:pPr>
    </w:p>
    <w:p>
      <w:pPr>
        <w:spacing w:after="120" w:line="260"/>
        <w:jc w:val="left"/>
      </w:pPr>
      <w:r>
        <w:rPr>
          <w:rFonts w:ascii="EB Garamond" w:cs="EB Garamond" w:eastAsia="EB Garamond" w:hAnsi="EB Garamond"/>
          <w:color w:val="1C1C1C"/>
          <w:sz w:val="17"/>
          <w:szCs w:val="17"/>
        </w:rPr>
        <w:t xml:space="preserve">First Edition · Sulaimiy House</w:t>
      </w:r>
    </w:p>
    <w:p>
      <w:pPr>
        <w:spacing w:after="120" w:line="260"/>
        <w:jc w:val="left"/>
      </w:pPr>
      <w:r>
        <w:rPr>
          <w:rFonts w:ascii="EB Garamond" w:cs="EB Garamond" w:eastAsia="EB Garamond" w:hAnsi="EB Garamond"/>
          <w:color w:val="1C1C1C"/>
          <w:sz w:val="17"/>
          <w:szCs w:val="17"/>
        </w:rPr>
        <w:t xml:space="preserve">Published in the Flagship Edition.</w:t>
      </w:r>
    </w:p>
    <w:p>
      <w:pPr>
        <w:spacing w:after="120" w:line="260"/>
        <w:jc w:val="left"/>
      </w:pPr>
    </w:p>
    <w:p>
      <w:pPr>
        <w:spacing w:after="120" w:line="260"/>
        <w:jc w:val="left"/>
      </w:pPr>
      <w:r>
        <w:rPr>
          <w:rFonts w:ascii="EB Garamond" w:cs="EB Garamond" w:eastAsia="EB Garamond" w:hAnsi="EB Garamond"/>
          <w:color w:val="1C1C1C"/>
          <w:sz w:val="17"/>
          <w:szCs w:val="17"/>
        </w:rPr>
        <w:t xml:space="preserve">Typeset in Montserrat and EB Garamond.</w:t>
      </w:r>
    </w:p>
    <w:p>
      <w:r>
        <w:br w:type="page"/>
      </w:r>
    </w:p>
    <w:p>
      <w:pPr>
        <w:spacing w:before="3200"/>
      </w:pPr>
    </w:p>
    <w:p>
      <w:pPr>
        <w:spacing w:after="140"/>
        <w:jc w:val="center"/>
      </w:pPr>
      <w:r>
        <w:rPr>
          <w:rFonts w:ascii="EB Garamond" w:cs="EB Garamond" w:eastAsia="EB Garamond" w:hAnsi="EB Garamond"/>
          <w:i/>
          <w:iCs/>
          <w:color w:val="1C1C1C"/>
          <w:sz w:val="22"/>
          <w:szCs w:val="22"/>
        </w:rPr>
        <w:t xml:space="preserve">To everyone who has ever felt something they couldn't explain —</w:t>
      </w:r>
    </w:p>
    <w:p>
      <w:pPr>
        <w:spacing w:after="140"/>
        <w:jc w:val="center"/>
      </w:pPr>
      <w:r>
        <w:rPr>
          <w:rFonts w:ascii="EB Garamond" w:cs="EB Garamond" w:eastAsia="EB Garamond" w:hAnsi="EB Garamond"/>
          <w:i/>
          <w:iCs/>
          <w:color w:val="1C1C1C"/>
          <w:sz w:val="22"/>
          <w:szCs w:val="22"/>
        </w:rPr>
        <w:t xml:space="preserve">and found, later, that science had already given it a name.</w:t>
      </w:r>
    </w:p>
    <w:p>
      <w:pPr>
        <w:spacing w:after="140"/>
        <w:jc w:val="center"/>
      </w:pPr>
    </w:p>
    <w:p>
      <w:pPr>
        <w:spacing w:after="140"/>
        <w:jc w:val="center"/>
      </w:pPr>
      <w:r>
        <w:rPr>
          <w:rFonts w:ascii="EB Garamond" w:cs="EB Garamond" w:eastAsia="EB Garamond" w:hAnsi="EB Garamond"/>
          <w:i/>
          <w:iCs/>
          <w:color w:val="1C1C1C"/>
          <w:sz w:val="22"/>
          <w:szCs w:val="22"/>
        </w:rPr>
        <w:t xml:space="preserve">And to the ordinary, everyday moments where all of this actually matters:</w:t>
      </w:r>
    </w:p>
    <w:p>
      <w:pPr>
        <w:spacing w:after="140"/>
        <w:jc w:val="center"/>
      </w:pPr>
      <w:r>
        <w:rPr>
          <w:rFonts w:ascii="EB Garamond" w:cs="EB Garamond" w:eastAsia="EB Garamond" w:hAnsi="EB Garamond"/>
          <w:i/>
          <w:iCs/>
          <w:color w:val="1C1C1C"/>
          <w:sz w:val="22"/>
          <w:szCs w:val="22"/>
        </w:rPr>
        <w:t xml:space="preserve">the pause before the reply, the boundary finally spoken, the habit finally kept.</w:t>
      </w:r>
    </w:p>
    <w:p>
      <w:r>
        <w:br w:type="page"/>
      </w:r>
    </w:p>
    <w:p>
      <w:pPr>
        <w:spacing w:after="200" w:before="400"/>
        <w:jc w:val="center"/>
      </w:pPr>
      <w:r>
        <w:rPr>
          <w:rFonts w:ascii="Montserrat" w:cs="Montserrat" w:eastAsia="Montserrat" w:hAnsi="Montserrat"/>
          <w:b/>
          <w:bCs/>
          <w:caps/>
          <w:color w:val="B75A2E"/>
          <w:spacing w:val="30"/>
          <w:sz w:val="18"/>
          <w:szCs w:val="18"/>
        </w:rPr>
        <w:t xml:space="preserve">FRONT MATTER</w:t>
      </w:r>
    </w:p>
    <w:p>
      <w:pPr>
        <w:spacing w:after="400"/>
        <w:jc w:val="center"/>
      </w:pPr>
      <w:r>
        <w:rPr>
          <w:rFonts w:ascii="Montserrat" w:cs="Montserrat" w:eastAsia="Montserrat" w:hAnsi="Montserrat"/>
          <w:b/>
          <w:bCs/>
          <w:color w:val="13233F"/>
          <w:sz w:val="38"/>
          <w:szCs w:val="38"/>
        </w:rPr>
        <w:t xml:space="preserve">FOREWORD</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There is a particular kind of relief in discovering that a struggle you thought was a personal failing is, in fact, a documented feature of being human. The person who cannot stop scrolling is not weak-willed; they are contending with a reward system engineered by researchers who understand dopamine better than most of us understand ourselves. The person who lies awake commanding themselves to sleep is not broken; they are running headlong into a well-studied paradox. This book exists in that relief.</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"The Psychology of Everyday Wisdom" belongs to a lineage of books that take behavioral science out of the journal and into the kitchen table conversation — in the tradition of Kahneman, Cialdini, and Duhigg, but compressed into fifty truths built for a reader who wants the insight without first needing a research degree to access it. Each truth is a small door: a single sentence on one side, a citation-backed explanation behind it, and a concrete action on the other, so that understanding never stays theoretical for long.</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What distinguishes this collection is its refusal to treat psychology as a bag of party tricks or productivity hacks. The Spotlight Effect appears here not as a fun fact but as a genuine corrective to social anxiety. The Sunk Cost Fallacy is not trivia but a lens for finally walking away from what no longer serves you. Read individually, each of the fifty truths is a useful fact. Read together, organized into the five parts of this flagship edition, they add up to something more: a working theory of how to be a reasonably wise person inside an unreasonably distracting world.</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May this edition serve you as both a desk reference and a mirror.</w:t>
      </w:r>
    </w:p>
    <w:p>
      <w:r>
        <w:br w:type="page"/>
      </w:r>
    </w:p>
    <w:p>
      <w:pPr>
        <w:spacing w:after="200" w:before="400"/>
        <w:jc w:val="center"/>
      </w:pPr>
      <w:r>
        <w:rPr>
          <w:rFonts w:ascii="Montserrat" w:cs="Montserrat" w:eastAsia="Montserrat" w:hAnsi="Montserrat"/>
          <w:b/>
          <w:bCs/>
          <w:caps/>
          <w:color w:val="B75A2E"/>
          <w:spacing w:val="30"/>
          <w:sz w:val="18"/>
          <w:szCs w:val="18"/>
        </w:rPr>
        <w:t xml:space="preserve">FRONT MATTER</w:t>
      </w:r>
    </w:p>
    <w:p>
      <w:pPr>
        <w:spacing w:after="400"/>
        <w:jc w:val="center"/>
      </w:pPr>
      <w:r>
        <w:rPr>
          <w:rFonts w:ascii="Montserrat" w:cs="Montserrat" w:eastAsia="Montserrat" w:hAnsi="Montserrat"/>
          <w:b/>
          <w:bCs/>
          <w:color w:val="13233F"/>
          <w:sz w:val="38"/>
          <w:szCs w:val="38"/>
        </w:rPr>
        <w:t xml:space="preserve">AUTHOR'S PREFACE</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book started as a habit of noticing. Over years of reading psychology research, coaching people through decisions, and making no shortage of my own mistakes, I began collecting the moments where a piece of science suddenly explained something I had only ever experienced as a feeling — why a delayed apology corrodes a friendship, why the loudest voice in a meeting is so often the least informed one, why a vacation with one perfect evening outshines, in memory, a longer and more comfortable one.</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Fifty of those moments make up this collection, organized for this flagship edition into five parts — Emotional Intelligence, Boundaries &amp; Social Dynamics, Cognitive Biases &amp; Perception, Motivation &amp; Decision-Making, and Time, Meaning &amp; Identity — so that the truths build on one another rather than arriving as a disconnected list.</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A note on rigor: this is a work of popular synthesis, not a peer-reviewed text. Where a named researcher, theory, or study is cited, it reflects well-established, frequently replicated territory in psychology — but I encourage every reader who wants to go deeper to treat the citations here as a starting map, not a final word, and to read the original sources. Psychology is a living science, and some of what is confidently understood today will be refined tomorrow.</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If even a handful of these fifty truths change how you handle your next hard conversation, your next temptation, or your next spiral of comparison, this book will have done its work.</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 Ahmad Sulaimiy</w:t>
      </w:r>
    </w:p>
    <w:p>
      <w:r>
        <w:br w:type="page"/>
      </w:r>
    </w:p>
    <w:p>
      <w:pPr>
        <w:spacing w:after="200" w:before="400"/>
        <w:jc w:val="center"/>
      </w:pPr>
      <w:r>
        <w:rPr>
          <w:rFonts w:ascii="Montserrat" w:cs="Montserrat" w:eastAsia="Montserrat" w:hAnsi="Montserrat"/>
          <w:b/>
          <w:bCs/>
          <w:caps/>
          <w:color w:val="B75A2E"/>
          <w:spacing w:val="30"/>
          <w:sz w:val="18"/>
          <w:szCs w:val="18"/>
        </w:rPr>
        <w:t xml:space="preserve">FRONT MATTER</w:t>
      </w:r>
    </w:p>
    <w:p>
      <w:pPr>
        <w:spacing w:after="400"/>
        <w:jc w:val="center"/>
      </w:pPr>
      <w:r>
        <w:rPr>
          <w:rFonts w:ascii="Montserrat" w:cs="Montserrat" w:eastAsia="Montserrat" w:hAnsi="Montserrat"/>
          <w:b/>
          <w:bCs/>
          <w:color w:val="13233F"/>
          <w:sz w:val="38"/>
          <w:szCs w:val="38"/>
        </w:rPr>
        <w:t xml:space="preserve">HOW TO USE THIS BOOK</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edition can be read cover to cover, as an argument about how the mind actually works beneath its own self-reporting, or one truth at a time, as a reference to return to whenever life presents the relevant situation.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Each of the fifty truths follows the same structure, so that once the rhythm is familiar, you can move quickly to whichever section serves you most:</w:t>
      </w:r>
    </w:p>
    <w:p>
      <w:pPr>
        <w:spacing w:after="100" w:line="260"/>
        <w:ind w:left="260"/>
      </w:pPr>
      <w:r>
        <w:rPr>
          <w:rFonts w:ascii="EB Garamond" w:cs="EB Garamond" w:eastAsia="EB Garamond" w:hAnsi="EB Garamond"/>
          <w:b/>
          <w:bCs/>
          <w:color w:val="13233F"/>
          <w:sz w:val="20"/>
          <w:szCs w:val="20"/>
        </w:rPr>
        <w:t xml:space="preserve">Number — </w:t>
      </w:r>
      <w:r>
        <w:rPr>
          <w:rFonts w:ascii="EB Garamond" w:cs="EB Garamond" w:eastAsia="EB Garamond" w:hAnsi="EB Garamond"/>
          <w:color w:val="1C1C1C"/>
          <w:sz w:val="20"/>
          <w:szCs w:val="20"/>
        </w:rPr>
        <w:t xml:space="preserve">the truth's position within its Part.</w:t>
      </w:r>
    </w:p>
    <w:p>
      <w:pPr>
        <w:spacing w:after="100" w:line="260"/>
        <w:ind w:left="260"/>
      </w:pPr>
      <w:r>
        <w:rPr>
          <w:rFonts w:ascii="EB Garamond" w:cs="EB Garamond" w:eastAsia="EB Garamond" w:hAnsi="EB Garamond"/>
          <w:b/>
          <w:bCs/>
          <w:color w:val="13233F"/>
          <w:sz w:val="20"/>
          <w:szCs w:val="20"/>
        </w:rPr>
        <w:t xml:space="preserve">The Wisdom — </w:t>
      </w:r>
      <w:r>
        <w:rPr>
          <w:rFonts w:ascii="EB Garamond" w:cs="EB Garamond" w:eastAsia="EB Garamond" w:hAnsi="EB Garamond"/>
          <w:color w:val="1C1C1C"/>
          <w:sz w:val="20"/>
          <w:szCs w:val="20"/>
        </w:rPr>
        <w:t xml:space="preserve">a single-sentence statement of the truth.</w:t>
      </w:r>
    </w:p>
    <w:p>
      <w:pPr>
        <w:spacing w:after="100" w:line="260"/>
        <w:ind w:left="260"/>
      </w:pPr>
      <w:r>
        <w:rPr>
          <w:rFonts w:ascii="EB Garamond" w:cs="EB Garamond" w:eastAsia="EB Garamond" w:hAnsi="EB Garamond"/>
          <w:b/>
          <w:bCs/>
          <w:color w:val="13233F"/>
          <w:sz w:val="20"/>
          <w:szCs w:val="20"/>
        </w:rPr>
        <w:t xml:space="preserve">Core Reflection — </w:t>
      </w:r>
      <w:r>
        <w:rPr>
          <w:rFonts w:ascii="EB Garamond" w:cs="EB Garamond" w:eastAsia="EB Garamond" w:hAnsi="EB Garamond"/>
          <w:color w:val="1C1C1C"/>
          <w:sz w:val="20"/>
          <w:szCs w:val="20"/>
        </w:rPr>
        <w:t xml:space="preserve">a distilled restatement of the truth's central claim.</w:t>
      </w:r>
    </w:p>
    <w:p>
      <w:pPr>
        <w:spacing w:after="100" w:line="260"/>
        <w:ind w:left="260"/>
      </w:pPr>
      <w:r>
        <w:rPr>
          <w:rFonts w:ascii="EB Garamond" w:cs="EB Garamond" w:eastAsia="EB Garamond" w:hAnsi="EB Garamond"/>
          <w:b/>
          <w:bCs/>
          <w:color w:val="13233F"/>
          <w:sz w:val="20"/>
          <w:szCs w:val="20"/>
        </w:rPr>
        <w:t xml:space="preserve">The Science — </w:t>
      </w:r>
      <w:r>
        <w:rPr>
          <w:rFonts w:ascii="EB Garamond" w:cs="EB Garamond" w:eastAsia="EB Garamond" w:hAnsi="EB Garamond"/>
          <w:color w:val="1C1C1C"/>
          <w:sz w:val="20"/>
          <w:szCs w:val="20"/>
        </w:rPr>
        <w:t xml:space="preserve">the named research, theory, or study behind the truth, boxed for quick reference.</w:t>
      </w:r>
    </w:p>
    <w:p>
      <w:pPr>
        <w:spacing w:after="100" w:line="260"/>
        <w:ind w:left="260"/>
      </w:pPr>
      <w:r>
        <w:rPr>
          <w:rFonts w:ascii="EB Garamond" w:cs="EB Garamond" w:eastAsia="EB Garamond" w:hAnsi="EB Garamond"/>
          <w:b/>
          <w:bCs/>
          <w:color w:val="13233F"/>
          <w:sz w:val="20"/>
          <w:szCs w:val="20"/>
        </w:rPr>
        <w:t xml:space="preserve">Contemporary Application — </w:t>
      </w:r>
      <w:r>
        <w:rPr>
          <w:rFonts w:ascii="EB Garamond" w:cs="EB Garamond" w:eastAsia="EB Garamond" w:hAnsi="EB Garamond"/>
          <w:color w:val="1C1C1C"/>
          <w:sz w:val="20"/>
          <w:szCs w:val="20"/>
        </w:rPr>
        <w:t xml:space="preserve">how the principle plays out in modern daily, professional, and digital life.</w:t>
      </w:r>
    </w:p>
    <w:p>
      <w:pPr>
        <w:spacing w:after="100" w:line="260"/>
        <w:ind w:left="260"/>
      </w:pPr>
      <w:r>
        <w:rPr>
          <w:rFonts w:ascii="EB Garamond" w:cs="EB Garamond" w:eastAsia="EB Garamond" w:hAnsi="EB Garamond"/>
          <w:b/>
          <w:bCs/>
          <w:color w:val="13233F"/>
          <w:sz w:val="20"/>
          <w:szCs w:val="20"/>
        </w:rPr>
        <w:t xml:space="preserve">Action Points — </w:t>
      </w:r>
      <w:r>
        <w:rPr>
          <w:rFonts w:ascii="EB Garamond" w:cs="EB Garamond" w:eastAsia="EB Garamond" w:hAnsi="EB Garamond"/>
          <w:color w:val="1C1C1C"/>
          <w:sz w:val="20"/>
          <w:szCs w:val="20"/>
        </w:rPr>
        <w:t xml:space="preserve">three concrete steps a reader can take this week.</w:t>
      </w:r>
    </w:p>
    <w:p>
      <w:pPr>
        <w:spacing w:after="100" w:line="260"/>
        <w:ind w:left="260"/>
      </w:pPr>
      <w:r>
        <w:rPr>
          <w:rFonts w:ascii="EB Garamond" w:cs="EB Garamond" w:eastAsia="EB Garamond" w:hAnsi="EB Garamond"/>
          <w:b/>
          <w:bCs/>
          <w:color w:val="13233F"/>
          <w:sz w:val="20"/>
          <w:szCs w:val="20"/>
        </w:rPr>
        <w:t xml:space="preserve">Reflection Question — </w:t>
      </w:r>
      <w:r>
        <w:rPr>
          <w:rFonts w:ascii="EB Garamond" w:cs="EB Garamond" w:eastAsia="EB Garamond" w:hAnsi="EB Garamond"/>
          <w:color w:val="1C1C1C"/>
          <w:sz w:val="20"/>
          <w:szCs w:val="20"/>
        </w:rPr>
        <w:t xml:space="preserve">a question for private self-assessment, best answered in writing.</w:t>
      </w:r>
    </w:p>
    <w:p>
      <w:pPr>
        <w:spacing w:after="100" w:line="260"/>
        <w:ind w:left="260"/>
      </w:pPr>
      <w:r>
        <w:rPr>
          <w:rFonts w:ascii="EB Garamond" w:cs="EB Garamond" w:eastAsia="EB Garamond" w:hAnsi="EB Garamond"/>
          <w:b/>
          <w:bCs/>
          <w:color w:val="13233F"/>
          <w:sz w:val="20"/>
          <w:szCs w:val="20"/>
        </w:rPr>
        <w:t xml:space="preserve">Takeaway — </w:t>
      </w:r>
      <w:r>
        <w:rPr>
          <w:rFonts w:ascii="EB Garamond" w:cs="EB Garamond" w:eastAsia="EB Garamond" w:hAnsi="EB Garamond"/>
          <w:color w:val="1C1C1C"/>
          <w:sz w:val="20"/>
          <w:szCs w:val="20"/>
        </w:rPr>
        <w:t xml:space="preserve">a single closing line meant to be remembered long after the page is turned.</w:t>
      </w:r>
    </w:p>
    <w:p>
      <w:pPr>
        <w:spacing w:after="160" w:before="0"/>
      </w:pPr>
    </w:p>
    <w:p>
      <w:pPr>
        <w:spacing w:after="130" w:before="0" w:line="268"/>
        <w:jc w:val="both"/>
      </w:pPr>
      <w:r>
        <w:rPr>
          <w:rFonts w:ascii="EB Garamond" w:cs="EB Garamond" w:eastAsia="EB Garamond" w:hAnsi="EB Garamond"/>
          <w:b w:val="false"/>
          <w:bCs w:val="false"/>
          <w:i/>
          <w:iCs/>
          <w:color w:val="1C1C1C"/>
          <w:sz w:val="19"/>
          <w:szCs w:val="19"/>
        </w:rPr>
        <w:t xml:space="preserve">Some truths cite one research source, others two — the number of "Science" boxes simply reflects how many distinct concepts the original material named. Readers are encouraged to keep a notebook alongside this volume; the Reflection Questions are written to be answered, not merely considered.</w:t>
      </w:r>
    </w:p>
    <w:p>
      <w:pPr>
        <w:spacing w:after="130" w:before="0" w:line="268"/>
        <w:jc w:val="both"/>
      </w:pPr>
      <w:r>
        <w:rPr>
          <w:rFonts w:ascii="EB Garamond" w:cs="EB Garamond" w:eastAsia="EB Garamond" w:hAnsi="EB Garamond"/>
          <w:b w:val="false"/>
          <w:bCs w:val="false"/>
          <w:i/>
          <w:iCs/>
          <w:color w:val="1C1C1C"/>
          <w:sz w:val="19"/>
          <w:szCs w:val="19"/>
        </w:rPr>
        <w:t xml:space="preserve">This book discusses psychological concepts for general educational purposes and is not a substitute for therapy, clinical diagnosis, or professional mental health care. Readers dealing with significant emotional distress are encouraged to consult a licensed professional.</w:t>
      </w:r>
    </w:p>
    <w:p>
      <w:r>
        <w:br w:type="page"/>
      </w:r>
    </w:p>
    <w:p>
      <w:pPr>
        <w:spacing w:after="200" w:before="400"/>
        <w:jc w:val="center"/>
      </w:pPr>
      <w:r>
        <w:rPr>
          <w:rFonts w:ascii="Montserrat" w:cs="Montserrat" w:eastAsia="Montserrat" w:hAnsi="Montserrat"/>
          <w:b/>
          <w:bCs/>
          <w:caps/>
          <w:color w:val="B75A2E"/>
          <w:spacing w:val="30"/>
          <w:sz w:val="18"/>
          <w:szCs w:val="18"/>
        </w:rPr>
        <w:t xml:space="preserve">FRONT MATTER</w:t>
      </w:r>
    </w:p>
    <w:p>
      <w:pPr>
        <w:spacing w:after="400"/>
        <w:jc w:val="center"/>
      </w:pPr>
      <w:r>
        <w:rPr>
          <w:rFonts w:ascii="Montserrat" w:cs="Montserrat" w:eastAsia="Montserrat" w:hAnsi="Montserrat"/>
          <w:b/>
          <w:bCs/>
          <w:color w:val="13233F"/>
          <w:sz w:val="38"/>
          <w:szCs w:val="38"/>
        </w:rPr>
        <w:t xml:space="preserve">WHY ORDINARY WISDOM NEEDS SCIENCE</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Every culture has a stock of proverbs — short, memorable claims about how people behave, passed down because they are useful often enough to survive. "Actions speak louder than words." "Time heals all wounds." "You are what you repeatedly do." These sayings persist because they compress something true about human nature into a form small enough to remember in the moment it's needed. But proverbs have a weakness: they arrive with no explanation, no mechanism, and no way to distinguish the ones that are genuinely reliable from the ones that merely sound wise.</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book is an attempt to fix that weakness without losing the compression that makes a proverb useful in the first place. Each of the fifty truths collected here reads like a proverb — short, quotable, resonant on first encounter — but is immediately followed by the research that explains why it holds up. "The person who angers you controls you" is not just an appealing turn of phrase; it is a direct restatement of findings in emotional regulation research showing that the ability to manage one's reactions predicts life outcomes more reliably than raw intelligence. "Comparison doesn't motivate — it breeds arrogance or despair" is not just a comforting reminder; it is what Leon Festinger's social comparison theory has shown for decades.</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What emerges from grounding fifty pieces of everyday wisdom in psychological science is a kind of operator's manual for a machine most of us were never issued instructions for: the human mind. The book is organized into five parts that trace a deliberate arc. It begins with the self — emotional intelligence and inner mastery, the skills that make everything after them possible. It moves outward to boundaries, trust, and the social dynamics that govern every relationship. It spends its longest stretch on the mind's illusions — the cognitive biases and perceptual errors that distort judgment so quietly most people never notice them operating. It turns to motivation, habits, and decision-making, the machinery that translates insight into action. And it closes with time, meaning, and identity, the widest-lens truths about memory, happiness, and the self across a lifetime.</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None of this is presented as a substitute for professional psychological care, nor as a complete account of a genuinely vast field. It is, instead, an invitation: to notice that the frustrating, confusing, and occasionally embarrassing moments of ordinary life are not random. They follow patterns. Those patterns have names. And once you can name them, you can work with them instead of being quietly run by them.</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Read slowly. Test each truth against your own life before accepting it. And keep in mind the standard every genuinely useful piece of psychology should meet: does it change what you notice, and does it change what you do?</w:t>
      </w:r>
    </w:p>
    <w:p>
      <w:r>
        <w:br w:type="page"/>
      </w:r>
    </w:p>
    <w:p>
      <w:pPr>
        <w:spacing w:after="200" w:before="400"/>
        <w:jc w:val="center"/>
      </w:pPr>
      <w:r>
        <w:rPr>
          <w:rFonts w:ascii="Montserrat" w:cs="Montserrat" w:eastAsia="Montserrat" w:hAnsi="Montserrat"/>
          <w:b/>
          <w:bCs/>
          <w:caps/>
          <w:color w:val="B75A2E"/>
          <w:spacing w:val="30"/>
          <w:sz w:val="18"/>
          <w:szCs w:val="18"/>
        </w:rPr>
        <w:t xml:space="preserve">FRONT MATTER</w:t>
      </w:r>
    </w:p>
    <w:p>
      <w:pPr>
        <w:spacing w:after="400"/>
        <w:jc w:val="center"/>
      </w:pPr>
      <w:r>
        <w:rPr>
          <w:rFonts w:ascii="Montserrat" w:cs="Montserrat" w:eastAsia="Montserrat" w:hAnsi="Montserrat"/>
          <w:b/>
          <w:bCs/>
          <w:color w:val="13233F"/>
          <w:sz w:val="38"/>
          <w:szCs w:val="38"/>
        </w:rPr>
        <w:t xml:space="preserve">CONTENTS AT A GLANCE</w:t>
      </w:r>
    </w:p>
    <w:p>
      <w:pPr>
        <w:spacing w:after="40" w:before="200"/>
      </w:pPr>
      <w:r>
        <w:rPr>
          <w:rFonts w:ascii="Montserrat" w:cs="Montserrat" w:eastAsia="Montserrat" w:hAnsi="Montserrat"/>
          <w:b/>
          <w:bCs/>
          <w:color w:val="B75A2E"/>
          <w:sz w:val="20"/>
          <w:szCs w:val="20"/>
        </w:rPr>
        <w:t xml:space="preserve">PART I — </w:t>
      </w:r>
      <w:r>
        <w:rPr>
          <w:rFonts w:ascii="Montserrat" w:cs="Montserrat" w:eastAsia="Montserrat" w:hAnsi="Montserrat"/>
          <w:b/>
          <w:bCs/>
          <w:color w:val="13233F"/>
          <w:sz w:val="20"/>
          <w:szCs w:val="20"/>
        </w:rPr>
        <w:t xml:space="preserve">EMOTIONAL INTELLIGENCE &amp; INNER MASTERY</w:t>
      </w:r>
    </w:p>
    <w:p>
      <w:pPr>
        <w:spacing w:after="160"/>
        <w:ind w:left="200"/>
      </w:pPr>
      <w:r>
        <w:rPr>
          <w:rFonts w:ascii="EB Garamond" w:cs="EB Garamond" w:eastAsia="EB Garamond" w:hAnsi="EB Garamond"/>
          <w:i/>
          <w:iCs/>
          <w:color w:val="1C1C1C"/>
          <w:sz w:val="18"/>
          <w:szCs w:val="18"/>
        </w:rPr>
        <w:t xml:space="preserve">Emotional Regulation · Calm · Resilience · Stress Recovery · Emotional Contagion</w:t>
      </w:r>
    </w:p>
    <w:p>
      <w:pPr>
        <w:spacing w:after="40" w:before="200"/>
      </w:pPr>
      <w:r>
        <w:rPr>
          <w:rFonts w:ascii="Montserrat" w:cs="Montserrat" w:eastAsia="Montserrat" w:hAnsi="Montserrat"/>
          <w:b/>
          <w:bCs/>
          <w:color w:val="B75A2E"/>
          <w:sz w:val="20"/>
          <w:szCs w:val="20"/>
        </w:rPr>
        <w:t xml:space="preserve">PART II — </w:t>
      </w:r>
      <w:r>
        <w:rPr>
          <w:rFonts w:ascii="Montserrat" w:cs="Montserrat" w:eastAsia="Montserrat" w:hAnsi="Montserrat"/>
          <w:b/>
          <w:bCs/>
          <w:color w:val="13233F"/>
          <w:sz w:val="20"/>
          <w:szCs w:val="20"/>
        </w:rPr>
        <w:t xml:space="preserve">BOUNDARIES, TRUST &amp; SOCIAL DYNAMICS</w:t>
      </w:r>
    </w:p>
    <w:p>
      <w:pPr>
        <w:spacing w:after="160"/>
        <w:ind w:left="200"/>
      </w:pPr>
      <w:r>
        <w:rPr>
          <w:rFonts w:ascii="EB Garamond" w:cs="EB Garamond" w:eastAsia="EB Garamond" w:hAnsi="EB Garamond"/>
          <w:i/>
          <w:iCs/>
          <w:color w:val="1C1C1C"/>
          <w:sz w:val="18"/>
          <w:szCs w:val="18"/>
        </w:rPr>
        <w:t xml:space="preserve">Self-Respect · Relationships · Power · Communication · Conflict</w:t>
      </w:r>
    </w:p>
    <w:p>
      <w:pPr>
        <w:spacing w:after="40" w:before="200"/>
      </w:pPr>
      <w:r>
        <w:rPr>
          <w:rFonts w:ascii="Montserrat" w:cs="Montserrat" w:eastAsia="Montserrat" w:hAnsi="Montserrat"/>
          <w:b/>
          <w:bCs/>
          <w:color w:val="B75A2E"/>
          <w:sz w:val="20"/>
          <w:szCs w:val="20"/>
        </w:rPr>
        <w:t xml:space="preserve">PART III — </w:t>
      </w:r>
      <w:r>
        <w:rPr>
          <w:rFonts w:ascii="Montserrat" w:cs="Montserrat" w:eastAsia="Montserrat" w:hAnsi="Montserrat"/>
          <w:b/>
          <w:bCs/>
          <w:color w:val="13233F"/>
          <w:sz w:val="20"/>
          <w:szCs w:val="20"/>
        </w:rPr>
        <w:t xml:space="preserve">THE MIND'S ILLUSIONS: COGNITIVE BIASES &amp; PERCEPTION</w:t>
      </w:r>
    </w:p>
    <w:p>
      <w:pPr>
        <w:spacing w:after="160"/>
        <w:ind w:left="200"/>
      </w:pPr>
      <w:r>
        <w:rPr>
          <w:rFonts w:ascii="EB Garamond" w:cs="EB Garamond" w:eastAsia="EB Garamond" w:hAnsi="EB Garamond"/>
          <w:i/>
          <w:iCs/>
          <w:color w:val="1C1C1C"/>
          <w:sz w:val="18"/>
          <w:szCs w:val="18"/>
        </w:rPr>
        <w:t xml:space="preserve">Perception · Attribution · Expectation · Comparison · Bias</w:t>
      </w:r>
    </w:p>
    <w:p>
      <w:pPr>
        <w:spacing w:after="40" w:before="200"/>
      </w:pPr>
      <w:r>
        <w:rPr>
          <w:rFonts w:ascii="Montserrat" w:cs="Montserrat" w:eastAsia="Montserrat" w:hAnsi="Montserrat"/>
          <w:b/>
          <w:bCs/>
          <w:color w:val="B75A2E"/>
          <w:sz w:val="20"/>
          <w:szCs w:val="20"/>
        </w:rPr>
        <w:t xml:space="preserve">PART IV — </w:t>
      </w:r>
      <w:r>
        <w:rPr>
          <w:rFonts w:ascii="Montserrat" w:cs="Montserrat" w:eastAsia="Montserrat" w:hAnsi="Montserrat"/>
          <w:b/>
          <w:bCs/>
          <w:color w:val="13233F"/>
          <w:sz w:val="20"/>
          <w:szCs w:val="20"/>
        </w:rPr>
        <w:t xml:space="preserve">MOTIVATION, HABITS &amp; DECISION-MAKING</w:t>
      </w:r>
    </w:p>
    <w:p>
      <w:pPr>
        <w:spacing w:after="160"/>
        <w:ind w:left="200"/>
      </w:pPr>
      <w:r>
        <w:rPr>
          <w:rFonts w:ascii="EB Garamond" w:cs="EB Garamond" w:eastAsia="EB Garamond" w:hAnsi="EB Garamond"/>
          <w:i/>
          <w:iCs/>
          <w:color w:val="1C1C1C"/>
          <w:sz w:val="18"/>
          <w:szCs w:val="18"/>
        </w:rPr>
        <w:t xml:space="preserve">Discipline · Learning · Decision Fatigue · Digital Attention · Choice</w:t>
      </w:r>
    </w:p>
    <w:p>
      <w:pPr>
        <w:spacing w:after="40" w:before="200"/>
      </w:pPr>
      <w:r>
        <w:rPr>
          <w:rFonts w:ascii="Montserrat" w:cs="Montserrat" w:eastAsia="Montserrat" w:hAnsi="Montserrat"/>
          <w:b/>
          <w:bCs/>
          <w:color w:val="B75A2E"/>
          <w:sz w:val="20"/>
          <w:szCs w:val="20"/>
        </w:rPr>
        <w:t xml:space="preserve">PART V — </w:t>
      </w:r>
      <w:r>
        <w:rPr>
          <w:rFonts w:ascii="Montserrat" w:cs="Montserrat" w:eastAsia="Montserrat" w:hAnsi="Montserrat"/>
          <w:b/>
          <w:bCs/>
          <w:color w:val="13233F"/>
          <w:sz w:val="20"/>
          <w:szCs w:val="20"/>
        </w:rPr>
        <w:t xml:space="preserve">TIME, MEANING &amp; IDENTITY</w:t>
      </w:r>
    </w:p>
    <w:p>
      <w:pPr>
        <w:spacing w:after="160"/>
        <w:ind w:left="200"/>
      </w:pPr>
      <w:r>
        <w:rPr>
          <w:rFonts w:ascii="EB Garamond" w:cs="EB Garamond" w:eastAsia="EB Garamond" w:hAnsi="EB Garamond"/>
          <w:i/>
          <w:iCs/>
          <w:color w:val="1C1C1C"/>
          <w:sz w:val="18"/>
          <w:szCs w:val="18"/>
        </w:rPr>
        <w:t xml:space="preserve">Identity · Happiness · Time Perception · Memory · Adaptation</w:t>
      </w:r>
    </w:p>
    <w:p>
      <w:r>
        <w:br w:type="page"/>
      </w:r>
    </w:p>
    <w:p>
      <w:pPr>
        <w:sectPr>
          <w:headerReference w:type="default" r:id="rId7"/>
          <w:footerReference w:type="default" r:id="rId8"/>
          <w:footerReference w:type="first" r:id="rId9"/>
          <w:type w:val="nextPage"/>
          <w:pgSz w:w="8640" w:h="12960" w:orient="portrait"/>
          <w:pgMar w:top="1080" w:right="1080" w:bottom="1080" w:left="1080" w:header="620" w:footer="620" w:gutter="0"/>
          <w:pgNumType w:start="1" w:fmt="lowerRoman"/>
          <w:titlePg/>
          <w:docGrid w:linePitch="360"/>
        </w:sectPr>
      </w:pPr>
    </w:p>
    <w:p>
      <w:pPr>
        <w:spacing w:before="2200"/>
      </w:pPr>
    </w:p>
    <w:p>
      <w:pPr>
        <w:spacing w:after="60"/>
        <w:jc w:val="center"/>
      </w:pPr>
      <w:r>
        <w:rPr>
          <w:rFonts w:ascii="Montserrat" w:cs="Montserrat" w:eastAsia="Montserrat" w:hAnsi="Montserrat"/>
          <w:color w:val="B75A2E"/>
          <w:sz w:val="22"/>
          <w:szCs w:val="22"/>
        </w:rPr>
        <w:t xml:space="preserve">◆ ◆ ◆</w:t>
      </w:r>
    </w:p>
    <w:p>
      <w:pPr>
        <w:spacing w:after="100" w:before="260"/>
        <w:jc w:val="center"/>
      </w:pPr>
      <w:r>
        <w:rPr>
          <w:rFonts w:ascii="Montserrat" w:cs="Montserrat" w:eastAsia="Montserrat" w:hAnsi="Montserrat"/>
          <w:b/>
          <w:bCs/>
          <w:color w:val="B75A2E"/>
          <w:spacing w:val="30"/>
          <w:sz w:val="22"/>
          <w:szCs w:val="22"/>
        </w:rPr>
        <w:t xml:space="preserve">PART I</w:t>
      </w:r>
    </w:p>
    <w:p>
      <w:pPr>
        <w:spacing w:after="260"/>
        <w:jc w:val="center"/>
      </w:pPr>
      <w:r>
        <w:rPr>
          <w:rFonts w:ascii="Montserrat" w:cs="Montserrat" w:eastAsia="Montserrat" w:hAnsi="Montserrat"/>
          <w:b/>
          <w:bCs/>
          <w:color w:val="13233F"/>
          <w:sz w:val="38"/>
          <w:szCs w:val="38"/>
        </w:rPr>
        <w:t xml:space="preserve">EMOTIONAL INTELLIGENCE &amp; INNER MASTERY</w:t>
      </w:r>
    </w:p>
    <w:p>
      <w:pPr>
        <w:pBdr>
          <w:top w:val="single" w:color="B75A2E" w:sz="4" w:space="10"/>
        </w:pBdr>
        <w:spacing w:after="500"/>
        <w:jc w:val="center"/>
      </w:pPr>
    </w:p>
    <w:p>
      <w:pPr>
        <w:spacing w:after="600"/>
        <w:jc w:val="center"/>
      </w:pPr>
      <w:r>
        <w:rPr>
          <w:rFonts w:ascii="EB Garamond" w:cs="EB Garamond" w:eastAsia="EB Garamond" w:hAnsi="EB Garamond"/>
          <w:i/>
          <w:iCs/>
          <w:caps/>
          <w:color w:val="1C1C1C"/>
          <w:spacing w:val="8"/>
          <w:sz w:val="19"/>
          <w:szCs w:val="19"/>
        </w:rPr>
        <w:t xml:space="preserve">Emotional Regulation · Calm · Resilience · Stress Recovery · Emotional Contagion</w:t>
      </w:r>
    </w:p>
    <w:p>
      <w:pPr>
        <w:spacing w:after="130" w:before="0" w:line="268"/>
        <w:jc w:val="center"/>
      </w:pPr>
      <w:r>
        <w:rPr>
          <w:rFonts w:ascii="EB Garamond" w:cs="EB Garamond" w:eastAsia="EB Garamond" w:hAnsi="EB Garamond"/>
          <w:b w:val="false"/>
          <w:bCs w:val="false"/>
          <w:i w:val="false"/>
          <w:iCs w:val="false"/>
          <w:color w:val="1C1C1C"/>
          <w:sz w:val="20"/>
          <w:szCs w:val="20"/>
        </w:rPr>
        <w:t xml:space="preserve">Every other part of this book assumes a baseline skill: the ability to notice a feeling without being run by it. This opening part gathers the truths that govern the inner life — how emotions are read rather than obeyed, how calm becomes a form of quiet power, and how the nervous system's ancient wiring collides with modern demands it was never built to handle.</w:t>
      </w:r>
    </w:p>
    <w:p>
      <w:r>
        <w:br w:type="page"/>
      </w:r>
    </w:p>
    <w:p>
      <w:pPr>
        <w:spacing w:after="0" w:before="40"/>
      </w:pPr>
      <w:r>
        <w:rPr>
          <w:rFonts w:ascii="Montserrat" w:cs="Montserrat" w:eastAsia="Montserrat" w:hAnsi="Montserrat"/>
          <w:b/>
          <w:bCs/>
          <w:color w:val="F0DCC9"/>
          <w:sz w:val="56"/>
          <w:szCs w:val="56"/>
        </w:rPr>
        <w:t xml:space="preserve">01</w:t>
      </w:r>
    </w:p>
    <w:p>
      <w:pPr>
        <w:spacing w:after="100" w:before="0"/>
      </w:pPr>
      <w:r>
        <w:rPr>
          <w:rFonts w:ascii="Montserrat" w:cs="Montserrat" w:eastAsia="Montserrat" w:hAnsi="Montserrat"/>
          <w:b/>
          <w:bCs/>
          <w:caps/>
          <w:color w:val="B75A2E"/>
          <w:spacing w:val="30"/>
          <w:sz w:val="16"/>
          <w:szCs w:val="16"/>
        </w:rPr>
        <w:t xml:space="preserve">EMOTIONAL INTELLIGENCE</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“Emotions are data, not directives. Learn to read them, not obey them.”</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Emotions are messengers, not managers — their job is to alert you, not to steer the car. The moment you obey a feeling instead of reading it, you hand it the keys.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COGNITIVE BEHAVIORAL THERAPY</w:t>
            </w:r>
          </w:p>
          <w:p>
            <w:pPr>
              <w:spacing w:after="0"/>
            </w:pPr>
            <w:r>
              <w:rPr>
                <w:rFonts w:ascii="EB Garamond" w:cs="EB Garamond" w:eastAsia="EB Garamond" w:hAnsi="EB Garamond"/>
                <w:i/>
                <w:iCs/>
                <w:color w:val="1C1C1C"/>
                <w:sz w:val="21"/>
                <w:szCs w:val="21"/>
              </w:rPr>
              <w:t xml:space="preserve">“Emotions function as signals carrying information about a situation, not as commands that must be obeyed the instant they arise.”</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EVOLUTIONARY NEUROSCIENCE</w:t>
            </w:r>
          </w:p>
          <w:p>
            <w:pPr>
              <w:spacing w:after="60"/>
            </w:pPr>
            <w:r>
              <w:rPr>
                <w:rFonts w:ascii="EB Garamond" w:cs="EB Garamond" w:eastAsia="EB Garamond" w:hAnsi="EB Garamond"/>
                <w:i/>
                <w:iCs/>
                <w:color w:val="1C1C1C"/>
                <w:sz w:val="21"/>
                <w:szCs w:val="21"/>
              </w:rPr>
              <w:t xml:space="preserve">“Feelings such as fear or anger evolved as fast survival mechanisms, which means they are built for speed, not accuracy, in modern contexts.”</w:t>
            </w:r>
          </w:p>
          <w:p>
            <w:pPr>
              <w:jc w:val="right"/>
            </w:pPr>
            <w:r>
              <w:rPr>
                <w:rFonts w:ascii="EB Garamond" w:cs="EB Garamond" w:eastAsia="EB Garamond" w:hAnsi="EB Garamond"/>
                <w:b/>
                <w:bCs/>
                <w:color w:val="13233F"/>
                <w:sz w:val="18"/>
                <w:szCs w:val="18"/>
              </w:rPr>
              <w:t xml:space="preserve">— Neuroscience</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In a world of instant replies and reactive comment threads, the gap between feeling and responding has nearly vanished — a slighted feeling on email or social media can trigger a reply within seconds, long before the emotion has been decoded. Treating that flash of anger or anxiety as raw data rather than an order to act creates room to ask what it actually signals: a boundary crossed, a fear of irrelevance, a need unmet. That single pause, at work or at home, is often the difference between a regretted outburst and a considered response.</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When a strong emotion hits, pause before acting and ask, "What is this feeling trying to tell me?"</w:t>
      </w:r>
    </w:p>
    <w:p>
      <w:pPr>
        <w:pStyle w:val="ListParagraph"/>
        <w:numPr>
          <w:ilvl w:val="0"/>
          <w:numId w:val="2"/>
        </w:numPr>
        <w:spacing w:after="90" w:line="280"/>
      </w:pPr>
      <w:r>
        <w:rPr>
          <w:rFonts w:ascii="EB Garamond" w:cs="EB Garamond" w:eastAsia="EB Garamond" w:hAnsi="EB Garamond"/>
          <w:color w:val="1C1C1C"/>
          <w:sz w:val="21"/>
          <w:szCs w:val="21"/>
        </w:rPr>
        <w:t xml:space="preserve">Choose a measured, rational response over an impulsive reaction.</w:t>
      </w:r>
    </w:p>
    <w:p>
      <w:pPr>
        <w:pStyle w:val="ListParagraph"/>
        <w:numPr>
          <w:ilvl w:val="0"/>
          <w:numId w:val="2"/>
        </w:numPr>
        <w:spacing w:after="90" w:line="280"/>
      </w:pPr>
      <w:r>
        <w:rPr>
          <w:rFonts w:ascii="EB Garamond" w:cs="EB Garamond" w:eastAsia="EB Garamond" w:hAnsi="EB Garamond"/>
          <w:color w:val="1C1C1C"/>
          <w:sz w:val="21"/>
          <w:szCs w:val="21"/>
        </w:rPr>
        <w:t xml:space="preserve">Name the emotion out loud or in writing to turn a vague reaction into readable information.</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“Think of the last time you reacted instantly to a strong feeling — what information was that emotion actually trying to give you, and did you listen to it or just obey it?”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Emotions are data, not directives. Read them — don't obey them.</w:t>
      </w:r>
    </w:p>
    <w:p>
      <w:r>
        <w:br w:type="page"/>
      </w:r>
    </w:p>
    <w:p>
      <w:pPr>
        <w:spacing w:after="0" w:before="40"/>
      </w:pPr>
      <w:r>
        <w:rPr>
          <w:rFonts w:ascii="Montserrat" w:cs="Montserrat" w:eastAsia="Montserrat" w:hAnsi="Montserrat"/>
          <w:b/>
          <w:bCs/>
          <w:color w:val="F0DCC9"/>
          <w:sz w:val="56"/>
          <w:szCs w:val="56"/>
        </w:rPr>
        <w:t xml:space="preserve">02</w:t>
      </w:r>
    </w:p>
    <w:p>
      <w:pPr>
        <w:spacing w:after="100" w:before="0"/>
      </w:pPr>
      <w:r>
        <w:rPr>
          <w:rFonts w:ascii="Montserrat" w:cs="Montserrat" w:eastAsia="Montserrat" w:hAnsi="Montserrat"/>
          <w:b/>
          <w:bCs/>
          <w:caps/>
          <w:color w:val="B75A2E"/>
          <w:spacing w:val="30"/>
          <w:sz w:val="16"/>
          <w:szCs w:val="16"/>
        </w:rPr>
        <w:t xml:space="preserve">EMOTIONAL INTELLIGENCE</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“The person who angers you controls you. Calmness is sovereignty.”</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Giving someone the power to wreck your calm is a small, silent surrender of self-rule. Staying steady in the face of provocation is the quietest form of power there is.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STOIC PHILOSOPHY</w:t>
            </w:r>
          </w:p>
          <w:p>
            <w:pPr>
              <w:spacing w:after="0"/>
            </w:pPr>
            <w:r>
              <w:rPr>
                <w:rFonts w:ascii="EB Garamond" w:cs="EB Garamond" w:eastAsia="EB Garamond" w:hAnsi="EB Garamond"/>
                <w:i/>
                <w:iCs/>
                <w:color w:val="1C1C1C"/>
                <w:sz w:val="21"/>
                <w:szCs w:val="21"/>
              </w:rPr>
              <w:t xml:space="preserve">“External events themselves don't disturb our peace of mind — it's our judgments and reactions to those events that do.”</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EMOTIONAL REGULATION RESEARCH</w:t>
            </w:r>
          </w:p>
          <w:p>
            <w:pPr>
              <w:spacing w:after="60"/>
            </w:pPr>
            <w:r>
              <w:rPr>
                <w:rFonts w:ascii="EB Garamond" w:cs="EB Garamond" w:eastAsia="EB Garamond" w:hAnsi="EB Garamond"/>
                <w:i/>
                <w:iCs/>
                <w:color w:val="1C1C1C"/>
                <w:sz w:val="21"/>
                <w:szCs w:val="21"/>
              </w:rPr>
              <w:t xml:space="preserve">“Studies find that the ability to regulate one's emotions is a stronger predictor of life success than raw intelligence.”</w:t>
            </w:r>
          </w:p>
          <w:p>
            <w:pPr>
              <w:jc w:val="right"/>
            </w:pPr>
            <w:r>
              <w:rPr>
                <w:rFonts w:ascii="EB Garamond" w:cs="EB Garamond" w:eastAsia="EB Garamond" w:hAnsi="EB Garamond"/>
                <w:b/>
                <w:bCs/>
                <w:color w:val="13233F"/>
                <w:sz w:val="18"/>
                <w:szCs w:val="18"/>
              </w:rPr>
              <w:t xml:space="preserve">— Psychological studies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plays out constantly in tense meetings, family arguments, and online spats, where someone else's provocation is essentially an invitation to hand over your composure. Pausing to breathe before reacting, and quietly asking whether the trigger is even worth the energy, is what separates people who get pulled into every fight from those who move through conflict-heavy environments unshaken. Over time, this composure becomes visible to others as a kind of quiet authority — the person who isn't easily rattled is rarely the one being managed by others' moods.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When provoked, take a few deep breaths before saying or doing anything.</w:t>
      </w:r>
    </w:p>
    <w:p>
      <w:pPr>
        <w:pStyle w:val="ListParagraph"/>
        <w:numPr>
          <w:ilvl w:val="0"/>
          <w:numId w:val="2"/>
        </w:numPr>
        <w:spacing w:after="90" w:line="280"/>
      </w:pPr>
      <w:r>
        <w:rPr>
          <w:rFonts w:ascii="EB Garamond" w:cs="EB Garamond" w:eastAsia="EB Garamond" w:hAnsi="EB Garamond"/>
          <w:color w:val="1C1C1C"/>
          <w:sz w:val="21"/>
          <w:szCs w:val="21"/>
        </w:rPr>
        <w:t xml:space="preserve">Ask yourself, "Is this worth my energy?" and disengage if the answer is no.</w:t>
      </w:r>
    </w:p>
    <w:p>
      <w:pPr>
        <w:pStyle w:val="ListParagraph"/>
        <w:numPr>
          <w:ilvl w:val="0"/>
          <w:numId w:val="2"/>
        </w:numPr>
        <w:spacing w:after="90" w:line="280"/>
      </w:pPr>
      <w:r>
        <w:rPr>
          <w:rFonts w:ascii="EB Garamond" w:cs="EB Garamond" w:eastAsia="EB Garamond" w:hAnsi="EB Garamond"/>
          <w:color w:val="1C1C1C"/>
          <w:sz w:val="21"/>
          <w:szCs w:val="21"/>
        </w:rPr>
        <w:t xml:space="preserve">Build a personal ritual (a walk, a written note, a count to ten) that you turn to whenever you feel your calm slipping.</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“Who currently has the power to derail your mood with a single comment, and what would it take for you to take that power back?”</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The person who angers you controls you. Calmness is sovereignty.</w:t>
      </w:r>
    </w:p>
    <w:p>
      <w:r>
        <w:br w:type="page"/>
      </w:r>
    </w:p>
    <w:p>
      <w:pPr>
        <w:spacing w:after="0" w:before="40"/>
      </w:pPr>
      <w:r>
        <w:rPr>
          <w:rFonts w:ascii="Montserrat" w:cs="Montserrat" w:eastAsia="Montserrat" w:hAnsi="Montserrat"/>
          <w:b/>
          <w:bCs/>
          <w:color w:val="F0DCC9"/>
          <w:sz w:val="56"/>
          <w:szCs w:val="56"/>
        </w:rPr>
        <w:t xml:space="preserve">09</w:t>
      </w:r>
    </w:p>
    <w:p>
      <w:pPr>
        <w:spacing w:after="100" w:before="0"/>
      </w:pPr>
      <w:r>
        <w:rPr>
          <w:rFonts w:ascii="Montserrat" w:cs="Montserrat" w:eastAsia="Montserrat" w:hAnsi="Montserrat"/>
          <w:b/>
          <w:bCs/>
          <w:caps/>
          <w:color w:val="B75A2E"/>
          <w:spacing w:val="30"/>
          <w:sz w:val="16"/>
          <w:szCs w:val="16"/>
        </w:rPr>
        <w:t xml:space="preserve">RESILIENCE &amp; MINDSET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“The depth of your peace is determined by the weight of what you ignore.”</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Peace isn't the absence of chaos around you — it's the discipline of what you refuse to let inside. Every distraction you ignore is a deposit into your own calm.</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COGNITIVE LOAD THEORY</w:t>
            </w:r>
          </w:p>
          <w:p>
            <w:pPr>
              <w:spacing w:after="0"/>
            </w:pPr>
            <w:r>
              <w:rPr>
                <w:rFonts w:ascii="EB Garamond" w:cs="EB Garamond" w:eastAsia="EB Garamond" w:hAnsi="EB Garamond"/>
                <w:i/>
                <w:iCs/>
                <w:color w:val="1C1C1C"/>
                <w:sz w:val="21"/>
                <w:szCs w:val="21"/>
              </w:rPr>
              <w:t xml:space="preserve">“Mental energy is a finite resource, and where you choose to focus it directly shapes your emotional stamina.”</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STOIC PHILOSOPHY</w:t>
            </w:r>
          </w:p>
          <w:p>
            <w:pPr>
              <w:spacing w:after="60"/>
            </w:pPr>
            <w:r>
              <w:rPr>
                <w:rFonts w:ascii="EB Garamond" w:cs="EB Garamond" w:eastAsia="EB Garamond" w:hAnsi="EB Garamond"/>
                <w:i/>
                <w:iCs/>
                <w:color w:val="1C1C1C"/>
                <w:sz w:val="21"/>
                <w:szCs w:val="21"/>
              </w:rPr>
              <w:t xml:space="preserve">“Inner peace comes from mastering what you pay attention to, not from controlling external circumstances, which are often beyond your control.”</w:t>
            </w:r>
          </w:p>
          <w:p>
            <w:pPr>
              <w:jc w:val="right"/>
            </w:pPr>
            <w:r>
              <w:rPr>
                <w:rFonts w:ascii="EB Garamond" w:cs="EB Garamond" w:eastAsia="EB Garamond" w:hAnsi="EB Garamond"/>
                <w:b/>
                <w:bCs/>
                <w:color w:val="13233F"/>
                <w:sz w:val="18"/>
                <w:szCs w:val="18"/>
              </w:rPr>
              <w:t xml:space="preserve">— Stoicism</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In an era of endless news cycles, group chats, and algorithmic feeds competing for attention, mental energy is one of the scarcest resources a person has. Curating what gets in — muting certain notifications, stepping back from draining conversations, declining to engage with every piece of gossip or outrage — isn't avoidance, it's resource management. The people who seem to move through chaotic days with unusual calm are typically not experiencing less noise; they're simply spending less attention on it.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Curate your mental input by limiting exposure to news, gossip, and negativity.</w:t>
      </w:r>
    </w:p>
    <w:p>
      <w:pPr>
        <w:pStyle w:val="ListParagraph"/>
        <w:numPr>
          <w:ilvl w:val="0"/>
          <w:numId w:val="2"/>
        </w:numPr>
        <w:spacing w:after="90" w:line="280"/>
      </w:pPr>
      <w:r>
        <w:rPr>
          <w:rFonts w:ascii="EB Garamond" w:cs="EB Garamond" w:eastAsia="EB Garamond" w:hAnsi="EB Garamond"/>
          <w:color w:val="1C1C1C"/>
          <w:sz w:val="21"/>
          <w:szCs w:val="21"/>
        </w:rPr>
        <w:t xml:space="preserve">Practice mindfulness to help release what is outside your control.</w:t>
      </w:r>
    </w:p>
    <w:p>
      <w:pPr>
        <w:pStyle w:val="ListParagraph"/>
        <w:numPr>
          <w:ilvl w:val="0"/>
          <w:numId w:val="2"/>
        </w:numPr>
        <w:spacing w:after="90" w:line="280"/>
      </w:pPr>
      <w:r>
        <w:rPr>
          <w:rFonts w:ascii="EB Garamond" w:cs="EB Garamond" w:eastAsia="EB Garamond" w:hAnsi="EB Garamond"/>
          <w:color w:val="1C1C1C"/>
          <w:sz w:val="21"/>
          <w:szCs w:val="21"/>
        </w:rPr>
        <w:t xml:space="preserve">Audit your daily inputs and consciously cut one recurring source of unnecessary mental noise.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are you currently letting take up mental space that, if you simply stopped feeding it attention, would lose its grip on your peace?”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The depth of your peace is measured by the weight of what you ignore.</w:t>
      </w:r>
    </w:p>
    <w:p>
      <w:r>
        <w:br w:type="page"/>
      </w:r>
    </w:p>
    <w:p>
      <w:pPr>
        <w:spacing w:after="0" w:before="40"/>
      </w:pPr>
      <w:r>
        <w:rPr>
          <w:rFonts w:ascii="Montserrat" w:cs="Montserrat" w:eastAsia="Montserrat" w:hAnsi="Montserrat"/>
          <w:b/>
          <w:bCs/>
          <w:color w:val="F0DCC9"/>
          <w:sz w:val="56"/>
          <w:szCs w:val="56"/>
        </w:rPr>
        <w:t xml:space="preserve">10</w:t>
      </w:r>
    </w:p>
    <w:p>
      <w:pPr>
        <w:spacing w:after="100" w:before="0"/>
      </w:pPr>
      <w:r>
        <w:rPr>
          <w:rFonts w:ascii="Montserrat" w:cs="Montserrat" w:eastAsia="Montserrat" w:hAnsi="Montserrat"/>
          <w:b/>
          <w:bCs/>
          <w:caps/>
          <w:color w:val="B75A2E"/>
          <w:spacing w:val="30"/>
          <w:sz w:val="16"/>
          <w:szCs w:val="16"/>
        </w:rPr>
        <w:t xml:space="preserve">RESILIENCE &amp; MINDSET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“Confidence is quiet. Insecurity is loud. Mastery doesn't need to announce itself.”</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Real mastery is confirmed by results, not volume — the loudest person in the room is often compensating, while the most capable rarely needs to say a word.</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IMPOSTER SYNDROME</w:t>
            </w:r>
          </w:p>
          <w:p>
            <w:pPr>
              <w:spacing w:after="0"/>
            </w:pPr>
            <w:r>
              <w:rPr>
                <w:rFonts w:ascii="EB Garamond" w:cs="EB Garamond" w:eastAsia="EB Garamond" w:hAnsi="EB Garamond"/>
                <w:i/>
                <w:iCs/>
                <w:color w:val="1C1C1C"/>
                <w:sz w:val="21"/>
                <w:szCs w:val="21"/>
              </w:rPr>
              <w:t xml:space="preserve">“People who feel insecure about their abilities often overcompensate with bravado to mask that underlying self-doubt.”</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DUNNING-KRUGER EFFECT</w:t>
            </w:r>
          </w:p>
          <w:p>
            <w:pPr>
              <w:spacing w:after="0"/>
            </w:pPr>
            <w:r>
              <w:rPr>
                <w:rFonts w:ascii="EB Garamond" w:cs="EB Garamond" w:eastAsia="EB Garamond" w:hAnsi="EB Garamond"/>
                <w:i/>
                <w:iCs/>
                <w:color w:val="1C1C1C"/>
                <w:sz w:val="21"/>
                <w:szCs w:val="21"/>
              </w:rPr>
              <w:t xml:space="preserve">“True experts tend to underestimate their own competence, while novices with limited knowledge tend to overestimate theirs.”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dynamic is easy to spot on LinkedIn feeds and in meeting rooms alike, where the most confident-sounding voice is often the least experienced one, while genuine experts tend to hedge, qualify, and understate their own achievements. Chasing visible validation — likes, praise, being the loudest in the room — is a poor substitute for actually building competence that speaks for itself over time. The quieter, longer path of letting results accumulate tends to earn more durable respect than any amount of self-promotion.</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Prioritize building real competence over chasing external validation.</w:t>
      </w:r>
    </w:p>
    <w:p>
      <w:pPr>
        <w:pStyle w:val="ListParagraph"/>
        <w:numPr>
          <w:ilvl w:val="0"/>
          <w:numId w:val="2"/>
        </w:numPr>
        <w:spacing w:after="90" w:line="280"/>
      </w:pPr>
      <w:r>
        <w:rPr>
          <w:rFonts w:ascii="EB Garamond" w:cs="EB Garamond" w:eastAsia="EB Garamond" w:hAnsi="EB Garamond"/>
          <w:color w:val="1C1C1C"/>
          <w:sz w:val="21"/>
          <w:szCs w:val="21"/>
        </w:rPr>
        <w:t xml:space="preserve">Let your results and track record speak for themselves rather than announcing them.</w:t>
      </w:r>
    </w:p>
    <w:p>
      <w:pPr>
        <w:pStyle w:val="ListParagraph"/>
        <w:numPr>
          <w:ilvl w:val="0"/>
          <w:numId w:val="2"/>
        </w:numPr>
        <w:spacing w:after="90" w:line="280"/>
      </w:pPr>
      <w:r>
        <w:rPr>
          <w:rFonts w:ascii="EB Garamond" w:cs="EB Garamond" w:eastAsia="EB Garamond" w:hAnsi="EB Garamond"/>
          <w:color w:val="1C1C1C"/>
          <w:sz w:val="21"/>
          <w:szCs w:val="21"/>
        </w:rPr>
        <w:t xml:space="preserve">Notice when you feel the urge to overstate your abilities, and treat it as a signal to invest in skill instead of image.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“Where in your life are you talking louder about your abilities than your actual results currently justify?”</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Confidence is quiet. Insecurity is loud. Mastery doesn't need to announce itself.</w:t>
      </w:r>
    </w:p>
    <w:p>
      <w:r>
        <w:br w:type="page"/>
      </w:r>
    </w:p>
    <w:p>
      <w:pPr>
        <w:spacing w:after="0" w:before="40"/>
      </w:pPr>
      <w:r>
        <w:rPr>
          <w:rFonts w:ascii="Montserrat" w:cs="Montserrat" w:eastAsia="Montserrat" w:hAnsi="Montserrat"/>
          <w:b/>
          <w:bCs/>
          <w:color w:val="F0DCC9"/>
          <w:sz w:val="56"/>
          <w:szCs w:val="56"/>
        </w:rPr>
        <w:t xml:space="preserve">17</w:t>
      </w:r>
    </w:p>
    <w:p>
      <w:pPr>
        <w:spacing w:after="100" w:before="0"/>
      </w:pPr>
      <w:r>
        <w:rPr>
          <w:rFonts w:ascii="Montserrat" w:cs="Montserrat" w:eastAsia="Montserrat" w:hAnsi="Montserrat"/>
          <w:b/>
          <w:bCs/>
          <w:caps/>
          <w:color w:val="B75A2E"/>
          <w:spacing w:val="30"/>
          <w:sz w:val="16"/>
          <w:szCs w:val="16"/>
        </w:rPr>
        <w:t xml:space="preserve">STRESS &amp; RECOVERY</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“Your stress response is ancient—your stressors are modern. Don't blame your body for reacting normally to abnormal demands.”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You're not broken for feeling overwhelmed by modern life — your biology is running ancient survival software on demands it was never designed to handle.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MISMATCH THEORY</w:t>
            </w:r>
          </w:p>
          <w:p>
            <w:pPr>
              <w:spacing w:after="60"/>
            </w:pPr>
            <w:r>
              <w:rPr>
                <w:rFonts w:ascii="EB Garamond" w:cs="EB Garamond" w:eastAsia="EB Garamond" w:hAnsi="EB Garamond"/>
                <w:i/>
                <w:iCs/>
                <w:color w:val="1C1C1C"/>
                <w:sz w:val="21"/>
                <w:szCs w:val="21"/>
              </w:rPr>
              <w:t xml:space="preserve">“Human physiology evolved to handle acute physical threats, not the chronic, abstract pressures of modern life, leaving our ancient stress machinery mismatched to the demands we now place on it.”</w:t>
            </w:r>
          </w:p>
          <w:p>
            <w:pPr>
              <w:jc w:val="right"/>
            </w:pPr>
            <w:r>
              <w:rPr>
                <w:rFonts w:ascii="EB Garamond" w:cs="EB Garamond" w:eastAsia="EB Garamond" w:hAnsi="EB Garamond"/>
                <w:b/>
                <w:bCs/>
                <w:color w:val="13233F"/>
                <w:sz w:val="18"/>
                <w:szCs w:val="18"/>
              </w:rPr>
              <w:t xml:space="preserve">— Lieberman, The Story of the Human Body</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ALLOSTATIC LOAD</w:t>
            </w:r>
          </w:p>
          <w:p>
            <w:pPr>
              <w:spacing w:after="0"/>
            </w:pPr>
            <w:r>
              <w:rPr>
                <w:rFonts w:ascii="EB Garamond" w:cs="EB Garamond" w:eastAsia="EB Garamond" w:hAnsi="EB Garamond"/>
                <w:i/>
                <w:iCs/>
                <w:color w:val="1C1C1C"/>
                <w:sz w:val="21"/>
                <w:szCs w:val="21"/>
              </w:rPr>
              <w:t xml:space="preserve">“When stress responses fire chronically instead of occasionally, they accumulate into measurable biological wear-and-tear on the body over time.”</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Notifications, deadlines, and endless comparison online trigger the same physiological alarm system that once responded to physical danger, except this alarm rarely gets to fully switch off. Treating recovery as optional rather than essential is how chronic stress quietly accumulates into real biological cost. Athletes schedule rest as part of training, not as a reward for it, and that same principle applies to anyone navigating the relentless, low-grade demands of modern work and life.</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Schedule mandatory recovery periods into your week the way trained athletes schedule rest days.</w:t>
      </w:r>
    </w:p>
    <w:p>
      <w:pPr>
        <w:pStyle w:val="ListParagraph"/>
        <w:numPr>
          <w:ilvl w:val="0"/>
          <w:numId w:val="2"/>
        </w:numPr>
        <w:spacing w:after="90" w:line="280"/>
      </w:pPr>
      <w:r>
        <w:rPr>
          <w:rFonts w:ascii="EB Garamond" w:cs="EB Garamond" w:eastAsia="EB Garamond" w:hAnsi="EB Garamond"/>
          <w:color w:val="1C1C1C"/>
          <w:sz w:val="21"/>
          <w:szCs w:val="21"/>
        </w:rPr>
        <w:t xml:space="preserve">When stress hits, reframe it as information about what needs adjusting, rather than a personal failing.</w:t>
      </w:r>
    </w:p>
    <w:p>
      <w:pPr>
        <w:pStyle w:val="ListParagraph"/>
        <w:numPr>
          <w:ilvl w:val="0"/>
          <w:numId w:val="2"/>
        </w:numPr>
        <w:spacing w:after="90" w:line="280"/>
      </w:pPr>
      <w:r>
        <w:rPr>
          <w:rFonts w:ascii="EB Garamond" w:cs="EB Garamond" w:eastAsia="EB Garamond" w:hAnsi="EB Garamond"/>
          <w:color w:val="1C1C1C"/>
          <w:sz w:val="21"/>
          <w:szCs w:val="21"/>
        </w:rPr>
        <w:t xml:space="preserve">Identify one modern, chronic stressor in your life and consciously give it a natural stopping point each day.</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“Where in your life are you treating a modern, chronic stressor as if it were a short-term threat you just need to power through?”</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Your stress response is ancient; treat recovery as seriously as you treat effort.</w:t>
      </w:r>
    </w:p>
    <w:p>
      <w:r>
        <w:br w:type="page"/>
      </w:r>
    </w:p>
    <w:p>
      <w:pPr>
        <w:spacing w:after="0" w:before="40"/>
      </w:pPr>
      <w:r>
        <w:rPr>
          <w:rFonts w:ascii="Montserrat" w:cs="Montserrat" w:eastAsia="Montserrat" w:hAnsi="Montserrat"/>
          <w:b/>
          <w:bCs/>
          <w:color w:val="F0DCC9"/>
          <w:sz w:val="56"/>
          <w:szCs w:val="56"/>
        </w:rPr>
        <w:t xml:space="preserve">25</w:t>
      </w:r>
    </w:p>
    <w:p>
      <w:pPr>
        <w:spacing w:after="100" w:before="0"/>
      </w:pPr>
      <w:r>
        <w:rPr>
          <w:rFonts w:ascii="Montserrat" w:cs="Montserrat" w:eastAsia="Montserrat" w:hAnsi="Montserrat"/>
          <w:b/>
          <w:bCs/>
          <w:caps/>
          <w:color w:val="B75A2E"/>
          <w:spacing w:val="30"/>
          <w:sz w:val="16"/>
          <w:szCs w:val="16"/>
        </w:rPr>
        <w:t xml:space="preserve">EMOTIONAL CONTAGION</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“Emotions are more contagious than viruses—choose your company wisely.”</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You don't just witness other people's emotions—you catch them, often before you're consciously aware it's happening. That makes the emotional climate of the people around you a genuine input into your own wellbeing, not just background noise.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MIRROR NEURON SYSTEM</w:t>
            </w:r>
          </w:p>
          <w:p>
            <w:pPr>
              <w:spacing w:after="60"/>
            </w:pPr>
            <w:r>
              <w:rPr>
                <w:rFonts w:ascii="EB Garamond" w:cs="EB Garamond" w:eastAsia="EB Garamond" w:hAnsi="EB Garamond"/>
                <w:i/>
                <w:iCs/>
                <w:color w:val="1C1C1C"/>
                <w:sz w:val="21"/>
                <w:szCs w:val="21"/>
              </w:rPr>
              <w:t xml:space="preserve">“Specialized brain cells cause us to unconsciously mimic and internalize the emotional states of people around us.”</w:t>
            </w:r>
          </w:p>
          <w:p>
            <w:pPr>
              <w:jc w:val="right"/>
            </w:pPr>
            <w:r>
              <w:rPr>
                <w:rFonts w:ascii="EB Garamond" w:cs="EB Garamond" w:eastAsia="EB Garamond" w:hAnsi="EB Garamond"/>
                <w:b/>
                <w:bCs/>
                <w:color w:val="13233F"/>
                <w:sz w:val="18"/>
                <w:szCs w:val="18"/>
              </w:rPr>
              <w:t xml:space="preserve">— Rizzolatti</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SOCIAL BASELINE THEORY</w:t>
            </w:r>
          </w:p>
          <w:p>
            <w:pPr>
              <w:spacing w:after="60"/>
            </w:pPr>
            <w:r>
              <w:rPr>
                <w:rFonts w:ascii="EB Garamond" w:cs="EB Garamond" w:eastAsia="EB Garamond" w:hAnsi="EB Garamond"/>
                <w:i/>
                <w:iCs/>
                <w:color w:val="1C1C1C"/>
                <w:sz w:val="21"/>
                <w:szCs w:val="21"/>
              </w:rPr>
              <w:t xml:space="preserve">“Humans are wired to regulate their emotions collectively with others, meaning nearby people directly shape our emotional equilibrium.”</w:t>
            </w:r>
          </w:p>
          <w:p>
            <w:pPr>
              <w:jc w:val="right"/>
            </w:pPr>
            <w:r>
              <w:rPr>
                <w:rFonts w:ascii="EB Garamond" w:cs="EB Garamond" w:eastAsia="EB Garamond" w:hAnsi="EB Garamond"/>
                <w:b/>
                <w:bCs/>
                <w:color w:val="13233F"/>
                <w:sz w:val="18"/>
                <w:szCs w:val="18"/>
              </w:rPr>
              <w:t xml:space="preserve">— Coan</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A chronically stressed coworker can raise the tension in an entire office without saying a word, while a calm, grounded friend can lower your own anxiety just by being present. On social media, this contagion effect is amplified and accelerated, spreading outrage or anxiety across networks of people who never physically meet. Being deliberate about who you spend time with, in person and online, is less about being antisocial and more about protecting the emotional baseline you regulate around.</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Pay attention to how your energy shifts after spending time with specific people.</w:t>
      </w:r>
    </w:p>
    <w:p>
      <w:pPr>
        <w:pStyle w:val="ListParagraph"/>
        <w:numPr>
          <w:ilvl w:val="0"/>
          <w:numId w:val="2"/>
        </w:numPr>
        <w:spacing w:after="90" w:line="280"/>
      </w:pPr>
      <w:r>
        <w:rPr>
          <w:rFonts w:ascii="EB Garamond" w:cs="EB Garamond" w:eastAsia="EB Garamond" w:hAnsi="EB Garamond"/>
          <w:color w:val="1C1C1C"/>
          <w:sz w:val="21"/>
          <w:szCs w:val="21"/>
        </w:rPr>
        <w:t xml:space="preserve">Limit repeated exposure to chronic complainers or persistently negative voices.</w:t>
      </w:r>
    </w:p>
    <w:p>
      <w:pPr>
        <w:pStyle w:val="ListParagraph"/>
        <w:numPr>
          <w:ilvl w:val="0"/>
          <w:numId w:val="2"/>
        </w:numPr>
        <w:spacing w:after="90" w:line="280"/>
      </w:pPr>
      <w:r>
        <w:rPr>
          <w:rFonts w:ascii="EB Garamond" w:cs="EB Garamond" w:eastAsia="EB Garamond" w:hAnsi="EB Garamond"/>
          <w:color w:val="1C1C1C"/>
          <w:sz w:val="21"/>
          <w:szCs w:val="21"/>
        </w:rPr>
        <w:t xml:space="preserve">Seek out time with calm, emotionally steady people when you need to reset your own baseline.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“Which relationship in your life consistently leaves you feeling worse, and what would change if you limited your exposure to it?”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Emotions spread faster than viruses—choose your company wisely.</w:t>
      </w:r>
    </w:p>
    <w:p>
      <w:r>
        <w:br w:type="page"/>
      </w:r>
    </w:p>
    <w:p>
      <w:pPr>
        <w:spacing w:before="2200"/>
      </w:pPr>
    </w:p>
    <w:p>
      <w:pPr>
        <w:spacing w:after="60"/>
        <w:jc w:val="center"/>
      </w:pPr>
      <w:r>
        <w:rPr>
          <w:rFonts w:ascii="Montserrat" w:cs="Montserrat" w:eastAsia="Montserrat" w:hAnsi="Montserrat"/>
          <w:color w:val="B75A2E"/>
          <w:sz w:val="22"/>
          <w:szCs w:val="22"/>
        </w:rPr>
        <w:t xml:space="preserve">◆ ◆ ◆</w:t>
      </w:r>
    </w:p>
    <w:p>
      <w:pPr>
        <w:spacing w:after="100" w:before="260"/>
        <w:jc w:val="center"/>
      </w:pPr>
      <w:r>
        <w:rPr>
          <w:rFonts w:ascii="Montserrat" w:cs="Montserrat" w:eastAsia="Montserrat" w:hAnsi="Montserrat"/>
          <w:b/>
          <w:bCs/>
          <w:color w:val="B75A2E"/>
          <w:spacing w:val="30"/>
          <w:sz w:val="22"/>
          <w:szCs w:val="22"/>
        </w:rPr>
        <w:t xml:space="preserve">PART II</w:t>
      </w:r>
    </w:p>
    <w:p>
      <w:pPr>
        <w:spacing w:after="260"/>
        <w:jc w:val="center"/>
      </w:pPr>
      <w:r>
        <w:rPr>
          <w:rFonts w:ascii="Montserrat" w:cs="Montserrat" w:eastAsia="Montserrat" w:hAnsi="Montserrat"/>
          <w:b/>
          <w:bCs/>
          <w:color w:val="13233F"/>
          <w:sz w:val="38"/>
          <w:szCs w:val="38"/>
        </w:rPr>
        <w:t xml:space="preserve">BOUNDARIES, TRUST &amp; SOCIAL DYNAMICS</w:t>
      </w:r>
    </w:p>
    <w:p>
      <w:pPr>
        <w:pBdr>
          <w:top w:val="single" w:color="B75A2E" w:sz="4" w:space="10"/>
        </w:pBdr>
        <w:spacing w:after="500"/>
        <w:jc w:val="center"/>
      </w:pPr>
    </w:p>
    <w:p>
      <w:pPr>
        <w:spacing w:after="600"/>
        <w:jc w:val="center"/>
      </w:pPr>
      <w:r>
        <w:rPr>
          <w:rFonts w:ascii="EB Garamond" w:cs="EB Garamond" w:eastAsia="EB Garamond" w:hAnsi="EB Garamond"/>
          <w:i/>
          <w:iCs/>
          <w:caps/>
          <w:color w:val="1C1C1C"/>
          <w:spacing w:val="8"/>
          <w:sz w:val="19"/>
          <w:szCs w:val="19"/>
        </w:rPr>
        <w:t xml:space="preserve">Self-Respect · Relationships · Power · Communication · Conflict</w:t>
      </w:r>
    </w:p>
    <w:p>
      <w:pPr>
        <w:spacing w:after="130" w:before="0" w:line="268"/>
        <w:jc w:val="center"/>
      </w:pPr>
      <w:r>
        <w:rPr>
          <w:rFonts w:ascii="EB Garamond" w:cs="EB Garamond" w:eastAsia="EB Garamond" w:hAnsi="EB Garamond"/>
          <w:b w:val="false"/>
          <w:bCs w:val="false"/>
          <w:i w:val="false"/>
          <w:iCs w:val="false"/>
          <w:color w:val="1C1C1C"/>
          <w:sz w:val="20"/>
          <w:szCs w:val="20"/>
        </w:rPr>
        <w:t xml:space="preserve">No psychology of everyday life is complete without the people in it. This part turns outward, to the boundaries that teach others how to treat you, the trust that only consistency can build, the hierarchies that form in the first five minutes of any new group, and the arguments that are rarely about what they appear to be about.</w:t>
      </w:r>
    </w:p>
    <w:p>
      <w:r>
        <w:br w:type="page"/>
      </w:r>
    </w:p>
    <w:p>
      <w:pPr>
        <w:spacing w:after="0" w:before="40"/>
      </w:pPr>
      <w:r>
        <w:rPr>
          <w:rFonts w:ascii="Montserrat" w:cs="Montserrat" w:eastAsia="Montserrat" w:hAnsi="Montserrat"/>
          <w:b/>
          <w:bCs/>
          <w:color w:val="F0DCC9"/>
          <w:sz w:val="56"/>
          <w:szCs w:val="56"/>
        </w:rPr>
        <w:t xml:space="preserve">03</w:t>
      </w:r>
    </w:p>
    <w:p>
      <w:pPr>
        <w:spacing w:after="100" w:before="0"/>
      </w:pPr>
      <w:r>
        <w:rPr>
          <w:rFonts w:ascii="Montserrat" w:cs="Montserrat" w:eastAsia="Montserrat" w:hAnsi="Montserrat"/>
          <w:b/>
          <w:bCs/>
          <w:caps/>
          <w:color w:val="B75A2E"/>
          <w:spacing w:val="30"/>
          <w:sz w:val="16"/>
          <w:szCs w:val="16"/>
        </w:rPr>
        <w:t xml:space="preserve">BOUNDARIES &amp; SELF-RESPECT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“Tolerating disrespect teaches people how to treat you.”</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Every unaddressed slight is a lesson you've quietly taught someone about how far they can go with you. Silence in the face of disrespect is not peace — it's a green light.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OPERANT CONDITIONING</w:t>
            </w:r>
          </w:p>
          <w:p>
            <w:pPr>
              <w:spacing w:after="0"/>
            </w:pPr>
            <w:r>
              <w:rPr>
                <w:rFonts w:ascii="EB Garamond" w:cs="EB Garamond" w:eastAsia="EB Garamond" w:hAnsi="EB Garamond"/>
                <w:i/>
                <w:iCs/>
                <w:color w:val="1C1C1C"/>
                <w:sz w:val="21"/>
                <w:szCs w:val="21"/>
              </w:rPr>
              <w:t xml:space="preserve">“Behavior that goes uncorrected tends to be repeated, since the absence of a consequence functions as tacit permission to continue.”</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BOUNDARY TESTING</w:t>
            </w:r>
          </w:p>
          <w:p>
            <w:pPr>
              <w:spacing w:after="60"/>
            </w:pPr>
            <w:r>
              <w:rPr>
                <w:rFonts w:ascii="EB Garamond" w:cs="EB Garamond" w:eastAsia="EB Garamond" w:hAnsi="EB Garamond"/>
                <w:i/>
                <w:iCs/>
                <w:color w:val="1C1C1C"/>
                <w:sz w:val="21"/>
                <w:szCs w:val="21"/>
              </w:rPr>
              <w:t xml:space="preserve">“People subconsciously probe the limits of others, and weak or unenforced boundaries invite further exploitation.”</w:t>
            </w:r>
          </w:p>
          <w:p>
            <w:pPr>
              <w:jc w:val="right"/>
            </w:pPr>
            <w:r>
              <w:rPr>
                <w:rFonts w:ascii="EB Garamond" w:cs="EB Garamond" w:eastAsia="EB Garamond" w:hAnsi="EB Garamond"/>
                <w:b/>
                <w:bCs/>
                <w:color w:val="13233F"/>
                <w:sz w:val="18"/>
                <w:szCs w:val="18"/>
              </w:rPr>
              <w:t xml:space="preserve">— Social Psychology</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shows up in workplaces where a colleague's first dismissive comment goes unchallenged and becomes a pattern, or in friendships where one small overstep, left unaddressed, evolves into a habit of being taken for granted. The fix isn't confrontation for its own sake — it's calibration: naming the disrespect early, calmly, and specifically, so the other person learns exactly where the line is before it hardens into a dynamic. Left unspoken, that first moment of tolerated disrespect quietly writes the rules for everything that follows.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Name disrespectful behavior early, calmly, and firmly rather than letting it slide.</w:t>
      </w:r>
    </w:p>
    <w:p>
      <w:pPr>
        <w:pStyle w:val="ListParagraph"/>
        <w:numPr>
          <w:ilvl w:val="0"/>
          <w:numId w:val="2"/>
        </w:numPr>
        <w:spacing w:after="90" w:line="280"/>
      </w:pPr>
      <w:r>
        <w:rPr>
          <w:rFonts w:ascii="EB Garamond" w:cs="EB Garamond" w:eastAsia="EB Garamond" w:hAnsi="EB Garamond"/>
          <w:color w:val="1C1C1C"/>
          <w:sz w:val="21"/>
          <w:szCs w:val="21"/>
        </w:rPr>
        <w:t xml:space="preserve">If the behavior persists after being addressed, reduce that person's access to your time and attention.</w:t>
      </w:r>
    </w:p>
    <w:p>
      <w:pPr>
        <w:pStyle w:val="ListParagraph"/>
        <w:numPr>
          <w:ilvl w:val="0"/>
          <w:numId w:val="2"/>
        </w:numPr>
        <w:spacing w:after="90" w:line="280"/>
      </w:pPr>
      <w:r>
        <w:rPr>
          <w:rFonts w:ascii="EB Garamond" w:cs="EB Garamond" w:eastAsia="EB Garamond" w:hAnsi="EB Garamond"/>
          <w:color w:val="1C1C1C"/>
          <w:sz w:val="21"/>
          <w:szCs w:val="21"/>
        </w:rPr>
        <w:t xml:space="preserve">Keep a mental or written note of repeated boundary violations so patterns become visible instead of excusable.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“Where in your life have you stayed quiet about disrespect, and what has that silence taught the other person to expect from you?”</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Tolerating disrespect teaches people how to treat you.</w:t>
      </w:r>
    </w:p>
    <w:p>
      <w:r>
        <w:br w:type="page"/>
      </w:r>
    </w:p>
    <w:p>
      <w:pPr>
        <w:spacing w:after="0" w:before="40"/>
      </w:pPr>
      <w:r>
        <w:rPr>
          <w:rFonts w:ascii="Montserrat" w:cs="Montserrat" w:eastAsia="Montserrat" w:hAnsi="Montserrat"/>
          <w:b/>
          <w:bCs/>
          <w:color w:val="F0DCC9"/>
          <w:sz w:val="56"/>
          <w:szCs w:val="56"/>
        </w:rPr>
        <w:t xml:space="preserve">04</w:t>
      </w:r>
    </w:p>
    <w:p>
      <w:pPr>
        <w:spacing w:after="100" w:before="0"/>
      </w:pPr>
      <w:r>
        <w:rPr>
          <w:rFonts w:ascii="Montserrat" w:cs="Montserrat" w:eastAsia="Montserrat" w:hAnsi="Montserrat"/>
          <w:b/>
          <w:bCs/>
          <w:caps/>
          <w:color w:val="B75A2E"/>
          <w:spacing w:val="30"/>
          <w:sz w:val="16"/>
          <w:szCs w:val="16"/>
        </w:rPr>
        <w:t xml:space="preserve">BOUNDARIES &amp; SELF-RESPECT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“'No' is a complete sentence. Explanations are gifts, not obligations.”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 boundary that needs a justification is already halfway to being negotiated away. "No" needs no defense to be legitimate.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ASSERTIVENESS RESEARCH</w:t>
            </w:r>
          </w:p>
          <w:p>
            <w:pPr>
              <w:spacing w:after="0"/>
            </w:pPr>
            <w:r>
              <w:rPr>
                <w:rFonts w:ascii="EB Garamond" w:cs="EB Garamond" w:eastAsia="EB Garamond" w:hAnsi="EB Garamond"/>
                <w:i/>
                <w:iCs/>
                <w:color w:val="1C1C1C"/>
                <w:sz w:val="21"/>
                <w:szCs w:val="21"/>
              </w:rPr>
              <w:t xml:space="preserve">“Over-explaining a refusal invites the other person to negotiate or argue, which quietly weakens the strength of the original stance.”</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GAME THEORY</w:t>
            </w:r>
          </w:p>
          <w:p>
            <w:pPr>
              <w:spacing w:after="0"/>
            </w:pPr>
            <w:r>
              <w:rPr>
                <w:rFonts w:ascii="EB Garamond" w:cs="EB Garamond" w:eastAsia="EB Garamond" w:hAnsi="EB Garamond"/>
                <w:i/>
                <w:iCs/>
                <w:color w:val="1C1C1C"/>
                <w:sz w:val="21"/>
                <w:szCs w:val="21"/>
              </w:rPr>
              <w:t xml:space="preserve">“Boundaries stated clearly and simply are structurally harder for others to manipulate or talk their way around than elaborate, justified ones.”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Whether it's declining an extra project at work, turning down a social obligation, or saying no to a request from family, the instinct to soften a refusal with a long explanation often backfires by giving the other party material to push back on. A simple, unadorned "no" — delivered without guilt or a paragraph of justification — tends to be respected precisely because it leaves nothing to contest. Practicing this in low-stakes situations builds the muscle for the moments that matter most.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Practice saying "No" plainly, without guilt or extended justification.</w:t>
      </w:r>
    </w:p>
    <w:p>
      <w:pPr>
        <w:pStyle w:val="ListParagraph"/>
        <w:numPr>
          <w:ilvl w:val="0"/>
          <w:numId w:val="2"/>
        </w:numPr>
        <w:spacing w:after="90" w:line="280"/>
      </w:pPr>
      <w:r>
        <w:rPr>
          <w:rFonts w:ascii="EB Garamond" w:cs="EB Garamond" w:eastAsia="EB Garamond" w:hAnsi="EB Garamond"/>
          <w:color w:val="1C1C1C"/>
          <w:sz w:val="21"/>
          <w:szCs w:val="21"/>
        </w:rPr>
        <w:t xml:space="preserve">If pressed, respond with something like, "I've decided, and I won't revisit this."</w:t>
      </w:r>
    </w:p>
    <w:p>
      <w:pPr>
        <w:pStyle w:val="ListParagraph"/>
        <w:numPr>
          <w:ilvl w:val="0"/>
          <w:numId w:val="2"/>
        </w:numPr>
        <w:spacing w:after="90" w:line="280"/>
      </w:pPr>
      <w:r>
        <w:rPr>
          <w:rFonts w:ascii="EB Garamond" w:cs="EB Garamond" w:eastAsia="EB Garamond" w:hAnsi="EB Garamond"/>
          <w:color w:val="1C1C1C"/>
          <w:sz w:val="21"/>
          <w:szCs w:val="21"/>
        </w:rPr>
        <w:t xml:space="preserve">Notice situations where you habitually over-explain, and consciously trim the explanation next time.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“When was the last time you turned a simple "no" into a long apology or justification — and what did that extra explaining actually cost you?”</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"No" is a complete sentence. Explanations are gifts, not obligations.</w:t>
      </w:r>
    </w:p>
    <w:p>
      <w:r>
        <w:br w:type="page"/>
      </w:r>
    </w:p>
    <w:p>
      <w:pPr>
        <w:spacing w:after="0" w:before="40"/>
      </w:pPr>
      <w:r>
        <w:rPr>
          <w:rFonts w:ascii="Montserrat" w:cs="Montserrat" w:eastAsia="Montserrat" w:hAnsi="Montserrat"/>
          <w:b/>
          <w:bCs/>
          <w:color w:val="F0DCC9"/>
          <w:sz w:val="56"/>
          <w:szCs w:val="56"/>
        </w:rPr>
        <w:t xml:space="preserve">07</w:t>
      </w:r>
    </w:p>
    <w:p>
      <w:pPr>
        <w:spacing w:after="100" w:before="0"/>
      </w:pPr>
      <w:r>
        <w:rPr>
          <w:rFonts w:ascii="Montserrat" w:cs="Montserrat" w:eastAsia="Montserrat" w:hAnsi="Montserrat"/>
          <w:b/>
          <w:bCs/>
          <w:caps/>
          <w:color w:val="B75A2E"/>
          <w:spacing w:val="30"/>
          <w:sz w:val="16"/>
          <w:szCs w:val="16"/>
        </w:rPr>
        <w:t xml:space="preserve">RELATIONSHIPS &amp; ATTACHMENT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“The right people respect your boundaries. The wrong people resent them.”</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How someone responds to your boundaries is a diagnostic test — and the results tell you instantly whether they belong in your life.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ATTACHMENT THEORY</w:t>
            </w:r>
          </w:p>
          <w:p>
            <w:pPr>
              <w:spacing w:after="0"/>
            </w:pPr>
            <w:r>
              <w:rPr>
                <w:rFonts w:ascii="EB Garamond" w:cs="EB Garamond" w:eastAsia="EB Garamond" w:hAnsi="EB Garamond"/>
                <w:i/>
                <w:iCs/>
                <w:color w:val="1C1C1C"/>
                <w:sz w:val="21"/>
                <w:szCs w:val="21"/>
              </w:rPr>
              <w:t xml:space="preserve">“Securely attached people tend to respect others' limits, while insecurely attached people are more likely to push against them.”</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SOCIAL EXCHANGE THEORY</w:t>
            </w:r>
          </w:p>
          <w:p>
            <w:pPr>
              <w:spacing w:after="0"/>
            </w:pPr>
            <w:r>
              <w:rPr>
                <w:rFonts w:ascii="EB Garamond" w:cs="EB Garamond" w:eastAsia="EB Garamond" w:hAnsi="EB Garamond"/>
                <w:i/>
                <w:iCs/>
                <w:color w:val="1C1C1C"/>
                <w:sz w:val="21"/>
                <w:szCs w:val="21"/>
              </w:rPr>
              <w:t xml:space="preserve">“Healthy relationships maintain a balance of give-and-take between both people, rather than one side consistently taking more.”</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Setting a boundary early in a friendship, romance, or work relationship functions like a diagnostic test, quickly revealing who adjusts respectfully and who bristles or retaliates. In modern dating and professional life, where relationships often move fast, this early signal is one of the most efficient screening tools available — resentment at a reasonable limit is rarely a one-time event, it's a preview of the whole pattern to come. Choosing to distance from those who punish your limits, rather than explaining yourself into exhaustion, protects the relationships worth keeping.</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Set boundaries early in a relationship and observe how the other person responds.</w:t>
      </w:r>
    </w:p>
    <w:p>
      <w:pPr>
        <w:pStyle w:val="ListParagraph"/>
        <w:numPr>
          <w:ilvl w:val="0"/>
          <w:numId w:val="2"/>
        </w:numPr>
        <w:spacing w:after="90" w:line="280"/>
      </w:pPr>
      <w:r>
        <w:rPr>
          <w:rFonts w:ascii="EB Garamond" w:cs="EB Garamond" w:eastAsia="EB Garamond" w:hAnsi="EB Garamond"/>
          <w:color w:val="1C1C1C"/>
          <w:sz w:val="21"/>
          <w:szCs w:val="21"/>
        </w:rPr>
        <w:t xml:space="preserve">Create distance from people who resent or punish your limits.</w:t>
      </w:r>
    </w:p>
    <w:p>
      <w:pPr>
        <w:pStyle w:val="ListParagraph"/>
        <w:numPr>
          <w:ilvl w:val="0"/>
          <w:numId w:val="2"/>
        </w:numPr>
        <w:spacing w:after="90" w:line="280"/>
      </w:pPr>
      <w:r>
        <w:rPr>
          <w:rFonts w:ascii="EB Garamond" w:cs="EB Garamond" w:eastAsia="EB Garamond" w:hAnsi="EB Garamond"/>
          <w:color w:val="1C1C1C"/>
          <w:sz w:val="21"/>
          <w:szCs w:val="21"/>
        </w:rPr>
        <w:t xml:space="preserve">Treat a boundary reaction as useful information rather than something to argue away.</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“Think of someone who reacted badly to a boundary you set — what did that reaction actually tell you about whether they belong in your life?”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The right people respect your boundaries. The wrong people resent them.</w:t>
      </w:r>
    </w:p>
    <w:p>
      <w:r>
        <w:br w:type="page"/>
      </w:r>
    </w:p>
    <w:p>
      <w:pPr>
        <w:spacing w:after="0" w:before="40"/>
      </w:pPr>
      <w:r>
        <w:rPr>
          <w:rFonts w:ascii="Montserrat" w:cs="Montserrat" w:eastAsia="Montserrat" w:hAnsi="Montserrat"/>
          <w:b/>
          <w:bCs/>
          <w:color w:val="F0DCC9"/>
          <w:sz w:val="56"/>
          <w:szCs w:val="56"/>
        </w:rPr>
        <w:t xml:space="preserve">08</w:t>
      </w:r>
    </w:p>
    <w:p>
      <w:pPr>
        <w:spacing w:after="100" w:before="0"/>
      </w:pPr>
      <w:r>
        <w:rPr>
          <w:rFonts w:ascii="Montserrat" w:cs="Montserrat" w:eastAsia="Montserrat" w:hAnsi="Montserrat"/>
          <w:b/>
          <w:bCs/>
          <w:caps/>
          <w:color w:val="B75A2E"/>
          <w:spacing w:val="30"/>
          <w:sz w:val="16"/>
          <w:szCs w:val="16"/>
        </w:rPr>
        <w:t xml:space="preserve">RELATIONSHIPS &amp; ATTACHMENT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“Trust is earned through consistency, not charm. Pay attention to patterns, not promises.”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Charm is a performance you can watch once; consistency is a pattern you can only see over time — and only one of them tells you the truth about a person.</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BEHAVIORAL TRUST-BUILDING</w:t>
            </w:r>
          </w:p>
          <w:p>
            <w:pPr>
              <w:spacing w:after="60"/>
            </w:pPr>
            <w:r>
              <w:rPr>
                <w:rFonts w:ascii="EB Garamond" w:cs="EB Garamond" w:eastAsia="EB Garamond" w:hAnsi="EB Garamond"/>
                <w:i/>
                <w:iCs/>
                <w:color w:val="1C1C1C"/>
                <w:sz w:val="21"/>
                <w:szCs w:val="21"/>
              </w:rPr>
              <w:t xml:space="preserve">“Trust is built through repeated, reliable actions over time, not through what someone says in any single moment.”</w:t>
            </w:r>
          </w:p>
          <w:p>
            <w:pPr>
              <w:jc w:val="right"/>
            </w:pPr>
            <w:r>
              <w:rPr>
                <w:rFonts w:ascii="EB Garamond" w:cs="EB Garamond" w:eastAsia="EB Garamond" w:hAnsi="EB Garamond"/>
                <w:b/>
                <w:bCs/>
                <w:color w:val="13233F"/>
                <w:sz w:val="18"/>
                <w:szCs w:val="18"/>
              </w:rPr>
              <w:t xml:space="preserve">— Behavioral Psychology</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NARCISSISM RESEARCH</w:t>
            </w:r>
          </w:p>
          <w:p>
            <w:pPr>
              <w:spacing w:after="0"/>
            </w:pPr>
            <w:r>
              <w:rPr>
                <w:rFonts w:ascii="EB Garamond" w:cs="EB Garamond" w:eastAsia="EB Garamond" w:hAnsi="EB Garamond"/>
                <w:i/>
                <w:iCs/>
                <w:color w:val="1C1C1C"/>
                <w:sz w:val="21"/>
                <w:szCs w:val="21"/>
              </w:rPr>
              <w:t xml:space="preserve">“Charm can function as a manipulation tactic used to create a false impression rather than reflecting genuine sincerity.”</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A charismatic first impression — a smooth job interview, a magnetic first date, a persuasive pitch — is easy to manufacture and says little about what follows. What actually predicts reliability is whether someone's behavior holds steady across many interactions: do they follow through, show up, and treat people consistently when nothing is being observed or tested? Learning to track patterns rather than promises is an especially valuable skill in fast-moving digital relationships and professional networks, where charm is cheap and consistency is rare.</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Track someone's actions over time rather than judging them by their words in the moment.</w:t>
      </w:r>
    </w:p>
    <w:p>
      <w:pPr>
        <w:pStyle w:val="ListParagraph"/>
        <w:numPr>
          <w:ilvl w:val="0"/>
          <w:numId w:val="2"/>
        </w:numPr>
        <w:spacing w:after="90" w:line="280"/>
      </w:pPr>
      <w:r>
        <w:rPr>
          <w:rFonts w:ascii="EB Garamond" w:cs="EB Garamond" w:eastAsia="EB Garamond" w:hAnsi="EB Garamond"/>
          <w:color w:val="1C1C1C"/>
          <w:sz w:val="21"/>
          <w:szCs w:val="21"/>
        </w:rPr>
        <w:t xml:space="preserve">Treat fluctuating or inconsistent behavior as a trust signal, not an exception to explain away.</w:t>
      </w:r>
    </w:p>
    <w:p>
      <w:pPr>
        <w:pStyle w:val="ListParagraph"/>
        <w:numPr>
          <w:ilvl w:val="0"/>
          <w:numId w:val="2"/>
        </w:numPr>
        <w:spacing w:after="90" w:line="280"/>
      </w:pPr>
      <w:r>
        <w:rPr>
          <w:rFonts w:ascii="EB Garamond" w:cs="EB Garamond" w:eastAsia="EB Garamond" w:hAnsi="EB Garamond"/>
          <w:color w:val="1C1C1C"/>
          <w:sz w:val="21"/>
          <w:szCs w:val="21"/>
        </w:rPr>
        <w:t xml:space="preserve">Give new relationships time before extending full trust, letting patterns emerge naturally.</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“Is there someone in your life you trust because of how they make you feel in the moment, rather than because of a track record you've actually observed?”</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Trust is earned through consistency, not charm.</w:t>
      </w:r>
    </w:p>
    <w:p>
      <w:r>
        <w:br w:type="page"/>
      </w:r>
    </w:p>
    <w:p>
      <w:pPr>
        <w:spacing w:after="0" w:before="40"/>
      </w:pPr>
      <w:r>
        <w:rPr>
          <w:rFonts w:ascii="Montserrat" w:cs="Montserrat" w:eastAsia="Montserrat" w:hAnsi="Montserrat"/>
          <w:b/>
          <w:bCs/>
          <w:color w:val="F0DCC9"/>
          <w:sz w:val="56"/>
          <w:szCs w:val="56"/>
        </w:rPr>
        <w:t xml:space="preserve">13</w:t>
      </w:r>
    </w:p>
    <w:p>
      <w:pPr>
        <w:spacing w:after="100" w:before="0"/>
      </w:pPr>
      <w:r>
        <w:rPr>
          <w:rFonts w:ascii="Montserrat" w:cs="Montserrat" w:eastAsia="Montserrat" w:hAnsi="Montserrat"/>
          <w:b/>
          <w:bCs/>
          <w:caps/>
          <w:color w:val="B75A2E"/>
          <w:spacing w:val="30"/>
          <w:sz w:val="16"/>
          <w:szCs w:val="16"/>
        </w:rPr>
        <w:t xml:space="preserve">SOCIAL DYNAMICS &amp; POWER</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“The less you need approval, the more you receive it.”</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Approval flows toward those who stop chasing it, because visible need signals scarcity while visible ease signals value.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PSYCHOLOGICAL REACTANCE</w:t>
            </w:r>
          </w:p>
          <w:p>
            <w:pPr>
              <w:spacing w:after="60"/>
            </w:pPr>
            <w:r>
              <w:rPr>
                <w:rFonts w:ascii="EB Garamond" w:cs="EB Garamond" w:eastAsia="EB Garamond" w:hAnsi="EB Garamond"/>
                <w:i/>
                <w:iCs/>
                <w:color w:val="1C1C1C"/>
                <w:sz w:val="21"/>
                <w:szCs w:val="21"/>
              </w:rPr>
              <w:t xml:space="preserve">“People instinctively resist being pushed toward something, so desperate approval-seeking tends to trigger a pulling-away, while quiet indifference makes others want to lean in.”</w:t>
            </w:r>
          </w:p>
          <w:p>
            <w:pPr>
              <w:jc w:val="right"/>
            </w:pPr>
            <w:r>
              <w:rPr>
                <w:rFonts w:ascii="EB Garamond" w:cs="EB Garamond" w:eastAsia="EB Garamond" w:hAnsi="EB Garamond"/>
                <w:b/>
                <w:bCs/>
                <w:color w:val="13233F"/>
                <w:sz w:val="18"/>
                <w:szCs w:val="18"/>
              </w:rPr>
              <w:t xml:space="preserve">— Brehm</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STATUS PARADOX</w:t>
            </w:r>
          </w:p>
          <w:p>
            <w:pPr>
              <w:spacing w:after="0"/>
            </w:pPr>
            <w:r>
              <w:rPr>
                <w:rFonts w:ascii="EB Garamond" w:cs="EB Garamond" w:eastAsia="EB Garamond" w:hAnsi="EB Garamond"/>
                <w:i/>
                <w:iCs/>
                <w:color w:val="1C1C1C"/>
                <w:sz w:val="21"/>
                <w:szCs w:val="21"/>
              </w:rPr>
              <w:t xml:space="preserve">“Confidence acts as its own evidence of worth — when someone doesn't chase validation, others read that ease as proof they already deserve it.”</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paradox plays out everywhere from dating to the workplace to social media, where the visible hunt for likes, praise, or promotion often repels the very approval it seeks. A colleague who states their opinion plainly, without scanning the room for reactions, tends to be trusted more than one who visibly needs the room's blessing. Building a sense of worth that doesn't depend on external signals is what makes that steadiness possible in the first place.</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Build a personal, intrinsic scorecard for self-worth that doesn't depend on likes, praise, or approval from others.</w:t>
      </w:r>
    </w:p>
    <w:p>
      <w:pPr>
        <w:pStyle w:val="ListParagraph"/>
        <w:numPr>
          <w:ilvl w:val="0"/>
          <w:numId w:val="2"/>
        </w:numPr>
        <w:spacing w:after="90" w:line="280"/>
      </w:pPr>
      <w:r>
        <w:rPr>
          <w:rFonts w:ascii="EB Garamond" w:cs="EB Garamond" w:eastAsia="EB Garamond" w:hAnsi="EB Garamond"/>
          <w:color w:val="1C1C1C"/>
          <w:sz w:val="21"/>
          <w:szCs w:val="21"/>
        </w:rPr>
        <w:t xml:space="preserve">Practice stating your honest opinion in a low-stakes conversation without monitoring how it lands.</w:t>
      </w:r>
    </w:p>
    <w:p>
      <w:pPr>
        <w:pStyle w:val="ListParagraph"/>
        <w:numPr>
          <w:ilvl w:val="0"/>
          <w:numId w:val="2"/>
        </w:numPr>
        <w:spacing w:after="90" w:line="280"/>
      </w:pPr>
      <w:r>
        <w:rPr>
          <w:rFonts w:ascii="EB Garamond" w:cs="EB Garamond" w:eastAsia="EB Garamond" w:hAnsi="EB Garamond"/>
          <w:color w:val="1C1C1C"/>
          <w:sz w:val="21"/>
          <w:szCs w:val="21"/>
        </w:rPr>
        <w:t xml:space="preserve">Catch yourself mid-scroll checking for validation, and redirect that attention to something you value internally.</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“How much of what you posted, said, or did this week was shaped by a need for approval rather than what you actually believe?”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Stop chasing approval, and it starts chasing you.</w:t>
      </w:r>
    </w:p>
    <w:p>
      <w:r>
        <w:br w:type="page"/>
      </w:r>
    </w:p>
    <w:p>
      <w:pPr>
        <w:spacing w:after="0" w:before="40"/>
      </w:pPr>
      <w:r>
        <w:rPr>
          <w:rFonts w:ascii="Montserrat" w:cs="Montserrat" w:eastAsia="Montserrat" w:hAnsi="Montserrat"/>
          <w:b/>
          <w:bCs/>
          <w:color w:val="F0DCC9"/>
          <w:sz w:val="56"/>
          <w:szCs w:val="56"/>
        </w:rPr>
        <w:t xml:space="preserve">14</w:t>
      </w:r>
    </w:p>
    <w:p>
      <w:pPr>
        <w:spacing w:after="100" w:before="0"/>
      </w:pPr>
      <w:r>
        <w:rPr>
          <w:rFonts w:ascii="Montserrat" w:cs="Montserrat" w:eastAsia="Montserrat" w:hAnsi="Montserrat"/>
          <w:b/>
          <w:bCs/>
          <w:caps/>
          <w:color w:val="B75A2E"/>
          <w:spacing w:val="30"/>
          <w:sz w:val="16"/>
          <w:szCs w:val="16"/>
        </w:rPr>
        <w:t xml:space="preserve">SOCIAL DYNAMICS &amp; POWER</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“Hierarchies form in minutes—pay attention to who's shaping the narrative.”</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Power in a room isn't assigned by title, it's claimed in the opening minutes — watch who narrates the group's early moments and you'll see its hierarchy forming in real time.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EMERGENT LEADERSHIP THEORY</w:t>
            </w:r>
          </w:p>
          <w:p>
            <w:pPr>
              <w:spacing w:after="60"/>
            </w:pPr>
            <w:r>
              <w:rPr>
                <w:rFonts w:ascii="EB Garamond" w:cs="EB Garamond" w:eastAsia="EB Garamond" w:hAnsi="EB Garamond"/>
                <w:i/>
                <w:iCs/>
                <w:color w:val="1C1C1C"/>
                <w:sz w:val="21"/>
                <w:szCs w:val="21"/>
              </w:rPr>
              <w:t xml:space="preserve">“Groups unconsciously sort themselves into roles almost immediately, often settling informal leadership within the first few minutes of interaction.”</w:t>
            </w:r>
          </w:p>
          <w:p>
            <w:pPr>
              <w:jc w:val="right"/>
            </w:pPr>
            <w:r>
              <w:rPr>
                <w:rFonts w:ascii="EB Garamond" w:cs="EB Garamond" w:eastAsia="EB Garamond" w:hAnsi="EB Garamond"/>
                <w:b/>
                <w:bCs/>
                <w:color w:val="13233F"/>
                <w:sz w:val="18"/>
                <w:szCs w:val="18"/>
              </w:rPr>
              <w:t xml:space="preserve">— Bales</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PRIMACY EFFECT</w:t>
            </w:r>
          </w:p>
          <w:p>
            <w:pPr>
              <w:spacing w:after="0"/>
            </w:pPr>
            <w:r>
              <w:rPr>
                <w:rFonts w:ascii="EB Garamond" w:cs="EB Garamond" w:eastAsia="EB Garamond" w:hAnsi="EB Garamond"/>
                <w:i/>
                <w:iCs/>
                <w:color w:val="1C1C1C"/>
                <w:sz w:val="21"/>
                <w:szCs w:val="21"/>
              </w:rPr>
              <w:t xml:space="preserve">“The impressions formed in a group's earliest moments tend to stick, quietly establishing power dynamics that persist long after the first meeting ends.”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plays out the moment a new team forms, a group chat starts, or a Zoom call begins — the first few people to speak with clarity and conviction often end up setting the tone for everyone else, regardless of formal rank. Watching who shapes the narrative early, rather than who holds the official title, reveals where real influence is actually forming. For anyone joining a new group, the opening minutes are not small talk — they are the negotiation of the room's unspoken hierarchy.</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In new groups, observe silently for the first few minutes before jumping in, so you can read the emerging dynamics clearly.</w:t>
      </w:r>
    </w:p>
    <w:p>
      <w:pPr>
        <w:pStyle w:val="ListParagraph"/>
        <w:numPr>
          <w:ilvl w:val="0"/>
          <w:numId w:val="2"/>
        </w:numPr>
        <w:spacing w:after="90" w:line="280"/>
      </w:pPr>
      <w:r>
        <w:rPr>
          <w:rFonts w:ascii="EB Garamond" w:cs="EB Garamond" w:eastAsia="EB Garamond" w:hAnsi="EB Garamond"/>
          <w:color w:val="1C1C1C"/>
          <w:sz w:val="21"/>
          <w:szCs w:val="21"/>
        </w:rPr>
        <w:t xml:space="preserve">If you want influence in a new group, speak early — but make sure what you say is genuinely meaningful, not just first.</w:t>
      </w:r>
    </w:p>
    <w:p>
      <w:pPr>
        <w:pStyle w:val="ListParagraph"/>
        <w:numPr>
          <w:ilvl w:val="0"/>
          <w:numId w:val="2"/>
        </w:numPr>
        <w:spacing w:after="90" w:line="280"/>
      </w:pPr>
      <w:r>
        <w:rPr>
          <w:rFonts w:ascii="EB Garamond" w:cs="EB Garamond" w:eastAsia="EB Garamond" w:hAnsi="EB Garamond"/>
          <w:color w:val="1C1C1C"/>
          <w:sz w:val="21"/>
          <w:szCs w:val="21"/>
        </w:rPr>
        <w:t xml:space="preserve">When joining a team, note who is shaping the narrative in the opening days, since that early framing tends to stick.</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“In the last new group you joined, who set the tone in the first five minutes — and was it you?”</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Hierarchies form in minutes; the first meaningful voice often becomes the lasting one.</w:t>
      </w:r>
    </w:p>
    <w:p>
      <w:r>
        <w:br w:type="page"/>
      </w:r>
    </w:p>
    <w:p>
      <w:pPr>
        <w:spacing w:after="0" w:before="40"/>
      </w:pPr>
      <w:r>
        <w:rPr>
          <w:rFonts w:ascii="Montserrat" w:cs="Montserrat" w:eastAsia="Montserrat" w:hAnsi="Montserrat"/>
          <w:b/>
          <w:bCs/>
          <w:color w:val="F0DCC9"/>
          <w:sz w:val="56"/>
          <w:szCs w:val="56"/>
        </w:rPr>
        <w:t xml:space="preserve">16</w:t>
      </w:r>
    </w:p>
    <w:p>
      <w:pPr>
        <w:spacing w:after="100" w:before="0"/>
      </w:pPr>
      <w:r>
        <w:rPr>
          <w:rFonts w:ascii="Montserrat" w:cs="Montserrat" w:eastAsia="Montserrat" w:hAnsi="Montserrat"/>
          <w:b/>
          <w:bCs/>
          <w:caps/>
          <w:color w:val="B75A2E"/>
          <w:spacing w:val="30"/>
          <w:sz w:val="16"/>
          <w:szCs w:val="16"/>
        </w:rPr>
        <w:t xml:space="preserve">COMMUNICATION &amp; PERSUASION</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“The most persuasive people listen more than they speak.”</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Persuasion isn't won through sharper arguments, it's won through deeper listening — influence follows attention far more reliably than it follows eloquence.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LIKING PRINCIPLE</w:t>
            </w:r>
          </w:p>
          <w:p>
            <w:pPr>
              <w:spacing w:after="60"/>
            </w:pPr>
            <w:r>
              <w:rPr>
                <w:rFonts w:ascii="EB Garamond" w:cs="EB Garamond" w:eastAsia="EB Garamond" w:hAnsi="EB Garamond"/>
                <w:i/>
                <w:iCs/>
                <w:color w:val="1C1C1C"/>
                <w:sz w:val="21"/>
                <w:szCs w:val="21"/>
              </w:rPr>
              <w:t xml:space="preserve">“People are more easily persuaded by those they like, and feeling genuinely heard is one of the fastest ways to generate that liking.”</w:t>
            </w:r>
          </w:p>
          <w:p>
            <w:pPr>
              <w:jc w:val="right"/>
            </w:pPr>
            <w:r>
              <w:rPr>
                <w:rFonts w:ascii="EB Garamond" w:cs="EB Garamond" w:eastAsia="EB Garamond" w:hAnsi="EB Garamond"/>
                <w:b/>
                <w:bCs/>
                <w:color w:val="13233F"/>
                <w:sz w:val="18"/>
                <w:szCs w:val="18"/>
              </w:rPr>
              <w:t xml:space="preserve">— Cialdini, Influence</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NEURAL RESONANCE</w:t>
            </w:r>
          </w:p>
          <w:p>
            <w:pPr>
              <w:spacing w:after="60"/>
            </w:pPr>
            <w:r>
              <w:rPr>
                <w:rFonts w:ascii="EB Garamond" w:cs="EB Garamond" w:eastAsia="EB Garamond" w:hAnsi="EB Garamond"/>
                <w:i/>
                <w:iCs/>
                <w:color w:val="1C1C1C"/>
                <w:sz w:val="21"/>
                <w:szCs w:val="21"/>
              </w:rPr>
              <w:t xml:space="preserve">“Brains literally synchronize their activity during attentive listening, creating a bond that makes the listener's eventual words carry more weight.”</w:t>
            </w:r>
          </w:p>
          <w:p>
            <w:pPr>
              <w:jc w:val="right"/>
            </w:pPr>
            <w:r>
              <w:rPr>
                <w:rFonts w:ascii="EB Garamond" w:cs="EB Garamond" w:eastAsia="EB Garamond" w:hAnsi="EB Garamond"/>
                <w:b/>
                <w:bCs/>
                <w:color w:val="13233F"/>
                <w:sz w:val="18"/>
                <w:szCs w:val="18"/>
              </w:rPr>
              <w:t xml:space="preserve">— Hasson</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In negotiations, sales conversations, and everyday relationships, the instinct is often to prepare the next point rather than absorb the one being made. But the people who leave the strongest impression are usually the ones who made others feel truly understood before ever making their case. This matters even more in a world of distracted attention, where full, uninterrupted listening has become rare enough to be genuinely persuasive on its own.</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Apply the 70/30 rule in conversations — listen roughly 70% of the time and speak the remaining 30%.</w:t>
      </w:r>
    </w:p>
    <w:p>
      <w:pPr>
        <w:pStyle w:val="ListParagraph"/>
        <w:numPr>
          <w:ilvl w:val="0"/>
          <w:numId w:val="2"/>
        </w:numPr>
        <w:spacing w:after="90" w:line="280"/>
      </w:pPr>
      <w:r>
        <w:rPr>
          <w:rFonts w:ascii="EB Garamond" w:cs="EB Garamond" w:eastAsia="EB Garamond" w:hAnsi="EB Garamond"/>
          <w:color w:val="1C1C1C"/>
          <w:sz w:val="21"/>
          <w:szCs w:val="21"/>
        </w:rPr>
        <w:t xml:space="preserve">Reflect back what you heard before offering your own view, so the other person feels genuinely understood.</w:t>
      </w:r>
    </w:p>
    <w:p>
      <w:pPr>
        <w:pStyle w:val="ListParagraph"/>
        <w:numPr>
          <w:ilvl w:val="0"/>
          <w:numId w:val="2"/>
        </w:numPr>
        <w:spacing w:after="90" w:line="280"/>
      </w:pPr>
      <w:r>
        <w:rPr>
          <w:rFonts w:ascii="EB Garamond" w:cs="EB Garamond" w:eastAsia="EB Garamond" w:hAnsi="EB Garamond"/>
          <w:color w:val="1C1C1C"/>
          <w:sz w:val="21"/>
          <w:szCs w:val="21"/>
        </w:rPr>
        <w:t xml:space="preserve">Notice your urge to interrupt with a solution, and pause a beat longer before responding.</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“In your last important conversation, were you listening to understand, or just waiting for your turn to speak?”</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The most persuasive voice in the room is often the one that listens hardest.</w:t>
      </w:r>
    </w:p>
    <w:p>
      <w:r>
        <w:br w:type="page"/>
      </w:r>
    </w:p>
    <w:p>
      <w:pPr>
        <w:spacing w:after="0" w:before="40"/>
      </w:pPr>
      <w:r>
        <w:rPr>
          <w:rFonts w:ascii="Montserrat" w:cs="Montserrat" w:eastAsia="Montserrat" w:hAnsi="Montserrat"/>
          <w:b/>
          <w:bCs/>
          <w:color w:val="F0DCC9"/>
          <w:sz w:val="56"/>
          <w:szCs w:val="56"/>
        </w:rPr>
        <w:t xml:space="preserve">21</w:t>
      </w:r>
    </w:p>
    <w:p>
      <w:pPr>
        <w:spacing w:after="100" w:before="0"/>
      </w:pPr>
      <w:r>
        <w:rPr>
          <w:rFonts w:ascii="Montserrat" w:cs="Montserrat" w:eastAsia="Montserrat" w:hAnsi="Montserrat"/>
          <w:b/>
          <w:bCs/>
          <w:caps/>
          <w:color w:val="B75A2E"/>
          <w:spacing w:val="30"/>
          <w:sz w:val="16"/>
          <w:szCs w:val="16"/>
        </w:rPr>
        <w:t xml:space="preserve">CONFLICT RESOLUTION</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“Anger is often sadness in disguise—look beneath the heat to find the hurt.”</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Anger is rarely the root emotion—it's the armored version of hurt, deployed because vulnerability feels too exposed. Learning to read anger as a translation problem, not a character flaw, changes how you respond to both yourself and others.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AFFECT THEORY</w:t>
            </w:r>
          </w:p>
          <w:p>
            <w:pPr>
              <w:spacing w:after="60"/>
            </w:pPr>
            <w:r>
              <w:rPr>
                <w:rFonts w:ascii="EB Garamond" w:cs="EB Garamond" w:eastAsia="EB Garamond" w:hAnsi="EB Garamond"/>
                <w:i/>
                <w:iCs/>
                <w:color w:val="1C1C1C"/>
                <w:sz w:val="21"/>
                <w:szCs w:val="21"/>
              </w:rPr>
              <w:t xml:space="preserve">“Secondary emotions like anger often mask more vulnerable primary emotions such as sadness or shame, acting as a psychological shield.”</w:t>
            </w:r>
          </w:p>
          <w:p>
            <w:pPr>
              <w:jc w:val="right"/>
            </w:pPr>
            <w:r>
              <w:rPr>
                <w:rFonts w:ascii="EB Garamond" w:cs="EB Garamond" w:eastAsia="EB Garamond" w:hAnsi="EB Garamond"/>
                <w:b/>
                <w:bCs/>
                <w:color w:val="13233F"/>
                <w:sz w:val="18"/>
                <w:szCs w:val="18"/>
              </w:rPr>
              <w:t xml:space="preserve">— Tomkins</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SHARED NEURAL PATHWAYS</w:t>
            </w:r>
          </w:p>
          <w:p>
            <w:pPr>
              <w:spacing w:after="0"/>
            </w:pPr>
            <w:r>
              <w:rPr>
                <w:rFonts w:ascii="EB Garamond" w:cs="EB Garamond" w:eastAsia="EB Garamond" w:hAnsi="EB Garamond"/>
                <w:i/>
                <w:iCs/>
                <w:color w:val="1C1C1C"/>
                <w:sz w:val="21"/>
                <w:szCs w:val="21"/>
              </w:rPr>
              <w:t xml:space="preserve">“Anger and sadness are processed through overlapping brain regions, which is part of why one can so easily convert into or conceal the other.”</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In heated moments at work or in a relationship, the sharp words that fly are often a cover story for feeling dismissed, rejected, or unseen. Instead of matching a partner's or colleague's anger with your own defensiveness, pausing to ask what pain might be underneath it can defuse a fight before it escalates. This reframe turns conflict from a battle to be won into a signal to be decoded, which is often the difference between a rupture and a repair.</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When you feel angry, pause and ask yourself, 'What am I really grieving or losing here?'</w:t>
      </w:r>
    </w:p>
    <w:p>
      <w:pPr>
        <w:pStyle w:val="ListParagraph"/>
        <w:numPr>
          <w:ilvl w:val="0"/>
          <w:numId w:val="2"/>
        </w:numPr>
        <w:spacing w:after="90" w:line="280"/>
      </w:pPr>
      <w:r>
        <w:rPr>
          <w:rFonts w:ascii="EB Garamond" w:cs="EB Garamond" w:eastAsia="EB Garamond" w:hAnsi="EB Garamond"/>
          <w:color w:val="1C1C1C"/>
          <w:sz w:val="21"/>
          <w:szCs w:val="21"/>
        </w:rPr>
        <w:t xml:space="preserve">When someone directs anger at you, respond with curiosity about their hurt instead of defending your position.</w:t>
      </w:r>
    </w:p>
    <w:p>
      <w:pPr>
        <w:pStyle w:val="ListParagraph"/>
        <w:numPr>
          <w:ilvl w:val="0"/>
          <w:numId w:val="2"/>
        </w:numPr>
        <w:spacing w:after="90" w:line="280"/>
      </w:pPr>
      <w:r>
        <w:rPr>
          <w:rFonts w:ascii="EB Garamond" w:cs="EB Garamond" w:eastAsia="EB Garamond" w:hAnsi="EB Garamond"/>
          <w:color w:val="1C1C1C"/>
          <w:sz w:val="21"/>
          <w:szCs w:val="21"/>
        </w:rPr>
        <w:t xml:space="preserve">Name the underlying feeling out loud ('I think I'm actually hurt, not just mad') to short-circuit the escalation.</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“Think of the last time you snapped at someone—what softer, sadder feeling might have been hiding underneath that heat?”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Anger is sadness wearing armor—look beneath the heat to find the hurt.</w:t>
      </w:r>
    </w:p>
    <w:p>
      <w:r>
        <w:br w:type="page"/>
      </w:r>
    </w:p>
    <w:p>
      <w:pPr>
        <w:spacing w:after="0" w:before="40"/>
      </w:pPr>
      <w:r>
        <w:rPr>
          <w:rFonts w:ascii="Montserrat" w:cs="Montserrat" w:eastAsia="Montserrat" w:hAnsi="Montserrat"/>
          <w:b/>
          <w:bCs/>
          <w:color w:val="F0DCC9"/>
          <w:sz w:val="56"/>
          <w:szCs w:val="56"/>
        </w:rPr>
        <w:t xml:space="preserve">45</w:t>
      </w:r>
    </w:p>
    <w:p>
      <w:pPr>
        <w:spacing w:after="100" w:before="0"/>
      </w:pPr>
      <w:r>
        <w:rPr>
          <w:rFonts w:ascii="Montserrat" w:cs="Montserrat" w:eastAsia="Montserrat" w:hAnsi="Montserrat"/>
          <w:b/>
          <w:bCs/>
          <w:caps/>
          <w:color w:val="B75A2E"/>
          <w:spacing w:val="30"/>
          <w:sz w:val="16"/>
          <w:szCs w:val="16"/>
        </w:rPr>
        <w:t xml:space="preserve">THE BYSTANDER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“The more people present, the less likely anyone helps—responsibility diffuses.”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 crowd doesn't multiply help—it dilutes it, as each bystander quietly assumes someone else has it covered.</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SOCIAL PROOF</w:t>
            </w:r>
          </w:p>
          <w:p>
            <w:pPr>
              <w:spacing w:after="60"/>
            </w:pPr>
            <w:r>
              <w:rPr>
                <w:rFonts w:ascii="EB Garamond" w:cs="EB Garamond" w:eastAsia="EB Garamond" w:hAnsi="EB Garamond"/>
                <w:i/>
                <w:iCs/>
                <w:color w:val="1C1C1C"/>
                <w:sz w:val="21"/>
                <w:szCs w:val="21"/>
              </w:rPr>
              <w:t xml:space="preserve">“When everyone else appears calm and inactive, we read their inaction as a signal that nothing is actually wrong, suppressing our own urge to intervene.”</w:t>
            </w:r>
          </w:p>
          <w:p>
            <w:pPr>
              <w:jc w:val="right"/>
            </w:pPr>
            <w:r>
              <w:rPr>
                <w:rFonts w:ascii="EB Garamond" w:cs="EB Garamond" w:eastAsia="EB Garamond" w:hAnsi="EB Garamond"/>
                <w:b/>
                <w:bCs/>
                <w:color w:val="13233F"/>
                <w:sz w:val="18"/>
                <w:szCs w:val="18"/>
              </w:rPr>
              <w:t xml:space="preserve">— Latane &amp; Darley</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PLURALISTIC IGNORANCE</w:t>
            </w:r>
          </w:p>
          <w:p>
            <w:pPr>
              <w:spacing w:after="0"/>
            </w:pPr>
            <w:r>
              <w:rPr>
                <w:rFonts w:ascii="EB Garamond" w:cs="EB Garamond" w:eastAsia="EB Garamond" w:hAnsi="EB Garamond"/>
                <w:i/>
                <w:iCs/>
                <w:color w:val="1C1C1C"/>
                <w:sz w:val="21"/>
                <w:szCs w:val="21"/>
              </w:rPr>
              <w:t xml:space="preserve">“Each individual privately assumes someone else in the group will step up and act, so responsibility quietly diffuses until no one does.”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plays out far beyond street emergencies—in group chats where a colleague's cry for help goes unanswered because 'someone else will reply,' in meetings where an obvious problem goes unspoken because no one wants to be first, or in online spaces where a person in distress is watched by hundreds but helped by none. Understanding the mechanism gives you two levers: as a bystander, you can consciously override the diffusion by acting first, and as someone needing help, you can break the anonymity of the crowd. Naming a specific person and giving a specific instruction turns a diffuse crowd back into an accountable individual.</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In an emergency, single out one specific person by description and give a direct instruction.</w:t>
      </w:r>
    </w:p>
    <w:p>
      <w:pPr>
        <w:pStyle w:val="ListParagraph"/>
        <w:numPr>
          <w:ilvl w:val="0"/>
          <w:numId w:val="2"/>
        </w:numPr>
        <w:spacing w:after="90" w:line="280"/>
      </w:pPr>
      <w:r>
        <w:rPr>
          <w:rFonts w:ascii="EB Garamond" w:cs="EB Garamond" w:eastAsia="EB Garamond" w:hAnsi="EB Garamond"/>
          <w:color w:val="1C1C1C"/>
          <w:sz w:val="21"/>
          <w:szCs w:val="21"/>
        </w:rPr>
        <w:t xml:space="preserve">Be willing to act first in a group—your action gives others permission to follow.</w:t>
      </w:r>
    </w:p>
    <w:p>
      <w:pPr>
        <w:pStyle w:val="ListParagraph"/>
        <w:numPr>
          <w:ilvl w:val="0"/>
          <w:numId w:val="2"/>
        </w:numPr>
        <w:spacing w:after="90" w:line="280"/>
      </w:pPr>
      <w:r>
        <w:rPr>
          <w:rFonts w:ascii="EB Garamond" w:cs="EB Garamond" w:eastAsia="EB Garamond" w:hAnsi="EB Garamond"/>
          <w:color w:val="1C1C1C"/>
          <w:sz w:val="21"/>
          <w:szCs w:val="21"/>
        </w:rPr>
        <w:t xml:space="preserve">If you're the one needing help, avoid vague general appeals to a group.</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“Have you ever stayed silent or still in a group moment, quietly assuming someone else would handle it?”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The more people watching, the fewer people acting.</w:t>
      </w:r>
    </w:p>
    <w:p>
      <w:r>
        <w:br w:type="page"/>
      </w:r>
    </w:p>
    <w:p>
      <w:pPr>
        <w:spacing w:after="0" w:before="40"/>
      </w:pPr>
      <w:r>
        <w:rPr>
          <w:rFonts w:ascii="Montserrat" w:cs="Montserrat" w:eastAsia="Montserrat" w:hAnsi="Montserrat"/>
          <w:b/>
          <w:bCs/>
          <w:color w:val="F0DCC9"/>
          <w:sz w:val="56"/>
          <w:szCs w:val="56"/>
        </w:rPr>
        <w:t xml:space="preserve">49</w:t>
      </w:r>
    </w:p>
    <w:p>
      <w:pPr>
        <w:spacing w:after="100" w:before="0"/>
      </w:pPr>
      <w:r>
        <w:rPr>
          <w:rFonts w:ascii="Montserrat" w:cs="Montserrat" w:eastAsia="Montserrat" w:hAnsi="Montserrat"/>
          <w:b/>
          <w:bCs/>
          <w:caps/>
          <w:color w:val="B75A2E"/>
          <w:spacing w:val="30"/>
          <w:sz w:val="16"/>
          <w:szCs w:val="16"/>
        </w:rPr>
        <w:t xml:space="preserve">THE PRATFALL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“Small flaws make you more relatable—perfection creates distance.”</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 well-placed flaw doesn't diminish you—it's often what finally makes you feel real to other people.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SOCIAL ANXIETY REDUCTION</w:t>
            </w:r>
          </w:p>
          <w:p>
            <w:pPr>
              <w:spacing w:after="60"/>
            </w:pPr>
            <w:r>
              <w:rPr>
                <w:rFonts w:ascii="EB Garamond" w:cs="EB Garamond" w:eastAsia="EB Garamond" w:hAnsi="EB Garamond"/>
                <w:i/>
                <w:iCs/>
                <w:color w:val="1C1C1C"/>
                <w:sz w:val="21"/>
                <w:szCs w:val="21"/>
              </w:rPr>
              <w:t xml:space="preserve">“Seeing someone reveal a minor imperfection eases the pressure of comparison, making that person feel more human and approachable.”</w:t>
            </w:r>
          </w:p>
          <w:p>
            <w:pPr>
              <w:jc w:val="right"/>
            </w:pPr>
            <w:r>
              <w:rPr>
                <w:rFonts w:ascii="EB Garamond" w:cs="EB Garamond" w:eastAsia="EB Garamond" w:hAnsi="EB Garamond"/>
                <w:b/>
                <w:bCs/>
                <w:color w:val="13233F"/>
                <w:sz w:val="18"/>
                <w:szCs w:val="18"/>
              </w:rPr>
              <w:t xml:space="preserve">— Aronson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SIMILARITY-ATTRACTION</w:t>
            </w:r>
          </w:p>
          <w:p>
            <w:pPr>
              <w:spacing w:after="0"/>
            </w:pPr>
            <w:r>
              <w:rPr>
                <w:rFonts w:ascii="EB Garamond" w:cs="EB Garamond" w:eastAsia="EB Garamond" w:hAnsi="EB Garamond"/>
                <w:i/>
                <w:iCs/>
                <w:color w:val="1C1C1C"/>
                <w:sz w:val="21"/>
                <w:szCs w:val="21"/>
              </w:rPr>
              <w:t xml:space="preserve">“People are naturally drawn to others who seem like them, and visible imperfections signal shared, relatable humanity rather than an unreachable ideal.”</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explains why the polished, flawless personal brand on social media often reads as distant or even suspicious, while the person who admits a mistake, laughs at their own clumsiness, or shows a rough edge tends to build faster trust and warmer relationships. In job interviews, leadership, and dating alike, a strategically shared imperfection can do more relational work than an unblemished highlight reel. The key is calibration: small, humanizing flaws build connection, while major or careless ones undermine credibility.</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Strategically reveal minor, non-threatening shortcomings rather than hiding them.</w:t>
      </w:r>
    </w:p>
    <w:p>
      <w:pPr>
        <w:pStyle w:val="ListParagraph"/>
        <w:numPr>
          <w:ilvl w:val="0"/>
          <w:numId w:val="2"/>
        </w:numPr>
        <w:spacing w:after="90" w:line="280"/>
      </w:pPr>
      <w:r>
        <w:rPr>
          <w:rFonts w:ascii="EB Garamond" w:cs="EB Garamond" w:eastAsia="EB Garamond" w:hAnsi="EB Garamond"/>
          <w:color w:val="1C1C1C"/>
          <w:sz w:val="21"/>
          <w:szCs w:val="21"/>
        </w:rPr>
        <w:t xml:space="preserve">Avoid over-polished self-presentation that can create distance instead of trust.</w:t>
      </w:r>
    </w:p>
    <w:p>
      <w:pPr>
        <w:pStyle w:val="ListParagraph"/>
        <w:numPr>
          <w:ilvl w:val="0"/>
          <w:numId w:val="2"/>
        </w:numPr>
        <w:spacing w:after="90" w:line="280"/>
      </w:pPr>
      <w:r>
        <w:rPr>
          <w:rFonts w:ascii="EB Garamond" w:cs="EB Garamond" w:eastAsia="EB Garamond" w:hAnsi="EB Garamond"/>
          <w:color w:val="1C1C1C"/>
          <w:sz w:val="21"/>
          <w:szCs w:val="21"/>
        </w:rPr>
        <w:t xml:space="preserve">Notice when someone else's small flaw makes you like them more, and let that inform your own instincts.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“Where in your life are you hiding a minor flaw that would actually make people trust you more?”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Perfection creates distance—a small flaw creates connection.</w:t>
      </w:r>
    </w:p>
    <w:p>
      <w:r>
        <w:br w:type="page"/>
      </w:r>
    </w:p>
    <w:p>
      <w:pPr>
        <w:spacing w:before="2200"/>
      </w:pPr>
    </w:p>
    <w:p>
      <w:pPr>
        <w:spacing w:after="60"/>
        <w:jc w:val="center"/>
      </w:pPr>
      <w:r>
        <w:rPr>
          <w:rFonts w:ascii="Montserrat" w:cs="Montserrat" w:eastAsia="Montserrat" w:hAnsi="Montserrat"/>
          <w:color w:val="B75A2E"/>
          <w:sz w:val="22"/>
          <w:szCs w:val="22"/>
        </w:rPr>
        <w:t xml:space="preserve">◆ ◆ ◆</w:t>
      </w:r>
    </w:p>
    <w:p>
      <w:pPr>
        <w:spacing w:after="100" w:before="260"/>
        <w:jc w:val="center"/>
      </w:pPr>
      <w:r>
        <w:rPr>
          <w:rFonts w:ascii="Montserrat" w:cs="Montserrat" w:eastAsia="Montserrat" w:hAnsi="Montserrat"/>
          <w:b/>
          <w:bCs/>
          <w:color w:val="B75A2E"/>
          <w:spacing w:val="30"/>
          <w:sz w:val="22"/>
          <w:szCs w:val="22"/>
        </w:rPr>
        <w:t xml:space="preserve">PART III</w:t>
      </w:r>
    </w:p>
    <w:p>
      <w:pPr>
        <w:spacing w:after="260"/>
        <w:jc w:val="center"/>
      </w:pPr>
      <w:r>
        <w:rPr>
          <w:rFonts w:ascii="Montserrat" w:cs="Montserrat" w:eastAsia="Montserrat" w:hAnsi="Montserrat"/>
          <w:b/>
          <w:bCs/>
          <w:color w:val="13233F"/>
          <w:sz w:val="38"/>
          <w:szCs w:val="38"/>
        </w:rPr>
        <w:t xml:space="preserve">THE MIND'S ILLUSIONS: COGNITIVE BIASES &amp; PERCEPTION</w:t>
      </w:r>
    </w:p>
    <w:p>
      <w:pPr>
        <w:pBdr>
          <w:top w:val="single" w:color="B75A2E" w:sz="4" w:space="10"/>
        </w:pBdr>
        <w:spacing w:after="500"/>
        <w:jc w:val="center"/>
      </w:pPr>
    </w:p>
    <w:p>
      <w:pPr>
        <w:spacing w:after="600"/>
        <w:jc w:val="center"/>
      </w:pPr>
      <w:r>
        <w:rPr>
          <w:rFonts w:ascii="EB Garamond" w:cs="EB Garamond" w:eastAsia="EB Garamond" w:hAnsi="EB Garamond"/>
          <w:i/>
          <w:iCs/>
          <w:caps/>
          <w:color w:val="1C1C1C"/>
          <w:spacing w:val="8"/>
          <w:sz w:val="19"/>
          <w:szCs w:val="19"/>
        </w:rPr>
        <w:t xml:space="preserve">Perception · Attribution · Expectation · Comparison · Bias</w:t>
      </w:r>
    </w:p>
    <w:p>
      <w:pPr>
        <w:spacing w:after="130" w:before="0" w:line="268"/>
        <w:jc w:val="center"/>
      </w:pPr>
      <w:r>
        <w:rPr>
          <w:rFonts w:ascii="EB Garamond" w:cs="EB Garamond" w:eastAsia="EB Garamond" w:hAnsi="EB Garamond"/>
          <w:b w:val="false"/>
          <w:bCs w:val="false"/>
          <w:i w:val="false"/>
          <w:iCs w:val="false"/>
          <w:color w:val="1C1C1C"/>
          <w:sz w:val="20"/>
          <w:szCs w:val="20"/>
        </w:rPr>
        <w:t xml:space="preserve">This is the largest part of the book, and deliberately so — the mind's most consequential errors are also its most invisible ones. Here are the named biases and illusions that quietly distort judgment: the spotlight that isn't there, the confidence that outpaces competence, the first number that hijacks every one that follows. Naming a bias is the first step toward outsmarting it.</w:t>
      </w:r>
    </w:p>
    <w:p>
      <w:r>
        <w:br w:type="page"/>
      </w:r>
    </w:p>
    <w:p>
      <w:pPr>
        <w:spacing w:after="0" w:before="40"/>
      </w:pPr>
      <w:r>
        <w:rPr>
          <w:rFonts w:ascii="Montserrat" w:cs="Montserrat" w:eastAsia="Montserrat" w:hAnsi="Montserrat"/>
          <w:b/>
          <w:bCs/>
          <w:color w:val="F0DCC9"/>
          <w:sz w:val="56"/>
          <w:szCs w:val="56"/>
        </w:rPr>
        <w:t xml:space="preserve">05</w:t>
      </w:r>
    </w:p>
    <w:p>
      <w:pPr>
        <w:spacing w:after="100" w:before="0"/>
      </w:pPr>
      <w:r>
        <w:rPr>
          <w:rFonts w:ascii="Montserrat" w:cs="Montserrat" w:eastAsia="Montserrat" w:hAnsi="Montserrat"/>
          <w:b/>
          <w:bCs/>
          <w:caps/>
          <w:color w:val="B75A2E"/>
          <w:spacing w:val="30"/>
          <w:sz w:val="16"/>
          <w:szCs w:val="16"/>
        </w:rPr>
        <w:t xml:space="preserve">PERCEPTION &amp; REALITY</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“People see you through the lens of their own insecurities. Their judgment is their self-report.”</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Other people's judgments of you are usually a mirror turned the wrong way — a self-report on their own insecurities, mislabeled as an observation about you.</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FREUDIAN PROJECTION</w:t>
            </w:r>
          </w:p>
          <w:p>
            <w:pPr>
              <w:spacing w:after="0"/>
            </w:pPr>
            <w:r>
              <w:rPr>
                <w:rFonts w:ascii="EB Garamond" w:cs="EB Garamond" w:eastAsia="EB Garamond" w:hAnsi="EB Garamond"/>
                <w:i/>
                <w:iCs/>
                <w:color w:val="1C1C1C"/>
                <w:sz w:val="21"/>
                <w:szCs w:val="21"/>
              </w:rPr>
              <w:t xml:space="preserve">“People frequently criticize in others the very traits they dislike or struggle to accept in themselves.”</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CONFIRMATION BIAS</w:t>
            </w:r>
          </w:p>
          <w:p>
            <w:pPr>
              <w:spacing w:after="0"/>
            </w:pPr>
            <w:r>
              <w:rPr>
                <w:rFonts w:ascii="EB Garamond" w:cs="EB Garamond" w:eastAsia="EB Garamond" w:hAnsi="EB Garamond"/>
                <w:i/>
                <w:iCs/>
                <w:color w:val="1C1C1C"/>
                <w:sz w:val="21"/>
                <w:szCs w:val="21"/>
              </w:rPr>
              <w:t xml:space="preserve">“We tend to interpret other people's actions and words through the filter of our own pre-existing beliefs rather than objectively.”</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is especially visible online, where a stranger's harsh comment on a post or photo often reveals far more about their own anxieties than about the person they're criticizing. Learning to pause and ask "is this about me or about them?" before absorbing a judgment protects against internalizing feedback that was never really accurate in the first place. It also reshapes who you let close: people who reflect your strengths back to you are worth more airtime than those who mainly project their own unresolved insecurities.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When criticized, pause and ask, "Is this about me or about them?" before internalizing it.</w:t>
      </w:r>
    </w:p>
    <w:p>
      <w:pPr>
        <w:pStyle w:val="ListParagraph"/>
        <w:numPr>
          <w:ilvl w:val="0"/>
          <w:numId w:val="2"/>
        </w:numPr>
        <w:spacing w:after="90" w:line="280"/>
      </w:pPr>
      <w:r>
        <w:rPr>
          <w:rFonts w:ascii="EB Garamond" w:cs="EB Garamond" w:eastAsia="EB Garamond" w:hAnsi="EB Garamond"/>
          <w:color w:val="1C1C1C"/>
          <w:sz w:val="21"/>
          <w:szCs w:val="21"/>
        </w:rPr>
        <w:t xml:space="preserve">Deliberately surround yourself with people who affirm your strengths rather than project their insecurities onto you.</w:t>
      </w:r>
    </w:p>
    <w:p>
      <w:pPr>
        <w:pStyle w:val="ListParagraph"/>
        <w:numPr>
          <w:ilvl w:val="0"/>
          <w:numId w:val="2"/>
        </w:numPr>
        <w:spacing w:after="90" w:line="280"/>
      </w:pPr>
      <w:r>
        <w:rPr>
          <w:rFonts w:ascii="EB Garamond" w:cs="EB Garamond" w:eastAsia="EB Garamond" w:hAnsi="EB Garamond"/>
          <w:color w:val="1C1C1C"/>
          <w:sz w:val="21"/>
          <w:szCs w:val="21"/>
        </w:rPr>
        <w:t xml:space="preserve">Separate the content of feedback from its tone — useful information can still hide inside a projection.</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“Whose judgment of you have you been carrying as truth, and what might it actually reveal about them instead of you?”</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Their judgment is their self-report, not your definition.</w:t>
      </w:r>
    </w:p>
    <w:p>
      <w:r>
        <w:br w:type="page"/>
      </w:r>
    </w:p>
    <w:p>
      <w:pPr>
        <w:spacing w:after="0" w:before="40"/>
      </w:pPr>
      <w:r>
        <w:rPr>
          <w:rFonts w:ascii="Montserrat" w:cs="Montserrat" w:eastAsia="Montserrat" w:hAnsi="Montserrat"/>
          <w:b/>
          <w:bCs/>
          <w:color w:val="F0DCC9"/>
          <w:sz w:val="56"/>
          <w:szCs w:val="56"/>
        </w:rPr>
        <w:t xml:space="preserve">06</w:t>
      </w:r>
    </w:p>
    <w:p>
      <w:pPr>
        <w:spacing w:after="100" w:before="0"/>
      </w:pPr>
      <w:r>
        <w:rPr>
          <w:rFonts w:ascii="Montserrat" w:cs="Montserrat" w:eastAsia="Montserrat" w:hAnsi="Montserrat"/>
          <w:b/>
          <w:bCs/>
          <w:caps/>
          <w:color w:val="B75A2E"/>
          <w:spacing w:val="30"/>
          <w:sz w:val="16"/>
          <w:szCs w:val="16"/>
        </w:rPr>
        <w:t xml:space="preserve">PERCEPTION &amp; REALITY</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“What you ignore, you depower. What you react to, you amplify.”</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Attention is currency, and every reaction you spend on something pays it forward, making that thing bigger. What you starve of attention shrinks; what you feed with it grows.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SELECTIVE ATTENTION</w:t>
            </w:r>
          </w:p>
          <w:p>
            <w:pPr>
              <w:spacing w:after="0"/>
            </w:pPr>
            <w:r>
              <w:rPr>
                <w:rFonts w:ascii="EB Garamond" w:cs="EB Garamond" w:eastAsia="EB Garamond" w:hAnsi="EB Garamond"/>
                <w:i/>
                <w:iCs/>
                <w:color w:val="1C1C1C"/>
                <w:sz w:val="21"/>
                <w:szCs w:val="21"/>
              </w:rPr>
              <w:t xml:space="preserve">“The brain naturally prioritizes and amplifies whatever it chooses to focus on, so focus itself becomes an act of creation.”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REINFORCEMENT DYNAMICS</w:t>
            </w:r>
          </w:p>
          <w:p>
            <w:pPr>
              <w:spacing w:after="60"/>
            </w:pPr>
            <w:r>
              <w:rPr>
                <w:rFonts w:ascii="EB Garamond" w:cs="EB Garamond" w:eastAsia="EB Garamond" w:hAnsi="EB Garamond"/>
                <w:i/>
                <w:iCs/>
                <w:color w:val="1C1C1C"/>
                <w:sz w:val="21"/>
                <w:szCs w:val="21"/>
              </w:rPr>
              <w:t xml:space="preserve">“Giving negative attention to bad behavior — as with a child's tantrum — tends to reinforce and encourage more of it.”</w:t>
            </w:r>
          </w:p>
          <w:p>
            <w:pPr>
              <w:jc w:val="right"/>
            </w:pPr>
            <w:r>
              <w:rPr>
                <w:rFonts w:ascii="EB Garamond" w:cs="EB Garamond" w:eastAsia="EB Garamond" w:hAnsi="EB Garamond"/>
                <w:b/>
                <w:bCs/>
                <w:color w:val="13233F"/>
                <w:sz w:val="18"/>
                <w:szCs w:val="18"/>
              </w:rPr>
              <w:t xml:space="preserve">— Behavioral Psychology</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Online trolling, workplace drama, and petty provocations all run on the same fuel: engagement. A dismissive comment that gets no reaction usually dies quietly, while the same comment met with outrage gets amplified, screenshotted, and repeated. Learning to withhold reaction from what doesn't deserve it — and to save real attention for what genuinely matters — is one of the most practical forms of self-protection in an attention-driven world.</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Deliberately ignore petty provocations instead of engaging with them.</w:t>
      </w:r>
    </w:p>
    <w:p>
      <w:pPr>
        <w:pStyle w:val="ListParagraph"/>
        <w:numPr>
          <w:ilvl w:val="0"/>
          <w:numId w:val="2"/>
        </w:numPr>
        <w:spacing w:after="90" w:line="280"/>
      </w:pPr>
      <w:r>
        <w:rPr>
          <w:rFonts w:ascii="EB Garamond" w:cs="EB Garamond" w:eastAsia="EB Garamond" w:hAnsi="EB Garamond"/>
          <w:color w:val="1C1C1C"/>
          <w:sz w:val="21"/>
          <w:szCs w:val="21"/>
        </w:rPr>
        <w:t xml:space="preserve">Reserve emotional reactions for issues that genuinely matter to you.</w:t>
      </w:r>
    </w:p>
    <w:p>
      <w:pPr>
        <w:pStyle w:val="ListParagraph"/>
        <w:numPr>
          <w:ilvl w:val="0"/>
          <w:numId w:val="2"/>
        </w:numPr>
        <w:spacing w:after="90" w:line="280"/>
      </w:pPr>
      <w:r>
        <w:rPr>
          <w:rFonts w:ascii="EB Garamond" w:cs="EB Garamond" w:eastAsia="EB Garamond" w:hAnsi="EB Garamond"/>
          <w:color w:val="1C1C1C"/>
          <w:sz w:val="21"/>
          <w:szCs w:val="21"/>
        </w:rPr>
        <w:t xml:space="preserve">Before reacting, ask whether a response will amplify the problem or starve it of oxygen.</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in your life recently grew bigger simply because you kept reacting to it — and what would happen if you starved it of your attention instead?”</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What you ignore, you depower. What you react to, you amplify.</w:t>
      </w:r>
    </w:p>
    <w:p>
      <w:r>
        <w:br w:type="page"/>
      </w:r>
    </w:p>
    <w:p>
      <w:pPr>
        <w:spacing w:after="0" w:before="40"/>
      </w:pPr>
      <w:r>
        <w:rPr>
          <w:rFonts w:ascii="Montserrat" w:cs="Montserrat" w:eastAsia="Montserrat" w:hAnsi="Montserrat"/>
          <w:b/>
          <w:bCs/>
          <w:color w:val="F0DCC9"/>
          <w:sz w:val="56"/>
          <w:szCs w:val="56"/>
        </w:rPr>
        <w:t xml:space="preserve">11</w:t>
      </w:r>
    </w:p>
    <w:p>
      <w:pPr>
        <w:spacing w:after="100" w:before="0"/>
      </w:pPr>
      <w:r>
        <w:rPr>
          <w:rFonts w:ascii="Montserrat" w:cs="Montserrat" w:eastAsia="Montserrat" w:hAnsi="Montserrat"/>
          <w:b/>
          <w:bCs/>
          <w:caps/>
          <w:color w:val="B75A2E"/>
          <w:spacing w:val="30"/>
          <w:sz w:val="16"/>
          <w:szCs w:val="16"/>
        </w:rPr>
        <w:t xml:space="preserve">COGNITIVE BIASES &amp; DECISION-MAKING</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“Your first thought is rarely your best thought—it's just the most familiar.”</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The mind rewards speed over accuracy, so the thought that arrives first is usually the one that required the least effort to produce — mistaking familiarity for quality is how default thinking quietly replaces deliberate judgment.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COGNITIVE EASE BIAS</w:t>
            </w:r>
          </w:p>
          <w:p>
            <w:pPr>
              <w:spacing w:after="60"/>
            </w:pPr>
            <w:r>
              <w:rPr>
                <w:rFonts w:ascii="EB Garamond" w:cs="EB Garamond" w:eastAsia="EB Garamond" w:hAnsi="EB Garamond"/>
                <w:i/>
                <w:iCs/>
                <w:color w:val="1C1C1C"/>
                <w:sz w:val="21"/>
                <w:szCs w:val="21"/>
              </w:rPr>
              <w:t xml:space="preserve">“The brain defaults to familiar patterns because they require less mental effort than deliberate analysis, so the first idea that surfaces often wins by convenience rather than merit.”</w:t>
            </w:r>
          </w:p>
          <w:p>
            <w:pPr>
              <w:jc w:val="right"/>
            </w:pPr>
            <w:r>
              <w:rPr>
                <w:rFonts w:ascii="EB Garamond" w:cs="EB Garamond" w:eastAsia="EB Garamond" w:hAnsi="EB Garamond"/>
                <w:b/>
                <w:bCs/>
                <w:color w:val="13233F"/>
                <w:sz w:val="18"/>
                <w:szCs w:val="18"/>
              </w:rPr>
              <w:t xml:space="preserve">— Kahneman, Thinking, Fast and Slow</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NEUROPLASTICITY</w:t>
            </w:r>
          </w:p>
          <w:p>
            <w:pPr>
              <w:spacing w:after="0"/>
            </w:pPr>
            <w:r>
              <w:rPr>
                <w:rFonts w:ascii="EB Garamond" w:cs="EB Garamond" w:eastAsia="EB Garamond" w:hAnsi="EB Garamond"/>
                <w:i/>
                <w:iCs/>
                <w:color w:val="1C1C1C"/>
                <w:sz w:val="21"/>
                <w:szCs w:val="21"/>
              </w:rPr>
              <w:t xml:space="preserve">“Genuinely original thinking requires the brain to build new neural pathways, which takes more time and effort than simply retrieving a well-worn thought.”</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shows up constantly in fast-paced modern life — the instant reply to a tense email, the snap opinion formed in a meeting, the reflexive reaction posted to social media before a second thought arrives. Because the brain is wired to conserve energy, the first available idea gets treated as the correct one simply because it required no effort to retrieve. Building in even a brief pause before committing to a decision creates space for a genuinely better idea, one that required actual neural work, to surface instead.</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Before locking in an important decision, pause and ask yourself: 'Is this truly the best option, or just the first one that came to mind?'</w:t>
      </w:r>
    </w:p>
    <w:p>
      <w:pPr>
        <w:pStyle w:val="ListParagraph"/>
        <w:numPr>
          <w:ilvl w:val="0"/>
          <w:numId w:val="2"/>
        </w:numPr>
        <w:spacing w:after="90" w:line="280"/>
      </w:pPr>
      <w:r>
        <w:rPr>
          <w:rFonts w:ascii="EB Garamond" w:cs="EB Garamond" w:eastAsia="EB Garamond" w:hAnsi="EB Garamond"/>
          <w:color w:val="1C1C1C"/>
          <w:sz w:val="21"/>
          <w:szCs w:val="21"/>
        </w:rPr>
        <w:t xml:space="preserve">Actively seek out a perspective that contradicts your initial instinct before finalizing any high-stakes choice.</w:t>
      </w:r>
    </w:p>
    <w:p>
      <w:pPr>
        <w:pStyle w:val="ListParagraph"/>
        <w:numPr>
          <w:ilvl w:val="0"/>
          <w:numId w:val="2"/>
        </w:numPr>
        <w:spacing w:after="90" w:line="280"/>
      </w:pPr>
      <w:r>
        <w:rPr>
          <w:rFonts w:ascii="EB Garamond" w:cs="EB Garamond" w:eastAsia="EB Garamond" w:hAnsi="EB Garamond"/>
          <w:color w:val="1C1C1C"/>
          <w:sz w:val="21"/>
          <w:szCs w:val="21"/>
        </w:rPr>
        <w:t xml:space="preserve">Add a deliberate cooling-off period for non-urgent big decisions, giving new neural pathways time to form before you commit.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“Think of your last major decision — did you choose it because it was genuinely best, or because it was the first idea that felt comfortable?”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Your first thought is familiar, not correct — pause before you follow it.</w:t>
      </w:r>
    </w:p>
    <w:p>
      <w:r>
        <w:br w:type="page"/>
      </w:r>
    </w:p>
    <w:p>
      <w:pPr>
        <w:spacing w:after="0" w:before="40"/>
      </w:pPr>
      <w:r>
        <w:rPr>
          <w:rFonts w:ascii="Montserrat" w:cs="Montserrat" w:eastAsia="Montserrat" w:hAnsi="Montserrat"/>
          <w:b/>
          <w:bCs/>
          <w:color w:val="F0DCC9"/>
          <w:sz w:val="56"/>
          <w:szCs w:val="56"/>
        </w:rPr>
        <w:t xml:space="preserve">12</w:t>
      </w:r>
    </w:p>
    <w:p>
      <w:pPr>
        <w:spacing w:after="100" w:before="0"/>
      </w:pPr>
      <w:r>
        <w:rPr>
          <w:rFonts w:ascii="Montserrat" w:cs="Montserrat" w:eastAsia="Montserrat" w:hAnsi="Montserrat"/>
          <w:b/>
          <w:bCs/>
          <w:caps/>
          <w:color w:val="B75A2E"/>
          <w:spacing w:val="30"/>
          <w:sz w:val="16"/>
          <w:szCs w:val="16"/>
        </w:rPr>
        <w:t xml:space="preserve">COGNITIVE BIASES &amp; DECISION-MAKING</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“What looks like laziness is often exhaustion from unseen battles.”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Apparent laziness is often the visible residue of an invisible war against depleted willpower — the judgment should fall less on the output, and more on the hidden cost behind it.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EGO DEPLETION THEORY</w:t>
            </w:r>
          </w:p>
          <w:p>
            <w:pPr>
              <w:spacing w:after="60"/>
            </w:pPr>
            <w:r>
              <w:rPr>
                <w:rFonts w:ascii="EB Garamond" w:cs="EB Garamond" w:eastAsia="EB Garamond" w:hAnsi="EB Garamond"/>
                <w:i/>
                <w:iCs/>
                <w:color w:val="1C1C1C"/>
                <w:sz w:val="21"/>
                <w:szCs w:val="21"/>
              </w:rPr>
              <w:t xml:space="preserve">“Willpower functions like a muscle that tires with use, so a day spent fighting invisible battles for self-control can leave someone with little energy left for tasks that look simple from the outside.”</w:t>
            </w:r>
          </w:p>
          <w:p>
            <w:pPr>
              <w:jc w:val="right"/>
            </w:pPr>
            <w:r>
              <w:rPr>
                <w:rFonts w:ascii="EB Garamond" w:cs="EB Garamond" w:eastAsia="EB Garamond" w:hAnsi="EB Garamond"/>
                <w:b/>
                <w:bCs/>
                <w:color w:val="13233F"/>
                <w:sz w:val="18"/>
                <w:szCs w:val="18"/>
              </w:rPr>
              <w:t xml:space="preserve">— Baumeister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MASKED DEPRESSION</w:t>
            </w:r>
          </w:p>
          <w:p>
            <w:pPr>
              <w:spacing w:after="0"/>
            </w:pPr>
            <w:r>
              <w:rPr>
                <w:rFonts w:ascii="EB Garamond" w:cs="EB Garamond" w:eastAsia="EB Garamond" w:hAnsi="EB Garamond"/>
                <w:i/>
                <w:iCs/>
                <w:color w:val="1C1C1C"/>
                <w:sz w:val="21"/>
                <w:szCs w:val="21"/>
              </w:rPr>
              <w:t xml:space="preserve">“Many high-functioning people conceal mental fatigue behind a composed exterior, so what reads as laziness may actually be exhaustion no one else can see.”</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In a culture that prizes visible productivity, it is easy to label a quiet colleague, a withdrawn friend, or an underperforming teammate as unmotivated without ever asking what unseen effort they are spending elsewhere. Someone managing anxiety, caregiving, or grief may be depleting their willpower reserves long before a task even reaches their desk. Leading with curiosity instead of judgment, and treating mental fatigue as seriously as physical fatigue, changes how we support the people around us — and ourselves.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Replace snap judgment with curiosity — ask 'What might this person be quietly managing?' before labeling someone lazy.</w:t>
      </w:r>
    </w:p>
    <w:p>
      <w:pPr>
        <w:pStyle w:val="ListParagraph"/>
        <w:numPr>
          <w:ilvl w:val="0"/>
          <w:numId w:val="2"/>
        </w:numPr>
        <w:spacing w:after="90" w:line="280"/>
      </w:pPr>
      <w:r>
        <w:rPr>
          <w:rFonts w:ascii="EB Garamond" w:cs="EB Garamond" w:eastAsia="EB Garamond" w:hAnsi="EB Garamond"/>
          <w:color w:val="1C1C1C"/>
          <w:sz w:val="21"/>
          <w:szCs w:val="21"/>
        </w:rPr>
        <w:t xml:space="preserve">Build regular mental health check-ins into your routine, for yourself and the people you lead or love.</w:t>
      </w:r>
    </w:p>
    <w:p>
      <w:pPr>
        <w:pStyle w:val="ListParagraph"/>
        <w:numPr>
          <w:ilvl w:val="0"/>
          <w:numId w:val="2"/>
        </w:numPr>
        <w:spacing w:after="90" w:line="280"/>
      </w:pPr>
      <w:r>
        <w:rPr>
          <w:rFonts w:ascii="EB Garamond" w:cs="EB Garamond" w:eastAsia="EB Garamond" w:hAnsi="EB Garamond"/>
          <w:color w:val="1C1C1C"/>
          <w:sz w:val="21"/>
          <w:szCs w:val="21"/>
        </w:rPr>
        <w:t xml:space="preserve">Notice your own depleted moments and treat them as signals to rest, not evidence of personal failure.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“When was the last time you judged someone's low output without asking what invisible battle they might be fighting?”</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What looks like laziness is often exhaustion nobody can see.</w:t>
      </w:r>
    </w:p>
    <w:p>
      <w:r>
        <w:br w:type="page"/>
      </w:r>
    </w:p>
    <w:p>
      <w:pPr>
        <w:spacing w:after="0" w:before="40"/>
      </w:pPr>
      <w:r>
        <w:rPr>
          <w:rFonts w:ascii="Montserrat" w:cs="Montserrat" w:eastAsia="Montserrat" w:hAnsi="Montserrat"/>
          <w:b/>
          <w:bCs/>
          <w:color w:val="F0DCC9"/>
          <w:sz w:val="56"/>
          <w:szCs w:val="56"/>
        </w:rPr>
        <w:t xml:space="preserve">26</w:t>
      </w:r>
    </w:p>
    <w:p>
      <w:pPr>
        <w:spacing w:after="100" w:before="0"/>
      </w:pPr>
      <w:r>
        <w:rPr>
          <w:rFonts w:ascii="Montserrat" w:cs="Montserrat" w:eastAsia="Montserrat" w:hAnsi="Montserrat"/>
          <w:b/>
          <w:bCs/>
          <w:caps/>
          <w:color w:val="B75A2E"/>
          <w:spacing w:val="30"/>
          <w:sz w:val="16"/>
          <w:szCs w:val="16"/>
        </w:rPr>
        <w:t xml:space="preserve">THE SPOTLIGHT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“People notice you far less than you fear—they're too busy worrying about themselves.”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The mental spotlight you feel trained on your every flaw is almost entirely self-generated—everyone else is too absorbed in their own imagined spotlight to notice yours.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SPOTLIGHT EFFECT</w:t>
            </w:r>
          </w:p>
          <w:p>
            <w:pPr>
              <w:spacing w:after="60"/>
            </w:pPr>
            <w:r>
              <w:rPr>
                <w:rFonts w:ascii="EB Garamond" w:cs="EB Garamond" w:eastAsia="EB Garamond" w:hAnsi="EB Garamond"/>
                <w:i/>
                <w:iCs/>
                <w:color w:val="1C1C1C"/>
                <w:sz w:val="21"/>
                <w:szCs w:val="21"/>
              </w:rPr>
              <w:t xml:space="preserve">“People consistently overestimate how much others notice and focus on their appearance, mistakes, and behavior.”</w:t>
            </w:r>
          </w:p>
          <w:p>
            <w:pPr>
              <w:jc w:val="right"/>
            </w:pPr>
            <w:r>
              <w:rPr>
                <w:rFonts w:ascii="EB Garamond" w:cs="EB Garamond" w:eastAsia="EB Garamond" w:hAnsi="EB Garamond"/>
                <w:b/>
                <w:bCs/>
                <w:color w:val="13233F"/>
                <w:sz w:val="18"/>
                <w:szCs w:val="18"/>
              </w:rPr>
              <w:t xml:space="preserve">— Gilovich</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TRANSPARENCY ILLUSION</w:t>
            </w:r>
          </w:p>
          <w:p>
            <w:pPr>
              <w:spacing w:after="0"/>
            </w:pPr>
            <w:r>
              <w:rPr>
                <w:rFonts w:ascii="EB Garamond" w:cs="EB Garamond" w:eastAsia="EB Garamond" w:hAnsi="EB Garamond"/>
                <w:i/>
                <w:iCs/>
                <w:color w:val="1C1C1C"/>
                <w:sz w:val="21"/>
                <w:szCs w:val="21"/>
              </w:rPr>
              <w:t xml:space="preserve">“People tend to believe their internal emotions and nervousness are far more visible to others than they actually are.”</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The stumble in a meeting, the awkward pause on a video call, the outfit you worried about all day—these loom enormous in your own mind but barely register for anyone else, who is busy running the same anxious commentary about themselves. This is especially true on social media, where a single typo or unflattering photo feels catastrophic in the moment but is forgotten by others within minutes. Recognizing this illusion can free up enormous mental energy that would otherwise go toward managing an audience that isn't really watching.</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Remind yourself that most social blunders go unnoticed or are quickly forgotten by others.</w:t>
      </w:r>
    </w:p>
    <w:p>
      <w:pPr>
        <w:pStyle w:val="ListParagraph"/>
        <w:numPr>
          <w:ilvl w:val="0"/>
          <w:numId w:val="2"/>
        </w:numPr>
        <w:spacing w:after="90" w:line="280"/>
      </w:pPr>
      <w:r>
        <w:rPr>
          <w:rFonts w:ascii="EB Garamond" w:cs="EB Garamond" w:eastAsia="EB Garamond" w:hAnsi="EB Garamond"/>
          <w:color w:val="1C1C1C"/>
          <w:sz w:val="21"/>
          <w:szCs w:val="21"/>
        </w:rPr>
        <w:t xml:space="preserve">In anxiety-provoking situations, deliberately shift your focus outward onto other people rather than inward onto yourself.</w:t>
      </w:r>
    </w:p>
    <w:p>
      <w:pPr>
        <w:pStyle w:val="ListParagraph"/>
        <w:numPr>
          <w:ilvl w:val="0"/>
          <w:numId w:val="2"/>
        </w:numPr>
        <w:spacing w:after="90" w:line="280"/>
      </w:pPr>
      <w:r>
        <w:rPr>
          <w:rFonts w:ascii="EB Garamond" w:cs="EB Garamond" w:eastAsia="EB Garamond" w:hAnsi="EB Garamond"/>
          <w:color w:val="1C1C1C"/>
          <w:sz w:val="21"/>
          <w:szCs w:val="21"/>
        </w:rPr>
        <w:t xml:space="preserve">After a moment of embarrassment, test the assumption by noticing how few people actually mention or remember it.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is a mistake you've replayed in your head for days that the other person likely forgot within minutes?”</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People notice you far less than you fear—they're busy worrying about themselves.</w:t>
      </w:r>
    </w:p>
    <w:p>
      <w:r>
        <w:br w:type="page"/>
      </w:r>
    </w:p>
    <w:p>
      <w:pPr>
        <w:spacing w:after="0" w:before="40"/>
      </w:pPr>
      <w:r>
        <w:rPr>
          <w:rFonts w:ascii="Montserrat" w:cs="Montserrat" w:eastAsia="Montserrat" w:hAnsi="Montserrat"/>
          <w:b/>
          <w:bCs/>
          <w:color w:val="F0DCC9"/>
          <w:sz w:val="56"/>
          <w:szCs w:val="56"/>
        </w:rPr>
        <w:t xml:space="preserve">28</w:t>
      </w:r>
    </w:p>
    <w:p>
      <w:pPr>
        <w:spacing w:after="100" w:before="0"/>
      </w:pPr>
      <w:r>
        <w:rPr>
          <w:rFonts w:ascii="Montserrat" w:cs="Montserrat" w:eastAsia="Montserrat" w:hAnsi="Montserrat"/>
          <w:b/>
          <w:bCs/>
          <w:caps/>
          <w:color w:val="B75A2E"/>
          <w:spacing w:val="30"/>
          <w:sz w:val="16"/>
          <w:szCs w:val="16"/>
        </w:rPr>
        <w:t xml:space="preserve">THE POWER OF EXPECTATIONS</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“What you expect tends to manifest—not by magic, but by the actions those expectations inspire.”</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Expectations don't bend reality through magic—they quietly steer the actions, attention, and interpretations that produce the very outcomes you anticipated, making belief a hidden engine of behavior.</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SELF-FULFILLING PROPHECY</w:t>
            </w:r>
          </w:p>
          <w:p>
            <w:pPr>
              <w:spacing w:after="60"/>
            </w:pPr>
            <w:r>
              <w:rPr>
                <w:rFonts w:ascii="EB Garamond" w:cs="EB Garamond" w:eastAsia="EB Garamond" w:hAnsi="EB Garamond"/>
                <w:i/>
                <w:iCs/>
                <w:color w:val="1C1C1C"/>
                <w:sz w:val="21"/>
                <w:szCs w:val="21"/>
              </w:rPr>
              <w:t xml:space="preserve">“Expectations unconsciously shape behavior in ways that make the anticipated outcome more likely to occur.”</w:t>
            </w:r>
          </w:p>
          <w:p>
            <w:pPr>
              <w:jc w:val="right"/>
            </w:pPr>
            <w:r>
              <w:rPr>
                <w:rFonts w:ascii="EB Garamond" w:cs="EB Garamond" w:eastAsia="EB Garamond" w:hAnsi="EB Garamond"/>
                <w:b/>
                <w:bCs/>
                <w:color w:val="13233F"/>
                <w:sz w:val="18"/>
                <w:szCs w:val="18"/>
              </w:rPr>
              <w:t xml:space="preserve">— Rosenthal effect</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PLACEBO EFFECT</w:t>
            </w:r>
          </w:p>
          <w:p>
            <w:pPr>
              <w:spacing w:after="0"/>
            </w:pPr>
            <w:r>
              <w:rPr>
                <w:rFonts w:ascii="EB Garamond" w:cs="EB Garamond" w:eastAsia="EB Garamond" w:hAnsi="EB Garamond"/>
                <w:i/>
                <w:iCs/>
                <w:color w:val="1C1C1C"/>
                <w:sz w:val="21"/>
                <w:szCs w:val="21"/>
              </w:rPr>
              <w:t xml:space="preserve">“Belief alone, independent of any active intervention, can trigger measurable physiological changes in the body.”</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A manager who expects a new hire to succeed tends to give more encouragement, feedback, and opportunity, which in turn helps the hire actually succeed—while the reverse expectation can quietly sabotage someone equally capable. In relationships, walking into a conversation already expecting conflict often produces a defensive tone that manufactures the very conflict you feared. Noticing the assumptions you carry into a meeting, a first date, or a difficult conversation is a way of noticing the hidden hand shaping how that interaction unfolds.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Cultivate positive but realistic expectations before important outcomes, like interviews or presentations.</w:t>
      </w:r>
    </w:p>
    <w:p>
      <w:pPr>
        <w:pStyle w:val="ListParagraph"/>
        <w:numPr>
          <w:ilvl w:val="0"/>
          <w:numId w:val="2"/>
        </w:numPr>
        <w:spacing w:after="90" w:line="280"/>
      </w:pPr>
      <w:r>
        <w:rPr>
          <w:rFonts w:ascii="EB Garamond" w:cs="EB Garamond" w:eastAsia="EB Garamond" w:hAnsi="EB Garamond"/>
          <w:color w:val="1C1C1C"/>
          <w:sz w:val="21"/>
          <w:szCs w:val="21"/>
        </w:rPr>
        <w:t xml:space="preserve">Notice how your assumptions about a person shape the way you treat them in an interaction.</w:t>
      </w:r>
    </w:p>
    <w:p>
      <w:pPr>
        <w:pStyle w:val="ListParagraph"/>
        <w:numPr>
          <w:ilvl w:val="0"/>
          <w:numId w:val="2"/>
        </w:numPr>
        <w:spacing w:after="90" w:line="280"/>
      </w:pPr>
      <w:r>
        <w:rPr>
          <w:rFonts w:ascii="EB Garamond" w:cs="EB Garamond" w:eastAsia="EB Garamond" w:hAnsi="EB Garamond"/>
          <w:color w:val="1C1C1C"/>
          <w:sz w:val="21"/>
          <w:szCs w:val="21"/>
        </w:rPr>
        <w:t xml:space="preserve">Before a challenging conversation, consciously reset any negative expectations you're carrying in.</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“Where in your life might a negative expectation you're carrying be quietly manufacturing the outcome you fear?”</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What you expect tends to manifest—not by magic, but by the actions it inspires.</w:t>
      </w:r>
    </w:p>
    <w:p>
      <w:r>
        <w:br w:type="page"/>
      </w:r>
    </w:p>
    <w:p>
      <w:pPr>
        <w:spacing w:after="0" w:before="40"/>
      </w:pPr>
      <w:r>
        <w:rPr>
          <w:rFonts w:ascii="Montserrat" w:cs="Montserrat" w:eastAsia="Montserrat" w:hAnsi="Montserrat"/>
          <w:b/>
          <w:bCs/>
          <w:color w:val="F0DCC9"/>
          <w:sz w:val="56"/>
          <w:szCs w:val="56"/>
        </w:rPr>
        <w:t xml:space="preserve">29</w:t>
      </w:r>
    </w:p>
    <w:p>
      <w:pPr>
        <w:spacing w:after="100" w:before="0"/>
      </w:pPr>
      <w:r>
        <w:rPr>
          <w:rFonts w:ascii="Montserrat" w:cs="Montserrat" w:eastAsia="Montserrat" w:hAnsi="Montserrat"/>
          <w:b/>
          <w:bCs/>
          <w:caps/>
          <w:color w:val="B75A2E"/>
          <w:spacing w:val="30"/>
          <w:sz w:val="16"/>
          <w:szCs w:val="16"/>
        </w:rPr>
        <w:t xml:space="preserve">THE ILLUSION OF CONTROL</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“Stress often comes not from problems, but from insisting you should control the uncontrollable.”</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Much of everyday stress isn't caused by the problem itself but by the demand that you should be able to control something that was never within your grasp to begin with.</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LOCUS OF CONTROL THEORY</w:t>
            </w:r>
          </w:p>
          <w:p>
            <w:pPr>
              <w:spacing w:after="60"/>
            </w:pPr>
            <w:r>
              <w:rPr>
                <w:rFonts w:ascii="EB Garamond" w:cs="EB Garamond" w:eastAsia="EB Garamond" w:hAnsi="EB Garamond"/>
                <w:i/>
                <w:iCs/>
                <w:color w:val="1C1C1C"/>
                <w:sz w:val="21"/>
                <w:szCs w:val="21"/>
              </w:rPr>
              <w:t xml:space="preserve">“People with a strong internal locus of control tend to overestimate their responsibility for outcomes, even ones largely outside their influence.”</w:t>
            </w:r>
          </w:p>
          <w:p>
            <w:pPr>
              <w:jc w:val="right"/>
            </w:pPr>
            <w:r>
              <w:rPr>
                <w:rFonts w:ascii="EB Garamond" w:cs="EB Garamond" w:eastAsia="EB Garamond" w:hAnsi="EB Garamond"/>
                <w:b/>
                <w:bCs/>
                <w:color w:val="13233F"/>
                <w:sz w:val="18"/>
                <w:szCs w:val="18"/>
              </w:rPr>
              <w:t xml:space="preserve">— Rotter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STOIC PHILOSOPHY</w:t>
            </w:r>
          </w:p>
          <w:p>
            <w:pPr>
              <w:spacing w:after="0"/>
            </w:pPr>
            <w:r>
              <w:rPr>
                <w:rFonts w:ascii="EB Garamond" w:cs="EB Garamond" w:eastAsia="EB Garamond" w:hAnsi="EB Garamond"/>
                <w:i/>
                <w:iCs/>
                <w:color w:val="1C1C1C"/>
                <w:sz w:val="21"/>
                <w:szCs w:val="21"/>
              </w:rPr>
              <w:t xml:space="preserve">“True wisdom lies in clearly distinguishing what is within your control from what is not, and directing effort only toward the former.”</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A delayed flight, a colleague's mood, or a market downturn can all feel like personal failures to someone who unconsciously believes they should have prevented them. This tendency shows up constantly in modern work life, where people exhaust themselves trying to control outcomes—client decisions, a boss's opinion, a project's reception—that were genuinely never theirs to command. Shifting energy from controlling the uncontrollable to preparing for what is controllable is often the single biggest lever for reducing chronic stress.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Practice a daily 'circle of control' exercise, sorting your worries into what you can and can't influence.</w:t>
      </w:r>
    </w:p>
    <w:p>
      <w:pPr>
        <w:pStyle w:val="ListParagraph"/>
        <w:numPr>
          <w:ilvl w:val="0"/>
          <w:numId w:val="2"/>
        </w:numPr>
        <w:spacing w:after="90" w:line="280"/>
      </w:pPr>
      <w:r>
        <w:rPr>
          <w:rFonts w:ascii="EB Garamond" w:cs="EB Garamond" w:eastAsia="EB Garamond" w:hAnsi="EB Garamond"/>
          <w:color w:val="1C1C1C"/>
          <w:sz w:val="21"/>
          <w:szCs w:val="21"/>
        </w:rPr>
        <w:t xml:space="preserve">Redirect energy spent worrying about uncontrollable outcomes into concrete preparation instead.</w:t>
      </w:r>
    </w:p>
    <w:p>
      <w:pPr>
        <w:pStyle w:val="ListParagraph"/>
        <w:numPr>
          <w:ilvl w:val="0"/>
          <w:numId w:val="2"/>
        </w:numPr>
        <w:spacing w:after="90" w:line="280"/>
      </w:pPr>
      <w:r>
        <w:rPr>
          <w:rFonts w:ascii="EB Garamond" w:cs="EB Garamond" w:eastAsia="EB Garamond" w:hAnsi="EB Garamond"/>
          <w:color w:val="1C1C1C"/>
          <w:sz w:val="21"/>
          <w:szCs w:val="21"/>
        </w:rPr>
        <w:t xml:space="preserve">When stress spikes, explicitly ask yourself whether the source is a real problem or an unmet demand for control.</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is something you've been quietly stressing over that was never actually within your control?”</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Stress often comes not from problems, but from insisting on controlling the uncontrollable.</w:t>
      </w:r>
    </w:p>
    <w:p>
      <w:r>
        <w:br w:type="page"/>
      </w:r>
    </w:p>
    <w:p>
      <w:pPr>
        <w:spacing w:after="0" w:before="40"/>
      </w:pPr>
      <w:r>
        <w:rPr>
          <w:rFonts w:ascii="Montserrat" w:cs="Montserrat" w:eastAsia="Montserrat" w:hAnsi="Montserrat"/>
          <w:b/>
          <w:bCs/>
          <w:color w:val="F0DCC9"/>
          <w:sz w:val="56"/>
          <w:szCs w:val="56"/>
        </w:rPr>
        <w:t xml:space="preserve">30</w:t>
      </w:r>
    </w:p>
    <w:p>
      <w:pPr>
        <w:spacing w:after="100" w:before="0"/>
      </w:pPr>
      <w:r>
        <w:rPr>
          <w:rFonts w:ascii="Montserrat" w:cs="Montserrat" w:eastAsia="Montserrat" w:hAnsi="Montserrat"/>
          <w:b/>
          <w:bCs/>
          <w:caps/>
          <w:color w:val="B75A2E"/>
          <w:spacing w:val="30"/>
          <w:sz w:val="16"/>
          <w:szCs w:val="16"/>
        </w:rPr>
        <w:t xml:space="preserve">THE COMPARISON TRAP</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“Comparison doesn't motivate—it either breeds arrogance or despair, neither useful.”</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Comparison promises motivation but delivers something else entirely—either a hollow sense of superiority or a demoralizing sense of falling short, neither of which actually builds you.</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SOCIAL COMPARISON THEORY</w:t>
            </w:r>
          </w:p>
          <w:p>
            <w:pPr>
              <w:spacing w:after="60"/>
            </w:pPr>
            <w:r>
              <w:rPr>
                <w:rFonts w:ascii="EB Garamond" w:cs="EB Garamond" w:eastAsia="EB Garamond" w:hAnsi="EB Garamond"/>
                <w:i/>
                <w:iCs/>
                <w:color w:val="1C1C1C"/>
                <w:sz w:val="21"/>
                <w:szCs w:val="21"/>
              </w:rPr>
              <w:t xml:space="preserve">“Comparing upward to those doing better tends to demoralize, while comparing downward to those doing worse tends to delude, and neither comparison reliably helps.”</w:t>
            </w:r>
          </w:p>
          <w:p>
            <w:pPr>
              <w:jc w:val="right"/>
            </w:pPr>
            <w:r>
              <w:rPr>
                <w:rFonts w:ascii="EB Garamond" w:cs="EB Garamond" w:eastAsia="EB Garamond" w:hAnsi="EB Garamond"/>
                <w:b/>
                <w:bCs/>
                <w:color w:val="13233F"/>
                <w:sz w:val="18"/>
                <w:szCs w:val="18"/>
              </w:rPr>
              <w:t xml:space="preserve">— Festinger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DUNNING-KRUGER EFFECT</w:t>
            </w:r>
          </w:p>
          <w:p>
            <w:pPr>
              <w:spacing w:after="0"/>
            </w:pPr>
            <w:r>
              <w:rPr>
                <w:rFonts w:ascii="EB Garamond" w:cs="EB Garamond" w:eastAsia="EB Garamond" w:hAnsi="EB Garamond"/>
                <w:i/>
                <w:iCs/>
                <w:color w:val="1C1C1C"/>
                <w:sz w:val="21"/>
                <w:szCs w:val="21"/>
              </w:rPr>
              <w:t xml:space="preserve">“The least skilled individuals tend to overestimate their own standing, showing how distorted self-assessment through comparison can become.”</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Social media has turned comparison into a constant background hum, where curated highlight reels of other people's careers, relationships, and bodies quietly seed dissatisfaction with your own ordinary, unfiltered life. Even in the workplace, benchmarking yourself against a star colleague can spiral into either resentment or a false sense of security, neither of which sharpens actual performance. The only comparison that reliably produces growth is a longitudinal one—measuring today's self against yesterday's, where the data is honest and the motivation is genuinely earned.</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Compare yourself only to your own past performance, not to other people.</w:t>
      </w:r>
    </w:p>
    <w:p>
      <w:pPr>
        <w:pStyle w:val="ListParagraph"/>
        <w:numPr>
          <w:ilvl w:val="0"/>
          <w:numId w:val="2"/>
        </w:numPr>
        <w:spacing w:after="90" w:line="280"/>
      </w:pPr>
      <w:r>
        <w:rPr>
          <w:rFonts w:ascii="EB Garamond" w:cs="EB Garamond" w:eastAsia="EB Garamond" w:hAnsi="EB Garamond"/>
          <w:color w:val="1C1C1C"/>
          <w:sz w:val="21"/>
          <w:szCs w:val="21"/>
        </w:rPr>
        <w:t xml:space="preserve">Curate your social media feeds to minimize exposure to curated highlight reels.</w:t>
      </w:r>
    </w:p>
    <w:p>
      <w:pPr>
        <w:pStyle w:val="ListParagraph"/>
        <w:numPr>
          <w:ilvl w:val="0"/>
          <w:numId w:val="2"/>
        </w:numPr>
        <w:spacing w:after="90" w:line="280"/>
      </w:pPr>
      <w:r>
        <w:rPr>
          <w:rFonts w:ascii="EB Garamond" w:cs="EB Garamond" w:eastAsia="EB Garamond" w:hAnsi="EB Garamond"/>
          <w:color w:val="1C1C1C"/>
          <w:sz w:val="21"/>
          <w:szCs w:val="21"/>
        </w:rPr>
        <w:t xml:space="preserve">When you notice a comparison spiraling into arrogance or despair, consciously redirect attention to a concrete personal goal.</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“Who is the last person you compared yourself to, and did it leave you more motivated or just more anxious?”</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Comparison doesn't motivate—it breeds arrogance or despair, and neither is useful.</w:t>
      </w:r>
    </w:p>
    <w:p>
      <w:r>
        <w:br w:type="page"/>
      </w:r>
    </w:p>
    <w:p>
      <w:pPr>
        <w:spacing w:after="0" w:before="40"/>
      </w:pPr>
      <w:r>
        <w:rPr>
          <w:rFonts w:ascii="Montserrat" w:cs="Montserrat" w:eastAsia="Montserrat" w:hAnsi="Montserrat"/>
          <w:b/>
          <w:bCs/>
          <w:color w:val="F0DCC9"/>
          <w:sz w:val="56"/>
          <w:szCs w:val="56"/>
        </w:rPr>
        <w:t xml:space="preserve">33</w:t>
      </w:r>
    </w:p>
    <w:p>
      <w:pPr>
        <w:spacing w:after="100" w:before="0"/>
      </w:pPr>
      <w:r>
        <w:rPr>
          <w:rFonts w:ascii="Montserrat" w:cs="Montserrat" w:eastAsia="Montserrat" w:hAnsi="Montserrat"/>
          <w:b/>
          <w:bCs/>
          <w:caps/>
          <w:color w:val="B75A2E"/>
          <w:spacing w:val="30"/>
          <w:sz w:val="16"/>
          <w:szCs w:val="16"/>
        </w:rPr>
        <w:t xml:space="preserve">THE SPOTLIGHT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“No one notices your mistakes as much as you—they're the star of their own show.”</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The audience you fear judging you is mostly imaginary—everyone is too absorbed in their own performance to review yours closely.</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EGOCENTRIC BIAS</w:t>
            </w:r>
          </w:p>
          <w:p>
            <w:pPr>
              <w:spacing w:after="60"/>
            </w:pPr>
            <w:r>
              <w:rPr>
                <w:rFonts w:ascii="EB Garamond" w:cs="EB Garamond" w:eastAsia="EB Garamond" w:hAnsi="EB Garamond"/>
                <w:i/>
                <w:iCs/>
                <w:color w:val="1C1C1C"/>
                <w:sz w:val="21"/>
                <w:szCs w:val="21"/>
              </w:rPr>
              <w:t xml:space="preserve">“We instinctively anchor our sense of what others notice to our own heightened self-awareness, inflating how much attention we assume we're actually receiving.”</w:t>
            </w:r>
          </w:p>
          <w:p>
            <w:pPr>
              <w:jc w:val="right"/>
            </w:pPr>
            <w:r>
              <w:rPr>
                <w:rFonts w:ascii="EB Garamond" w:cs="EB Garamond" w:eastAsia="EB Garamond" w:hAnsi="EB Garamond"/>
                <w:b/>
                <w:bCs/>
                <w:color w:val="13233F"/>
                <w:sz w:val="18"/>
                <w:szCs w:val="18"/>
              </w:rPr>
              <w:t xml:space="preserve">— Keysar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ILLUSION OF TRANSPARENCY</w:t>
            </w:r>
          </w:p>
          <w:p>
            <w:pPr>
              <w:spacing w:after="0"/>
            </w:pPr>
            <w:r>
              <w:rPr>
                <w:rFonts w:ascii="EB Garamond" w:cs="EB Garamond" w:eastAsia="EB Garamond" w:hAnsi="EB Garamond"/>
                <w:i/>
                <w:iCs/>
                <w:color w:val="1C1C1C"/>
                <w:sz w:val="21"/>
                <w:szCs w:val="21"/>
              </w:rPr>
              <w:t xml:space="preserve">“We systematically overestimate how visible our internal nervousness, embarrassment, or discomfort actually is to the people around us.”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bias runs quietly through everything from a shaky work presentation to a self-conscious photo posted online—we replay our own stumbles in high definition while everyone else's memory of the moment fades within minutes. On social media especially, the fear that a typo or an unflattering post will be scrutinized forever rarely matches reality; most viewers scroll past, absorbed in their own spotlight-effect about their own posts. Deliberately imagining an interaction from the other person's vantage point usually reveals how little bandwidth they actually had left to judge you.</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Mentally replay a recent awkward moment from the other person's point of view, not your own.</w:t>
      </w:r>
    </w:p>
    <w:p>
      <w:pPr>
        <w:pStyle w:val="ListParagraph"/>
        <w:numPr>
          <w:ilvl w:val="0"/>
          <w:numId w:val="2"/>
        </w:numPr>
        <w:spacing w:after="90" w:line="280"/>
      </w:pPr>
      <w:r>
        <w:rPr>
          <w:rFonts w:ascii="EB Garamond" w:cs="EB Garamond" w:eastAsia="EB Garamond" w:hAnsi="EB Garamond"/>
          <w:color w:val="1C1C1C"/>
          <w:sz w:val="21"/>
          <w:szCs w:val="21"/>
        </w:rPr>
        <w:t xml:space="preserve">Remind yourself that most people forget others' missteps within days because they're preoccupied with their own.</w:t>
      </w:r>
    </w:p>
    <w:p>
      <w:pPr>
        <w:pStyle w:val="ListParagraph"/>
        <w:numPr>
          <w:ilvl w:val="0"/>
          <w:numId w:val="2"/>
        </w:numPr>
        <w:spacing w:after="90" w:line="280"/>
      </w:pPr>
      <w:r>
        <w:rPr>
          <w:rFonts w:ascii="EB Garamond" w:cs="EB Garamond" w:eastAsia="EB Garamond" w:hAnsi="EB Garamond"/>
          <w:color w:val="1C1C1C"/>
          <w:sz w:val="21"/>
          <w:szCs w:val="21"/>
        </w:rPr>
        <w:t xml:space="preserve">Before over-apologizing for a small mistake, pause and ask whether anyone besides you actually registered it.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“What's a moment you've replayed for days that the other person likely forgot within the hour?”</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No one is watching you as closely as you think—they're starring in their own show.</w:t>
      </w:r>
    </w:p>
    <w:p>
      <w:r>
        <w:br w:type="page"/>
      </w:r>
    </w:p>
    <w:p>
      <w:pPr>
        <w:spacing w:after="0" w:before="40"/>
      </w:pPr>
      <w:r>
        <w:rPr>
          <w:rFonts w:ascii="Montserrat" w:cs="Montserrat" w:eastAsia="Montserrat" w:hAnsi="Montserrat"/>
          <w:b/>
          <w:bCs/>
          <w:color w:val="F0DCC9"/>
          <w:sz w:val="56"/>
          <w:szCs w:val="56"/>
        </w:rPr>
        <w:t xml:space="preserve">34</w:t>
      </w:r>
    </w:p>
    <w:p>
      <w:pPr>
        <w:spacing w:after="100" w:before="0"/>
      </w:pPr>
      <w:r>
        <w:rPr>
          <w:rFonts w:ascii="Montserrat" w:cs="Montserrat" w:eastAsia="Montserrat" w:hAnsi="Montserrat"/>
          <w:b/>
          <w:bCs/>
          <w:caps/>
          <w:color w:val="B75A2E"/>
          <w:spacing w:val="30"/>
          <w:sz w:val="16"/>
          <w:szCs w:val="16"/>
        </w:rPr>
        <w:t xml:space="preserve">THE FUNDAMENTAL ATTRIBUTION ERROR</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“We judge others by their actions but ourselves by our intentions—this is the root of most conflict.”</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Most conflict isn't a clash of values—it's a mismatch of vantage points, where we grade ourselves on intentions and everyone else on outcomes.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ACTOR-OBSERVER BIAS</w:t>
            </w:r>
          </w:p>
          <w:p>
            <w:pPr>
              <w:spacing w:after="60"/>
            </w:pPr>
            <w:r>
              <w:rPr>
                <w:rFonts w:ascii="EB Garamond" w:cs="EB Garamond" w:eastAsia="EB Garamond" w:hAnsi="EB Garamond"/>
                <w:i/>
                <w:iCs/>
                <w:color w:val="1C1C1C"/>
                <w:sz w:val="21"/>
                <w:szCs w:val="21"/>
              </w:rPr>
              <w:t xml:space="preserve">“We explain our own behavior by pointing to circumstances, while explaining others' identical behavior by pointing to their character, simply because we occupy different vantage points on the same event.”</w:t>
            </w:r>
          </w:p>
          <w:p>
            <w:pPr>
              <w:jc w:val="right"/>
            </w:pPr>
            <w:r>
              <w:rPr>
                <w:rFonts w:ascii="EB Garamond" w:cs="EB Garamond" w:eastAsia="EB Garamond" w:hAnsi="EB Garamond"/>
                <w:b/>
                <w:bCs/>
                <w:color w:val="13233F"/>
                <w:sz w:val="18"/>
                <w:szCs w:val="18"/>
              </w:rPr>
              <w:t xml:space="preserve">— Jones &amp; Nisbett</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COGNITIVE LAZINESS</w:t>
            </w:r>
          </w:p>
          <w:p>
            <w:pPr>
              <w:spacing w:after="0"/>
            </w:pPr>
            <w:r>
              <w:rPr>
                <w:rFonts w:ascii="EB Garamond" w:cs="EB Garamond" w:eastAsia="EB Garamond" w:hAnsi="EB Garamond"/>
                <w:i/>
                <w:iCs/>
                <w:color w:val="1C1C1C"/>
                <w:sz w:val="21"/>
                <w:szCs w:val="21"/>
              </w:rPr>
              <w:t xml:space="preserve">“The brain defaults to quick, character-based explanations for other people's actions rather than doing the harder work of weighing situational context.”</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double standard shows up constantly in traffic, at work, and in relationships: we cut in line because we're running late, but assume the person who cut us off is simply rude; a colleague misses a deadline and we call them careless, while our own missed deadline was clearly the result of a chaotic week. Texts and emails make it worse, stripping out tone and context and leaving plenty of room to assume the worst about someone else's intentions. Consciously pausing to consider the situational pressures another person might be under closes the gap that fuels most everyday friction.</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When someone frustrates you, actively list the situational factors that might explain their behavior.</w:t>
      </w:r>
    </w:p>
    <w:p>
      <w:pPr>
        <w:pStyle w:val="ListParagraph"/>
        <w:numPr>
          <w:ilvl w:val="0"/>
          <w:numId w:val="2"/>
        </w:numPr>
        <w:spacing w:after="90" w:line="280"/>
      </w:pPr>
      <w:r>
        <w:rPr>
          <w:rFonts w:ascii="EB Garamond" w:cs="EB Garamond" w:eastAsia="EB Garamond" w:hAnsi="EB Garamond"/>
          <w:color w:val="1C1C1C"/>
          <w:sz w:val="21"/>
          <w:szCs w:val="21"/>
        </w:rPr>
        <w:t xml:space="preserve">Default to assuming positive intent until you have real evidence otherwise.</w:t>
      </w:r>
    </w:p>
    <w:p>
      <w:pPr>
        <w:pStyle w:val="ListParagraph"/>
        <w:numPr>
          <w:ilvl w:val="0"/>
          <w:numId w:val="2"/>
        </w:numPr>
        <w:spacing w:after="90" w:line="280"/>
      </w:pPr>
      <w:r>
        <w:rPr>
          <w:rFonts w:ascii="EB Garamond" w:cs="EB Garamond" w:eastAsia="EB Garamond" w:hAnsi="EB Garamond"/>
          <w:color w:val="1C1C1C"/>
          <w:sz w:val="21"/>
          <w:szCs w:val="21"/>
        </w:rPr>
        <w:t xml:space="preserve">Before reacting to a slight, ask whether you'd judge yourself the same way for doing the same thing.</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“Think of the last person who irritated you—did you consider their circumstances, or only their character?”</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We judge ourselves by intentions and others by actions—that gap is where most conflict lives.</w:t>
      </w:r>
    </w:p>
    <w:p>
      <w:r>
        <w:br w:type="page"/>
      </w:r>
    </w:p>
    <w:p>
      <w:pPr>
        <w:spacing w:after="0" w:before="40"/>
      </w:pPr>
      <w:r>
        <w:rPr>
          <w:rFonts w:ascii="Montserrat" w:cs="Montserrat" w:eastAsia="Montserrat" w:hAnsi="Montserrat"/>
          <w:b/>
          <w:bCs/>
          <w:color w:val="F0DCC9"/>
          <w:sz w:val="56"/>
          <w:szCs w:val="56"/>
        </w:rPr>
        <w:t xml:space="preserve">35</w:t>
      </w:r>
    </w:p>
    <w:p>
      <w:pPr>
        <w:spacing w:after="100" w:before="0"/>
      </w:pPr>
      <w:r>
        <w:rPr>
          <w:rFonts w:ascii="Montserrat" w:cs="Montserrat" w:eastAsia="Montserrat" w:hAnsi="Montserrat"/>
          <w:b/>
          <w:bCs/>
          <w:caps/>
          <w:color w:val="B75A2E"/>
          <w:spacing w:val="30"/>
          <w:sz w:val="16"/>
          <w:szCs w:val="16"/>
        </w:rPr>
        <w:t xml:space="preserve">THE BACKFIRE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“When beliefs are challenged, people don't change—they dig deeper into their original position.”</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Facts alone rarely change minds because a challenged belief triggers a defense of the self, not a fresh evaluation of the evidence.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COGNITIVE DISSONANCE</w:t>
            </w:r>
          </w:p>
          <w:p>
            <w:pPr>
              <w:spacing w:after="60"/>
            </w:pPr>
            <w:r>
              <w:rPr>
                <w:rFonts w:ascii="EB Garamond" w:cs="EB Garamond" w:eastAsia="EB Garamond" w:hAnsi="EB Garamond"/>
                <w:i/>
                <w:iCs/>
                <w:color w:val="1C1C1C"/>
                <w:sz w:val="21"/>
                <w:szCs w:val="21"/>
              </w:rPr>
              <w:t xml:space="preserve">“When new evidence threatens a person's self-concept, protecting that self-image often matters more to them than updating the belief to match the truth.”</w:t>
            </w:r>
          </w:p>
          <w:p>
            <w:pPr>
              <w:jc w:val="right"/>
            </w:pPr>
            <w:r>
              <w:rPr>
                <w:rFonts w:ascii="EB Garamond" w:cs="EB Garamond" w:eastAsia="EB Garamond" w:hAnsi="EB Garamond"/>
                <w:b/>
                <w:bCs/>
                <w:color w:val="13233F"/>
                <w:sz w:val="18"/>
                <w:szCs w:val="18"/>
              </w:rPr>
              <w:t xml:space="preserve">— Festinger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IDENTITY PROTECTIVE COGNITION</w:t>
            </w:r>
          </w:p>
          <w:p>
            <w:pPr>
              <w:spacing w:after="0"/>
            </w:pPr>
            <w:r>
              <w:rPr>
                <w:rFonts w:ascii="EB Garamond" w:cs="EB Garamond" w:eastAsia="EB Garamond" w:hAnsi="EB Garamond"/>
                <w:i/>
                <w:iCs/>
                <w:color w:val="1C1C1C"/>
                <w:sz w:val="21"/>
                <w:szCs w:val="21"/>
              </w:rPr>
              <w:t xml:space="preserve">“When a belief becomes woven into someone's sense of group belonging, rejecting the belief starts to feel like rejecting the tribe—so people dig in rather than risk that loss.”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explains why online arguments almost never end with someone changing their mind—the more forcefully facts are hurled at a belief tied to identity, the more the person entrenches, because backing down feels like social exile rather than intellectual growth. It also explains why family debates over politics or health choices go nowhere: the goal quietly shifts from being right to defending who you are. Effective persuasion looks less like a debate and more like a conversation—asking genuine questions that let someone examine their own reasoning, and establishing shared ground before ever introducing a counterpoint.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Replace declarative arguments with genuine questions when you disagree with someone.</w:t>
      </w:r>
    </w:p>
    <w:p>
      <w:pPr>
        <w:pStyle w:val="ListParagraph"/>
        <w:numPr>
          <w:ilvl w:val="0"/>
          <w:numId w:val="2"/>
        </w:numPr>
        <w:spacing w:after="90" w:line="280"/>
      </w:pPr>
      <w:r>
        <w:rPr>
          <w:rFonts w:ascii="EB Garamond" w:cs="EB Garamond" w:eastAsia="EB Garamond" w:hAnsi="EB Garamond"/>
          <w:color w:val="1C1C1C"/>
          <w:sz w:val="21"/>
          <w:szCs w:val="21"/>
        </w:rPr>
        <w:t xml:space="preserve">Find and name common ground before introducing any counterpoint.</w:t>
      </w:r>
    </w:p>
    <w:p>
      <w:pPr>
        <w:pStyle w:val="ListParagraph"/>
        <w:numPr>
          <w:ilvl w:val="0"/>
          <w:numId w:val="2"/>
        </w:numPr>
        <w:spacing w:after="90" w:line="280"/>
      </w:pPr>
      <w:r>
        <w:rPr>
          <w:rFonts w:ascii="EB Garamond" w:cs="EB Garamond" w:eastAsia="EB Garamond" w:hAnsi="EB Garamond"/>
          <w:color w:val="1C1C1C"/>
          <w:sz w:val="21"/>
          <w:szCs w:val="21"/>
        </w:rPr>
        <w:t xml:space="preserve">Notice when a discussion has quietly become about identity rather than facts, and adjust accordingly.</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“The last time someone challenged a belief you held strongly, did you actually reconsider it, or did you just defend it harder?”</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Challenged beliefs don't budge—they burrow. Persuade by questioning, not confronting.</w:t>
      </w:r>
    </w:p>
    <w:p>
      <w:r>
        <w:br w:type="page"/>
      </w:r>
    </w:p>
    <w:p>
      <w:pPr>
        <w:spacing w:after="0" w:before="40"/>
      </w:pPr>
      <w:r>
        <w:rPr>
          <w:rFonts w:ascii="Montserrat" w:cs="Montserrat" w:eastAsia="Montserrat" w:hAnsi="Montserrat"/>
          <w:b/>
          <w:bCs/>
          <w:color w:val="F0DCC9"/>
          <w:sz w:val="56"/>
          <w:szCs w:val="56"/>
        </w:rPr>
        <w:t xml:space="preserve">36</w:t>
      </w:r>
    </w:p>
    <w:p>
      <w:pPr>
        <w:spacing w:after="100" w:before="0"/>
      </w:pPr>
      <w:r>
        <w:rPr>
          <w:rFonts w:ascii="Montserrat" w:cs="Montserrat" w:eastAsia="Montserrat" w:hAnsi="Montserrat"/>
          <w:b/>
          <w:bCs/>
          <w:caps/>
          <w:color w:val="B75A2E"/>
          <w:spacing w:val="30"/>
          <w:sz w:val="16"/>
          <w:szCs w:val="16"/>
        </w:rPr>
        <w:t xml:space="preserve">THE PYGMALION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“People rise or fall to the level of expectations set for them—especially children.”</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Expectations aren't just predictions—they're instructions, quietly shaping the performance of the person they're aimed at.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TEACHER EXPECTANCY EFFECT</w:t>
            </w:r>
          </w:p>
          <w:p>
            <w:pPr>
              <w:spacing w:after="60"/>
            </w:pPr>
            <w:r>
              <w:rPr>
                <w:rFonts w:ascii="EB Garamond" w:cs="EB Garamond" w:eastAsia="EB Garamond" w:hAnsi="EB Garamond"/>
                <w:i/>
                <w:iCs/>
                <w:color w:val="1C1C1C"/>
                <w:sz w:val="21"/>
                <w:szCs w:val="21"/>
              </w:rPr>
              <w:t xml:space="preserve">“When educators were led to believe certain students were more capable, those students went on to perform measurably better, even though the belief had no basis in actual ability.”</w:t>
            </w:r>
          </w:p>
          <w:p>
            <w:pPr>
              <w:jc w:val="right"/>
            </w:pPr>
            <w:r>
              <w:rPr>
                <w:rFonts w:ascii="EB Garamond" w:cs="EB Garamond" w:eastAsia="EB Garamond" w:hAnsi="EB Garamond"/>
                <w:b/>
                <w:bCs/>
                <w:color w:val="13233F"/>
                <w:sz w:val="18"/>
                <w:szCs w:val="18"/>
              </w:rPr>
              <w:t xml:space="preserve">— Rosenthal-Jacobson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NONVERBAL CUES</w:t>
            </w:r>
          </w:p>
          <w:p>
            <w:pPr>
              <w:spacing w:after="0"/>
            </w:pPr>
            <w:r>
              <w:rPr>
                <w:rFonts w:ascii="EB Garamond" w:cs="EB Garamond" w:eastAsia="EB Garamond" w:hAnsi="EB Garamond"/>
                <w:i/>
                <w:iCs/>
                <w:color w:val="1C1C1C"/>
                <w:sz w:val="21"/>
                <w:szCs w:val="21"/>
              </w:rPr>
              <w:t xml:space="preserve">“Expectations get transmitted not just through words but through tone, posture, and subtle attention—signals people pick up on without either party consciously realizing it.”</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Managers who quietly assume a new hire will struggle tend to give less coaching and less benefit of the doubt, producing the very underperformance they expected; parents and teachers who openly believe in a child's potential tend to see that child rise to meet it. The effect runs on autopilot through body language—a distracted glance, a warmer tone, more patience—long before any explicit judgment is ever spoken aloud. Deliberately voicing belief in someone's potential, and staying alert to the unspoken signals you're sending, turns expectation into a tool rather than a trap.</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Tell someone directly that you believe in their potential, rather than assuming they already know it.</w:t>
      </w:r>
    </w:p>
    <w:p>
      <w:pPr>
        <w:pStyle w:val="ListParagraph"/>
        <w:numPr>
          <w:ilvl w:val="0"/>
          <w:numId w:val="2"/>
        </w:numPr>
        <w:spacing w:after="90" w:line="280"/>
      </w:pPr>
      <w:r>
        <w:rPr>
          <w:rFonts w:ascii="EB Garamond" w:cs="EB Garamond" w:eastAsia="EB Garamond" w:hAnsi="EB Garamond"/>
          <w:color w:val="1C1C1C"/>
          <w:sz w:val="21"/>
          <w:szCs w:val="21"/>
        </w:rPr>
        <w:t xml:space="preserve">Audit your nonverbal cues—tone, attention, patience—with people you've quietly written off.</w:t>
      </w:r>
    </w:p>
    <w:p>
      <w:pPr>
        <w:pStyle w:val="ListParagraph"/>
        <w:numPr>
          <w:ilvl w:val="0"/>
          <w:numId w:val="2"/>
        </w:numPr>
        <w:spacing w:after="90" w:line="280"/>
      </w:pPr>
      <w:r>
        <w:rPr>
          <w:rFonts w:ascii="EB Garamond" w:cs="EB Garamond" w:eastAsia="EB Garamond" w:hAnsi="EB Garamond"/>
          <w:color w:val="1C1C1C"/>
          <w:sz w:val="21"/>
          <w:szCs w:val="21"/>
        </w:rPr>
        <w:t xml:space="preserve">Catch yourself forming a low expectation of someone and consciously test whether it's actually earned.</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“Is there someone in your life whose potential you've quietly underestimated—and how might your behavior toward them be proving your own assumption right?”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People rise or fall to the expectations set for them—choose yours carefully.</w:t>
      </w:r>
    </w:p>
    <w:p>
      <w:r>
        <w:br w:type="page"/>
      </w:r>
    </w:p>
    <w:p>
      <w:pPr>
        <w:spacing w:after="0" w:before="40"/>
      </w:pPr>
      <w:r>
        <w:rPr>
          <w:rFonts w:ascii="Montserrat" w:cs="Montserrat" w:eastAsia="Montserrat" w:hAnsi="Montserrat"/>
          <w:b/>
          <w:bCs/>
          <w:color w:val="F0DCC9"/>
          <w:sz w:val="56"/>
          <w:szCs w:val="56"/>
        </w:rPr>
        <w:t xml:space="preserve">37</w:t>
      </w:r>
    </w:p>
    <w:p>
      <w:pPr>
        <w:spacing w:after="100" w:before="0"/>
      </w:pPr>
      <w:r>
        <w:rPr>
          <w:rFonts w:ascii="Montserrat" w:cs="Montserrat" w:eastAsia="Montserrat" w:hAnsi="Montserrat"/>
          <w:b/>
          <w:bCs/>
          <w:caps/>
          <w:color w:val="B75A2E"/>
          <w:spacing w:val="30"/>
          <w:sz w:val="16"/>
          <w:szCs w:val="16"/>
        </w:rPr>
        <w:t xml:space="preserve">THE DUNNING-KRUGER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“The less someone knows, the more certain they appear—true experts understand complexity.”</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Confidence and competence often move in opposite directions at the edges of a skill—true mastery makes people more aware of how much they don't know, not less.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METACOGNITION DEFICIT</w:t>
            </w:r>
          </w:p>
          <w:p>
            <w:pPr>
              <w:spacing w:after="60"/>
            </w:pPr>
            <w:r>
              <w:rPr>
                <w:rFonts w:ascii="EB Garamond" w:cs="EB Garamond" w:eastAsia="EB Garamond" w:hAnsi="EB Garamond"/>
                <w:i/>
                <w:iCs/>
                <w:color w:val="1C1C1C"/>
                <w:sz w:val="21"/>
                <w:szCs w:val="21"/>
              </w:rPr>
              <w:t xml:space="preserve">“The same lack of skill that produces poor performance also prevents a person from accurately judging that performance, leaving unskilled individuals unaware of their own limitations.”</w:t>
            </w:r>
          </w:p>
          <w:p>
            <w:pPr>
              <w:jc w:val="right"/>
            </w:pPr>
            <w:r>
              <w:rPr>
                <w:rFonts w:ascii="EB Garamond" w:cs="EB Garamond" w:eastAsia="EB Garamond" w:hAnsi="EB Garamond"/>
                <w:b/>
                <w:bCs/>
                <w:color w:val="13233F"/>
                <w:sz w:val="18"/>
                <w:szCs w:val="18"/>
              </w:rPr>
              <w:t xml:space="preserve">— Kruger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ILLUSORY SUPERIORITY</w:t>
            </w:r>
          </w:p>
          <w:p>
            <w:pPr>
              <w:spacing w:after="0"/>
            </w:pPr>
            <w:r>
              <w:rPr>
                <w:rFonts w:ascii="EB Garamond" w:cs="EB Garamond" w:eastAsia="EB Garamond" w:hAnsi="EB Garamond"/>
                <w:i/>
                <w:iCs/>
                <w:color w:val="1C1C1C"/>
                <w:sz w:val="21"/>
                <w:szCs w:val="21"/>
              </w:rPr>
              <w:t xml:space="preserve">“Most people rate their own abilities as above average, a statistical impossibility often nicknamed the Lake Wobegon effect.”</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shows up everywhere from social media hot takes to workplace meetings, where the loudest, most certain voice in the room is often the least informed one, while genuine experts hedge their statements because they can see the full complexity of the issue. It's a useful filter for modern information overload: absolute certainty on a nuanced topic is itself a signal worth questioning, whether it comes from a stranger online or from your own internal monologue. Cultivating the habit of asking 'what am I missing?' is a small but powerful check against this blind spot.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Treat unwavering certainty—yours or someone else's—on a complex topic as a signal to dig deeper.</w:t>
      </w:r>
    </w:p>
    <w:p>
      <w:pPr>
        <w:pStyle w:val="ListParagraph"/>
        <w:numPr>
          <w:ilvl w:val="0"/>
          <w:numId w:val="2"/>
        </w:numPr>
        <w:spacing w:after="90" w:line="280"/>
      </w:pPr>
      <w:r>
        <w:rPr>
          <w:rFonts w:ascii="EB Garamond" w:cs="EB Garamond" w:eastAsia="EB Garamond" w:hAnsi="EB Garamond"/>
          <w:color w:val="1C1C1C"/>
          <w:sz w:val="21"/>
          <w:szCs w:val="21"/>
        </w:rPr>
        <w:t xml:space="preserve">Actively seek out disconfirming evidence before settling on a strong opinion.</w:t>
      </w:r>
    </w:p>
    <w:p>
      <w:pPr>
        <w:pStyle w:val="ListParagraph"/>
        <w:numPr>
          <w:ilvl w:val="0"/>
          <w:numId w:val="2"/>
        </w:numPr>
        <w:spacing w:after="90" w:line="280"/>
      </w:pPr>
      <w:r>
        <w:rPr>
          <w:rFonts w:ascii="EB Garamond" w:cs="EB Garamond" w:eastAsia="EB Garamond" w:hAnsi="EB Garamond"/>
          <w:color w:val="1C1C1C"/>
          <w:sz w:val="21"/>
          <w:szCs w:val="21"/>
        </w:rPr>
        <w:t xml:space="preserve">Practice saying 'I'm not sure' out loud when you genuinely aren't, even in front of others.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“Where are you most confident right now—and how much have you actually studied that topic compared to how certain you feel?”</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The less people know, the louder their certainty—real expertise sounds like humility.</w:t>
      </w:r>
    </w:p>
    <w:p>
      <w:r>
        <w:br w:type="page"/>
      </w:r>
    </w:p>
    <w:p>
      <w:pPr>
        <w:spacing w:after="0" w:before="40"/>
      </w:pPr>
      <w:r>
        <w:rPr>
          <w:rFonts w:ascii="Montserrat" w:cs="Montserrat" w:eastAsia="Montserrat" w:hAnsi="Montserrat"/>
          <w:b/>
          <w:bCs/>
          <w:color w:val="F0DCC9"/>
          <w:sz w:val="56"/>
          <w:szCs w:val="56"/>
        </w:rPr>
        <w:t xml:space="preserve">38</w:t>
      </w:r>
    </w:p>
    <w:p>
      <w:pPr>
        <w:spacing w:after="100" w:before="0"/>
      </w:pPr>
      <w:r>
        <w:rPr>
          <w:rFonts w:ascii="Montserrat" w:cs="Montserrat" w:eastAsia="Montserrat" w:hAnsi="Montserrat"/>
          <w:b/>
          <w:bCs/>
          <w:caps/>
          <w:color w:val="B75A2E"/>
          <w:spacing w:val="30"/>
          <w:sz w:val="16"/>
          <w:szCs w:val="16"/>
        </w:rPr>
        <w:t xml:space="preserve">THE HALO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“Attractive people are assumed more competent—this bias operates in milliseconds.”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 single striking trait quietly rewrites our entire judgment of a person, long before any real evidence comes in.</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IMPLICIT ASSOCIATION</w:t>
            </w:r>
          </w:p>
          <w:p>
            <w:pPr>
              <w:spacing w:after="60"/>
            </w:pPr>
            <w:r>
              <w:rPr>
                <w:rFonts w:ascii="EB Garamond" w:cs="EB Garamond" w:eastAsia="EB Garamond" w:hAnsi="EB Garamond"/>
                <w:i/>
                <w:iCs/>
                <w:color w:val="1C1C1C"/>
                <w:sz w:val="21"/>
                <w:szCs w:val="21"/>
              </w:rPr>
              <w:t xml:space="preserve">“The brain forms rapid, automatic connections between traits—like attractiveness and competence—within milliseconds, well before conscious reasoning gets involved.”</w:t>
            </w:r>
          </w:p>
          <w:p>
            <w:pPr>
              <w:jc w:val="right"/>
            </w:pPr>
            <w:r>
              <w:rPr>
                <w:rFonts w:ascii="EB Garamond" w:cs="EB Garamond" w:eastAsia="EB Garamond" w:hAnsi="EB Garamond"/>
                <w:b/>
                <w:bCs/>
                <w:color w:val="13233F"/>
                <w:sz w:val="18"/>
                <w:szCs w:val="18"/>
              </w:rPr>
              <w:t xml:space="preserve">— Greenwald</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CONFIRMATION BIAS</w:t>
            </w:r>
          </w:p>
          <w:p>
            <w:pPr>
              <w:spacing w:after="0"/>
            </w:pPr>
            <w:r>
              <w:rPr>
                <w:rFonts w:ascii="EB Garamond" w:cs="EB Garamond" w:eastAsia="EB Garamond" w:hAnsi="EB Garamond"/>
                <w:i/>
                <w:iCs/>
                <w:color w:val="1C1C1C"/>
                <w:sz w:val="21"/>
                <w:szCs w:val="21"/>
              </w:rPr>
              <w:t xml:space="preserve">“Once that first impression forms, we unconsciously seek out and favor evidence that confirms it while discounting evidence that contradicts it.”</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bias quietly shapes hiring decisions, dating app swipes, and even how credible we find a stranger's opinion online—an attractive or polished-looking profile gets assumed competence it hasn't earned, while a less polished one gets underrated regardless of substance. In the workplace it can mean a confident, well-dressed presenter gets more credit than a nervous but more rigorous one. Building in a deliberate pause—collecting more information before forming a final judgment—helps counteract a bias that operates faster than conscious thought.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Notice the snap judgment you form about someone in the first few seconds of meeting them.</w:t>
      </w:r>
    </w:p>
    <w:p>
      <w:pPr>
        <w:pStyle w:val="ListParagraph"/>
        <w:numPr>
          <w:ilvl w:val="0"/>
          <w:numId w:val="2"/>
        </w:numPr>
        <w:spacing w:after="90" w:line="280"/>
      </w:pPr>
      <w:r>
        <w:rPr>
          <w:rFonts w:ascii="EB Garamond" w:cs="EB Garamond" w:eastAsia="EB Garamond" w:hAnsi="EB Garamond"/>
          <w:color w:val="1C1C1C"/>
          <w:sz w:val="21"/>
          <w:szCs w:val="21"/>
        </w:rPr>
        <w:t xml:space="preserve">Deliberately delay final assessments of competence or character until you have more evidence.</w:t>
      </w:r>
    </w:p>
    <w:p>
      <w:pPr>
        <w:pStyle w:val="ListParagraph"/>
        <w:numPr>
          <w:ilvl w:val="0"/>
          <w:numId w:val="2"/>
        </w:numPr>
        <w:spacing w:after="90" w:line="280"/>
      </w:pPr>
      <w:r>
        <w:rPr>
          <w:rFonts w:ascii="EB Garamond" w:cs="EB Garamond" w:eastAsia="EB Garamond" w:hAnsi="EB Garamond"/>
          <w:color w:val="1C1C1C"/>
          <w:sz w:val="21"/>
          <w:szCs w:val="21"/>
        </w:rPr>
        <w:t xml:space="preserve">When evaluating people, candidates, or ideas, separate the trait you noticed first from the ones that actually matter.</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“Can you recall a time a first impression—good or bad—turned out to be completely wrong once you knew someone better?”</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One trait can color a whole impression—competence isn't decided in milliseconds, or shouldn't be.</w:t>
      </w:r>
    </w:p>
    <w:p>
      <w:r>
        <w:br w:type="page"/>
      </w:r>
    </w:p>
    <w:p>
      <w:pPr>
        <w:spacing w:after="0" w:before="40"/>
      </w:pPr>
      <w:r>
        <w:rPr>
          <w:rFonts w:ascii="Montserrat" w:cs="Montserrat" w:eastAsia="Montserrat" w:hAnsi="Montserrat"/>
          <w:b/>
          <w:bCs/>
          <w:color w:val="F0DCC9"/>
          <w:sz w:val="56"/>
          <w:szCs w:val="56"/>
        </w:rPr>
        <w:t xml:space="preserve">39</w:t>
      </w:r>
    </w:p>
    <w:p>
      <w:pPr>
        <w:spacing w:after="100" w:before="0"/>
      </w:pPr>
      <w:r>
        <w:rPr>
          <w:rFonts w:ascii="Montserrat" w:cs="Montserrat" w:eastAsia="Montserrat" w:hAnsi="Montserrat"/>
          <w:b/>
          <w:bCs/>
          <w:caps/>
          <w:color w:val="B75A2E"/>
          <w:spacing w:val="30"/>
          <w:sz w:val="16"/>
          <w:szCs w:val="16"/>
        </w:rPr>
        <w:t xml:space="preserve">THE NEGATIVITY BIAS</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“One criticism outweighs ten compliments—our brains are Velcro for negative, Teflon for positive.”</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Our attention is wired to weigh threats far more heavily than rewards, which means a healthy relationship or self-image requires actively outnumbering the negative, not just avoiding it.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EVOLUTIONARY ADVANTAGE</w:t>
            </w:r>
          </w:p>
          <w:p>
            <w:pPr>
              <w:spacing w:after="60"/>
            </w:pPr>
            <w:r>
              <w:rPr>
                <w:rFonts w:ascii="EB Garamond" w:cs="EB Garamond" w:eastAsia="EB Garamond" w:hAnsi="EB Garamond"/>
                <w:i/>
                <w:iCs/>
                <w:color w:val="1C1C1C"/>
                <w:sz w:val="21"/>
                <w:szCs w:val="21"/>
              </w:rPr>
              <w:t xml:space="preserve">“Because failing to notice a threat was historically far more costly than missing a reward, human attention evolved to weight negative information much more heavily than positive information.”</w:t>
            </w:r>
          </w:p>
          <w:p>
            <w:pPr>
              <w:jc w:val="right"/>
            </w:pPr>
            <w:r>
              <w:rPr>
                <w:rFonts w:ascii="EB Garamond" w:cs="EB Garamond" w:eastAsia="EB Garamond" w:hAnsi="EB Garamond"/>
                <w:b/>
                <w:bCs/>
                <w:color w:val="13233F"/>
                <w:sz w:val="18"/>
                <w:szCs w:val="18"/>
              </w:rPr>
              <w:t xml:space="preserve">— Baumeister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AMYGDALA ACTIVATION</w:t>
            </w:r>
          </w:p>
          <w:p>
            <w:pPr>
              <w:spacing w:after="0"/>
            </w:pPr>
            <w:r>
              <w:rPr>
                <w:rFonts w:ascii="EB Garamond" w:cs="EB Garamond" w:eastAsia="EB Garamond" w:hAnsi="EB Garamond"/>
                <w:i/>
                <w:iCs/>
                <w:color w:val="1C1C1C"/>
                <w:sz w:val="21"/>
                <w:szCs w:val="21"/>
              </w:rPr>
              <w:t xml:space="preserve">“Negative stimuli trigger stronger activation in the brain's threat-processing center, leaving a deeper and more durable neural imprint than equivalent positive experiences.”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is why a single harsh comment in a performance review can erase the memory of ten pieces of praise, and why one critical comment on a social post can overshadow a hundred kind ones. It also explains why relationships quietly erode under a steady drip of small criticisms, even when affection is still present—the negative simply weighs more on the internal scale. Deliberately savoring good moments rather than letting them pass unnoticed, and consciously outnumbering criticism with appreciation, is the practical counterweight to a brain built for threat detection.</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When something good happens, pause and consciously savor it for a few extra seconds instead of moving on.</w:t>
      </w:r>
    </w:p>
    <w:p>
      <w:pPr>
        <w:pStyle w:val="ListParagraph"/>
        <w:numPr>
          <w:ilvl w:val="0"/>
          <w:numId w:val="2"/>
        </w:numPr>
        <w:spacing w:after="90" w:line="280"/>
      </w:pPr>
      <w:r>
        <w:rPr>
          <w:rFonts w:ascii="EB Garamond" w:cs="EB Garamond" w:eastAsia="EB Garamond" w:hAnsi="EB Garamond"/>
          <w:color w:val="1C1C1C"/>
          <w:sz w:val="21"/>
          <w:szCs w:val="21"/>
        </w:rPr>
        <w:t xml:space="preserve">Aim for roughly five positive interactions for every negative one in close relationships.</w:t>
      </w:r>
    </w:p>
    <w:p>
      <w:pPr>
        <w:pStyle w:val="ListParagraph"/>
        <w:numPr>
          <w:ilvl w:val="0"/>
          <w:numId w:val="2"/>
        </w:numPr>
        <w:spacing w:after="90" w:line="280"/>
      </w:pPr>
      <w:r>
        <w:rPr>
          <w:rFonts w:ascii="EB Garamond" w:cs="EB Garamond" w:eastAsia="EB Garamond" w:hAnsi="EB Garamond"/>
          <w:color w:val="1C1C1C"/>
          <w:sz w:val="21"/>
          <w:szCs w:val="21"/>
        </w:rPr>
        <w:t xml:space="preserve">Before dwelling on a single criticism, deliberately recall the positive feedback that came with or around it.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“Whose praise have you already forgotten this month, and whose single criticism are you still replaying?”</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Bad is stronger than good—your brain is Velcro for criticism and Teflon for praise.</w:t>
      </w:r>
    </w:p>
    <w:p>
      <w:r>
        <w:br w:type="page"/>
      </w:r>
    </w:p>
    <w:p>
      <w:pPr>
        <w:spacing w:after="0" w:before="40"/>
      </w:pPr>
      <w:r>
        <w:rPr>
          <w:rFonts w:ascii="Montserrat" w:cs="Montserrat" w:eastAsia="Montserrat" w:hAnsi="Montserrat"/>
          <w:b/>
          <w:bCs/>
          <w:color w:val="F0DCC9"/>
          <w:sz w:val="56"/>
          <w:szCs w:val="56"/>
        </w:rPr>
        <w:t xml:space="preserve">40</w:t>
      </w:r>
    </w:p>
    <w:p>
      <w:pPr>
        <w:spacing w:after="100" w:before="0"/>
      </w:pPr>
      <w:r>
        <w:rPr>
          <w:rFonts w:ascii="Montserrat" w:cs="Montserrat" w:eastAsia="Montserrat" w:hAnsi="Montserrat"/>
          <w:b/>
          <w:bCs/>
          <w:caps/>
          <w:color w:val="B75A2E"/>
          <w:spacing w:val="30"/>
          <w:sz w:val="16"/>
          <w:szCs w:val="16"/>
        </w:rPr>
        <w:t xml:space="preserve">THE ANCHORING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“The first number you hear becomes your reference point—even when irrelevant.”</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The first number on the table quietly hijacks every judgment that follows, no matter how irrelevant or arbitrary that number actually was.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PRIMING EFFECT</w:t>
            </w:r>
          </w:p>
          <w:p>
            <w:pPr>
              <w:spacing w:after="60"/>
            </w:pPr>
            <w:r>
              <w:rPr>
                <w:rFonts w:ascii="EB Garamond" w:cs="EB Garamond" w:eastAsia="EB Garamond" w:hAnsi="EB Garamond"/>
                <w:i/>
                <w:iCs/>
                <w:color w:val="1C1C1C"/>
                <w:sz w:val="21"/>
                <w:szCs w:val="21"/>
              </w:rPr>
              <w:t xml:space="preserve">“The first piece of information we encounter frames how we interpret everything that follows, even when that initial number has no logical connection to the decision at hand.”</w:t>
            </w:r>
          </w:p>
          <w:p>
            <w:pPr>
              <w:jc w:val="right"/>
            </w:pPr>
            <w:r>
              <w:rPr>
                <w:rFonts w:ascii="EB Garamond" w:cs="EB Garamond" w:eastAsia="EB Garamond" w:hAnsi="EB Garamond"/>
                <w:b/>
                <w:bCs/>
                <w:color w:val="13233F"/>
                <w:sz w:val="18"/>
                <w:szCs w:val="18"/>
              </w:rPr>
              <w:t xml:space="preserve">— Tversky &amp; Kahneman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ADJUSTMENT HEURISTIC</w:t>
            </w:r>
          </w:p>
          <w:p>
            <w:pPr>
              <w:spacing w:after="0"/>
            </w:pPr>
            <w:r>
              <w:rPr>
                <w:rFonts w:ascii="EB Garamond" w:cs="EB Garamond" w:eastAsia="EB Garamond" w:hAnsi="EB Garamond"/>
                <w:i/>
                <w:iCs/>
                <w:color w:val="1C1C1C"/>
                <w:sz w:val="21"/>
                <w:szCs w:val="21"/>
              </w:rPr>
              <w:t xml:space="preserve">“Once anchored to a starting figure, people adjust away from it but typically not far enough, leaving the final judgment still tethered to the original number.”</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Negotiators use this constantly—the first salary figure, asking price, or discount percentage quietly sets the frame for the entire conversation, which is why the opening offer in a negotiation matters far more than it logically should. Retailers exploit it with inflated 'original prices' next to a sale price, making the discount feel larger than the item's actual value warrants. Recognizing when a number has been planted in front of you—and consciously generating your own independent estimate before reacting to theirs—is the clearest defense against being anchored.</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In any negotiation, notice the first number mentioned and ask where it actually came from.</w:t>
      </w:r>
    </w:p>
    <w:p>
      <w:pPr>
        <w:pStyle w:val="ListParagraph"/>
        <w:numPr>
          <w:ilvl w:val="0"/>
          <w:numId w:val="2"/>
        </w:numPr>
        <w:spacing w:after="90" w:line="280"/>
      </w:pPr>
      <w:r>
        <w:rPr>
          <w:rFonts w:ascii="EB Garamond" w:cs="EB Garamond" w:eastAsia="EB Garamond" w:hAnsi="EB Garamond"/>
          <w:color w:val="1C1C1C"/>
          <w:sz w:val="21"/>
          <w:szCs w:val="21"/>
        </w:rPr>
        <w:t xml:space="preserve">Form your own independent estimate before hearing someone else's number.</w:t>
      </w:r>
    </w:p>
    <w:p>
      <w:pPr>
        <w:pStyle w:val="ListParagraph"/>
        <w:numPr>
          <w:ilvl w:val="0"/>
          <w:numId w:val="2"/>
        </w:numPr>
        <w:spacing w:after="90" w:line="280"/>
      </w:pPr>
      <w:r>
        <w:rPr>
          <w:rFonts w:ascii="EB Garamond" w:cs="EB Garamond" w:eastAsia="EB Garamond" w:hAnsi="EB Garamond"/>
          <w:color w:val="1C1C1C"/>
          <w:sz w:val="21"/>
          <w:szCs w:val="21"/>
        </w:rPr>
        <w:t xml:space="preserve">When you suspect you've been anchored, pause before responding rather than reacting to the number in front of you.</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“In your last negotiation or big purchase, whose number did you anchor to—and was it actually relevant?”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The first number sets the frame—even when it has nothing to do with the truth.</w:t>
      </w:r>
    </w:p>
    <w:p>
      <w:r>
        <w:br w:type="page"/>
      </w:r>
    </w:p>
    <w:p>
      <w:pPr>
        <w:spacing w:after="0" w:before="40"/>
      </w:pPr>
      <w:r>
        <w:rPr>
          <w:rFonts w:ascii="Montserrat" w:cs="Montserrat" w:eastAsia="Montserrat" w:hAnsi="Montserrat"/>
          <w:b/>
          <w:bCs/>
          <w:color w:val="F0DCC9"/>
          <w:sz w:val="56"/>
          <w:szCs w:val="56"/>
        </w:rPr>
        <w:t xml:space="preserve">42</w:t>
      </w:r>
    </w:p>
    <w:p>
      <w:pPr>
        <w:spacing w:after="100" w:before="0"/>
      </w:pPr>
      <w:r>
        <w:rPr>
          <w:rFonts w:ascii="Montserrat" w:cs="Montserrat" w:eastAsia="Montserrat" w:hAnsi="Montserrat"/>
          <w:b/>
          <w:bCs/>
          <w:caps/>
          <w:color w:val="B75A2E"/>
          <w:spacing w:val="30"/>
          <w:sz w:val="16"/>
          <w:szCs w:val="16"/>
        </w:rPr>
        <w:t xml:space="preserve">THE AVAILABILITY HEURISTIC</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“Recent or dramatic events seem more likely—your brain confuses memorability with frequency.”</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Your gut sense of 'how likely' is really just 'how easily I can recall an example'—and vivid, dramatic memories crowd out the boring, common truth.</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COGNITIVE EASE</w:t>
            </w:r>
          </w:p>
          <w:p>
            <w:pPr>
              <w:spacing w:after="60"/>
            </w:pPr>
            <w:r>
              <w:rPr>
                <w:rFonts w:ascii="EB Garamond" w:cs="EB Garamond" w:eastAsia="EB Garamond" w:hAnsi="EB Garamond"/>
                <w:i/>
                <w:iCs/>
                <w:color w:val="1C1C1C"/>
                <w:sz w:val="21"/>
                <w:szCs w:val="21"/>
              </w:rPr>
              <w:t xml:space="preserve">“Examples that come to mind effortlessly feel more representative of reality, even when they're statistically rare, simply because retrieval feels fluent.”</w:t>
            </w:r>
          </w:p>
          <w:p>
            <w:pPr>
              <w:jc w:val="right"/>
            </w:pPr>
            <w:r>
              <w:rPr>
                <w:rFonts w:ascii="EB Garamond" w:cs="EB Garamond" w:eastAsia="EB Garamond" w:hAnsi="EB Garamond"/>
                <w:b/>
                <w:bCs/>
                <w:color w:val="13233F"/>
                <w:sz w:val="18"/>
                <w:szCs w:val="18"/>
              </w:rPr>
              <w:t xml:space="preserve">— Tversky</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MEDIA DISTORTION</w:t>
            </w:r>
          </w:p>
          <w:p>
            <w:pPr>
              <w:spacing w:after="0"/>
            </w:pPr>
            <w:r>
              <w:rPr>
                <w:rFonts w:ascii="EB Garamond" w:cs="EB Garamond" w:eastAsia="EB Garamond" w:hAnsi="EB Garamond"/>
                <w:i/>
                <w:iCs/>
                <w:color w:val="1C1C1C"/>
                <w:sz w:val="21"/>
                <w:szCs w:val="21"/>
              </w:rPr>
              <w:t xml:space="preserve">“News coverage disproportionately spotlights rare, dramatic events over common, mundane ones, skewing our sense of what actually happens most often.”</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A single viral story about a plane crash, a shark attack, or a scam can outweigh mountains of routine, boring statistics in shaping what we fear or prioritize—while endless newsfeeds and algorithmic content keep resupplying us with the most emotionally striking, least representative cases. This warps everything from financial decisions to parenting choices to how safe we feel walking home at night. Building a habit of pausing to ask 'is this actually common, or just memorable?' is a small check that counteracts a lot of misplaced anxiety and misallocated attention.</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Look up actual statistical base rates before making a decision driven by a vivid example.</w:t>
      </w:r>
    </w:p>
    <w:p>
      <w:pPr>
        <w:pStyle w:val="ListParagraph"/>
        <w:numPr>
          <w:ilvl w:val="0"/>
          <w:numId w:val="2"/>
        </w:numPr>
        <w:spacing w:after="90" w:line="280"/>
      </w:pPr>
      <w:r>
        <w:rPr>
          <w:rFonts w:ascii="EB Garamond" w:cs="EB Garamond" w:eastAsia="EB Garamond" w:hAnsi="EB Garamond"/>
          <w:color w:val="1C1C1C"/>
          <w:sz w:val="21"/>
          <w:szCs w:val="21"/>
        </w:rPr>
        <w:t xml:space="preserve">Notice when a strong emotional reaction is doing the reasoning instead of the numbers.</w:t>
      </w:r>
    </w:p>
    <w:p>
      <w:pPr>
        <w:pStyle w:val="ListParagraph"/>
        <w:numPr>
          <w:ilvl w:val="0"/>
          <w:numId w:val="2"/>
        </w:numPr>
        <w:spacing w:after="90" w:line="280"/>
      </w:pPr>
      <w:r>
        <w:rPr>
          <w:rFonts w:ascii="EB Garamond" w:cs="EB Garamond" w:eastAsia="EB Garamond" w:hAnsi="EB Garamond"/>
          <w:color w:val="1C1C1C"/>
          <w:sz w:val="21"/>
          <w:szCs w:val="21"/>
        </w:rPr>
        <w:t xml:space="preserve">When a story feels alarming, ask how often it happens compared to how often it's reported.</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decision are you currently making based on a dramatic story rather than the actual odds?”</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Memorable isn't the same as likely—your brain just can't tell the difference.</w:t>
      </w:r>
    </w:p>
    <w:p>
      <w:r>
        <w:br w:type="page"/>
      </w:r>
    </w:p>
    <w:p>
      <w:pPr>
        <w:spacing w:after="0" w:before="40"/>
      </w:pPr>
      <w:r>
        <w:rPr>
          <w:rFonts w:ascii="Montserrat" w:cs="Montserrat" w:eastAsia="Montserrat" w:hAnsi="Montserrat"/>
          <w:b/>
          <w:bCs/>
          <w:color w:val="F0DCC9"/>
          <w:sz w:val="56"/>
          <w:szCs w:val="56"/>
        </w:rPr>
        <w:t xml:space="preserve">46</w:t>
      </w:r>
    </w:p>
    <w:p>
      <w:pPr>
        <w:spacing w:after="100" w:before="0"/>
      </w:pPr>
      <w:r>
        <w:rPr>
          <w:rFonts w:ascii="Montserrat" w:cs="Montserrat" w:eastAsia="Montserrat" w:hAnsi="Montserrat"/>
          <w:b/>
          <w:bCs/>
          <w:caps/>
          <w:color w:val="B75A2E"/>
          <w:spacing w:val="30"/>
          <w:sz w:val="16"/>
          <w:szCs w:val="16"/>
        </w:rPr>
        <w:t xml:space="preserve">THE HINDSIGHT BIAS</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“After events occur, we believe we knew it all along—this illusion cripples learning.”</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Believing you 'knew it all along' isn't wisdom—it's your memory quietly editing itself to erase how uncertain you actually were.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MEMORY RECONSTRUCTION</w:t>
            </w:r>
          </w:p>
          <w:p>
            <w:pPr>
              <w:spacing w:after="60"/>
            </w:pPr>
            <w:r>
              <w:rPr>
                <w:rFonts w:ascii="EB Garamond" w:cs="EB Garamond" w:eastAsia="EB Garamond" w:hAnsi="EB Garamond"/>
                <w:i/>
                <w:iCs/>
                <w:color w:val="1C1C1C"/>
                <w:sz w:val="21"/>
                <w:szCs w:val="21"/>
              </w:rPr>
              <w:t xml:space="preserve">“We unconsciously revise our recollections after the fact to fit the outcome we now know occurred, making past uncertainty disappear from memory.”</w:t>
            </w:r>
          </w:p>
          <w:p>
            <w:pPr>
              <w:jc w:val="right"/>
            </w:pPr>
            <w:r>
              <w:rPr>
                <w:rFonts w:ascii="EB Garamond" w:cs="EB Garamond" w:eastAsia="EB Garamond" w:hAnsi="EB Garamond"/>
                <w:b/>
                <w:bCs/>
                <w:color w:val="13233F"/>
                <w:sz w:val="18"/>
                <w:szCs w:val="18"/>
              </w:rPr>
              <w:t xml:space="preserve">— Neisser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COGNITIVE DISSONANCE</w:t>
            </w:r>
          </w:p>
          <w:p>
            <w:pPr>
              <w:spacing w:after="0"/>
            </w:pPr>
            <w:r>
              <w:rPr>
                <w:rFonts w:ascii="EB Garamond" w:cs="EB Garamond" w:eastAsia="EB Garamond" w:hAnsi="EB Garamond"/>
                <w:i/>
                <w:iCs/>
                <w:color w:val="1C1C1C"/>
                <w:sz w:val="21"/>
                <w:szCs w:val="21"/>
              </w:rPr>
              <w:t xml:space="preserve">“Admitting that an outcome was genuinely unpredictable feels uncomfortable, so we resolve the tension by convincing ourselves it was obvious all along.”</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is why post-mortems on failed projects, market crashes, or bad relationships so often turn into 'we should have seen it coming' narratives that flatten a genuinely uncertain moment into an inevitability. Left unchecked, this illusion cripples learning: if the past always looks predictable, you never correctly calibrate how much you actually knew at the time. The antidote is capturing your reasoning before you know the outcome, so there's an honest record to compare against your later, rewritten memory.</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Keep a decision journal that records your actual reasoning and confidence before outcomes are known.</w:t>
      </w:r>
    </w:p>
    <w:p>
      <w:pPr>
        <w:pStyle w:val="ListParagraph"/>
        <w:numPr>
          <w:ilvl w:val="0"/>
          <w:numId w:val="2"/>
        </w:numPr>
        <w:spacing w:after="90" w:line="280"/>
      </w:pPr>
      <w:r>
        <w:rPr>
          <w:rFonts w:ascii="EB Garamond" w:cs="EB Garamond" w:eastAsia="EB Garamond" w:hAnsi="EB Garamond"/>
          <w:color w:val="1C1C1C"/>
          <w:sz w:val="21"/>
          <w:szCs w:val="21"/>
        </w:rPr>
        <w:t xml:space="preserve">When reviewing past decisions, distinguish what was genuinely predictable from what was luck.</w:t>
      </w:r>
    </w:p>
    <w:p>
      <w:pPr>
        <w:pStyle w:val="ListParagraph"/>
        <w:numPr>
          <w:ilvl w:val="0"/>
          <w:numId w:val="2"/>
        </w:numPr>
        <w:spacing w:after="90" w:line="280"/>
      </w:pPr>
      <w:r>
        <w:rPr>
          <w:rFonts w:ascii="EB Garamond" w:cs="EB Garamond" w:eastAsia="EB Garamond" w:hAnsi="EB Garamond"/>
          <w:color w:val="1C1C1C"/>
          <w:sz w:val="21"/>
          <w:szCs w:val="21"/>
        </w:rPr>
        <w:t xml:space="preserve">Revisit old journal entries periodically to see how differently you remember versus what you wrote.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outcome do you now claim you 'saw coming' that you were genuinely unsure about at the time?”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Hindsight doesn't reveal the past—it rewrites it.</w:t>
      </w:r>
    </w:p>
    <w:p>
      <w:r>
        <w:br w:type="page"/>
      </w:r>
    </w:p>
    <w:p>
      <w:pPr>
        <w:spacing w:after="0" w:before="40"/>
      </w:pPr>
      <w:r>
        <w:rPr>
          <w:rFonts w:ascii="Montserrat" w:cs="Montserrat" w:eastAsia="Montserrat" w:hAnsi="Montserrat"/>
          <w:b/>
          <w:bCs/>
          <w:color w:val="F0DCC9"/>
          <w:sz w:val="56"/>
          <w:szCs w:val="56"/>
        </w:rPr>
        <w:t xml:space="preserve">50</w:t>
      </w:r>
    </w:p>
    <w:p>
      <w:pPr>
        <w:spacing w:after="100" w:before="0"/>
      </w:pPr>
      <w:r>
        <w:rPr>
          <w:rFonts w:ascii="Montserrat" w:cs="Montserrat" w:eastAsia="Montserrat" w:hAnsi="Montserrat"/>
          <w:b/>
          <w:bCs/>
          <w:caps/>
          <w:color w:val="B75A2E"/>
          <w:spacing w:val="30"/>
          <w:sz w:val="16"/>
          <w:szCs w:val="16"/>
        </w:rPr>
        <w:t xml:space="preserve">THE SPOTLIGHT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“You're the center of your own world, not others'—they're too busy worrying about themselves.”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The stage lights you feel burning on you in an awkward moment are almost entirely imaginary—everyone else is starring in their own show, not watching yours.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EGOCENTRIC BIAS</w:t>
            </w:r>
          </w:p>
          <w:p>
            <w:pPr>
              <w:spacing w:after="60"/>
            </w:pPr>
            <w:r>
              <w:rPr>
                <w:rFonts w:ascii="EB Garamond" w:cs="EB Garamond" w:eastAsia="EB Garamond" w:hAnsi="EB Garamond"/>
                <w:i/>
                <w:iCs/>
                <w:color w:val="1C1C1C"/>
                <w:sz w:val="21"/>
                <w:szCs w:val="21"/>
              </w:rPr>
              <w:t xml:space="preserve">“We find it genuinely difficult to step outside our own perspective and accurately imagine how much attention others are actually paying to us.”</w:t>
            </w:r>
          </w:p>
          <w:p>
            <w:pPr>
              <w:jc w:val="right"/>
            </w:pPr>
            <w:r>
              <w:rPr>
                <w:rFonts w:ascii="EB Garamond" w:cs="EB Garamond" w:eastAsia="EB Garamond" w:hAnsi="EB Garamond"/>
                <w:b/>
                <w:bCs/>
                <w:color w:val="13233F"/>
                <w:sz w:val="18"/>
                <w:szCs w:val="18"/>
              </w:rPr>
              <w:t xml:space="preserve">— Keysar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ILLUSION OF TRANSPARENCY</w:t>
            </w:r>
          </w:p>
          <w:p>
            <w:pPr>
              <w:spacing w:after="0"/>
            </w:pPr>
            <w:r>
              <w:rPr>
                <w:rFonts w:ascii="EB Garamond" w:cs="EB Garamond" w:eastAsia="EB Garamond" w:hAnsi="EB Garamond"/>
                <w:i/>
                <w:iCs/>
                <w:color w:val="1C1C1C"/>
                <w:sz w:val="21"/>
                <w:szCs w:val="21"/>
              </w:rPr>
              <w:t xml:space="preserve">“We consistently overestimate how visible our internal nervousness, embarrassment, or discomfort actually is to the people around us.”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bias fuels a huge share of everyday social anxiety, from replaying an awkward comment for hours to obsessing over a typo in a group chat, when in reality most people forget these moments within minutes because they're absorbed in their own concerns. It also explains why we assume strangers notice our appearance or mistakes far more than they genuinely do. Recognizing this doesn't erase self-consciousness instantly, but it gives you a reliable reality check to reach for the next time you feel exposed.</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When feeling self-conscious, deliberately shift your attention outward to the people and situation around you.</w:t>
      </w:r>
    </w:p>
    <w:p>
      <w:pPr>
        <w:pStyle w:val="ListParagraph"/>
        <w:numPr>
          <w:ilvl w:val="0"/>
          <w:numId w:val="2"/>
        </w:numPr>
        <w:spacing w:after="90" w:line="280"/>
      </w:pPr>
      <w:r>
        <w:rPr>
          <w:rFonts w:ascii="EB Garamond" w:cs="EB Garamond" w:eastAsia="EB Garamond" w:hAnsi="EB Garamond"/>
          <w:color w:val="1C1C1C"/>
          <w:sz w:val="21"/>
          <w:szCs w:val="21"/>
        </w:rPr>
        <w:t xml:space="preserve">Remind yourself that most social mistakes are noticed briefly, then quickly forgotten by others.</w:t>
      </w:r>
    </w:p>
    <w:p>
      <w:pPr>
        <w:pStyle w:val="ListParagraph"/>
        <w:numPr>
          <w:ilvl w:val="0"/>
          <w:numId w:val="2"/>
        </w:numPr>
        <w:spacing w:after="90" w:line="280"/>
      </w:pPr>
      <w:r>
        <w:rPr>
          <w:rFonts w:ascii="EB Garamond" w:cs="EB Garamond" w:eastAsia="EB Garamond" w:hAnsi="EB Garamond"/>
          <w:color w:val="1C1C1C"/>
          <w:sz w:val="21"/>
          <w:szCs w:val="21"/>
        </w:rPr>
        <w:t xml:space="preserve">Ask yourself how much you actually remember about other people's minor slip-ups, as a gauge for your own.</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long-replayed 'embarrassing' moment of yours did other people likely forget within minutes?”</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You're the star of your own show—everyone else is starring in theirs.</w:t>
      </w:r>
    </w:p>
    <w:p>
      <w:r>
        <w:br w:type="page"/>
      </w:r>
    </w:p>
    <w:p>
      <w:pPr>
        <w:spacing w:before="2200"/>
      </w:pPr>
    </w:p>
    <w:p>
      <w:pPr>
        <w:spacing w:after="60"/>
        <w:jc w:val="center"/>
      </w:pPr>
      <w:r>
        <w:rPr>
          <w:rFonts w:ascii="Montserrat" w:cs="Montserrat" w:eastAsia="Montserrat" w:hAnsi="Montserrat"/>
          <w:color w:val="B75A2E"/>
          <w:sz w:val="22"/>
          <w:szCs w:val="22"/>
        </w:rPr>
        <w:t xml:space="preserve">◆ ◆ ◆</w:t>
      </w:r>
    </w:p>
    <w:p>
      <w:pPr>
        <w:spacing w:after="100" w:before="260"/>
        <w:jc w:val="center"/>
      </w:pPr>
      <w:r>
        <w:rPr>
          <w:rFonts w:ascii="Montserrat" w:cs="Montserrat" w:eastAsia="Montserrat" w:hAnsi="Montserrat"/>
          <w:b/>
          <w:bCs/>
          <w:color w:val="B75A2E"/>
          <w:spacing w:val="30"/>
          <w:sz w:val="22"/>
          <w:szCs w:val="22"/>
        </w:rPr>
        <w:t xml:space="preserve">PART IV</w:t>
      </w:r>
    </w:p>
    <w:p>
      <w:pPr>
        <w:spacing w:after="260"/>
        <w:jc w:val="center"/>
      </w:pPr>
      <w:r>
        <w:rPr>
          <w:rFonts w:ascii="Montserrat" w:cs="Montserrat" w:eastAsia="Montserrat" w:hAnsi="Montserrat"/>
          <w:b/>
          <w:bCs/>
          <w:color w:val="13233F"/>
          <w:sz w:val="38"/>
          <w:szCs w:val="38"/>
        </w:rPr>
        <w:t xml:space="preserve">MOTIVATION, HABITS &amp; DECISION-MAKING</w:t>
      </w:r>
    </w:p>
    <w:p>
      <w:pPr>
        <w:pBdr>
          <w:top w:val="single" w:color="B75A2E" w:sz="4" w:space="10"/>
        </w:pBdr>
        <w:spacing w:after="500"/>
        <w:jc w:val="center"/>
      </w:pPr>
    </w:p>
    <w:p>
      <w:pPr>
        <w:spacing w:after="600"/>
        <w:jc w:val="center"/>
      </w:pPr>
      <w:r>
        <w:rPr>
          <w:rFonts w:ascii="EB Garamond" w:cs="EB Garamond" w:eastAsia="EB Garamond" w:hAnsi="EB Garamond"/>
          <w:i/>
          <w:iCs/>
          <w:caps/>
          <w:color w:val="1C1C1C"/>
          <w:spacing w:val="8"/>
          <w:sz w:val="19"/>
          <w:szCs w:val="19"/>
        </w:rPr>
        <w:t xml:space="preserve">Discipline · Learning · Decision Fatigue · Digital Attention · Choice</w:t>
      </w:r>
    </w:p>
    <w:p>
      <w:pPr>
        <w:spacing w:after="130" w:before="0" w:line="268"/>
        <w:jc w:val="center"/>
      </w:pPr>
      <w:r>
        <w:rPr>
          <w:rFonts w:ascii="EB Garamond" w:cs="EB Garamond" w:eastAsia="EB Garamond" w:hAnsi="EB Garamond"/>
          <w:b w:val="false"/>
          <w:bCs w:val="false"/>
          <w:i w:val="false"/>
          <w:iCs w:val="false"/>
          <w:color w:val="1C1C1C"/>
          <w:sz w:val="20"/>
          <w:szCs w:val="20"/>
        </w:rPr>
        <w:t xml:space="preserve">Knowing what's true rarely translates automatically into doing what's wise. This part addresses the machinery of action — why willpower behaves like a depletable resource, why too many options paralyze rather than liberate, why an unfinished task can occupy the mind long after you've stopped thinking about it, and how attention itself has become a battleground.</w:t>
      </w:r>
    </w:p>
    <w:p>
      <w:r>
        <w:br w:type="page"/>
      </w:r>
    </w:p>
    <w:p>
      <w:pPr>
        <w:spacing w:after="0" w:before="40"/>
      </w:pPr>
      <w:r>
        <w:rPr>
          <w:rFonts w:ascii="Montserrat" w:cs="Montserrat" w:eastAsia="Montserrat" w:hAnsi="Montserrat"/>
          <w:b/>
          <w:bCs/>
          <w:color w:val="F0DCC9"/>
          <w:sz w:val="56"/>
          <w:szCs w:val="56"/>
        </w:rPr>
        <w:t xml:space="preserve">15</w:t>
      </w:r>
    </w:p>
    <w:p>
      <w:pPr>
        <w:spacing w:after="100" w:before="0"/>
      </w:pPr>
      <w:r>
        <w:rPr>
          <w:rFonts w:ascii="Montserrat" w:cs="Montserrat" w:eastAsia="Montserrat" w:hAnsi="Montserrat"/>
          <w:b/>
          <w:bCs/>
          <w:caps/>
          <w:color w:val="B75A2E"/>
          <w:spacing w:val="30"/>
          <w:sz w:val="16"/>
          <w:szCs w:val="16"/>
        </w:rPr>
        <w:t xml:space="preserve">MOTIVATION &amp; HABIT FORMATION</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“Discipline is choosing what you want most over what you want now.”</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Discipline isn't a fresh battle of willpower fought every single day — it's the structural choice to make long-term wants louder than short-term wants, until that choice becomes automatic.</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DELAY DISCOUNTING</w:t>
            </w:r>
          </w:p>
          <w:p>
            <w:pPr>
              <w:spacing w:after="60"/>
            </w:pPr>
            <w:r>
              <w:rPr>
                <w:rFonts w:ascii="EB Garamond" w:cs="EB Garamond" w:eastAsia="EB Garamond" w:hAnsi="EB Garamond"/>
                <w:i/>
                <w:iCs/>
                <w:color w:val="1C1C1C"/>
                <w:sz w:val="21"/>
                <w:szCs w:val="21"/>
              </w:rPr>
              <w:t xml:space="preserve">“The brain is wired to value immediate rewards roughly three times more than future ones, which is why short-term temptation so often beats long-term goals in the moment.”</w:t>
            </w:r>
          </w:p>
          <w:p>
            <w:pPr>
              <w:jc w:val="right"/>
            </w:pPr>
            <w:r>
              <w:rPr>
                <w:rFonts w:ascii="EB Garamond" w:cs="EB Garamond" w:eastAsia="EB Garamond" w:hAnsi="EB Garamond"/>
                <w:b/>
                <w:bCs/>
                <w:color w:val="13233F"/>
                <w:sz w:val="18"/>
                <w:szCs w:val="18"/>
              </w:rPr>
              <w:t xml:space="preserve">— Ainslie</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HABIT LOOP THEORY</w:t>
            </w:r>
          </w:p>
          <w:p>
            <w:pPr>
              <w:spacing w:after="60"/>
            </w:pPr>
            <w:r>
              <w:rPr>
                <w:rFonts w:ascii="EB Garamond" w:cs="EB Garamond" w:eastAsia="EB Garamond" w:hAnsi="EB Garamond"/>
                <w:i/>
                <w:iCs/>
                <w:color w:val="1C1C1C"/>
                <w:sz w:val="21"/>
                <w:szCs w:val="21"/>
              </w:rPr>
              <w:t xml:space="preserve">“Repeated behaviors become automatic over time, forming a loop of cue, routine, and reward that eventually requires far less conscious willpower to sustain.”</w:t>
            </w:r>
          </w:p>
          <w:p>
            <w:pPr>
              <w:jc w:val="right"/>
            </w:pPr>
            <w:r>
              <w:rPr>
                <w:rFonts w:ascii="EB Garamond" w:cs="EB Garamond" w:eastAsia="EB Garamond" w:hAnsi="EB Garamond"/>
                <w:b/>
                <w:bCs/>
                <w:color w:val="13233F"/>
                <w:sz w:val="18"/>
                <w:szCs w:val="18"/>
              </w:rPr>
              <w:t xml:space="preserve">— Duhigg</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Whether it's resisting a late-night snack, skipping a workout, or spending instead of saving, the brain's bias toward immediate reward makes discipline feel like a constant uphill fight. The way out isn't relying on willpower alone but redesigning the environment so good choices are the path of least resistance and temptations require extra friction. Over time, repetition turns what once felt like a battle into something closer to autopilot.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Redesign your environment so temptations require extra steps to access and good habits are the easy default.</w:t>
      </w:r>
    </w:p>
    <w:p>
      <w:pPr>
        <w:pStyle w:val="ListParagraph"/>
        <w:numPr>
          <w:ilvl w:val="0"/>
          <w:numId w:val="2"/>
        </w:numPr>
        <w:spacing w:after="90" w:line="280"/>
      </w:pPr>
      <w:r>
        <w:rPr>
          <w:rFonts w:ascii="EB Garamond" w:cs="EB Garamond" w:eastAsia="EB Garamond" w:hAnsi="EB Garamond"/>
          <w:color w:val="1C1C1C"/>
          <w:sz w:val="21"/>
          <w:szCs w:val="21"/>
        </w:rPr>
        <w:t xml:space="preserve">Spend a few minutes daily visualizing the future benefit of your discipline to reinforce the neural pathway.</w:t>
      </w:r>
    </w:p>
    <w:p>
      <w:pPr>
        <w:pStyle w:val="ListParagraph"/>
        <w:numPr>
          <w:ilvl w:val="0"/>
          <w:numId w:val="2"/>
        </w:numPr>
        <w:spacing w:after="90" w:line="280"/>
      </w:pPr>
      <w:r>
        <w:rPr>
          <w:rFonts w:ascii="EB Garamond" w:cs="EB Garamond" w:eastAsia="EB Garamond" w:hAnsi="EB Garamond"/>
          <w:color w:val="1C1C1C"/>
          <w:sz w:val="21"/>
          <w:szCs w:val="21"/>
        </w:rPr>
        <w:t xml:space="preserve">Track one keystone habit consistently for a few weeks to let repetition turn effortful choice into automatic behavior.</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is one 'want now' you keep choosing over the 'want most' that actually matters to you?”</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Discipline is picking what you want most, again and again, over what you want now.</w:t>
      </w:r>
    </w:p>
    <w:p>
      <w:r>
        <w:br w:type="page"/>
      </w:r>
    </w:p>
    <w:p>
      <w:pPr>
        <w:spacing w:after="0" w:before="40"/>
      </w:pPr>
      <w:r>
        <w:rPr>
          <w:rFonts w:ascii="Montserrat" w:cs="Montserrat" w:eastAsia="Montserrat" w:hAnsi="Montserrat"/>
          <w:b/>
          <w:bCs/>
          <w:color w:val="F0DCC9"/>
          <w:sz w:val="56"/>
          <w:szCs w:val="56"/>
        </w:rPr>
        <w:t xml:space="preserve">19</w:t>
      </w:r>
    </w:p>
    <w:p>
      <w:pPr>
        <w:spacing w:after="100" w:before="0"/>
      </w:pPr>
      <w:r>
        <w:rPr>
          <w:rFonts w:ascii="Montserrat" w:cs="Montserrat" w:eastAsia="Montserrat" w:hAnsi="Montserrat"/>
          <w:b/>
          <w:bCs/>
          <w:caps/>
          <w:color w:val="B75A2E"/>
          <w:spacing w:val="30"/>
          <w:sz w:val="16"/>
          <w:szCs w:val="16"/>
        </w:rPr>
        <w:t xml:space="preserve">LEARNING &amp; EXPERTISE</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“True learning feels uncomfortable—if you're not confused sometimes, you're not growing.”</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Confusion isn't a sign you're failing to learn — it's the feeling of your understanding being rebuilt, and it's meant to be uncomfortable.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COGNITIVE DISSONANCE</w:t>
            </w:r>
          </w:p>
          <w:p>
            <w:pPr>
              <w:spacing w:after="60"/>
            </w:pPr>
            <w:r>
              <w:rPr>
                <w:rFonts w:ascii="EB Garamond" w:cs="EB Garamond" w:eastAsia="EB Garamond" w:hAnsi="EB Garamond"/>
                <w:i/>
                <w:iCs/>
                <w:color w:val="1C1C1C"/>
                <w:sz w:val="21"/>
                <w:szCs w:val="21"/>
              </w:rPr>
              <w:t xml:space="preserve">“The mental discomfort of holding conflicting ideas is often the necessary friction that precedes real growth and updated understanding.”</w:t>
            </w:r>
          </w:p>
          <w:p>
            <w:pPr>
              <w:jc w:val="right"/>
            </w:pPr>
            <w:r>
              <w:rPr>
                <w:rFonts w:ascii="EB Garamond" w:cs="EB Garamond" w:eastAsia="EB Garamond" w:hAnsi="EB Garamond"/>
                <w:b/>
                <w:bCs/>
                <w:color w:val="13233F"/>
                <w:sz w:val="18"/>
                <w:szCs w:val="18"/>
              </w:rPr>
              <w:t xml:space="preserve">— Festinger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DESIRABLE DIFFICULTIES</w:t>
            </w:r>
          </w:p>
          <w:p>
            <w:pPr>
              <w:spacing w:after="60"/>
            </w:pPr>
            <w:r>
              <w:rPr>
                <w:rFonts w:ascii="EB Garamond" w:cs="EB Garamond" w:eastAsia="EB Garamond" w:hAnsi="EB Garamond"/>
                <w:i/>
                <w:iCs/>
                <w:color w:val="1C1C1C"/>
                <w:sz w:val="21"/>
                <w:szCs w:val="21"/>
              </w:rPr>
              <w:t xml:space="preserve">“Learning that feels effortless rarely sticks — genuine mastery requires a degree of productive struggle built into the process.”</w:t>
            </w:r>
          </w:p>
          <w:p>
            <w:pPr>
              <w:jc w:val="right"/>
            </w:pPr>
            <w:r>
              <w:rPr>
                <w:rFonts w:ascii="EB Garamond" w:cs="EB Garamond" w:eastAsia="EB Garamond" w:hAnsi="EB Garamond"/>
                <w:b/>
                <w:bCs/>
                <w:color w:val="13233F"/>
                <w:sz w:val="18"/>
                <w:szCs w:val="18"/>
              </w:rPr>
              <w:t xml:space="preserve">— Bjork</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When picking up a new skill or subject, the instinct is often to retreat to material that feels comfortable and avoid the frustration of not immediately understanding something. But that discomfort is usually a sign the brain is doing real work, not a sign the material is wrong for you. Pairing study with active retrieval, rather than passive review, keeps that productive struggle at the center of the process instead of avoiding it.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Reframe confusion in the moment as a sign of progress, not a sign you're doing something wrong.</w:t>
      </w:r>
    </w:p>
    <w:p>
      <w:pPr>
        <w:pStyle w:val="ListParagraph"/>
        <w:numPr>
          <w:ilvl w:val="0"/>
          <w:numId w:val="2"/>
        </w:numPr>
        <w:spacing w:after="90" w:line="280"/>
      </w:pPr>
      <w:r>
        <w:rPr>
          <w:rFonts w:ascii="EB Garamond" w:cs="EB Garamond" w:eastAsia="EB Garamond" w:hAnsi="EB Garamond"/>
          <w:color w:val="1C1C1C"/>
          <w:sz w:val="21"/>
          <w:szCs w:val="21"/>
        </w:rPr>
        <w:t xml:space="preserve">Alternate passive study with active retrieval practice, testing yourself instead of just re-reading material.</w:t>
      </w:r>
    </w:p>
    <w:p>
      <w:pPr>
        <w:pStyle w:val="ListParagraph"/>
        <w:numPr>
          <w:ilvl w:val="0"/>
          <w:numId w:val="2"/>
        </w:numPr>
        <w:spacing w:after="90" w:line="280"/>
      </w:pPr>
      <w:r>
        <w:rPr>
          <w:rFonts w:ascii="EB Garamond" w:cs="EB Garamond" w:eastAsia="EB Garamond" w:hAnsi="EB Garamond"/>
          <w:color w:val="1C1C1C"/>
          <w:sz w:val="21"/>
          <w:szCs w:val="21"/>
        </w:rPr>
        <w:t xml:space="preserve">Deliberately choose material that's slightly beyond your comfort level rather than defaulting to what feels easy.</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“When you feel confused while learning something new, do you push through it or retreat to something easier?”</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If you're never confused, you're not growing — you're just repeating.</w:t>
      </w:r>
    </w:p>
    <w:p>
      <w:r>
        <w:br w:type="page"/>
      </w:r>
    </w:p>
    <w:p>
      <w:pPr>
        <w:spacing w:after="0" w:before="40"/>
      </w:pPr>
      <w:r>
        <w:rPr>
          <w:rFonts w:ascii="Montserrat" w:cs="Montserrat" w:eastAsia="Montserrat" w:hAnsi="Montserrat"/>
          <w:b/>
          <w:bCs/>
          <w:color w:val="F0DCC9"/>
          <w:sz w:val="56"/>
          <w:szCs w:val="56"/>
        </w:rPr>
        <w:t xml:space="preserve">23</w:t>
      </w:r>
    </w:p>
    <w:p>
      <w:pPr>
        <w:spacing w:after="100" w:before="0"/>
      </w:pPr>
      <w:r>
        <w:rPr>
          <w:rFonts w:ascii="Montserrat" w:cs="Montserrat" w:eastAsia="Montserrat" w:hAnsi="Montserrat"/>
          <w:b/>
          <w:bCs/>
          <w:caps/>
          <w:color w:val="B75A2E"/>
          <w:spacing w:val="30"/>
          <w:sz w:val="16"/>
          <w:szCs w:val="16"/>
        </w:rPr>
        <w:t xml:space="preserve">DECISION FATIGUE</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“Willpower is like a muscle—it weakens with overuse and strengthens with training.”</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Willpower behaves less like a fixed trait and more like a depletable resource that responds to training—meaning both your worst decisions and your best discipline are partly a matter of when and how you spend your mental energy.</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EGO DEPLETION</w:t>
            </w:r>
          </w:p>
          <w:p>
            <w:pPr>
              <w:spacing w:after="60"/>
            </w:pPr>
            <w:r>
              <w:rPr>
                <w:rFonts w:ascii="EB Garamond" w:cs="EB Garamond" w:eastAsia="EB Garamond" w:hAnsi="EB Garamond"/>
                <w:i/>
                <w:iCs/>
                <w:color w:val="1C1C1C"/>
                <w:sz w:val="21"/>
                <w:szCs w:val="21"/>
              </w:rPr>
              <w:t xml:space="preserve">“Repeated decision-making drains a limited mental resource, leading to impaired judgment and self-control later in the day.”</w:t>
            </w:r>
          </w:p>
          <w:p>
            <w:pPr>
              <w:jc w:val="right"/>
            </w:pPr>
            <w:r>
              <w:rPr>
                <w:rFonts w:ascii="EB Garamond" w:cs="EB Garamond" w:eastAsia="EB Garamond" w:hAnsi="EB Garamond"/>
                <w:b/>
                <w:bCs/>
                <w:color w:val="13233F"/>
                <w:sz w:val="18"/>
                <w:szCs w:val="18"/>
              </w:rPr>
              <w:t xml:space="preserve">— Baumeister</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COGNITIVE LOAD THEORY</w:t>
            </w:r>
          </w:p>
          <w:p>
            <w:pPr>
              <w:spacing w:after="0"/>
            </w:pPr>
            <w:r>
              <w:rPr>
                <w:rFonts w:ascii="EB Garamond" w:cs="EB Garamond" w:eastAsia="EB Garamond" w:hAnsi="EB Garamond"/>
                <w:i/>
                <w:iCs/>
                <w:color w:val="1C1C1C"/>
                <w:sz w:val="21"/>
                <w:szCs w:val="21"/>
              </w:rPr>
              <w:t xml:space="preserve">“The brain has finite computational resources, so as demands accumulate, the quality of subsequent thinking and choices declines.”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explains why the same person who resists a donut at 9am might cave to it at 4pm after a day of emails, meetings, and micro-decisions. Professionals who juggle constant choices—what to prioritize, how to respond, what to eat—often find their evening judgment weaker than their morning judgment, not because they lack discipline but because the tank is genuinely lower. Structuring a day to front-load the choices that matter most, and stripping away the trivial ones, protects willpower for where it counts.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Schedule your most important decisions for early in the day, before depletion sets in.</w:t>
      </w:r>
    </w:p>
    <w:p>
      <w:pPr>
        <w:pStyle w:val="ListParagraph"/>
        <w:numPr>
          <w:ilvl w:val="0"/>
          <w:numId w:val="2"/>
        </w:numPr>
        <w:spacing w:after="90" w:line="280"/>
      </w:pPr>
      <w:r>
        <w:rPr>
          <w:rFonts w:ascii="EB Garamond" w:cs="EB Garamond" w:eastAsia="EB Garamond" w:hAnsi="EB Garamond"/>
          <w:color w:val="1C1C1C"/>
          <w:sz w:val="21"/>
          <w:szCs w:val="21"/>
        </w:rPr>
        <w:t xml:space="preserve">Automate or pre-decide trivial choices, like meals or what to wear, to conserve mental energy.</w:t>
      </w:r>
    </w:p>
    <w:p>
      <w:pPr>
        <w:pStyle w:val="ListParagraph"/>
        <w:numPr>
          <w:ilvl w:val="0"/>
          <w:numId w:val="2"/>
        </w:numPr>
        <w:spacing w:after="90" w:line="280"/>
      </w:pPr>
      <w:r>
        <w:rPr>
          <w:rFonts w:ascii="EB Garamond" w:cs="EB Garamond" w:eastAsia="EB Garamond" w:hAnsi="EB Garamond"/>
          <w:color w:val="1C1C1C"/>
          <w:sz w:val="21"/>
          <w:szCs w:val="21"/>
        </w:rPr>
        <w:t xml:space="preserve">Build in short recovery breaks between demanding decisions to let willpower partially replenish.</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“Where in your day do you consistently make your worst decisions, and is it a timing problem more than a character problem?”</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Willpower is a muscle—it fails from overuse and grows from training.</w:t>
      </w:r>
    </w:p>
    <w:p>
      <w:r>
        <w:br w:type="page"/>
      </w:r>
    </w:p>
    <w:p>
      <w:pPr>
        <w:spacing w:after="0" w:before="40"/>
      </w:pPr>
      <w:r>
        <w:rPr>
          <w:rFonts w:ascii="Montserrat" w:cs="Montserrat" w:eastAsia="Montserrat" w:hAnsi="Montserrat"/>
          <w:b/>
          <w:bCs/>
          <w:color w:val="F0DCC9"/>
          <w:sz w:val="56"/>
          <w:szCs w:val="56"/>
        </w:rPr>
        <w:t xml:space="preserve">24</w:t>
      </w:r>
    </w:p>
    <w:p>
      <w:pPr>
        <w:spacing w:after="100" w:before="0"/>
      </w:pPr>
      <w:r>
        <w:rPr>
          <w:rFonts w:ascii="Montserrat" w:cs="Montserrat" w:eastAsia="Montserrat" w:hAnsi="Montserrat"/>
          <w:b/>
          <w:bCs/>
          <w:caps/>
          <w:color w:val="B75A2E"/>
          <w:spacing w:val="30"/>
          <w:sz w:val="16"/>
          <w:szCs w:val="16"/>
        </w:rPr>
        <w:t xml:space="preserve">SOCIAL MEDIA PSYCHOLOGY</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“Scrolling is the new smoking—both deliver quick hits while eroding long-term capacity.”</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The infinite scroll isn't a harmless habit—it's engineered the same way addictive substances are, offering a quick dopamine hit today at the cost of your attention span tomorrow.</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DOPAMINE DYNAMICS</w:t>
            </w:r>
          </w:p>
          <w:p>
            <w:pPr>
              <w:spacing w:after="60"/>
            </w:pPr>
            <w:r>
              <w:rPr>
                <w:rFonts w:ascii="EB Garamond" w:cs="EB Garamond" w:eastAsia="EB Garamond" w:hAnsi="EB Garamond"/>
                <w:i/>
                <w:iCs/>
                <w:color w:val="1C1C1C"/>
                <w:sz w:val="21"/>
                <w:szCs w:val="21"/>
              </w:rPr>
              <w:t xml:space="preserve">“Infinite feeds are designed to exploit the brain's reward pathways, delivering unpredictable small rewards that keep users scrolling.”</w:t>
            </w:r>
          </w:p>
          <w:p>
            <w:pPr>
              <w:jc w:val="right"/>
            </w:pPr>
            <w:r>
              <w:rPr>
                <w:rFonts w:ascii="EB Garamond" w:cs="EB Garamond" w:eastAsia="EB Garamond" w:hAnsi="EB Garamond"/>
                <w:b/>
                <w:bCs/>
                <w:color w:val="13233F"/>
                <w:sz w:val="18"/>
                <w:szCs w:val="18"/>
              </w:rPr>
              <w:t xml:space="preserve">— Schultz research</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ATTENTION FRAGMENTATION</w:t>
            </w:r>
          </w:p>
          <w:p>
            <w:pPr>
              <w:spacing w:after="60"/>
            </w:pPr>
            <w:r>
              <w:rPr>
                <w:rFonts w:ascii="EB Garamond" w:cs="EB Garamond" w:eastAsia="EB Garamond" w:hAnsi="EB Garamond"/>
                <w:i/>
                <w:iCs/>
                <w:color w:val="1C1C1C"/>
                <w:sz w:val="21"/>
                <w:szCs w:val="21"/>
              </w:rPr>
              <w:t xml:space="preserve">“A steady diet of brief, high-stimulation content erodes the stamina needed for sustained focus over time.”</w:t>
            </w:r>
          </w:p>
          <w:p>
            <w:pPr>
              <w:jc w:val="right"/>
            </w:pPr>
            <w:r>
              <w:rPr>
                <w:rFonts w:ascii="EB Garamond" w:cs="EB Garamond" w:eastAsia="EB Garamond" w:hAnsi="EB Garamond"/>
                <w:b/>
                <w:bCs/>
                <w:color w:val="13233F"/>
                <w:sz w:val="18"/>
                <w:szCs w:val="18"/>
              </w:rPr>
              <w:t xml:space="preserve">— Mark's Attention Economy</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Just as a cigarette offers a fast, small relief that undermines long-term health, a scroll session offers a fast, small hit of novelty that undermines long-term focus. Knowledge workers who scroll between tasks often notice their ability to sustain deep concentration eroding, replaced by a craving for the next quick stimulus. Treating screen time with the same intentionality once reserved for smoking breaks—scheduled, bounded, and consciously chosen—can help rebuild the attention stamina that constant scrolling wears down.</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Schedule dedicated tech-free blocks for deep, focused work.</w:t>
      </w:r>
    </w:p>
    <w:p>
      <w:pPr>
        <w:pStyle w:val="ListParagraph"/>
        <w:numPr>
          <w:ilvl w:val="0"/>
          <w:numId w:val="2"/>
        </w:numPr>
        <w:spacing w:after="90" w:line="280"/>
      </w:pPr>
      <w:r>
        <w:rPr>
          <w:rFonts w:ascii="EB Garamond" w:cs="EB Garamond" w:eastAsia="EB Garamond" w:hAnsi="EB Garamond"/>
          <w:color w:val="1C1C1C"/>
          <w:sz w:val="21"/>
          <w:szCs w:val="21"/>
        </w:rPr>
        <w:t xml:space="preserve">Switch your phone to grayscale mode to reduce the visual dopamine pull of feeds.</w:t>
      </w:r>
    </w:p>
    <w:p>
      <w:pPr>
        <w:pStyle w:val="ListParagraph"/>
        <w:numPr>
          <w:ilvl w:val="0"/>
          <w:numId w:val="2"/>
        </w:numPr>
        <w:spacing w:after="90" w:line="280"/>
      </w:pPr>
      <w:r>
        <w:rPr>
          <w:rFonts w:ascii="EB Garamond" w:cs="EB Garamond" w:eastAsia="EB Garamond" w:hAnsi="EB Garamond"/>
          <w:color w:val="1C1C1C"/>
          <w:sz w:val="21"/>
          <w:szCs w:val="21"/>
        </w:rPr>
        <w:t xml:space="preserve">Replace idle scrolling moments with a single-tasking alternative, like reading a few pages of a book.</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“If you tracked every time you reached for your phone today out of boredom rather than need, what would that number tell you about your attention stamina?”</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Scrolling is the new smoking—quick hits now, eroded capacity later.</w:t>
      </w:r>
    </w:p>
    <w:p>
      <w:r>
        <w:br w:type="page"/>
      </w:r>
    </w:p>
    <w:p>
      <w:pPr>
        <w:spacing w:after="0" w:before="40"/>
      </w:pPr>
      <w:r>
        <w:rPr>
          <w:rFonts w:ascii="Montserrat" w:cs="Montserrat" w:eastAsia="Montserrat" w:hAnsi="Montserrat"/>
          <w:b/>
          <w:bCs/>
          <w:color w:val="F0DCC9"/>
          <w:sz w:val="56"/>
          <w:szCs w:val="56"/>
        </w:rPr>
        <w:t xml:space="preserve">27</w:t>
      </w:r>
    </w:p>
    <w:p>
      <w:pPr>
        <w:spacing w:after="100" w:before="0"/>
      </w:pPr>
      <w:r>
        <w:rPr>
          <w:rFonts w:ascii="Montserrat" w:cs="Montserrat" w:eastAsia="Montserrat" w:hAnsi="Montserrat"/>
          <w:b/>
          <w:bCs/>
          <w:caps/>
          <w:color w:val="B75A2E"/>
          <w:spacing w:val="30"/>
          <w:sz w:val="16"/>
          <w:szCs w:val="16"/>
        </w:rPr>
        <w:t xml:space="preserve">PARADOXICAL INTENT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“The harder you chase sleep, the faster it runs. Some goals require surrender, not effort.”</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Some goals collapse under direct pursuit, because the effort itself creates the tension that blocks the outcome. The paradox is that surrender, not strain, is sometimes the more effective strategy.</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PARADOXICAL INTENTION</w:t>
            </w:r>
          </w:p>
          <w:p>
            <w:pPr>
              <w:spacing w:after="60"/>
            </w:pPr>
            <w:r>
              <w:rPr>
                <w:rFonts w:ascii="EB Garamond" w:cs="EB Garamond" w:eastAsia="EB Garamond" w:hAnsi="EB Garamond"/>
                <w:i/>
                <w:iCs/>
                <w:color w:val="1C1C1C"/>
                <w:sz w:val="21"/>
                <w:szCs w:val="21"/>
              </w:rPr>
              <w:t xml:space="preserve">“Trying too hard to force an outcome, like sleep or relaxation, creates performance anxiety that actively works against achieving it.”</w:t>
            </w:r>
          </w:p>
          <w:p>
            <w:pPr>
              <w:jc w:val="right"/>
            </w:pPr>
            <w:r>
              <w:rPr>
                <w:rFonts w:ascii="EB Garamond" w:cs="EB Garamond" w:eastAsia="EB Garamond" w:hAnsi="EB Garamond"/>
                <w:b/>
                <w:bCs/>
                <w:color w:val="13233F"/>
                <w:sz w:val="18"/>
                <w:szCs w:val="18"/>
              </w:rPr>
              <w:t xml:space="preserve">— Frankl</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LAW OF REVERSED EFFORT</w:t>
            </w:r>
          </w:p>
          <w:p>
            <w:pPr>
              <w:spacing w:after="60"/>
            </w:pPr>
            <w:r>
              <w:rPr>
                <w:rFonts w:ascii="EB Garamond" w:cs="EB Garamond" w:eastAsia="EB Garamond" w:hAnsi="EB Garamond"/>
                <w:i/>
                <w:iCs/>
                <w:color w:val="1C1C1C"/>
                <w:sz w:val="21"/>
                <w:szCs w:val="21"/>
              </w:rPr>
              <w:t xml:space="preserve">“Over-focusing on a problem amplifies it rather than resolving it, since the intense attention itself becomes the obstacle.”</w:t>
            </w:r>
          </w:p>
          <w:p>
            <w:pPr>
              <w:jc w:val="right"/>
            </w:pPr>
            <w:r>
              <w:rPr>
                <w:rFonts w:ascii="EB Garamond" w:cs="EB Garamond" w:eastAsia="EB Garamond" w:hAnsi="EB Garamond"/>
                <w:b/>
                <w:bCs/>
                <w:color w:val="13233F"/>
                <w:sz w:val="18"/>
                <w:szCs w:val="18"/>
              </w:rPr>
              <w:t xml:space="preserve">— Watts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The person who lies awake commanding themselves to fall asleep is often the one most guaranteed to stay awake, just as the person desperately trying to seem impressive on a date or in an interview often comes across as strained rather than charming. This pattern shows up constantly in modern life, from performance anxiety at work to the pressure to appear relaxed on camera. The fix is almost always counterintuitive: redirect effort away from the goal itself and toward something adjacent, letting the actual outcome arrive as a byproduct rather than a target.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If you struggle with insomnia, try the paradoxical technique of actively trying to stay awake instead of forcing sleep.</w:t>
      </w:r>
    </w:p>
    <w:p>
      <w:pPr>
        <w:pStyle w:val="ListParagraph"/>
        <w:numPr>
          <w:ilvl w:val="0"/>
          <w:numId w:val="2"/>
        </w:numPr>
        <w:spacing w:after="90" w:line="280"/>
      </w:pPr>
      <w:r>
        <w:rPr>
          <w:rFonts w:ascii="EB Garamond" w:cs="EB Garamond" w:eastAsia="EB Garamond" w:hAnsi="EB Garamond"/>
          <w:color w:val="1C1C1C"/>
          <w:sz w:val="21"/>
          <w:szCs w:val="21"/>
        </w:rPr>
        <w:t xml:space="preserve">In socially anxious moments, redirect your focus fully onto listening to the other person rather than trying to impress them.</w:t>
      </w:r>
    </w:p>
    <w:p>
      <w:pPr>
        <w:pStyle w:val="ListParagraph"/>
        <w:numPr>
          <w:ilvl w:val="0"/>
          <w:numId w:val="2"/>
        </w:numPr>
        <w:spacing w:after="90" w:line="280"/>
      </w:pPr>
      <w:r>
        <w:rPr>
          <w:rFonts w:ascii="EB Garamond" w:cs="EB Garamond" w:eastAsia="EB Garamond" w:hAnsi="EB Garamond"/>
          <w:color w:val="1C1C1C"/>
          <w:sz w:val="21"/>
          <w:szCs w:val="21"/>
        </w:rPr>
        <w:t xml:space="preserve">Notice when you're gripping too tightly toward a goal, and deliberately loosen your focus to let the pressure release.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is something you've been chasing so hard that your effort itself has become the obstacle?”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The harder you chase sleep, the faster it runs—some goals need surrender, not effort.</w:t>
      </w:r>
    </w:p>
    <w:p>
      <w:r>
        <w:br w:type="page"/>
      </w:r>
    </w:p>
    <w:p>
      <w:pPr>
        <w:spacing w:after="0" w:before="40"/>
      </w:pPr>
      <w:r>
        <w:rPr>
          <w:rFonts w:ascii="Montserrat" w:cs="Montserrat" w:eastAsia="Montserrat" w:hAnsi="Montserrat"/>
          <w:b/>
          <w:bCs/>
          <w:color w:val="F0DCC9"/>
          <w:sz w:val="56"/>
          <w:szCs w:val="56"/>
        </w:rPr>
        <w:t xml:space="preserve">32</w:t>
      </w:r>
    </w:p>
    <w:p>
      <w:pPr>
        <w:spacing w:after="100" w:before="0"/>
      </w:pPr>
      <w:r>
        <w:rPr>
          <w:rFonts w:ascii="Montserrat" w:cs="Montserrat" w:eastAsia="Montserrat" w:hAnsi="Montserrat"/>
          <w:b/>
          <w:bCs/>
          <w:caps/>
          <w:color w:val="B75A2E"/>
          <w:spacing w:val="30"/>
          <w:sz w:val="16"/>
          <w:szCs w:val="16"/>
        </w:rPr>
        <w:t xml:space="preserve">THE PARADOX OF CHOICE</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“Abundance paralyzes—constraint liberates. Creativity thrives within limits.”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Freedom without structure is exhausting; real creative and decisive power comes from deliberately narrowing your options, not expanding them.</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CHOICE OVERLOAD</w:t>
            </w:r>
          </w:p>
          <w:p>
            <w:pPr>
              <w:spacing w:after="60"/>
            </w:pPr>
            <w:r>
              <w:rPr>
                <w:rFonts w:ascii="EB Garamond" w:cs="EB Garamond" w:eastAsia="EB Garamond" w:hAnsi="EB Garamond"/>
                <w:i/>
                <w:iCs/>
                <w:color w:val="1C1C1C"/>
                <w:sz w:val="21"/>
                <w:szCs w:val="21"/>
              </w:rPr>
              <w:t xml:space="preserve">“Facing too many options creates cognitive strain and often leaves people less satisfied with whatever they eventually choose, a dynamic Schwartz described as the paradox of choice.”</w:t>
            </w:r>
          </w:p>
          <w:p>
            <w:pPr>
              <w:jc w:val="right"/>
            </w:pPr>
            <w:r>
              <w:rPr>
                <w:rFonts w:ascii="EB Garamond" w:cs="EB Garamond" w:eastAsia="EB Garamond" w:hAnsi="EB Garamond"/>
                <w:b/>
                <w:bCs/>
                <w:color w:val="13233F"/>
                <w:sz w:val="18"/>
                <w:szCs w:val="18"/>
              </w:rPr>
              <w:t xml:space="preserve">— Schwartz</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DECISION FATIGUE</w:t>
            </w:r>
          </w:p>
          <w:p>
            <w:pPr>
              <w:spacing w:after="0"/>
            </w:pPr>
            <w:r>
              <w:rPr>
                <w:rFonts w:ascii="EB Garamond" w:cs="EB Garamond" w:eastAsia="EB Garamond" w:hAnsi="EB Garamond"/>
                <w:i/>
                <w:iCs/>
                <w:color w:val="1C1C1C"/>
                <w:sz w:val="21"/>
                <w:szCs w:val="21"/>
              </w:rPr>
              <w:t xml:space="preserve">“Every act of choosing draws down a limited pool of willpower, so the sheer volume of decisions made in a day quietly degrades the quality of the ones that follow.”</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Modern life multiplies choice at every turn—dozens of streaming shows, endless swipeable dating profiles, an infinite scroll of career paths and side hustles—and the result is often paralysis dressed up as freedom. Setting personal defaults, like a standing lunch order, a fixed workout time, or a default answer to low-stakes invitations, frees up mental bandwidth for the decisions that actually matter. The same principle applies to creative work: a blank page or an unlimited budget rarely produces the best result, while a tight deadline or a small canvas forces genuinely original solutions.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Set personal defaults for recurring low-stakes decisions—meals, routines, routes—so you stop relitigating them daily.</w:t>
      </w:r>
    </w:p>
    <w:p>
      <w:pPr>
        <w:pStyle w:val="ListParagraph"/>
        <w:numPr>
          <w:ilvl w:val="0"/>
          <w:numId w:val="2"/>
        </w:numPr>
        <w:spacing w:after="90" w:line="280"/>
      </w:pPr>
      <w:r>
        <w:rPr>
          <w:rFonts w:ascii="EB Garamond" w:cs="EB Garamond" w:eastAsia="EB Garamond" w:hAnsi="EB Garamond"/>
          <w:color w:val="1C1C1C"/>
          <w:sz w:val="21"/>
          <w:szCs w:val="21"/>
        </w:rPr>
        <w:t xml:space="preserve">Reframe a limitation you're facing—time, budget, resources—as a creative constraint rather than an obstacle.</w:t>
      </w:r>
    </w:p>
    <w:p>
      <w:pPr>
        <w:pStyle w:val="ListParagraph"/>
        <w:numPr>
          <w:ilvl w:val="0"/>
          <w:numId w:val="2"/>
        </w:numPr>
        <w:spacing w:after="90" w:line="280"/>
      </w:pPr>
      <w:r>
        <w:rPr>
          <w:rFonts w:ascii="EB Garamond" w:cs="EB Garamond" w:eastAsia="EB Garamond" w:hAnsi="EB Garamond"/>
          <w:color w:val="1C1C1C"/>
          <w:sz w:val="21"/>
          <w:szCs w:val="21"/>
        </w:rPr>
        <w:t xml:space="preserve">Before starting a project, deliberately narrow your options to two or three before evaluating any of them.</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“Where in your life has too much choice left you less satisfied than a simpler, more constrained version would have?”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Abundance paralyzes, constraint liberates—creativity needs walls to push against.</w:t>
      </w:r>
    </w:p>
    <w:p>
      <w:r>
        <w:br w:type="page"/>
      </w:r>
    </w:p>
    <w:p>
      <w:pPr>
        <w:spacing w:after="0" w:before="40"/>
      </w:pPr>
      <w:r>
        <w:rPr>
          <w:rFonts w:ascii="Montserrat" w:cs="Montserrat" w:eastAsia="Montserrat" w:hAnsi="Montserrat"/>
          <w:b/>
          <w:bCs/>
          <w:color w:val="F0DCC9"/>
          <w:sz w:val="56"/>
          <w:szCs w:val="56"/>
        </w:rPr>
        <w:t xml:space="preserve">41</w:t>
      </w:r>
    </w:p>
    <w:p>
      <w:pPr>
        <w:spacing w:after="100" w:before="0"/>
      </w:pPr>
      <w:r>
        <w:rPr>
          <w:rFonts w:ascii="Montserrat" w:cs="Montserrat" w:eastAsia="Montserrat" w:hAnsi="Montserrat"/>
          <w:b/>
          <w:bCs/>
          <w:caps/>
          <w:color w:val="B75A2E"/>
          <w:spacing w:val="30"/>
          <w:sz w:val="16"/>
          <w:szCs w:val="16"/>
        </w:rPr>
        <w:t xml:space="preserve">THE SUNK COST FALLACY</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“Don't cling to mistakes just because you spent time making them.”</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The dollars, hours, and pride you've already spent are gone no matter what you choose next—only the road ahead can still pay you back, so let it alone decide.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LOSS AVERSION</w:t>
            </w:r>
          </w:p>
          <w:p>
            <w:pPr>
              <w:spacing w:after="60"/>
            </w:pPr>
            <w:r>
              <w:rPr>
                <w:rFonts w:ascii="EB Garamond" w:cs="EB Garamond" w:eastAsia="EB Garamond" w:hAnsi="EB Garamond"/>
                <w:i/>
                <w:iCs/>
                <w:color w:val="1C1C1C"/>
                <w:sz w:val="21"/>
                <w:szCs w:val="21"/>
              </w:rPr>
              <w:t xml:space="preserve">“Losses register more painfully than equivalent gains feel good, so we keep feeding a failing effort rather than face the sting of formally closing it out.”</w:t>
            </w:r>
          </w:p>
          <w:p>
            <w:pPr>
              <w:jc w:val="right"/>
            </w:pPr>
            <w:r>
              <w:rPr>
                <w:rFonts w:ascii="EB Garamond" w:cs="EB Garamond" w:eastAsia="EB Garamond" w:hAnsi="EB Garamond"/>
                <w:b/>
                <w:bCs/>
                <w:color w:val="13233F"/>
                <w:sz w:val="18"/>
                <w:szCs w:val="18"/>
              </w:rPr>
              <w:t xml:space="preserve">— Kahneman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COMMITMENT AND CONSISTENCY</w:t>
            </w:r>
          </w:p>
          <w:p>
            <w:pPr>
              <w:spacing w:after="60"/>
            </w:pPr>
            <w:r>
              <w:rPr>
                <w:rFonts w:ascii="EB Garamond" w:cs="EB Garamond" w:eastAsia="EB Garamond" w:hAnsi="EB Garamond"/>
                <w:i/>
                <w:iCs/>
                <w:color w:val="1C1C1C"/>
                <w:sz w:val="21"/>
                <w:szCs w:val="21"/>
              </w:rPr>
              <w:t xml:space="preserve">“We feel a deep pull to look steadfast rather than fickle, so we stay the course on a bad decision just to avoid appearing inconsistent.”</w:t>
            </w:r>
          </w:p>
          <w:p>
            <w:pPr>
              <w:jc w:val="right"/>
            </w:pPr>
            <w:r>
              <w:rPr>
                <w:rFonts w:ascii="EB Garamond" w:cs="EB Garamond" w:eastAsia="EB Garamond" w:hAnsi="EB Garamond"/>
                <w:b/>
                <w:bCs/>
                <w:color w:val="13233F"/>
                <w:sz w:val="18"/>
                <w:szCs w:val="18"/>
              </w:rPr>
              <w:t xml:space="preserve">— Cialdini</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shows up everywhere from a struggling side business to a relationship kept alive mainly out of history rather than hope, to a codebase nobody wants to admit was built on the wrong architecture. The fix is procedural, not willpower-based: judge every ongoing commitment purely on what it will cost and return from today forward, treating sunk time and money as already gone. Teams that build exit ramps into projects before they start make far calmer, faster calls than teams debating in the heat of the moment.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Evaluate every ongoing commitment on future costs and benefits only, ignoring what's already been spent.</w:t>
      </w:r>
    </w:p>
    <w:p>
      <w:pPr>
        <w:pStyle w:val="ListParagraph"/>
        <w:numPr>
          <w:ilvl w:val="0"/>
          <w:numId w:val="2"/>
        </w:numPr>
        <w:spacing w:after="90" w:line="280"/>
      </w:pPr>
      <w:r>
        <w:rPr>
          <w:rFonts w:ascii="EB Garamond" w:cs="EB Garamond" w:eastAsia="EB Garamond" w:hAnsi="EB Garamond"/>
          <w:color w:val="1C1C1C"/>
          <w:sz w:val="21"/>
          <w:szCs w:val="21"/>
        </w:rPr>
        <w:t xml:space="preserve">Set pre-commitment stopping rules for projects and investments before emotions get involved.</w:t>
      </w:r>
    </w:p>
    <w:p>
      <w:pPr>
        <w:pStyle w:val="ListParagraph"/>
        <w:numPr>
          <w:ilvl w:val="0"/>
          <w:numId w:val="2"/>
        </w:numPr>
        <w:spacing w:after="90" w:line="280"/>
      </w:pPr>
      <w:r>
        <w:rPr>
          <w:rFonts w:ascii="EB Garamond" w:cs="EB Garamond" w:eastAsia="EB Garamond" w:hAnsi="EB Garamond"/>
          <w:color w:val="1C1C1C"/>
          <w:sz w:val="21"/>
          <w:szCs w:val="21"/>
        </w:rPr>
        <w:t xml:space="preserve">Ask a neutral outsider 'would you start this today, knowing what we know now?' as a gut check.</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are you still funding with time, money, or loyalty today only because of what you've already poured into it?”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Don't throw good time after bad—decide from where you stand, not where you started.</w:t>
      </w:r>
    </w:p>
    <w:p>
      <w:r>
        <w:br w:type="page"/>
      </w:r>
    </w:p>
    <w:p>
      <w:pPr>
        <w:spacing w:after="0" w:before="40"/>
      </w:pPr>
      <w:r>
        <w:rPr>
          <w:rFonts w:ascii="Montserrat" w:cs="Montserrat" w:eastAsia="Montserrat" w:hAnsi="Montserrat"/>
          <w:b/>
          <w:bCs/>
          <w:color w:val="F0DCC9"/>
          <w:sz w:val="56"/>
          <w:szCs w:val="56"/>
        </w:rPr>
        <w:t xml:space="preserve">43</w:t>
      </w:r>
    </w:p>
    <w:p>
      <w:pPr>
        <w:spacing w:after="100" w:before="0"/>
      </w:pPr>
      <w:r>
        <w:rPr>
          <w:rFonts w:ascii="Montserrat" w:cs="Montserrat" w:eastAsia="Montserrat" w:hAnsi="Montserrat"/>
          <w:b/>
          <w:bCs/>
          <w:caps/>
          <w:color w:val="B75A2E"/>
          <w:spacing w:val="30"/>
          <w:sz w:val="16"/>
          <w:szCs w:val="16"/>
        </w:rPr>
        <w:t xml:space="preserve">THE PLANNING FALLACY</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“Everything takes longer than expected—even when you know this fact.”</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Knowing that plans always run late doesn't make your next plan any more accurate—the bias survives full awareness of itself.</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OPTIMISM BIAS</w:t>
            </w:r>
          </w:p>
          <w:p>
            <w:pPr>
              <w:spacing w:after="60"/>
            </w:pPr>
            <w:r>
              <w:rPr>
                <w:rFonts w:ascii="EB Garamond" w:cs="EB Garamond" w:eastAsia="EB Garamond" w:hAnsi="EB Garamond"/>
                <w:i/>
                <w:iCs/>
                <w:color w:val="1C1C1C"/>
                <w:sz w:val="21"/>
                <w:szCs w:val="21"/>
              </w:rPr>
              <w:t xml:space="preserve">“We systematically underestimate the obstacles, delays, and complications that will arise, picturing a best-case path rather than a realistic one.”</w:t>
            </w:r>
          </w:p>
          <w:p>
            <w:pPr>
              <w:jc w:val="right"/>
            </w:pPr>
            <w:r>
              <w:rPr>
                <w:rFonts w:ascii="EB Garamond" w:cs="EB Garamond" w:eastAsia="EB Garamond" w:hAnsi="EB Garamond"/>
                <w:b/>
                <w:bCs/>
                <w:color w:val="13233F"/>
                <w:sz w:val="18"/>
                <w:szCs w:val="18"/>
              </w:rPr>
              <w:t xml:space="preserve">— Kahneman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MEMORY DISTORTION</w:t>
            </w:r>
          </w:p>
          <w:p>
            <w:pPr>
              <w:spacing w:after="60"/>
            </w:pPr>
            <w:r>
              <w:rPr>
                <w:rFonts w:ascii="EB Garamond" w:cs="EB Garamond" w:eastAsia="EB Garamond" w:hAnsi="EB Garamond"/>
                <w:i/>
                <w:iCs/>
                <w:color w:val="1C1C1C"/>
                <w:sz w:val="21"/>
                <w:szCs w:val="21"/>
              </w:rPr>
              <w:t xml:space="preserve">“We conveniently forget how badly our past estimates missed the mark, so each new plan starts from a falsely clean slate.”</w:t>
            </w:r>
          </w:p>
          <w:p>
            <w:pPr>
              <w:jc w:val="right"/>
            </w:pPr>
            <w:r>
              <w:rPr>
                <w:rFonts w:ascii="EB Garamond" w:cs="EB Garamond" w:eastAsia="EB Garamond" w:hAnsi="EB Garamond"/>
                <w:b/>
                <w:bCs/>
                <w:color w:val="13233F"/>
                <w:sz w:val="18"/>
                <w:szCs w:val="18"/>
              </w:rPr>
              <w:t xml:space="preserve">— Roy</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is why renovation projects, software launches, and 'quick' errands all blow past their deadlines almost as a rule, even for people who have been burned by this exact pattern dozens of times before. Because the bias operates below conscious correction, the only reliable fix is structural: build padding into the estimate itself rather than trying to will yourself into being more accurate. Teams that track their own historical estimate-versus-actual ratios and apply that multiplier automatically stop relitigating the same optimism every project cycle.</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Multiply your initial time estimate by 1.5 to 3x before committing to a deadline.</w:t>
      </w:r>
    </w:p>
    <w:p>
      <w:pPr>
        <w:pStyle w:val="ListParagraph"/>
        <w:numPr>
          <w:ilvl w:val="0"/>
          <w:numId w:val="2"/>
        </w:numPr>
        <w:spacing w:after="90" w:line="280"/>
      </w:pPr>
      <w:r>
        <w:rPr>
          <w:rFonts w:ascii="EB Garamond" w:cs="EB Garamond" w:eastAsia="EB Garamond" w:hAnsi="EB Garamond"/>
          <w:color w:val="1C1C1C"/>
          <w:sz w:val="21"/>
          <w:szCs w:val="21"/>
        </w:rPr>
        <w:t xml:space="preserve">Build explicit buffer time into every schedule, not just the risky-looking parts.</w:t>
      </w:r>
    </w:p>
    <w:p>
      <w:pPr>
        <w:pStyle w:val="ListParagraph"/>
        <w:numPr>
          <w:ilvl w:val="0"/>
          <w:numId w:val="2"/>
        </w:numPr>
        <w:spacing w:after="90" w:line="280"/>
      </w:pPr>
      <w:r>
        <w:rPr>
          <w:rFonts w:ascii="EB Garamond" w:cs="EB Garamond" w:eastAsia="EB Garamond" w:hAnsi="EB Garamond"/>
          <w:color w:val="1C1C1C"/>
          <w:sz w:val="21"/>
          <w:szCs w:val="21"/>
        </w:rPr>
        <w:t xml:space="preserve">Review how long similar past projects actually took before estimating a new one.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“Which upcoming deadline of yours is a best-case fantasy rather than a realistic forecast?”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Everything takes longer than expected—even knowing that changes nothing.</w:t>
      </w:r>
    </w:p>
    <w:p>
      <w:r>
        <w:br w:type="page"/>
      </w:r>
    </w:p>
    <w:p>
      <w:pPr>
        <w:spacing w:after="0" w:before="40"/>
      </w:pPr>
      <w:r>
        <w:rPr>
          <w:rFonts w:ascii="Montserrat" w:cs="Montserrat" w:eastAsia="Montserrat" w:hAnsi="Montserrat"/>
          <w:b/>
          <w:bCs/>
          <w:color w:val="F0DCC9"/>
          <w:sz w:val="56"/>
          <w:szCs w:val="56"/>
        </w:rPr>
        <w:t xml:space="preserve">48</w:t>
      </w:r>
    </w:p>
    <w:p>
      <w:pPr>
        <w:spacing w:after="100" w:before="0"/>
      </w:pPr>
      <w:r>
        <w:rPr>
          <w:rFonts w:ascii="Montserrat" w:cs="Montserrat" w:eastAsia="Montserrat" w:hAnsi="Montserrat"/>
          <w:b/>
          <w:bCs/>
          <w:caps/>
          <w:color w:val="B75A2E"/>
          <w:spacing w:val="30"/>
          <w:sz w:val="16"/>
          <w:szCs w:val="16"/>
        </w:rPr>
        <w:t xml:space="preserve">THE ZEIGARNIK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“Open loops drain mental energy—your brain hates unresolved business.”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An unfinished task doesn't sit quietly in the background—it keeps tugging at your attention until it's either done or deliberately let go.</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TENSION SYSTEMS THEORY</w:t>
            </w:r>
          </w:p>
          <w:p>
            <w:pPr>
              <w:spacing w:after="60"/>
            </w:pPr>
            <w:r>
              <w:rPr>
                <w:rFonts w:ascii="EB Garamond" w:cs="EB Garamond" w:eastAsia="EB Garamond" w:hAnsi="EB Garamond"/>
                <w:i/>
                <w:iCs/>
                <w:color w:val="1C1C1C"/>
                <w:sz w:val="21"/>
                <w:szCs w:val="21"/>
              </w:rPr>
              <w:t xml:space="preserve">“Starting a task creates a psychological tension that persists until the task is completed, which is why incomplete goals keep intruding on your thoughts.”</w:t>
            </w:r>
          </w:p>
          <w:p>
            <w:pPr>
              <w:jc w:val="right"/>
            </w:pPr>
            <w:r>
              <w:rPr>
                <w:rFonts w:ascii="EB Garamond" w:cs="EB Garamond" w:eastAsia="EB Garamond" w:hAnsi="EB Garamond"/>
                <w:b/>
                <w:bCs/>
                <w:color w:val="13233F"/>
                <w:sz w:val="18"/>
                <w:szCs w:val="18"/>
              </w:rPr>
              <w:t xml:space="preserve">— Lewin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WORKING MEMORY LOAD</w:t>
            </w:r>
          </w:p>
          <w:p>
            <w:pPr>
              <w:spacing w:after="0"/>
            </w:pPr>
            <w:r>
              <w:rPr>
                <w:rFonts w:ascii="EB Garamond" w:cs="EB Garamond" w:eastAsia="EB Garamond" w:hAnsi="EB Garamond"/>
                <w:i/>
                <w:iCs/>
                <w:color w:val="1C1C1C"/>
                <w:sz w:val="21"/>
                <w:szCs w:val="21"/>
              </w:rPr>
              <w:t xml:space="preserve">“Unfinished items continue occupying limited mental space, quietly draining the cognitive resources you have available for everything else.”</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is the mental hum of a dozen half-finished emails, an unresolved conflict with a friend, or a project left at 80 percent—each one silently taxing your focus even when you're not consciously thinking about it. Modern life generates open loops constantly, from notifications to half-read articles to vague commitments made in passing, and the accumulation is a major source of background stress and scattered attention. The relief doesn't require finishing everything; it requires getting each open loop out of your head and into a system you trust, or consciously deciding to let it go.</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Maintain a single trusted external system to capture every open task or commitment.</w:t>
      </w:r>
    </w:p>
    <w:p>
      <w:pPr>
        <w:pStyle w:val="ListParagraph"/>
        <w:numPr>
          <w:ilvl w:val="0"/>
          <w:numId w:val="2"/>
        </w:numPr>
        <w:spacing w:after="90" w:line="280"/>
      </w:pPr>
      <w:r>
        <w:rPr>
          <w:rFonts w:ascii="EB Garamond" w:cs="EB Garamond" w:eastAsia="EB Garamond" w:hAnsi="EB Garamond"/>
          <w:color w:val="1C1C1C"/>
          <w:sz w:val="21"/>
          <w:szCs w:val="21"/>
        </w:rPr>
        <w:t xml:space="preserve">Explicitly complete or consciously defer pending items rather than leaving them ambiguous.</w:t>
      </w:r>
    </w:p>
    <w:p>
      <w:pPr>
        <w:pStyle w:val="ListParagraph"/>
        <w:numPr>
          <w:ilvl w:val="0"/>
          <w:numId w:val="2"/>
        </w:numPr>
        <w:spacing w:after="90" w:line="280"/>
      </w:pPr>
      <w:r>
        <w:rPr>
          <w:rFonts w:ascii="EB Garamond" w:cs="EB Garamond" w:eastAsia="EB Garamond" w:hAnsi="EB Garamond"/>
          <w:color w:val="1C1C1C"/>
          <w:sz w:val="21"/>
          <w:szCs w:val="21"/>
        </w:rPr>
        <w:t xml:space="preserve">Do a regular 'brain dump' review to catch open loops before they quietly accumulate.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unfinished task has been quietly occupying your mental space without you fully noticing it?”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Your brain doesn't forget unfinished business—it just keeps interrupting you about it.</w:t>
      </w:r>
    </w:p>
    <w:p>
      <w:r>
        <w:br w:type="page"/>
      </w:r>
    </w:p>
    <w:p>
      <w:pPr>
        <w:spacing w:before="2200"/>
      </w:pPr>
    </w:p>
    <w:p>
      <w:pPr>
        <w:spacing w:after="60"/>
        <w:jc w:val="center"/>
      </w:pPr>
      <w:r>
        <w:rPr>
          <w:rFonts w:ascii="Montserrat" w:cs="Montserrat" w:eastAsia="Montserrat" w:hAnsi="Montserrat"/>
          <w:color w:val="B75A2E"/>
          <w:sz w:val="22"/>
          <w:szCs w:val="22"/>
        </w:rPr>
        <w:t xml:space="preserve">◆ ◆ ◆</w:t>
      </w:r>
    </w:p>
    <w:p>
      <w:pPr>
        <w:spacing w:after="100" w:before="260"/>
        <w:jc w:val="center"/>
      </w:pPr>
      <w:r>
        <w:rPr>
          <w:rFonts w:ascii="Montserrat" w:cs="Montserrat" w:eastAsia="Montserrat" w:hAnsi="Montserrat"/>
          <w:b/>
          <w:bCs/>
          <w:color w:val="B75A2E"/>
          <w:spacing w:val="30"/>
          <w:sz w:val="22"/>
          <w:szCs w:val="22"/>
        </w:rPr>
        <w:t xml:space="preserve">PART V</w:t>
      </w:r>
    </w:p>
    <w:p>
      <w:pPr>
        <w:spacing w:after="260"/>
        <w:jc w:val="center"/>
      </w:pPr>
      <w:r>
        <w:rPr>
          <w:rFonts w:ascii="Montserrat" w:cs="Montserrat" w:eastAsia="Montserrat" w:hAnsi="Montserrat"/>
          <w:b/>
          <w:bCs/>
          <w:color w:val="13233F"/>
          <w:sz w:val="38"/>
          <w:szCs w:val="38"/>
        </w:rPr>
        <w:t xml:space="preserve">TIME, MEANING &amp; IDENTITY</w:t>
      </w:r>
    </w:p>
    <w:p>
      <w:pPr>
        <w:pBdr>
          <w:top w:val="single" w:color="B75A2E" w:sz="4" w:space="10"/>
        </w:pBdr>
        <w:spacing w:after="500"/>
        <w:jc w:val="center"/>
      </w:pPr>
    </w:p>
    <w:p>
      <w:pPr>
        <w:spacing w:after="600"/>
        <w:jc w:val="center"/>
      </w:pPr>
      <w:r>
        <w:rPr>
          <w:rFonts w:ascii="EB Garamond" w:cs="EB Garamond" w:eastAsia="EB Garamond" w:hAnsi="EB Garamond"/>
          <w:i/>
          <w:iCs/>
          <w:caps/>
          <w:color w:val="1C1C1C"/>
          <w:spacing w:val="8"/>
          <w:sz w:val="19"/>
          <w:szCs w:val="19"/>
        </w:rPr>
        <w:t xml:space="preserve">Identity · Happiness · Time Perception · Memory · Adaptation</w:t>
      </w:r>
    </w:p>
    <w:p>
      <w:pPr>
        <w:spacing w:after="130" w:before="0" w:line="268"/>
        <w:jc w:val="center"/>
      </w:pPr>
      <w:r>
        <w:rPr>
          <w:rFonts w:ascii="EB Garamond" w:cs="EB Garamond" w:eastAsia="EB Garamond" w:hAnsi="EB Garamond"/>
          <w:b w:val="false"/>
          <w:bCs w:val="false"/>
          <w:i w:val="false"/>
          <w:iCs w:val="false"/>
          <w:color w:val="1C1C1C"/>
          <w:sz w:val="20"/>
          <w:szCs w:val="20"/>
        </w:rPr>
        <w:t xml:space="preserve">The book closes by zooming out — to the self across contexts, the strange elasticity of remembered time, the adaptation that returns every triumph and every tragedy to the same emotional baseline, and the memory that keeps only a story's peak and its ending. These are the truths that reframe not a single decision, but a whole life.</w:t>
      </w:r>
    </w:p>
    <w:p>
      <w:r>
        <w:br w:type="page"/>
      </w:r>
    </w:p>
    <w:p>
      <w:pPr>
        <w:spacing w:after="0" w:before="40"/>
      </w:pPr>
      <w:r>
        <w:rPr>
          <w:rFonts w:ascii="Montserrat" w:cs="Montserrat" w:eastAsia="Montserrat" w:hAnsi="Montserrat"/>
          <w:b/>
          <w:bCs/>
          <w:color w:val="F0DCC9"/>
          <w:sz w:val="56"/>
          <w:szCs w:val="56"/>
        </w:rPr>
        <w:t xml:space="preserve">18</w:t>
      </w:r>
    </w:p>
    <w:p>
      <w:pPr>
        <w:spacing w:after="100" w:before="0"/>
      </w:pPr>
      <w:r>
        <w:rPr>
          <w:rFonts w:ascii="Montserrat" w:cs="Montserrat" w:eastAsia="Montserrat" w:hAnsi="Montserrat"/>
          <w:b/>
          <w:bCs/>
          <w:caps/>
          <w:color w:val="B75A2E"/>
          <w:spacing w:val="30"/>
          <w:sz w:val="16"/>
          <w:szCs w:val="16"/>
        </w:rPr>
        <w:t xml:space="preserve">PERSONALITY &amp; IDENTITY</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“You're not one personality—you're different versions in different contexts, and that's healthy.”</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Consistency isn't the same as having one fixed self — a healthy identity flexes across contexts while staying anchored to the same core.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SOCIAL IDENTITY THEORY</w:t>
            </w:r>
          </w:p>
          <w:p>
            <w:pPr>
              <w:spacing w:after="60"/>
            </w:pPr>
            <w:r>
              <w:rPr>
                <w:rFonts w:ascii="EB Garamond" w:cs="EB Garamond" w:eastAsia="EB Garamond" w:hAnsi="EB Garamond"/>
                <w:i/>
                <w:iCs/>
                <w:color w:val="1C1C1C"/>
                <w:sz w:val="21"/>
                <w:szCs w:val="21"/>
              </w:rPr>
              <w:t xml:space="preserve">“People naturally shift their behavior to fit the group they're in, adjusting how they present themselves according to the social dynamics at play.”</w:t>
            </w:r>
          </w:p>
          <w:p>
            <w:pPr>
              <w:jc w:val="right"/>
            </w:pPr>
            <w:r>
              <w:rPr>
                <w:rFonts w:ascii="EB Garamond" w:cs="EB Garamond" w:eastAsia="EB Garamond" w:hAnsi="EB Garamond"/>
                <w:b/>
                <w:bCs/>
                <w:color w:val="13233F"/>
                <w:sz w:val="18"/>
                <w:szCs w:val="18"/>
              </w:rPr>
              <w:t xml:space="preserve">— Tajfel</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POLYVAGAL THEORY</w:t>
            </w:r>
          </w:p>
          <w:p>
            <w:pPr>
              <w:spacing w:after="60"/>
            </w:pPr>
            <w:r>
              <w:rPr>
                <w:rFonts w:ascii="EB Garamond" w:cs="EB Garamond" w:eastAsia="EB Garamond" w:hAnsi="EB Garamond"/>
                <w:i/>
                <w:iCs/>
                <w:color w:val="1C1C1C"/>
                <w:sz w:val="21"/>
                <w:szCs w:val="21"/>
              </w:rPr>
              <w:t xml:space="preserve">“The nervous system moves through different physiological states depending on the environment, and each state shapes how a person presents themselves in that moment.”</w:t>
            </w:r>
          </w:p>
          <w:p>
            <w:pPr>
              <w:jc w:val="right"/>
            </w:pPr>
            <w:r>
              <w:rPr>
                <w:rFonts w:ascii="EB Garamond" w:cs="EB Garamond" w:eastAsia="EB Garamond" w:hAnsi="EB Garamond"/>
                <w:b/>
                <w:bCs/>
                <w:color w:val="13233F"/>
                <w:sz w:val="18"/>
                <w:szCs w:val="18"/>
              </w:rPr>
              <w:t xml:space="preserve">— Porges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The version of you that shows up at work, at home, with old friends, and on social media will naturally differ, and that shifting is not evidence of inauthenticity but of healthy social adaptation. Problems arise only when this flexibility is mistaken for fakeness and pathologized rather than understood. Recognizing which contexts consistently bring out your most energized, confident self is far more useful than forcing one rigid personality across every setting.</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Notice which environments and relationships consistently draw out your best, most energized self.</w:t>
      </w:r>
    </w:p>
    <w:p>
      <w:pPr>
        <w:pStyle w:val="ListParagraph"/>
        <w:numPr>
          <w:ilvl w:val="0"/>
          <w:numId w:val="2"/>
        </w:numPr>
        <w:spacing w:after="90" w:line="280"/>
      </w:pPr>
      <w:r>
        <w:rPr>
          <w:rFonts w:ascii="EB Garamond" w:cs="EB Garamond" w:eastAsia="EB Garamond" w:hAnsi="EB Garamond"/>
          <w:color w:val="1C1C1C"/>
          <w:sz w:val="21"/>
          <w:szCs w:val="21"/>
        </w:rPr>
        <w:t xml:space="preserve">Stop pathologizing the fact that you act differently at work, at home, and with friends — that's normal adaptation, not inauthenticity.</w:t>
      </w:r>
    </w:p>
    <w:p>
      <w:pPr>
        <w:pStyle w:val="ListParagraph"/>
        <w:numPr>
          <w:ilvl w:val="0"/>
          <w:numId w:val="2"/>
        </w:numPr>
        <w:spacing w:after="90" w:line="280"/>
      </w:pPr>
      <w:r>
        <w:rPr>
          <w:rFonts w:ascii="EB Garamond" w:cs="EB Garamond" w:eastAsia="EB Garamond" w:hAnsi="EB Garamond"/>
          <w:color w:val="1C1C1C"/>
          <w:sz w:val="21"/>
          <w:szCs w:val="21"/>
        </w:rPr>
        <w:t xml:space="preserve">Deliberately spend more time in the contexts that bring out the version of you that you like most.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“Which context brings out a version of you that you'd like to see more of, and how can you spend more time there?”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You're not one self — you're many healthy versions, shaped by context.</w:t>
      </w:r>
    </w:p>
    <w:p>
      <w:r>
        <w:br w:type="page"/>
      </w:r>
    </w:p>
    <w:p>
      <w:pPr>
        <w:spacing w:after="0" w:before="40"/>
      </w:pPr>
      <w:r>
        <w:rPr>
          <w:rFonts w:ascii="Montserrat" w:cs="Montserrat" w:eastAsia="Montserrat" w:hAnsi="Montserrat"/>
          <w:b/>
          <w:bCs/>
          <w:color w:val="F0DCC9"/>
          <w:sz w:val="56"/>
          <w:szCs w:val="56"/>
        </w:rPr>
        <w:t xml:space="preserve">20</w:t>
      </w:r>
    </w:p>
    <w:p>
      <w:pPr>
        <w:spacing w:after="100" w:before="0"/>
      </w:pPr>
      <w:r>
        <w:rPr>
          <w:rFonts w:ascii="Montserrat" w:cs="Montserrat" w:eastAsia="Montserrat" w:hAnsi="Montserrat"/>
          <w:b/>
          <w:bCs/>
          <w:caps/>
          <w:color w:val="B75A2E"/>
          <w:spacing w:val="30"/>
          <w:sz w:val="16"/>
          <w:szCs w:val="16"/>
        </w:rPr>
        <w:t xml:space="preserve">HAPPINESS &amp; FULFILLMENT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“Happiness is found in moments of absorption, not moments of achievement.”</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Achievement gives a fast, fading spike of satisfaction; absorption gives you a state you can actually live inside, which is where lasting happiness accumulates.</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FLOW STATE RESEARCH</w:t>
            </w:r>
          </w:p>
          <w:p>
            <w:pPr>
              <w:spacing w:after="60"/>
            </w:pPr>
            <w:r>
              <w:rPr>
                <w:rFonts w:ascii="EB Garamond" w:cs="EB Garamond" w:eastAsia="EB Garamond" w:hAnsi="EB Garamond"/>
                <w:i/>
                <w:iCs/>
                <w:color w:val="1C1C1C"/>
                <w:sz w:val="21"/>
                <w:szCs w:val="21"/>
              </w:rPr>
              <w:t xml:space="preserve">“Deep engagement in an activity matters more for well-being than the outcome it produces, with the immersion itself generating the reward.”</w:t>
            </w:r>
          </w:p>
          <w:p>
            <w:pPr>
              <w:jc w:val="right"/>
            </w:pPr>
            <w:r>
              <w:rPr>
                <w:rFonts w:ascii="EB Garamond" w:cs="EB Garamond" w:eastAsia="EB Garamond" w:hAnsi="EB Garamond"/>
                <w:b/>
                <w:bCs/>
                <w:color w:val="13233F"/>
                <w:sz w:val="18"/>
                <w:szCs w:val="18"/>
              </w:rPr>
              <w:t xml:space="preserve">— Csikszentmihalyi</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HEDONIC ADAPTATION</w:t>
            </w:r>
          </w:p>
          <w:p>
            <w:pPr>
              <w:spacing w:after="0"/>
            </w:pPr>
            <w:r>
              <w:rPr>
                <w:rFonts w:ascii="EB Garamond" w:cs="EB Garamond" w:eastAsia="EB Garamond" w:hAnsi="EB Garamond"/>
                <w:i/>
                <w:iCs/>
                <w:color w:val="1C1C1C"/>
                <w:sz w:val="21"/>
                <w:szCs w:val="21"/>
              </w:rPr>
              <w:t xml:space="preserve">“Humans quickly return to their emotional baseline after achieving a success, which is why the high of an accomplishment rarely lasts as long as expected.”</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In a culture obsessed with milestones, promotions, and visible wins, it's easy to keep chasing the next achievement in search of a satisfaction that fades within days of arriving. Redirecting energy toward activities that produce genuine absorption — deep work, a hobby, a real conversation — tends to deliver a steadier, more renewable form of happiness than any single accomplishment can. The goal still matters, but the moments spent fully immersed in pursuing it are where the actual experience of a good life lives.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Redesign parts of your day to create more opportunities for flow — deep, absorbing engagement in a task you find meaningful.</w:t>
      </w:r>
    </w:p>
    <w:p>
      <w:pPr>
        <w:pStyle w:val="ListParagraph"/>
        <w:numPr>
          <w:ilvl w:val="0"/>
          <w:numId w:val="2"/>
        </w:numPr>
        <w:spacing w:after="90" w:line="280"/>
      </w:pPr>
      <w:r>
        <w:rPr>
          <w:rFonts w:ascii="EB Garamond" w:cs="EB Garamond" w:eastAsia="EB Garamond" w:hAnsi="EB Garamond"/>
          <w:color w:val="1C1C1C"/>
          <w:sz w:val="21"/>
          <w:szCs w:val="21"/>
        </w:rPr>
        <w:t xml:space="preserve">Practice savoring small moments through mindful attention rather than rushing toward the next milestone.</w:t>
      </w:r>
    </w:p>
    <w:p>
      <w:pPr>
        <w:pStyle w:val="ListParagraph"/>
        <w:numPr>
          <w:ilvl w:val="0"/>
          <w:numId w:val="2"/>
        </w:numPr>
        <w:spacing w:after="90" w:line="280"/>
      </w:pPr>
      <w:r>
        <w:rPr>
          <w:rFonts w:ascii="EB Garamond" w:cs="EB Garamond" w:eastAsia="EB Garamond" w:hAnsi="EB Garamond"/>
          <w:color w:val="1C1C1C"/>
          <w:sz w:val="21"/>
          <w:szCs w:val="21"/>
        </w:rPr>
        <w:t xml:space="preserve">After hitting a goal, notice how quickly the satisfaction fades, and use that awareness to invest more in the process, not just the outcome.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“When was the last time you lost track of time doing something, and how does that feeling compare to the fleeting high of your last achievement?”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Happiness lives in absorption, not achievement — chase the moment, not the milestone.</w:t>
      </w:r>
    </w:p>
    <w:p>
      <w:r>
        <w:br w:type="page"/>
      </w:r>
    </w:p>
    <w:p>
      <w:pPr>
        <w:spacing w:after="0" w:before="40"/>
      </w:pPr>
      <w:r>
        <w:rPr>
          <w:rFonts w:ascii="Montserrat" w:cs="Montserrat" w:eastAsia="Montserrat" w:hAnsi="Montserrat"/>
          <w:b/>
          <w:bCs/>
          <w:color w:val="F0DCC9"/>
          <w:sz w:val="56"/>
          <w:szCs w:val="56"/>
        </w:rPr>
        <w:t xml:space="preserve">22</w:t>
      </w:r>
    </w:p>
    <w:p>
      <w:pPr>
        <w:spacing w:after="100" w:before="0"/>
      </w:pPr>
      <w:r>
        <w:rPr>
          <w:rFonts w:ascii="Montserrat" w:cs="Montserrat" w:eastAsia="Montserrat" w:hAnsi="Montserrat"/>
          <w:b/>
          <w:bCs/>
          <w:caps/>
          <w:color w:val="B75A2E"/>
          <w:spacing w:val="30"/>
          <w:sz w:val="16"/>
          <w:szCs w:val="16"/>
        </w:rPr>
        <w:t xml:space="preserve">TIME PERCEPTION</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“Time speeds up when life becomes routine—novelty is the secret to longevity.”</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Time doesn't actually speed up—your brain simply stops recording it, because routine gives it nothing new to file away. Novelty isn't a luxury; it's the raw material memory uses to stretch a life longer in retrospect.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HOLIDAY PARADOX</w:t>
            </w:r>
          </w:p>
          <w:p>
            <w:pPr>
              <w:spacing w:after="60"/>
            </w:pPr>
            <w:r>
              <w:rPr>
                <w:rFonts w:ascii="EB Garamond" w:cs="EB Garamond" w:eastAsia="EB Garamond" w:hAnsi="EB Garamond"/>
                <w:i/>
                <w:iCs/>
                <w:color w:val="1C1C1C"/>
                <w:sz w:val="21"/>
                <w:szCs w:val="21"/>
              </w:rPr>
              <w:t xml:space="preserve">“Routine, repetitive events compress into a blur in memory, making stretches of familiar living feel like they passed in an instant when looked back on.”</w:t>
            </w:r>
          </w:p>
          <w:p>
            <w:pPr>
              <w:jc w:val="right"/>
            </w:pPr>
            <w:r>
              <w:rPr>
                <w:rFonts w:ascii="EB Garamond" w:cs="EB Garamond" w:eastAsia="EB Garamond" w:hAnsi="EB Garamond"/>
                <w:b/>
                <w:bCs/>
                <w:color w:val="13233F"/>
                <w:sz w:val="18"/>
                <w:szCs w:val="18"/>
              </w:rPr>
              <w:t xml:space="preserve">— Hammond research</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DOPAMINE EFFECT</w:t>
            </w:r>
          </w:p>
          <w:p>
            <w:pPr>
              <w:spacing w:after="0"/>
            </w:pPr>
            <w:r>
              <w:rPr>
                <w:rFonts w:ascii="EB Garamond" w:cs="EB Garamond" w:eastAsia="EB Garamond" w:hAnsi="EB Garamond"/>
                <w:i/>
                <w:iCs/>
                <w:color w:val="1C1C1C"/>
                <w:sz w:val="21"/>
                <w:szCs w:val="21"/>
              </w:rPr>
              <w:t xml:space="preserve">“New experiences trigger denser, richer memory traces, which is why novel periods of life feel longer and more vivid in hindsight.”</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is why a two-week vacation full of new sights can feel longer in memory than six unremarkable months of commuting to the same job. As adults settle into routines—same route to work, same weekend patterns, same social circle—the years compress and blur together in a way childhood summers never did. Deliberately injecting novelty, even small doses like a new route home or an unfamiliar restaurant, keeps the mind actively encoding fresh memories instead of coasting on autopilot.</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Intentionally vary your routines every month, even in small ways.</w:t>
      </w:r>
    </w:p>
    <w:p>
      <w:pPr>
        <w:pStyle w:val="ListParagraph"/>
        <w:numPr>
          <w:ilvl w:val="0"/>
          <w:numId w:val="2"/>
        </w:numPr>
        <w:spacing w:after="90" w:line="280"/>
      </w:pPr>
      <w:r>
        <w:rPr>
          <w:rFonts w:ascii="EB Garamond" w:cs="EB Garamond" w:eastAsia="EB Garamond" w:hAnsi="EB Garamond"/>
          <w:color w:val="1C1C1C"/>
          <w:sz w:val="21"/>
          <w:szCs w:val="21"/>
        </w:rPr>
        <w:t xml:space="preserve">Practice a 'first-time mind' by approaching familiar activities as if experiencing them fresh.</w:t>
      </w:r>
    </w:p>
    <w:p>
      <w:pPr>
        <w:pStyle w:val="ListParagraph"/>
        <w:numPr>
          <w:ilvl w:val="0"/>
          <w:numId w:val="2"/>
        </w:numPr>
        <w:spacing w:after="90" w:line="280"/>
      </w:pPr>
      <w:r>
        <w:rPr>
          <w:rFonts w:ascii="EB Garamond" w:cs="EB Garamond" w:eastAsia="EB Garamond" w:hAnsi="EB Garamond"/>
          <w:color w:val="1C1C1C"/>
          <w:sz w:val="21"/>
          <w:szCs w:val="21"/>
        </w:rPr>
        <w:t xml:space="preserve">Keep a brief log of novel experiences each week to reinforce the habit of seeking new input.</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“When you look back on the last twelve months, how much of it blurs together, and what would you need to change to make it feel longer in memory?”</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Novelty is the secret to longevity—routine is how time quietly disappears.</w:t>
      </w:r>
    </w:p>
    <w:p>
      <w:r>
        <w:br w:type="page"/>
      </w:r>
    </w:p>
    <w:p>
      <w:pPr>
        <w:spacing w:after="0" w:before="40"/>
      </w:pPr>
      <w:r>
        <w:rPr>
          <w:rFonts w:ascii="Montserrat" w:cs="Montserrat" w:eastAsia="Montserrat" w:hAnsi="Montserrat"/>
          <w:b/>
          <w:bCs/>
          <w:color w:val="F0DCC9"/>
          <w:sz w:val="56"/>
          <w:szCs w:val="56"/>
        </w:rPr>
        <w:t xml:space="preserve">31</w:t>
      </w:r>
    </w:p>
    <w:p>
      <w:pPr>
        <w:spacing w:after="100" w:before="0"/>
      </w:pPr>
      <w:r>
        <w:rPr>
          <w:rFonts w:ascii="Montserrat" w:cs="Montserrat" w:eastAsia="Montserrat" w:hAnsi="Montserrat"/>
          <w:b/>
          <w:bCs/>
          <w:caps/>
          <w:color w:val="B75A2E"/>
          <w:spacing w:val="30"/>
          <w:sz w:val="16"/>
          <w:szCs w:val="16"/>
        </w:rPr>
        <w:t xml:space="preserve">THE ADAPTATION PRINCIPLE</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“You'll adapt to good or bad fortune faster than predicted—the human baseline is resilience.”</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Emotional highs and lows are more temporary than they feel in the moment; the mind is engineered to return to baseline, so the wiser bet is building a life around what you value rather than chasing the next emotional peak.</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HEDONIC ADAPTATION</w:t>
            </w:r>
          </w:p>
          <w:p>
            <w:pPr>
              <w:spacing w:after="60"/>
            </w:pPr>
            <w:r>
              <w:rPr>
                <w:rFonts w:ascii="EB Garamond" w:cs="EB Garamond" w:eastAsia="EB Garamond" w:hAnsi="EB Garamond"/>
                <w:i/>
                <w:iCs/>
                <w:color w:val="1C1C1C"/>
                <w:sz w:val="21"/>
                <w:szCs w:val="21"/>
              </w:rPr>
              <w:t xml:space="preserve">“After a windfall or setback, people gradually drift back to their pre-existing emotional set-point, a pattern Brickman's classic study revealed by comparing lottery winners and accident victims over time.”</w:t>
            </w:r>
          </w:p>
          <w:p>
            <w:pPr>
              <w:jc w:val="right"/>
            </w:pPr>
            <w:r>
              <w:rPr>
                <w:rFonts w:ascii="EB Garamond" w:cs="EB Garamond" w:eastAsia="EB Garamond" w:hAnsi="EB Garamond"/>
                <w:b/>
                <w:bCs/>
                <w:color w:val="13233F"/>
                <w:sz w:val="18"/>
                <w:szCs w:val="18"/>
              </w:rPr>
              <w:t xml:space="preserve">— Brickman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IMPACT BIAS</w:t>
            </w:r>
          </w:p>
          <w:p>
            <w:pPr>
              <w:spacing w:after="60"/>
            </w:pPr>
            <w:r>
              <w:rPr>
                <w:rFonts w:ascii="EB Garamond" w:cs="EB Garamond" w:eastAsia="EB Garamond" w:hAnsi="EB Garamond"/>
                <w:i/>
                <w:iCs/>
                <w:color w:val="1C1C1C"/>
                <w:sz w:val="21"/>
                <w:szCs w:val="21"/>
              </w:rPr>
              <w:t xml:space="preserve">“We consistently overestimate how intensely and for how long a future event—good or bad—will actually make us feel, a distortion documented in Gilbert's research on affective forecasting.”</w:t>
            </w:r>
          </w:p>
          <w:p>
            <w:pPr>
              <w:jc w:val="right"/>
            </w:pPr>
            <w:r>
              <w:rPr>
                <w:rFonts w:ascii="EB Garamond" w:cs="EB Garamond" w:eastAsia="EB Garamond" w:hAnsi="EB Garamond"/>
                <w:b/>
                <w:bCs/>
                <w:color w:val="13233F"/>
                <w:sz w:val="18"/>
                <w:szCs w:val="18"/>
              </w:rPr>
              <w:t xml:space="preserve">— Gilbert</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In a culture obsessed with the next promotion, purchase, or relationship milestone, the adaptation principle is a quiet warning: the emotional lift from a new job title or a bigger house fades faster than expected, leaving people chasing the next high on a treadmill of their own making. The same logic cuts the other way—breakups, rejections, and failures feel catastrophic in the moment but rarely stay that intense for long. Anchoring decisions in stable values rather than predicted emotions produces choices that still hold up once the initial feeling wears off, while a deliberate gratitude practice keeps the baseline itself a little higher.</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Before a major decision, ask what you value—not how you think it will feel—and let that answer lead.</w:t>
      </w:r>
    </w:p>
    <w:p>
      <w:pPr>
        <w:pStyle w:val="ListParagraph"/>
        <w:numPr>
          <w:ilvl w:val="0"/>
          <w:numId w:val="2"/>
        </w:numPr>
        <w:spacing w:after="90" w:line="280"/>
      </w:pPr>
      <w:r>
        <w:rPr>
          <w:rFonts w:ascii="EB Garamond" w:cs="EB Garamond" w:eastAsia="EB Garamond" w:hAnsi="EB Garamond"/>
          <w:color w:val="1C1C1C"/>
          <w:sz w:val="21"/>
          <w:szCs w:val="21"/>
        </w:rPr>
        <w:t xml:space="preserve">Keep a short daily gratitude practice to gradually nudge your emotional baseline upward.</w:t>
      </w:r>
    </w:p>
    <w:p>
      <w:pPr>
        <w:pStyle w:val="ListParagraph"/>
        <w:numPr>
          <w:ilvl w:val="0"/>
          <w:numId w:val="2"/>
        </w:numPr>
        <w:spacing w:after="90" w:line="280"/>
      </w:pPr>
      <w:r>
        <w:rPr>
          <w:rFonts w:ascii="EB Garamond" w:cs="EB Garamond" w:eastAsia="EB Garamond" w:hAnsi="EB Garamond"/>
          <w:color w:val="1C1C1C"/>
          <w:sz w:val="21"/>
          <w:szCs w:val="21"/>
        </w:rPr>
        <w:t xml:space="preserve">When dreading a setback, remind yourself its emotional sting will fade faster than it feels right now.</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“Which recent decision did you make chasing an anticipated feeling rather than a genuine value—and how did the feeling actually hold up once you got there?”</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Feelings fade fast—build your life on values, not on the next emotional high.</w:t>
      </w:r>
    </w:p>
    <w:p>
      <w:r>
        <w:br w:type="page"/>
      </w:r>
    </w:p>
    <w:p>
      <w:pPr>
        <w:spacing w:after="0" w:before="40"/>
      </w:pPr>
      <w:r>
        <w:rPr>
          <w:rFonts w:ascii="Montserrat" w:cs="Montserrat" w:eastAsia="Montserrat" w:hAnsi="Montserrat"/>
          <w:b/>
          <w:bCs/>
          <w:color w:val="F0DCC9"/>
          <w:sz w:val="56"/>
          <w:szCs w:val="56"/>
        </w:rPr>
        <w:t xml:space="preserve">44</w:t>
      </w:r>
    </w:p>
    <w:p>
      <w:pPr>
        <w:spacing w:after="100" w:before="0"/>
      </w:pPr>
      <w:r>
        <w:rPr>
          <w:rFonts w:ascii="Montserrat" w:cs="Montserrat" w:eastAsia="Montserrat" w:hAnsi="Montserrat"/>
          <w:b/>
          <w:bCs/>
          <w:caps/>
          <w:color w:val="B75A2E"/>
          <w:spacing w:val="30"/>
          <w:sz w:val="16"/>
          <w:szCs w:val="16"/>
        </w:rPr>
        <w:t xml:space="preserve">THE IKEA EFFECT</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“You love your mediocre work more than it deserves—just because it's yours.”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The love you feel for something you built isn't proof of its quality—it's proof of the effort it cost you.</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EFFORT JUSTIFICATION</w:t>
            </w:r>
          </w:p>
          <w:p>
            <w:pPr>
              <w:spacing w:after="60"/>
            </w:pPr>
            <w:r>
              <w:rPr>
                <w:rFonts w:ascii="EB Garamond" w:cs="EB Garamond" w:eastAsia="EB Garamond" w:hAnsi="EB Garamond"/>
                <w:i/>
                <w:iCs/>
                <w:color w:val="1C1C1C"/>
                <w:sz w:val="21"/>
                <w:szCs w:val="21"/>
              </w:rPr>
              <w:t xml:space="preserve">“To resolve the discomfort of having worked hard on something imperfect, the mind inflates its perceived value so the effort feels worthwhile.”</w:t>
            </w:r>
          </w:p>
          <w:p>
            <w:pPr>
              <w:jc w:val="right"/>
            </w:pPr>
            <w:r>
              <w:rPr>
                <w:rFonts w:ascii="EB Garamond" w:cs="EB Garamond" w:eastAsia="EB Garamond" w:hAnsi="EB Garamond"/>
                <w:b/>
                <w:bCs/>
                <w:color w:val="13233F"/>
                <w:sz w:val="18"/>
                <w:szCs w:val="18"/>
              </w:rPr>
              <w:t xml:space="preserve">— Aronson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SELF-ENHANCEMENT BIAS</w:t>
            </w:r>
          </w:p>
          <w:p>
            <w:pPr>
              <w:spacing w:after="0"/>
            </w:pPr>
            <w:r>
              <w:rPr>
                <w:rFonts w:ascii="EB Garamond" w:cs="EB Garamond" w:eastAsia="EB Garamond" w:hAnsi="EB Garamond"/>
                <w:i/>
                <w:iCs/>
                <w:color w:val="1C1C1C"/>
                <w:sz w:val="21"/>
                <w:szCs w:val="21"/>
              </w:rPr>
              <w:t xml:space="preserve">“We instinctively protect our self-esteem by overrating things closely tied to our identity and effort, including our own creations.”</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is the founder who can't see their product's flaws, the writer attached to a clunky first draft, or the manager defending a strategy simply because it was their idea. Because the overvaluation is invisible from the inside, the only real safeguard is deliberately inviting outside judgment before too much identity gets fused to the work. The healthiest creators learn to separate 'I worked hard on this' from 'this is good,' treating critique of the output as entirely distinct from a verdict on themselves.</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Actively seek objective, even blunt, feedback on personal projects before assuming they're strong.</w:t>
      </w:r>
    </w:p>
    <w:p>
      <w:pPr>
        <w:pStyle w:val="ListParagraph"/>
        <w:numPr>
          <w:ilvl w:val="0"/>
          <w:numId w:val="2"/>
        </w:numPr>
        <w:spacing w:after="90" w:line="280"/>
      </w:pPr>
      <w:r>
        <w:rPr>
          <w:rFonts w:ascii="EB Garamond" w:cs="EB Garamond" w:eastAsia="EB Garamond" w:hAnsi="EB Garamond"/>
          <w:color w:val="1C1C1C"/>
          <w:sz w:val="21"/>
          <w:szCs w:val="21"/>
        </w:rPr>
        <w:t xml:space="preserve">Separate your evaluation of the work from your sense of self-worth.</w:t>
      </w:r>
    </w:p>
    <w:p>
      <w:pPr>
        <w:pStyle w:val="ListParagraph"/>
        <w:numPr>
          <w:ilvl w:val="0"/>
          <w:numId w:val="2"/>
        </w:numPr>
        <w:spacing w:after="90" w:line="280"/>
      </w:pPr>
      <w:r>
        <w:rPr>
          <w:rFonts w:ascii="EB Garamond" w:cs="EB Garamond" w:eastAsia="EB Garamond" w:hAnsi="EB Garamond"/>
          <w:color w:val="1C1C1C"/>
          <w:sz w:val="21"/>
          <w:szCs w:val="21"/>
        </w:rPr>
        <w:t xml:space="preserve">Let a project sit before judging it, so effort-driven attachment has time to fade.</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“What have you overrated recently simply because you were the one who made it?”</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You love your mediocre work more than it deserves—just because it's yours.</w:t>
      </w:r>
    </w:p>
    <w:p>
      <w:r>
        <w:br w:type="page"/>
      </w:r>
    </w:p>
    <w:p>
      <w:pPr>
        <w:spacing w:after="0" w:before="40"/>
      </w:pPr>
      <w:r>
        <w:rPr>
          <w:rFonts w:ascii="Montserrat" w:cs="Montserrat" w:eastAsia="Montserrat" w:hAnsi="Montserrat"/>
          <w:b/>
          <w:bCs/>
          <w:color w:val="F0DCC9"/>
          <w:sz w:val="56"/>
          <w:szCs w:val="56"/>
        </w:rPr>
        <w:t xml:space="preserve">47</w:t>
      </w:r>
    </w:p>
    <w:p>
      <w:pPr>
        <w:spacing w:after="100" w:before="0"/>
      </w:pPr>
      <w:r>
        <w:rPr>
          <w:rFonts w:ascii="Montserrat" w:cs="Montserrat" w:eastAsia="Montserrat" w:hAnsi="Montserrat"/>
          <w:b/>
          <w:bCs/>
          <w:caps/>
          <w:color w:val="B75A2E"/>
          <w:spacing w:val="30"/>
          <w:sz w:val="16"/>
          <w:szCs w:val="16"/>
        </w:rPr>
        <w:t xml:space="preserve">THE PEAK-END RULE</w:t>
      </w:r>
    </w:p>
    <w:p>
      <w:pPr>
        <w:pBdr>
          <w:bottom w:val="single" w:color="B75A2E" w:sz="6" w:space="1"/>
        </w:pBdr>
        <w:spacing w:after="140" w:before="0"/>
      </w:pPr>
    </w:p>
    <w:p>
      <w:pPr>
        <w:spacing w:after="200"/>
      </w:pPr>
      <w:r>
        <w:rPr>
          <w:rFonts w:ascii="Montserrat" w:cs="Montserrat" w:eastAsia="Montserrat" w:hAnsi="Montserrat"/>
          <w:b/>
          <w:bCs/>
          <w:i/>
          <w:iCs/>
          <w:color w:val="13233F"/>
          <w:sz w:val="27"/>
          <w:szCs w:val="27"/>
        </w:rPr>
        <w:t xml:space="preserve">“We remember only the intense moments and the ending—the rest fades.”</w:t>
      </w:r>
    </w:p>
    <w:p>
      <w:pPr>
        <w:keepNext/>
        <w:spacing w:after="60"/>
      </w:pPr>
      <w:r>
        <w:rPr>
          <w:rFonts w:ascii="Montserrat" w:cs="Montserrat" w:eastAsia="Montserrat" w:hAnsi="Montserrat"/>
          <w:b/>
          <w:bCs/>
          <w:caps/>
          <w:color w:val="B75A2E"/>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C1C1C"/>
          <w:sz w:val="21"/>
          <w:szCs w:val="21"/>
        </w:rPr>
        <w:t xml:space="preserve">Your memory isn't a recording of an experience—it's a highlight reel of its most intense moment and its final one, with everything else quietly deleted.</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MEMORY CONSOLIDATION</w:t>
            </w:r>
          </w:p>
          <w:p>
            <w:pPr>
              <w:spacing w:after="60"/>
            </w:pPr>
            <w:r>
              <w:rPr>
                <w:rFonts w:ascii="EB Garamond" w:cs="EB Garamond" w:eastAsia="EB Garamond" w:hAnsi="EB Garamond"/>
                <w:i/>
                <w:iCs/>
                <w:color w:val="1C1C1C"/>
                <w:sz w:val="21"/>
                <w:szCs w:val="21"/>
              </w:rPr>
              <w:t xml:space="preserve">“The most emotionally salient moments of an experience form disproportionately stronger memory traces than the calmer stretches surrounding them.”</w:t>
            </w:r>
          </w:p>
          <w:p>
            <w:pPr>
              <w:jc w:val="right"/>
            </w:pPr>
            <w:r>
              <w:rPr>
                <w:rFonts w:ascii="EB Garamond" w:cs="EB Garamond" w:eastAsia="EB Garamond" w:hAnsi="EB Garamond"/>
                <w:b/>
                <w:bCs/>
                <w:color w:val="13233F"/>
                <w:sz w:val="18"/>
                <w:szCs w:val="18"/>
              </w:rPr>
              <w:t xml:space="preserve">— Kahneman</w:t>
            </w:r>
          </w:p>
        </w:tc>
      </w:tr>
    </w:tbl>
    <w:p>
      <w:pPr>
        <w:spacing w:after="10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EFF1F5" w:val="clear"/>
            <w:tcMar>
              <w:top w:type="dxa" w:w="120"/>
              <w:left w:type="dxa" w:w="240"/>
              <w:bottom w:type="dxa" w:w="120"/>
              <w:right w:type="dxa" w:w="240"/>
            </w:tcMar>
          </w:tcPr>
          <w:p>
            <w:pPr>
              <w:spacing w:after="60"/>
            </w:pPr>
            <w:r>
              <w:rPr>
                <w:rFonts w:ascii="Montserrat" w:cs="Montserrat" w:eastAsia="Montserrat" w:hAnsi="Montserrat"/>
                <w:b/>
                <w:bCs/>
                <w:caps/>
                <w:color w:val="13233F"/>
                <w:spacing w:val="30"/>
                <w:sz w:val="16"/>
                <w:szCs w:val="16"/>
              </w:rPr>
              <w:t xml:space="preserve">THE SCIENCE — DURATION NEGLECT</w:t>
            </w:r>
          </w:p>
          <w:p>
            <w:pPr>
              <w:spacing w:after="0"/>
            </w:pPr>
            <w:r>
              <w:rPr>
                <w:rFonts w:ascii="EB Garamond" w:cs="EB Garamond" w:eastAsia="EB Garamond" w:hAnsi="EB Garamond"/>
                <w:i/>
                <w:iCs/>
                <w:color w:val="1C1C1C"/>
                <w:sz w:val="21"/>
                <w:szCs w:val="21"/>
              </w:rPr>
              <w:t xml:space="preserve">“How long an experience actually lasted has almost no bearing on how we retrospectively rate it—only its peak and its ending do.”</w:t>
            </w:r>
          </w:p>
        </w:tc>
      </w:tr>
    </w:tbl>
    <w:p>
      <w:pPr>
        <w:spacing w:after="100" w:before="0"/>
      </w:pPr>
    </w:p>
    <w:p>
      <w:pPr>
        <w:keepNext/>
        <w:spacing w:after="60"/>
      </w:pPr>
      <w:r>
        <w:rPr>
          <w:rFonts w:ascii="Montserrat" w:cs="Montserrat" w:eastAsia="Montserrat" w:hAnsi="Montserrat"/>
          <w:b/>
          <w:bCs/>
          <w:caps/>
          <w:color w:val="B75A2E"/>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This is why a vacation with one magical evening can feel better in memory than a longer, uniformly pleasant one, and why a mediocre meal that ends with a delightful dessert gets remembered fondly. It matters for anyone designing an experience—an event, a customer journey, a course, a therapy session—because the middle stretch can be forgotten as long as the peak and the finish land well. It also matters personally: how you choose to end a hard conversation or a tough week disproportionately shapes how you'll remember the whole thing.</w:t>
      </w:r>
    </w:p>
    <w:p>
      <w:pPr>
        <w:keepNext/>
        <w:spacing w:after="90" w:before="80"/>
      </w:pPr>
      <w:r>
        <w:rPr>
          <w:rFonts w:ascii="Montserrat" w:cs="Montserrat" w:eastAsia="Montserrat" w:hAnsi="Montserrat"/>
          <w:b/>
          <w:bCs/>
          <w:caps/>
          <w:color w:val="B75A2E"/>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C1C1C"/>
          <w:sz w:val="21"/>
          <w:szCs w:val="21"/>
        </w:rPr>
        <w:t xml:space="preserve">Deliberately design important experiences to include a genuine high point and a strong finish.</w:t>
      </w:r>
    </w:p>
    <w:p>
      <w:pPr>
        <w:pStyle w:val="ListParagraph"/>
        <w:numPr>
          <w:ilvl w:val="0"/>
          <w:numId w:val="2"/>
        </w:numPr>
        <w:spacing w:after="90" w:line="280"/>
      </w:pPr>
      <w:r>
        <w:rPr>
          <w:rFonts w:ascii="EB Garamond" w:cs="EB Garamond" w:eastAsia="EB Garamond" w:hAnsi="EB Garamond"/>
          <w:color w:val="1C1C1C"/>
          <w:sz w:val="21"/>
          <w:szCs w:val="21"/>
        </w:rPr>
        <w:t xml:space="preserve">End difficult tasks, meetings, or conversations on a positive or resolved note when possible.</w:t>
      </w:r>
    </w:p>
    <w:p>
      <w:pPr>
        <w:pStyle w:val="ListParagraph"/>
        <w:numPr>
          <w:ilvl w:val="0"/>
          <w:numId w:val="2"/>
        </w:numPr>
        <w:spacing w:after="90" w:line="280"/>
      </w:pPr>
      <w:r>
        <w:rPr>
          <w:rFonts w:ascii="EB Garamond" w:cs="EB Garamond" w:eastAsia="EB Garamond" w:hAnsi="EB Garamond"/>
          <w:color w:val="1C1C1C"/>
          <w:sz w:val="21"/>
          <w:szCs w:val="21"/>
        </w:rPr>
        <w:t xml:space="preserve">When evaluating a past experience, consciously check whether you're judging the whole or just its peak and ending.</w:t>
      </w:r>
    </w:p>
    <w:p>
      <w:pPr>
        <w:spacing w:after="60" w:before="0"/>
      </w:pPr>
    </w:p>
    <w:tbl>
      <w:tblPr>
        <w:tblW w:type="dxa" w:w="6480"/>
        <w:tblBorders>
          <w:top w:val="none" w:color="FFFFFF" w:sz="0"/>
          <w:left w:val="single" w:color="13233F"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Montserrat" w:cs="Montserrat" w:eastAsia="Montserrat" w:hAnsi="Montserrat"/>
                <w:b/>
                <w:bCs/>
                <w:caps/>
                <w:color w:val="1C1C1C"/>
                <w:spacing w:val="30"/>
                <w:sz w:val="16"/>
                <w:szCs w:val="16"/>
              </w:rPr>
              <w:t xml:space="preserve">REFLECTION QUESTION</w:t>
            </w:r>
          </w:p>
          <w:p>
            <w:pPr>
              <w:spacing w:after="0"/>
            </w:pPr>
            <w:r>
              <w:rPr>
                <w:rFonts w:ascii="EB Garamond" w:cs="EB Garamond" w:eastAsia="EB Garamond" w:hAnsi="EB Garamond"/>
                <w:i/>
                <w:iCs/>
                <w:color w:val="1C1C1C"/>
                <w:sz w:val="21"/>
                <w:szCs w:val="21"/>
              </w:rPr>
              <w:t xml:space="preserve">“Which of your memories is really just a peak and an ending, with the middle you've completely forgotten?”</w:t>
            </w:r>
          </w:p>
        </w:tc>
      </w:tr>
    </w:tbl>
    <w:p>
      <w:pPr>
        <w:spacing w:after="100" w:before="0"/>
      </w:pPr>
    </w:p>
    <w:p>
      <w:pPr>
        <w:keepNext/>
        <w:spacing w:after="40" w:before="40"/>
        <w:jc w:val="center"/>
      </w:pPr>
      <w:r>
        <w:rPr>
          <w:rFonts w:ascii="Montserrat" w:cs="Montserrat" w:eastAsia="Montserrat" w:hAnsi="Montserrat"/>
          <w:b/>
          <w:bCs/>
          <w:caps/>
          <w:color w:val="B75A2E"/>
          <w:spacing w:val="30"/>
          <w:sz w:val="15"/>
          <w:szCs w:val="15"/>
        </w:rPr>
        <w:t xml:space="preserve">TAKEAWAY</w:t>
      </w:r>
    </w:p>
    <w:p>
      <w:pPr>
        <w:keepLines/>
        <w:spacing w:after="0"/>
        <w:jc w:val="center"/>
      </w:pPr>
      <w:r>
        <w:rPr>
          <w:rFonts w:ascii="Montserrat" w:cs="Montserrat" w:eastAsia="Montserrat" w:hAnsi="Montserrat"/>
          <w:b/>
          <w:bCs/>
          <w:color w:val="13233F"/>
          <w:sz w:val="24"/>
          <w:szCs w:val="24"/>
        </w:rPr>
        <w:t xml:space="preserve">We don't remember experiences—we remember their peak and their ending.</w:t>
      </w:r>
    </w:p>
    <w:p>
      <w:r>
        <w:br w:type="page"/>
      </w:r>
    </w:p>
    <w:p>
      <w:pPr>
        <w:spacing w:after="200" w:before="400"/>
        <w:jc w:val="center"/>
      </w:pPr>
      <w:r>
        <w:rPr>
          <w:rFonts w:ascii="Montserrat" w:cs="Montserrat" w:eastAsia="Montserrat" w:hAnsi="Montserrat"/>
          <w:b/>
          <w:bCs/>
          <w:caps/>
          <w:color w:val="B75A2E"/>
          <w:spacing w:val="30"/>
          <w:sz w:val="18"/>
          <w:szCs w:val="18"/>
        </w:rPr>
        <w:t xml:space="preserve">END MATTER</w:t>
      </w:r>
    </w:p>
    <w:p>
      <w:pPr>
        <w:spacing w:after="400"/>
        <w:jc w:val="center"/>
      </w:pPr>
      <w:r>
        <w:rPr>
          <w:rFonts w:ascii="Montserrat" w:cs="Montserrat" w:eastAsia="Montserrat" w:hAnsi="Montserrat"/>
          <w:b/>
          <w:bCs/>
          <w:color w:val="13233F"/>
          <w:sz w:val="38"/>
          <w:szCs w:val="38"/>
        </w:rPr>
        <w:t xml:space="preserve">FINAL REFLECTION</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Fifty truths, and the book ends on the same idea it opened with: the mind you have been living inside your entire life is far less transparent to you than it feels. The emotions you assume you understand are often signals in disguise. The judgments you form about other people are frequently self-reports about you. The confidence you extend to your own memory of "how it happened" is regularly a reconstruction, edited after the fact to feel more inevitable than it ever was.</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None of this is cause for despair about the reliability of your own mind — it is, if anything, the opposite. A bias you cannot name will keep quietly steering you. A bias you can name becomes a variable you can account for, the way a sailor accounts for a current rather than pretending the water is still. The fifty truths in this book are not a claim that human psychology can be fully mastered; they are a claim that a portion of it, at least, can be made visible — and visibility is the beginning of choice.</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The reader who has come this far is asked for one last act of attention: to not let these fifty truths remain interesting facts. Pick three. Write them somewhere you'll see them. Revisit the Reflection Questions in a month and notice, honestly, whether your answers have shifted. That, far more than any single insight in these pages, is the measure by which this book's purpose will have been served.</w:t>
      </w:r>
    </w:p>
    <w:p>
      <w:r>
        <w:br w:type="page"/>
      </w:r>
    </w:p>
    <w:p>
      <w:pPr>
        <w:spacing w:after="200" w:before="400"/>
        <w:jc w:val="center"/>
      </w:pPr>
      <w:r>
        <w:rPr>
          <w:rFonts w:ascii="Montserrat" w:cs="Montserrat" w:eastAsia="Montserrat" w:hAnsi="Montserrat"/>
          <w:b/>
          <w:bCs/>
          <w:caps/>
          <w:color w:val="B75A2E"/>
          <w:spacing w:val="30"/>
          <w:sz w:val="18"/>
          <w:szCs w:val="18"/>
        </w:rPr>
        <w:t xml:space="preserve">END MATTER</w:t>
      </w:r>
    </w:p>
    <w:p>
      <w:pPr>
        <w:spacing w:after="400"/>
        <w:jc w:val="center"/>
      </w:pPr>
      <w:r>
        <w:rPr>
          <w:rFonts w:ascii="Montserrat" w:cs="Montserrat" w:eastAsia="Montserrat" w:hAnsi="Montserrat"/>
          <w:b/>
          <w:bCs/>
          <w:color w:val="13233F"/>
          <w:sz w:val="38"/>
          <w:szCs w:val="38"/>
        </w:rPr>
        <w:t xml:space="preserve">AUTHOR'S CLOSING MESSAGE</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Thank you for reading this far — genuinely. A book of fifty short truths is easy to skim and easy to forget; the fact that you're reading a closing note means you gave it more than that.</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I wrote several of these truths first as reminders to myself, in moments when I needed the science more than I needed to write it down — a boundary I was failing to hold, a comparison I couldn't stop making, a decision I was delaying past the point of reason. If any of these fifty pages met you in a similar moment, this book has done what it set out to do.</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Psychology is a living field, and I expect to revise my own understanding of several of these truths as the research continues to develop. I welcome correction, and I hope this collection earns a place not on a shelf, but on a desk, returned to whenever life presents the situation a particular truth was written for.</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 Ahmad Sulaimiy</w:t>
      </w:r>
    </w:p>
    <w:p>
      <w:r>
        <w:br w:type="page"/>
      </w:r>
    </w:p>
    <w:p>
      <w:pPr>
        <w:spacing w:after="200" w:before="400"/>
        <w:jc w:val="center"/>
      </w:pPr>
      <w:r>
        <w:rPr>
          <w:rFonts w:ascii="Montserrat" w:cs="Montserrat" w:eastAsia="Montserrat" w:hAnsi="Montserrat"/>
          <w:b/>
          <w:bCs/>
          <w:caps/>
          <w:color w:val="B75A2E"/>
          <w:spacing w:val="30"/>
          <w:sz w:val="18"/>
          <w:szCs w:val="18"/>
        </w:rPr>
        <w:t xml:space="preserve">END MATTER</w:t>
      </w:r>
    </w:p>
    <w:p>
      <w:pPr>
        <w:spacing w:after="400"/>
        <w:jc w:val="center"/>
      </w:pPr>
      <w:r>
        <w:rPr>
          <w:rFonts w:ascii="Montserrat" w:cs="Montserrat" w:eastAsia="Montserrat" w:hAnsi="Montserrat"/>
          <w:b/>
          <w:bCs/>
          <w:color w:val="13233F"/>
          <w:sz w:val="38"/>
          <w:szCs w:val="38"/>
        </w:rPr>
        <w:t xml:space="preserve">RECOMMENDED READING</w:t>
      </w:r>
    </w:p>
    <w:p>
      <w:pPr>
        <w:spacing w:after="120"/>
      </w:pPr>
      <w:r>
        <w:rPr>
          <w:rFonts w:ascii="EB Garamond" w:cs="EB Garamond" w:eastAsia="EB Garamond" w:hAnsi="EB Garamond"/>
          <w:b/>
          <w:bCs/>
          <w:i/>
          <w:iCs/>
          <w:color w:val="13233F"/>
          <w:sz w:val="20"/>
          <w:szCs w:val="20"/>
        </w:rPr>
        <w:t xml:space="preserve">Thinking, Fast and Slow</w:t>
      </w:r>
      <w:r>
        <w:rPr>
          <w:rFonts w:ascii="EB Garamond" w:cs="EB Garamond" w:eastAsia="EB Garamond" w:hAnsi="EB Garamond"/>
          <w:color w:val="1C1C1C"/>
          <w:sz w:val="19"/>
          <w:szCs w:val="19"/>
        </w:rPr>
        <w:t xml:space="preserve">  —  Daniel Kahneman</w:t>
      </w:r>
    </w:p>
    <w:p>
      <w:pPr>
        <w:spacing w:after="120"/>
      </w:pPr>
      <w:r>
        <w:rPr>
          <w:rFonts w:ascii="EB Garamond" w:cs="EB Garamond" w:eastAsia="EB Garamond" w:hAnsi="EB Garamond"/>
          <w:b/>
          <w:bCs/>
          <w:i/>
          <w:iCs/>
          <w:color w:val="13233F"/>
          <w:sz w:val="20"/>
          <w:szCs w:val="20"/>
        </w:rPr>
        <w:t xml:space="preserve">Influence: The Psychology of Persuasion</w:t>
      </w:r>
      <w:r>
        <w:rPr>
          <w:rFonts w:ascii="EB Garamond" w:cs="EB Garamond" w:eastAsia="EB Garamond" w:hAnsi="EB Garamond"/>
          <w:color w:val="1C1C1C"/>
          <w:sz w:val="19"/>
          <w:szCs w:val="19"/>
        </w:rPr>
        <w:t xml:space="preserve">  —  Robert Cialdini</w:t>
      </w:r>
    </w:p>
    <w:p>
      <w:pPr>
        <w:spacing w:after="120"/>
      </w:pPr>
      <w:r>
        <w:rPr>
          <w:rFonts w:ascii="EB Garamond" w:cs="EB Garamond" w:eastAsia="EB Garamond" w:hAnsi="EB Garamond"/>
          <w:b/>
          <w:bCs/>
          <w:i/>
          <w:iCs/>
          <w:color w:val="13233F"/>
          <w:sz w:val="20"/>
          <w:szCs w:val="20"/>
        </w:rPr>
        <w:t xml:space="preserve">Atomic Habits</w:t>
      </w:r>
      <w:r>
        <w:rPr>
          <w:rFonts w:ascii="EB Garamond" w:cs="EB Garamond" w:eastAsia="EB Garamond" w:hAnsi="EB Garamond"/>
          <w:color w:val="1C1C1C"/>
          <w:sz w:val="19"/>
          <w:szCs w:val="19"/>
        </w:rPr>
        <w:t xml:space="preserve">  —  James Clear</w:t>
      </w:r>
    </w:p>
    <w:p>
      <w:pPr>
        <w:spacing w:after="120"/>
      </w:pPr>
      <w:r>
        <w:rPr>
          <w:rFonts w:ascii="EB Garamond" w:cs="EB Garamond" w:eastAsia="EB Garamond" w:hAnsi="EB Garamond"/>
          <w:b/>
          <w:bCs/>
          <w:i/>
          <w:iCs/>
          <w:color w:val="13233F"/>
          <w:sz w:val="20"/>
          <w:szCs w:val="20"/>
        </w:rPr>
        <w:t xml:space="preserve">Predictably Irrational</w:t>
      </w:r>
      <w:r>
        <w:rPr>
          <w:rFonts w:ascii="EB Garamond" w:cs="EB Garamond" w:eastAsia="EB Garamond" w:hAnsi="EB Garamond"/>
          <w:color w:val="1C1C1C"/>
          <w:sz w:val="19"/>
          <w:szCs w:val="19"/>
        </w:rPr>
        <w:t xml:space="preserve">  —  Dan Ariely</w:t>
      </w:r>
    </w:p>
    <w:p>
      <w:pPr>
        <w:spacing w:after="120"/>
      </w:pPr>
      <w:r>
        <w:rPr>
          <w:rFonts w:ascii="EB Garamond" w:cs="EB Garamond" w:eastAsia="EB Garamond" w:hAnsi="EB Garamond"/>
          <w:b/>
          <w:bCs/>
          <w:i/>
          <w:iCs/>
          <w:color w:val="13233F"/>
          <w:sz w:val="20"/>
          <w:szCs w:val="20"/>
        </w:rPr>
        <w:t xml:space="preserve">Mindset: The New Psychology of Success</w:t>
      </w:r>
      <w:r>
        <w:rPr>
          <w:rFonts w:ascii="EB Garamond" w:cs="EB Garamond" w:eastAsia="EB Garamond" w:hAnsi="EB Garamond"/>
          <w:color w:val="1C1C1C"/>
          <w:sz w:val="19"/>
          <w:szCs w:val="19"/>
        </w:rPr>
        <w:t xml:space="preserve">  —  Carol Dweck</w:t>
      </w:r>
    </w:p>
    <w:p>
      <w:pPr>
        <w:spacing w:after="120"/>
      </w:pPr>
      <w:r>
        <w:rPr>
          <w:rFonts w:ascii="EB Garamond" w:cs="EB Garamond" w:eastAsia="EB Garamond" w:hAnsi="EB Garamond"/>
          <w:b/>
          <w:bCs/>
          <w:i/>
          <w:iCs/>
          <w:color w:val="13233F"/>
          <w:sz w:val="20"/>
          <w:szCs w:val="20"/>
        </w:rPr>
        <w:t xml:space="preserve">Stumbling on Happiness</w:t>
      </w:r>
      <w:r>
        <w:rPr>
          <w:rFonts w:ascii="EB Garamond" w:cs="EB Garamond" w:eastAsia="EB Garamond" w:hAnsi="EB Garamond"/>
          <w:color w:val="1C1C1C"/>
          <w:sz w:val="19"/>
          <w:szCs w:val="19"/>
        </w:rPr>
        <w:t xml:space="preserve">  —  Daniel Gilbert</w:t>
      </w:r>
    </w:p>
    <w:p>
      <w:pPr>
        <w:spacing w:after="120"/>
      </w:pPr>
      <w:r>
        <w:rPr>
          <w:rFonts w:ascii="EB Garamond" w:cs="EB Garamond" w:eastAsia="EB Garamond" w:hAnsi="EB Garamond"/>
          <w:b/>
          <w:bCs/>
          <w:i/>
          <w:iCs/>
          <w:color w:val="13233F"/>
          <w:sz w:val="20"/>
          <w:szCs w:val="20"/>
        </w:rPr>
        <w:t xml:space="preserve">The Body Keeps the Score</w:t>
      </w:r>
      <w:r>
        <w:rPr>
          <w:rFonts w:ascii="EB Garamond" w:cs="EB Garamond" w:eastAsia="EB Garamond" w:hAnsi="EB Garamond"/>
          <w:color w:val="1C1C1C"/>
          <w:sz w:val="19"/>
          <w:szCs w:val="19"/>
        </w:rPr>
        <w:t xml:space="preserve">  —  Bessel van der Kolk</w:t>
      </w:r>
    </w:p>
    <w:p>
      <w:pPr>
        <w:spacing w:after="120"/>
      </w:pPr>
      <w:r>
        <w:rPr>
          <w:rFonts w:ascii="EB Garamond" w:cs="EB Garamond" w:eastAsia="EB Garamond" w:hAnsi="EB Garamond"/>
          <w:b/>
          <w:bCs/>
          <w:i/>
          <w:iCs/>
          <w:color w:val="13233F"/>
          <w:sz w:val="20"/>
          <w:szCs w:val="20"/>
        </w:rPr>
        <w:t xml:space="preserve">Quiet: The Power of Introverts</w:t>
      </w:r>
      <w:r>
        <w:rPr>
          <w:rFonts w:ascii="EB Garamond" w:cs="EB Garamond" w:eastAsia="EB Garamond" w:hAnsi="EB Garamond"/>
          <w:color w:val="1C1C1C"/>
          <w:sz w:val="19"/>
          <w:szCs w:val="19"/>
        </w:rPr>
        <w:t xml:space="preserve">  —  Susan Cain</w:t>
      </w:r>
    </w:p>
    <w:p>
      <w:pPr>
        <w:spacing w:after="120"/>
      </w:pPr>
      <w:r>
        <w:rPr>
          <w:rFonts w:ascii="EB Garamond" w:cs="EB Garamond" w:eastAsia="EB Garamond" w:hAnsi="EB Garamond"/>
          <w:b/>
          <w:bCs/>
          <w:i/>
          <w:iCs/>
          <w:color w:val="13233F"/>
          <w:sz w:val="20"/>
          <w:szCs w:val="20"/>
        </w:rPr>
        <w:t xml:space="preserve">Flow: The Psychology of Optimal Experience</w:t>
      </w:r>
      <w:r>
        <w:rPr>
          <w:rFonts w:ascii="EB Garamond" w:cs="EB Garamond" w:eastAsia="EB Garamond" w:hAnsi="EB Garamond"/>
          <w:color w:val="1C1C1C"/>
          <w:sz w:val="19"/>
          <w:szCs w:val="19"/>
        </w:rPr>
        <w:t xml:space="preserve">  —  Mihaly Csikszentmihalyi</w:t>
      </w:r>
    </w:p>
    <w:p>
      <w:pPr>
        <w:spacing w:after="120"/>
      </w:pPr>
      <w:r>
        <w:rPr>
          <w:rFonts w:ascii="EB Garamond" w:cs="EB Garamond" w:eastAsia="EB Garamond" w:hAnsi="EB Garamond"/>
          <w:b/>
          <w:bCs/>
          <w:i/>
          <w:iCs/>
          <w:color w:val="13233F"/>
          <w:sz w:val="20"/>
          <w:szCs w:val="20"/>
        </w:rPr>
        <w:t xml:space="preserve">The Righteous Mind</w:t>
      </w:r>
      <w:r>
        <w:rPr>
          <w:rFonts w:ascii="EB Garamond" w:cs="EB Garamond" w:eastAsia="EB Garamond" w:hAnsi="EB Garamond"/>
          <w:color w:val="1C1C1C"/>
          <w:sz w:val="19"/>
          <w:szCs w:val="19"/>
        </w:rPr>
        <w:t xml:space="preserve">  —  Jonathan Haidt</w:t>
      </w:r>
    </w:p>
    <w:p>
      <w:r>
        <w:br w:type="page"/>
      </w:r>
    </w:p>
    <w:p>
      <w:pPr>
        <w:spacing w:after="200" w:before="400"/>
        <w:jc w:val="center"/>
      </w:pPr>
      <w:r>
        <w:rPr>
          <w:rFonts w:ascii="Montserrat" w:cs="Montserrat" w:eastAsia="Montserrat" w:hAnsi="Montserrat"/>
          <w:b/>
          <w:bCs/>
          <w:caps/>
          <w:color w:val="B75A2E"/>
          <w:spacing w:val="30"/>
          <w:sz w:val="18"/>
          <w:szCs w:val="18"/>
        </w:rPr>
        <w:t xml:space="preserve">END MATTER</w:t>
      </w:r>
    </w:p>
    <w:p>
      <w:pPr>
        <w:spacing w:after="400"/>
        <w:jc w:val="center"/>
      </w:pPr>
      <w:r>
        <w:rPr>
          <w:rFonts w:ascii="Montserrat" w:cs="Montserrat" w:eastAsia="Montserrat" w:hAnsi="Montserrat"/>
          <w:b/>
          <w:bCs/>
          <w:color w:val="13233F"/>
          <w:sz w:val="38"/>
          <w:szCs w:val="38"/>
        </w:rPr>
        <w:t xml:space="preserve">GLOSSARY</w:t>
      </w:r>
    </w:p>
    <w:p>
      <w:pPr>
        <w:spacing w:after="20" w:before="90"/>
      </w:pPr>
      <w:r>
        <w:rPr>
          <w:rFonts w:ascii="EB Garamond" w:cs="EB Garamond" w:eastAsia="EB Garamond" w:hAnsi="EB Garamond"/>
          <w:b/>
          <w:bCs/>
          <w:i/>
          <w:iCs/>
          <w:color w:val="13233F"/>
          <w:sz w:val="20"/>
          <w:szCs w:val="20"/>
        </w:rPr>
        <w:t xml:space="preserve">Actor-Observer Bias</w:t>
      </w:r>
    </w:p>
    <w:p>
      <w:pPr>
        <w:spacing w:after="60"/>
      </w:pPr>
      <w:r>
        <w:rPr>
          <w:rFonts w:ascii="EB Garamond" w:cs="EB Garamond" w:eastAsia="EB Garamond" w:hAnsi="EB Garamond"/>
          <w:color w:val="1C1C1C"/>
          <w:sz w:val="19"/>
          <w:szCs w:val="19"/>
        </w:rPr>
        <w:t xml:space="preserve">The tendency to attribute our own behavior to circumstances while attributing others' identical behavior to their character.</w:t>
      </w:r>
    </w:p>
    <w:p>
      <w:pPr>
        <w:spacing w:after="20" w:before="90"/>
      </w:pPr>
      <w:r>
        <w:rPr>
          <w:rFonts w:ascii="EB Garamond" w:cs="EB Garamond" w:eastAsia="EB Garamond" w:hAnsi="EB Garamond"/>
          <w:b/>
          <w:bCs/>
          <w:i/>
          <w:iCs/>
          <w:color w:val="13233F"/>
          <w:sz w:val="20"/>
          <w:szCs w:val="20"/>
        </w:rPr>
        <w:t xml:space="preserve">Amygdala</w:t>
      </w:r>
    </w:p>
    <w:p>
      <w:pPr>
        <w:spacing w:after="60"/>
      </w:pPr>
      <w:r>
        <w:rPr>
          <w:rFonts w:ascii="EB Garamond" w:cs="EB Garamond" w:eastAsia="EB Garamond" w:hAnsi="EB Garamond"/>
          <w:color w:val="1C1C1C"/>
          <w:sz w:val="19"/>
          <w:szCs w:val="19"/>
        </w:rPr>
        <w:t xml:space="preserve">A brain structure central to processing threat and fear, which reacts more strongly to negative than positive stimuli.</w:t>
      </w:r>
    </w:p>
    <w:p>
      <w:pPr>
        <w:spacing w:after="20" w:before="90"/>
      </w:pPr>
      <w:r>
        <w:rPr>
          <w:rFonts w:ascii="EB Garamond" w:cs="EB Garamond" w:eastAsia="EB Garamond" w:hAnsi="EB Garamond"/>
          <w:b/>
          <w:bCs/>
          <w:i/>
          <w:iCs/>
          <w:color w:val="13233F"/>
          <w:sz w:val="20"/>
          <w:szCs w:val="20"/>
        </w:rPr>
        <w:t xml:space="preserve">Anchoring Effect</w:t>
      </w:r>
    </w:p>
    <w:p>
      <w:pPr>
        <w:spacing w:after="60"/>
      </w:pPr>
      <w:r>
        <w:rPr>
          <w:rFonts w:ascii="EB Garamond" w:cs="EB Garamond" w:eastAsia="EB Garamond" w:hAnsi="EB Garamond"/>
          <w:color w:val="1C1C1C"/>
          <w:sz w:val="19"/>
          <w:szCs w:val="19"/>
        </w:rPr>
        <w:t xml:space="preserve">The tendency for an initial piece of information to disproportionately influence subsequent judgments, even when irrelevant.</w:t>
      </w:r>
    </w:p>
    <w:p>
      <w:pPr>
        <w:spacing w:after="20" w:before="90"/>
      </w:pPr>
      <w:r>
        <w:rPr>
          <w:rFonts w:ascii="EB Garamond" w:cs="EB Garamond" w:eastAsia="EB Garamond" w:hAnsi="EB Garamond"/>
          <w:b/>
          <w:bCs/>
          <w:i/>
          <w:iCs/>
          <w:color w:val="13233F"/>
          <w:sz w:val="20"/>
          <w:szCs w:val="20"/>
        </w:rPr>
        <w:t xml:space="preserve">Attachment Theory</w:t>
      </w:r>
    </w:p>
    <w:p>
      <w:pPr>
        <w:spacing w:after="60"/>
      </w:pPr>
      <w:r>
        <w:rPr>
          <w:rFonts w:ascii="EB Garamond" w:cs="EB Garamond" w:eastAsia="EB Garamond" w:hAnsi="EB Garamond"/>
          <w:color w:val="1C1C1C"/>
          <w:sz w:val="19"/>
          <w:szCs w:val="19"/>
        </w:rPr>
        <w:t xml:space="preserve">A framework describing how early relational bonds shape a person's patterns of trust, intimacy, and boundary-setting in later relationships.</w:t>
      </w:r>
    </w:p>
    <w:p>
      <w:pPr>
        <w:spacing w:after="20" w:before="90"/>
      </w:pPr>
      <w:r>
        <w:rPr>
          <w:rFonts w:ascii="EB Garamond" w:cs="EB Garamond" w:eastAsia="EB Garamond" w:hAnsi="EB Garamond"/>
          <w:b/>
          <w:bCs/>
          <w:i/>
          <w:iCs/>
          <w:color w:val="13233F"/>
          <w:sz w:val="20"/>
          <w:szCs w:val="20"/>
        </w:rPr>
        <w:t xml:space="preserve">Availability Heuristic</w:t>
      </w:r>
    </w:p>
    <w:p>
      <w:pPr>
        <w:spacing w:after="60"/>
      </w:pPr>
      <w:r>
        <w:rPr>
          <w:rFonts w:ascii="EB Garamond" w:cs="EB Garamond" w:eastAsia="EB Garamond" w:hAnsi="EB Garamond"/>
          <w:color w:val="1C1C1C"/>
          <w:sz w:val="19"/>
          <w:szCs w:val="19"/>
        </w:rPr>
        <w:t xml:space="preserve">A mental shortcut in which the ease of recalling an example is mistaken for how common or likely that example actually is.</w:t>
      </w:r>
    </w:p>
    <w:p>
      <w:pPr>
        <w:spacing w:after="20" w:before="90"/>
      </w:pPr>
      <w:r>
        <w:rPr>
          <w:rFonts w:ascii="EB Garamond" w:cs="EB Garamond" w:eastAsia="EB Garamond" w:hAnsi="EB Garamond"/>
          <w:b/>
          <w:bCs/>
          <w:i/>
          <w:iCs/>
          <w:color w:val="13233F"/>
          <w:sz w:val="20"/>
          <w:szCs w:val="20"/>
        </w:rPr>
        <w:t xml:space="preserve">Backfire Effect</w:t>
      </w:r>
    </w:p>
    <w:p>
      <w:pPr>
        <w:spacing w:after="60"/>
      </w:pPr>
      <w:r>
        <w:rPr>
          <w:rFonts w:ascii="EB Garamond" w:cs="EB Garamond" w:eastAsia="EB Garamond" w:hAnsi="EB Garamond"/>
          <w:color w:val="1C1C1C"/>
          <w:sz w:val="19"/>
          <w:szCs w:val="19"/>
        </w:rPr>
        <w:t xml:space="preserve">The tendency for a challenged belief to become more entrenched rather than revised, especially when tied to identity.</w:t>
      </w:r>
    </w:p>
    <w:p>
      <w:pPr>
        <w:spacing w:after="20" w:before="90"/>
      </w:pPr>
      <w:r>
        <w:rPr>
          <w:rFonts w:ascii="EB Garamond" w:cs="EB Garamond" w:eastAsia="EB Garamond" w:hAnsi="EB Garamond"/>
          <w:b/>
          <w:bCs/>
          <w:i/>
          <w:iCs/>
          <w:color w:val="13233F"/>
          <w:sz w:val="20"/>
          <w:szCs w:val="20"/>
        </w:rPr>
        <w:t xml:space="preserve">Bystander Effect</w:t>
      </w:r>
    </w:p>
    <w:p>
      <w:pPr>
        <w:spacing w:after="60"/>
      </w:pPr>
      <w:r>
        <w:rPr>
          <w:rFonts w:ascii="EB Garamond" w:cs="EB Garamond" w:eastAsia="EB Garamond" w:hAnsi="EB Garamond"/>
          <w:color w:val="1C1C1C"/>
          <w:sz w:val="19"/>
          <w:szCs w:val="19"/>
        </w:rPr>
        <w:t xml:space="preserve">The finding that individuals are less likely to help a person in need when other people are present, due to diffused responsibility.</w:t>
      </w:r>
    </w:p>
    <w:p>
      <w:pPr>
        <w:spacing w:after="20" w:before="90"/>
      </w:pPr>
      <w:r>
        <w:rPr>
          <w:rFonts w:ascii="EB Garamond" w:cs="EB Garamond" w:eastAsia="EB Garamond" w:hAnsi="EB Garamond"/>
          <w:b/>
          <w:bCs/>
          <w:i/>
          <w:iCs/>
          <w:color w:val="13233F"/>
          <w:sz w:val="20"/>
          <w:szCs w:val="20"/>
        </w:rPr>
        <w:t xml:space="preserve">Cognitive Dissonance</w:t>
      </w:r>
    </w:p>
    <w:p>
      <w:pPr>
        <w:spacing w:after="60"/>
      </w:pPr>
      <w:r>
        <w:rPr>
          <w:rFonts w:ascii="EB Garamond" w:cs="EB Garamond" w:eastAsia="EB Garamond" w:hAnsi="EB Garamond"/>
          <w:color w:val="1C1C1C"/>
          <w:sz w:val="19"/>
          <w:szCs w:val="19"/>
        </w:rPr>
        <w:t xml:space="preserve">The mental discomfort experienced when holding two conflicting beliefs, or when a belief conflicts with new evidence.</w:t>
      </w:r>
    </w:p>
    <w:p>
      <w:pPr>
        <w:spacing w:after="20" w:before="90"/>
      </w:pPr>
      <w:r>
        <w:rPr>
          <w:rFonts w:ascii="EB Garamond" w:cs="EB Garamond" w:eastAsia="EB Garamond" w:hAnsi="EB Garamond"/>
          <w:b/>
          <w:bCs/>
          <w:i/>
          <w:iCs/>
          <w:color w:val="13233F"/>
          <w:sz w:val="20"/>
          <w:szCs w:val="20"/>
        </w:rPr>
        <w:t xml:space="preserve">Cognitive Ease</w:t>
      </w:r>
    </w:p>
    <w:p>
      <w:pPr>
        <w:spacing w:after="60"/>
      </w:pPr>
      <w:r>
        <w:rPr>
          <w:rFonts w:ascii="EB Garamond" w:cs="EB Garamond" w:eastAsia="EB Garamond" w:hAnsi="EB Garamond"/>
          <w:color w:val="1C1C1C"/>
          <w:sz w:val="19"/>
          <w:szCs w:val="19"/>
        </w:rPr>
        <w:t xml:space="preserve">The brain's preference for familiar, low-effort thoughts over unfamiliar, effortful ones.</w:t>
      </w:r>
    </w:p>
    <w:p>
      <w:pPr>
        <w:spacing w:after="20" w:before="90"/>
      </w:pPr>
      <w:r>
        <w:rPr>
          <w:rFonts w:ascii="EB Garamond" w:cs="EB Garamond" w:eastAsia="EB Garamond" w:hAnsi="EB Garamond"/>
          <w:b/>
          <w:bCs/>
          <w:i/>
          <w:iCs/>
          <w:color w:val="13233F"/>
          <w:sz w:val="20"/>
          <w:szCs w:val="20"/>
        </w:rPr>
        <w:t xml:space="preserve">Confirmation Bias</w:t>
      </w:r>
    </w:p>
    <w:p>
      <w:pPr>
        <w:spacing w:after="60"/>
      </w:pPr>
      <w:r>
        <w:rPr>
          <w:rFonts w:ascii="EB Garamond" w:cs="EB Garamond" w:eastAsia="EB Garamond" w:hAnsi="EB Garamond"/>
          <w:color w:val="1C1C1C"/>
          <w:sz w:val="19"/>
          <w:szCs w:val="19"/>
        </w:rPr>
        <w:t xml:space="preserve">The tendency to seek, interpret, and recall information in ways that confirm pre-existing beliefs.</w:t>
      </w:r>
    </w:p>
    <w:p>
      <w:pPr>
        <w:spacing w:after="20" w:before="90"/>
      </w:pPr>
      <w:r>
        <w:rPr>
          <w:rFonts w:ascii="EB Garamond" w:cs="EB Garamond" w:eastAsia="EB Garamond" w:hAnsi="EB Garamond"/>
          <w:b/>
          <w:bCs/>
          <w:i/>
          <w:iCs/>
          <w:color w:val="13233F"/>
          <w:sz w:val="20"/>
          <w:szCs w:val="20"/>
        </w:rPr>
        <w:t xml:space="preserve">Decision Fatigue</w:t>
      </w:r>
    </w:p>
    <w:p>
      <w:pPr>
        <w:spacing w:after="60"/>
      </w:pPr>
      <w:r>
        <w:rPr>
          <w:rFonts w:ascii="EB Garamond" w:cs="EB Garamond" w:eastAsia="EB Garamond" w:hAnsi="EB Garamond"/>
          <w:color w:val="1C1C1C"/>
          <w:sz w:val="19"/>
          <w:szCs w:val="19"/>
        </w:rPr>
        <w:t xml:space="preserve">The decline in the quality of decisions after a long session of decision-making, as mental resources deplete.</w:t>
      </w:r>
    </w:p>
    <w:p>
      <w:pPr>
        <w:spacing w:after="20" w:before="90"/>
      </w:pPr>
      <w:r>
        <w:rPr>
          <w:rFonts w:ascii="EB Garamond" w:cs="EB Garamond" w:eastAsia="EB Garamond" w:hAnsi="EB Garamond"/>
          <w:b/>
          <w:bCs/>
          <w:i/>
          <w:iCs/>
          <w:color w:val="13233F"/>
          <w:sz w:val="20"/>
          <w:szCs w:val="20"/>
        </w:rPr>
        <w:t xml:space="preserve">Dunning-Kruger Effect</w:t>
      </w:r>
    </w:p>
    <w:p>
      <w:pPr>
        <w:spacing w:after="60"/>
      </w:pPr>
      <w:r>
        <w:rPr>
          <w:rFonts w:ascii="EB Garamond" w:cs="EB Garamond" w:eastAsia="EB Garamond" w:hAnsi="EB Garamond"/>
          <w:color w:val="1C1C1C"/>
          <w:sz w:val="19"/>
          <w:szCs w:val="19"/>
        </w:rPr>
        <w:t xml:space="preserve">A pattern in which people with limited skill in a domain overestimate their competence, while true experts underestimate theirs.</w:t>
      </w:r>
    </w:p>
    <w:p>
      <w:pPr>
        <w:spacing w:after="20" w:before="90"/>
      </w:pPr>
      <w:r>
        <w:rPr>
          <w:rFonts w:ascii="EB Garamond" w:cs="EB Garamond" w:eastAsia="EB Garamond" w:hAnsi="EB Garamond"/>
          <w:b/>
          <w:bCs/>
          <w:i/>
          <w:iCs/>
          <w:color w:val="13233F"/>
          <w:sz w:val="20"/>
          <w:szCs w:val="20"/>
        </w:rPr>
        <w:t xml:space="preserve">Ego Depletion</w:t>
      </w:r>
    </w:p>
    <w:p>
      <w:pPr>
        <w:spacing w:after="60"/>
      </w:pPr>
      <w:r>
        <w:rPr>
          <w:rFonts w:ascii="EB Garamond" w:cs="EB Garamond" w:eastAsia="EB Garamond" w:hAnsi="EB Garamond"/>
          <w:color w:val="1C1C1C"/>
          <w:sz w:val="19"/>
          <w:szCs w:val="19"/>
        </w:rPr>
        <w:t xml:space="preserve">The theory that self-control and willpower draw on a limited psychological resource that can be temporarily exhausted.</w:t>
      </w:r>
    </w:p>
    <w:p>
      <w:pPr>
        <w:spacing w:after="20" w:before="90"/>
      </w:pPr>
      <w:r>
        <w:rPr>
          <w:rFonts w:ascii="EB Garamond" w:cs="EB Garamond" w:eastAsia="EB Garamond" w:hAnsi="EB Garamond"/>
          <w:b/>
          <w:bCs/>
          <w:i/>
          <w:iCs/>
          <w:color w:val="13233F"/>
          <w:sz w:val="20"/>
          <w:szCs w:val="20"/>
        </w:rPr>
        <w:t xml:space="preserve">Fundamental Attribution Error</w:t>
      </w:r>
    </w:p>
    <w:p>
      <w:pPr>
        <w:spacing w:after="60"/>
      </w:pPr>
      <w:r>
        <w:rPr>
          <w:rFonts w:ascii="EB Garamond" w:cs="EB Garamond" w:eastAsia="EB Garamond" w:hAnsi="EB Garamond"/>
          <w:color w:val="1C1C1C"/>
          <w:sz w:val="19"/>
          <w:szCs w:val="19"/>
        </w:rPr>
        <w:t xml:space="preserve">The tendency to over-explain others' behavior by their character and under-weight the situational factors involved.</w:t>
      </w:r>
    </w:p>
    <w:p>
      <w:pPr>
        <w:spacing w:after="20" w:before="90"/>
      </w:pPr>
      <w:r>
        <w:rPr>
          <w:rFonts w:ascii="EB Garamond" w:cs="EB Garamond" w:eastAsia="EB Garamond" w:hAnsi="EB Garamond"/>
          <w:b/>
          <w:bCs/>
          <w:i/>
          <w:iCs/>
          <w:color w:val="13233F"/>
          <w:sz w:val="20"/>
          <w:szCs w:val="20"/>
        </w:rPr>
        <w:t xml:space="preserve">Halo Effect</w:t>
      </w:r>
    </w:p>
    <w:p>
      <w:pPr>
        <w:spacing w:after="60"/>
      </w:pPr>
      <w:r>
        <w:rPr>
          <w:rFonts w:ascii="EB Garamond" w:cs="EB Garamond" w:eastAsia="EB Garamond" w:hAnsi="EB Garamond"/>
          <w:color w:val="1C1C1C"/>
          <w:sz w:val="19"/>
          <w:szCs w:val="19"/>
        </w:rPr>
        <w:t xml:space="preserve">The tendency for one positive trait, such as attractiveness, to bias overall judgment of a person's other qualities.</w:t>
      </w:r>
    </w:p>
    <w:p>
      <w:pPr>
        <w:spacing w:after="20" w:before="90"/>
      </w:pPr>
      <w:r>
        <w:rPr>
          <w:rFonts w:ascii="EB Garamond" w:cs="EB Garamond" w:eastAsia="EB Garamond" w:hAnsi="EB Garamond"/>
          <w:b/>
          <w:bCs/>
          <w:i/>
          <w:iCs/>
          <w:color w:val="13233F"/>
          <w:sz w:val="20"/>
          <w:szCs w:val="20"/>
        </w:rPr>
        <w:t xml:space="preserve">Hedonic Adaptation</w:t>
      </w:r>
    </w:p>
    <w:p>
      <w:pPr>
        <w:spacing w:after="60"/>
      </w:pPr>
      <w:r>
        <w:rPr>
          <w:rFonts w:ascii="EB Garamond" w:cs="EB Garamond" w:eastAsia="EB Garamond" w:hAnsi="EB Garamond"/>
          <w:color w:val="1C1C1C"/>
          <w:sz w:val="19"/>
          <w:szCs w:val="19"/>
        </w:rPr>
        <w:t xml:space="preserve">The tendency to return to a stable baseline of happiness after both positive and negative life events.</w:t>
      </w:r>
    </w:p>
    <w:p>
      <w:pPr>
        <w:spacing w:after="20" w:before="90"/>
      </w:pPr>
      <w:r>
        <w:rPr>
          <w:rFonts w:ascii="EB Garamond" w:cs="EB Garamond" w:eastAsia="EB Garamond" w:hAnsi="EB Garamond"/>
          <w:b/>
          <w:bCs/>
          <w:i/>
          <w:iCs/>
          <w:color w:val="13233F"/>
          <w:sz w:val="20"/>
          <w:szCs w:val="20"/>
        </w:rPr>
        <w:t xml:space="preserve">Hindsight Bias</w:t>
      </w:r>
    </w:p>
    <w:p>
      <w:pPr>
        <w:spacing w:after="60"/>
      </w:pPr>
      <w:r>
        <w:rPr>
          <w:rFonts w:ascii="EB Garamond" w:cs="EB Garamond" w:eastAsia="EB Garamond" w:hAnsi="EB Garamond"/>
          <w:color w:val="1C1C1C"/>
          <w:sz w:val="19"/>
          <w:szCs w:val="19"/>
        </w:rPr>
        <w:t xml:space="preserve">The tendency to see past events as having been more predictable than they actually were at the time.</w:t>
      </w:r>
    </w:p>
    <w:p>
      <w:pPr>
        <w:spacing w:after="20" w:before="90"/>
      </w:pPr>
      <w:r>
        <w:rPr>
          <w:rFonts w:ascii="EB Garamond" w:cs="EB Garamond" w:eastAsia="EB Garamond" w:hAnsi="EB Garamond"/>
          <w:b/>
          <w:bCs/>
          <w:i/>
          <w:iCs/>
          <w:color w:val="13233F"/>
          <w:sz w:val="20"/>
          <w:szCs w:val="20"/>
        </w:rPr>
        <w:t xml:space="preserve">IKEA Effect</w:t>
      </w:r>
    </w:p>
    <w:p>
      <w:pPr>
        <w:spacing w:after="60"/>
      </w:pPr>
      <w:r>
        <w:rPr>
          <w:rFonts w:ascii="EB Garamond" w:cs="EB Garamond" w:eastAsia="EB Garamond" w:hAnsi="EB Garamond"/>
          <w:color w:val="1C1C1C"/>
          <w:sz w:val="19"/>
          <w:szCs w:val="19"/>
        </w:rPr>
        <w:t xml:space="preserve">The tendency to place disproportionately high value on things we have personally built or created.</w:t>
      </w:r>
    </w:p>
    <w:p>
      <w:pPr>
        <w:spacing w:after="20" w:before="90"/>
      </w:pPr>
      <w:r>
        <w:rPr>
          <w:rFonts w:ascii="EB Garamond" w:cs="EB Garamond" w:eastAsia="EB Garamond" w:hAnsi="EB Garamond"/>
          <w:b/>
          <w:bCs/>
          <w:i/>
          <w:iCs/>
          <w:color w:val="13233F"/>
          <w:sz w:val="20"/>
          <w:szCs w:val="20"/>
        </w:rPr>
        <w:t xml:space="preserve">Locus of Control</w:t>
      </w:r>
    </w:p>
    <w:p>
      <w:pPr>
        <w:spacing w:after="60"/>
      </w:pPr>
      <w:r>
        <w:rPr>
          <w:rFonts w:ascii="EB Garamond" w:cs="EB Garamond" w:eastAsia="EB Garamond" w:hAnsi="EB Garamond"/>
          <w:color w:val="1C1C1C"/>
          <w:sz w:val="19"/>
          <w:szCs w:val="19"/>
        </w:rPr>
        <w:t xml:space="preserve">The degree to which a person believes outcomes are within their control (internal) versus determined by outside forces (external).</w:t>
      </w:r>
    </w:p>
    <w:p>
      <w:pPr>
        <w:spacing w:after="20" w:before="90"/>
      </w:pPr>
      <w:r>
        <w:rPr>
          <w:rFonts w:ascii="EB Garamond" w:cs="EB Garamond" w:eastAsia="EB Garamond" w:hAnsi="EB Garamond"/>
          <w:b/>
          <w:bCs/>
          <w:i/>
          <w:iCs/>
          <w:color w:val="13233F"/>
          <w:sz w:val="20"/>
          <w:szCs w:val="20"/>
        </w:rPr>
        <w:t xml:space="preserve">Negativity Bias</w:t>
      </w:r>
    </w:p>
    <w:p>
      <w:pPr>
        <w:spacing w:after="60"/>
      </w:pPr>
      <w:r>
        <w:rPr>
          <w:rFonts w:ascii="EB Garamond" w:cs="EB Garamond" w:eastAsia="EB Garamond" w:hAnsi="EB Garamond"/>
          <w:color w:val="1C1C1C"/>
          <w:sz w:val="19"/>
          <w:szCs w:val="19"/>
        </w:rPr>
        <w:t xml:space="preserve">The tendency for negative experiences and information to carry more psychological weight than equivalent positive ones.</w:t>
      </w:r>
    </w:p>
    <w:p>
      <w:pPr>
        <w:spacing w:after="20" w:before="90"/>
      </w:pPr>
      <w:r>
        <w:rPr>
          <w:rFonts w:ascii="EB Garamond" w:cs="EB Garamond" w:eastAsia="EB Garamond" w:hAnsi="EB Garamond"/>
          <w:b/>
          <w:bCs/>
          <w:i/>
          <w:iCs/>
          <w:color w:val="13233F"/>
          <w:sz w:val="20"/>
          <w:szCs w:val="20"/>
        </w:rPr>
        <w:t xml:space="preserve">Paradoxical Intention</w:t>
      </w:r>
    </w:p>
    <w:p>
      <w:pPr>
        <w:spacing w:after="60"/>
      </w:pPr>
      <w:r>
        <w:rPr>
          <w:rFonts w:ascii="EB Garamond" w:cs="EB Garamond" w:eastAsia="EB Garamond" w:hAnsi="EB Garamond"/>
          <w:color w:val="1C1C1C"/>
          <w:sz w:val="19"/>
          <w:szCs w:val="19"/>
        </w:rPr>
        <w:t xml:space="preserve">A therapeutic principle in which deliberately trying to produce an unwanted outcome can reduce the anxiety that was driving it.</w:t>
      </w:r>
    </w:p>
    <w:p>
      <w:pPr>
        <w:spacing w:after="20" w:before="90"/>
      </w:pPr>
      <w:r>
        <w:rPr>
          <w:rFonts w:ascii="EB Garamond" w:cs="EB Garamond" w:eastAsia="EB Garamond" w:hAnsi="EB Garamond"/>
          <w:b/>
          <w:bCs/>
          <w:i/>
          <w:iCs/>
          <w:color w:val="13233F"/>
          <w:sz w:val="20"/>
          <w:szCs w:val="20"/>
        </w:rPr>
        <w:t xml:space="preserve">Peak-End Rule</w:t>
      </w:r>
    </w:p>
    <w:p>
      <w:pPr>
        <w:spacing w:after="60"/>
      </w:pPr>
      <w:r>
        <w:rPr>
          <w:rFonts w:ascii="EB Garamond" w:cs="EB Garamond" w:eastAsia="EB Garamond" w:hAnsi="EB Garamond"/>
          <w:color w:val="1C1C1C"/>
          <w:sz w:val="19"/>
          <w:szCs w:val="19"/>
        </w:rPr>
        <w:t xml:space="preserve">The finding that people judge a past experience largely by its most intense moment and its ending, rather than its overall duration.</w:t>
      </w:r>
    </w:p>
    <w:p>
      <w:pPr>
        <w:spacing w:after="20" w:before="90"/>
      </w:pPr>
      <w:r>
        <w:rPr>
          <w:rFonts w:ascii="EB Garamond" w:cs="EB Garamond" w:eastAsia="EB Garamond" w:hAnsi="EB Garamond"/>
          <w:b/>
          <w:bCs/>
          <w:i/>
          <w:iCs/>
          <w:color w:val="13233F"/>
          <w:sz w:val="20"/>
          <w:szCs w:val="20"/>
        </w:rPr>
        <w:t xml:space="preserve">Placebo Effect</w:t>
      </w:r>
    </w:p>
    <w:p>
      <w:pPr>
        <w:spacing w:after="60"/>
      </w:pPr>
      <w:r>
        <w:rPr>
          <w:rFonts w:ascii="EB Garamond" w:cs="EB Garamond" w:eastAsia="EB Garamond" w:hAnsi="EB Garamond"/>
          <w:color w:val="1C1C1C"/>
          <w:sz w:val="19"/>
          <w:szCs w:val="19"/>
        </w:rPr>
        <w:t xml:space="preserve">The phenomenon in which belief in a treatment's effectiveness produces real, measurable physiological or psychological change.</w:t>
      </w:r>
    </w:p>
    <w:p>
      <w:pPr>
        <w:spacing w:after="20" w:before="90"/>
      </w:pPr>
      <w:r>
        <w:rPr>
          <w:rFonts w:ascii="EB Garamond" w:cs="EB Garamond" w:eastAsia="EB Garamond" w:hAnsi="EB Garamond"/>
          <w:b/>
          <w:bCs/>
          <w:i/>
          <w:iCs/>
          <w:color w:val="13233F"/>
          <w:sz w:val="20"/>
          <w:szCs w:val="20"/>
        </w:rPr>
        <w:t xml:space="preserve">Planning Fallacy</w:t>
      </w:r>
    </w:p>
    <w:p>
      <w:pPr>
        <w:spacing w:after="60"/>
      </w:pPr>
      <w:r>
        <w:rPr>
          <w:rFonts w:ascii="EB Garamond" w:cs="EB Garamond" w:eastAsia="EB Garamond" w:hAnsi="EB Garamond"/>
          <w:color w:val="1C1C1C"/>
          <w:sz w:val="19"/>
          <w:szCs w:val="19"/>
        </w:rPr>
        <w:t xml:space="preserve">The tendency to underestimate the time, cost, and risk of future actions despite past experience with similar tasks.</w:t>
      </w:r>
    </w:p>
    <w:p>
      <w:pPr>
        <w:spacing w:after="20" w:before="90"/>
      </w:pPr>
      <w:r>
        <w:rPr>
          <w:rFonts w:ascii="EB Garamond" w:cs="EB Garamond" w:eastAsia="EB Garamond" w:hAnsi="EB Garamond"/>
          <w:b/>
          <w:bCs/>
          <w:i/>
          <w:iCs/>
          <w:color w:val="13233F"/>
          <w:sz w:val="20"/>
          <w:szCs w:val="20"/>
        </w:rPr>
        <w:t xml:space="preserve">Pratfall Effect</w:t>
      </w:r>
    </w:p>
    <w:p>
      <w:pPr>
        <w:spacing w:after="60"/>
      </w:pPr>
      <w:r>
        <w:rPr>
          <w:rFonts w:ascii="EB Garamond" w:cs="EB Garamond" w:eastAsia="EB Garamond" w:hAnsi="EB Garamond"/>
          <w:color w:val="1C1C1C"/>
          <w:sz w:val="19"/>
          <w:szCs w:val="19"/>
        </w:rPr>
        <w:t xml:space="preserve">The finding that minor, well-placed imperfections can increase a person's likability rather than diminish it.</w:t>
      </w:r>
    </w:p>
    <w:p>
      <w:pPr>
        <w:spacing w:after="20" w:before="90"/>
      </w:pPr>
      <w:r>
        <w:rPr>
          <w:rFonts w:ascii="EB Garamond" w:cs="EB Garamond" w:eastAsia="EB Garamond" w:hAnsi="EB Garamond"/>
          <w:b/>
          <w:bCs/>
          <w:i/>
          <w:iCs/>
          <w:color w:val="13233F"/>
          <w:sz w:val="20"/>
          <w:szCs w:val="20"/>
        </w:rPr>
        <w:t xml:space="preserve">Psychological Reactance</w:t>
      </w:r>
    </w:p>
    <w:p>
      <w:pPr>
        <w:spacing w:after="60"/>
      </w:pPr>
      <w:r>
        <w:rPr>
          <w:rFonts w:ascii="EB Garamond" w:cs="EB Garamond" w:eastAsia="EB Garamond" w:hAnsi="EB Garamond"/>
          <w:color w:val="1C1C1C"/>
          <w:sz w:val="19"/>
          <w:szCs w:val="19"/>
        </w:rPr>
        <w:t xml:space="preserve">The motivational response to a perceived threat to one's freedom, often producing resistance to persuasion or pressure.</w:t>
      </w:r>
    </w:p>
    <w:p>
      <w:pPr>
        <w:spacing w:after="20" w:before="90"/>
      </w:pPr>
      <w:r>
        <w:rPr>
          <w:rFonts w:ascii="EB Garamond" w:cs="EB Garamond" w:eastAsia="EB Garamond" w:hAnsi="EB Garamond"/>
          <w:b/>
          <w:bCs/>
          <w:i/>
          <w:iCs/>
          <w:color w:val="13233F"/>
          <w:sz w:val="20"/>
          <w:szCs w:val="20"/>
        </w:rPr>
        <w:t xml:space="preserve">Pygmalion Effect</w:t>
      </w:r>
    </w:p>
    <w:p>
      <w:pPr>
        <w:spacing w:after="60"/>
      </w:pPr>
      <w:r>
        <w:rPr>
          <w:rFonts w:ascii="EB Garamond" w:cs="EB Garamond" w:eastAsia="EB Garamond" w:hAnsi="EB Garamond"/>
          <w:color w:val="1C1C1C"/>
          <w:sz w:val="19"/>
          <w:szCs w:val="19"/>
        </w:rPr>
        <w:t xml:space="preserve">The phenomenon in which higher expectations placed on a person lead to improved performance from that person.</w:t>
      </w:r>
    </w:p>
    <w:p>
      <w:pPr>
        <w:spacing w:after="20" w:before="90"/>
      </w:pPr>
      <w:r>
        <w:rPr>
          <w:rFonts w:ascii="EB Garamond" w:cs="EB Garamond" w:eastAsia="EB Garamond" w:hAnsi="EB Garamond"/>
          <w:b/>
          <w:bCs/>
          <w:i/>
          <w:iCs/>
          <w:color w:val="13233F"/>
          <w:sz w:val="20"/>
          <w:szCs w:val="20"/>
        </w:rPr>
        <w:t xml:space="preserve">Self-Fulfilling Prophecy</w:t>
      </w:r>
    </w:p>
    <w:p>
      <w:pPr>
        <w:spacing w:after="60"/>
      </w:pPr>
      <w:r>
        <w:rPr>
          <w:rFonts w:ascii="EB Garamond" w:cs="EB Garamond" w:eastAsia="EB Garamond" w:hAnsi="EB Garamond"/>
          <w:color w:val="1C1C1C"/>
          <w:sz w:val="19"/>
          <w:szCs w:val="19"/>
        </w:rPr>
        <w:t xml:space="preserve">A prediction that causes itself to become true, because the very act of believing it influences the behavior that produces it.</w:t>
      </w:r>
    </w:p>
    <w:p>
      <w:pPr>
        <w:spacing w:after="20" w:before="90"/>
      </w:pPr>
      <w:r>
        <w:rPr>
          <w:rFonts w:ascii="EB Garamond" w:cs="EB Garamond" w:eastAsia="EB Garamond" w:hAnsi="EB Garamond"/>
          <w:b/>
          <w:bCs/>
          <w:i/>
          <w:iCs/>
          <w:color w:val="13233F"/>
          <w:sz w:val="20"/>
          <w:szCs w:val="20"/>
        </w:rPr>
        <w:t xml:space="preserve">Social Comparison Theory</w:t>
      </w:r>
    </w:p>
    <w:p>
      <w:pPr>
        <w:spacing w:after="60"/>
      </w:pPr>
      <w:r>
        <w:rPr>
          <w:rFonts w:ascii="EB Garamond" w:cs="EB Garamond" w:eastAsia="EB Garamond" w:hAnsi="EB Garamond"/>
          <w:color w:val="1C1C1C"/>
          <w:sz w:val="19"/>
          <w:szCs w:val="19"/>
        </w:rPr>
        <w:t xml:space="preserve">The theory that people evaluate their own worth and abilities by comparing themselves to others.</w:t>
      </w:r>
    </w:p>
    <w:p>
      <w:pPr>
        <w:spacing w:after="20" w:before="90"/>
      </w:pPr>
      <w:r>
        <w:rPr>
          <w:rFonts w:ascii="EB Garamond" w:cs="EB Garamond" w:eastAsia="EB Garamond" w:hAnsi="EB Garamond"/>
          <w:b/>
          <w:bCs/>
          <w:i/>
          <w:iCs/>
          <w:color w:val="13233F"/>
          <w:sz w:val="20"/>
          <w:szCs w:val="20"/>
        </w:rPr>
        <w:t xml:space="preserve">Spotlight Effect</w:t>
      </w:r>
    </w:p>
    <w:p>
      <w:pPr>
        <w:spacing w:after="60"/>
      </w:pPr>
      <w:r>
        <w:rPr>
          <w:rFonts w:ascii="EB Garamond" w:cs="EB Garamond" w:eastAsia="EB Garamond" w:hAnsi="EB Garamond"/>
          <w:color w:val="1C1C1C"/>
          <w:sz w:val="19"/>
          <w:szCs w:val="19"/>
        </w:rPr>
        <w:t xml:space="preserve">The tendency to overestimate how much other people notice one's appearance, mistakes, or behavior.</w:t>
      </w:r>
    </w:p>
    <w:p>
      <w:pPr>
        <w:spacing w:after="20" w:before="90"/>
      </w:pPr>
      <w:r>
        <w:rPr>
          <w:rFonts w:ascii="EB Garamond" w:cs="EB Garamond" w:eastAsia="EB Garamond" w:hAnsi="EB Garamond"/>
          <w:b/>
          <w:bCs/>
          <w:i/>
          <w:iCs/>
          <w:color w:val="13233F"/>
          <w:sz w:val="20"/>
          <w:szCs w:val="20"/>
        </w:rPr>
        <w:t xml:space="preserve">Sunk Cost Fallacy</w:t>
      </w:r>
    </w:p>
    <w:p>
      <w:pPr>
        <w:spacing w:after="60"/>
      </w:pPr>
      <w:r>
        <w:rPr>
          <w:rFonts w:ascii="EB Garamond" w:cs="EB Garamond" w:eastAsia="EB Garamond" w:hAnsi="EB Garamond"/>
          <w:color w:val="1C1C1C"/>
          <w:sz w:val="19"/>
          <w:szCs w:val="19"/>
        </w:rPr>
        <w:t xml:space="preserve">The tendency to continue investing in a decision based on past investment rather than future value.</w:t>
      </w:r>
    </w:p>
    <w:p>
      <w:pPr>
        <w:spacing w:after="20" w:before="90"/>
      </w:pPr>
      <w:r>
        <w:rPr>
          <w:rFonts w:ascii="EB Garamond" w:cs="EB Garamond" w:eastAsia="EB Garamond" w:hAnsi="EB Garamond"/>
          <w:b/>
          <w:bCs/>
          <w:i/>
          <w:iCs/>
          <w:color w:val="13233F"/>
          <w:sz w:val="20"/>
          <w:szCs w:val="20"/>
        </w:rPr>
        <w:t xml:space="preserve">Zeigarnik Effect</w:t>
      </w:r>
    </w:p>
    <w:p>
      <w:pPr>
        <w:spacing w:after="60"/>
      </w:pPr>
      <w:r>
        <w:rPr>
          <w:rFonts w:ascii="EB Garamond" w:cs="EB Garamond" w:eastAsia="EB Garamond" w:hAnsi="EB Garamond"/>
          <w:color w:val="1C1C1C"/>
          <w:sz w:val="19"/>
          <w:szCs w:val="19"/>
        </w:rPr>
        <w:t xml:space="preserve">The finding that unfinished or interrupted tasks are remembered better, and occupy more mental space, than completed ones.</w:t>
      </w:r>
    </w:p>
    <w:p>
      <w:r>
        <w:br w:type="page"/>
      </w:r>
    </w:p>
    <w:p>
      <w:pPr>
        <w:spacing w:after="200" w:before="400"/>
        <w:jc w:val="center"/>
      </w:pPr>
      <w:r>
        <w:rPr>
          <w:rFonts w:ascii="Montserrat" w:cs="Montserrat" w:eastAsia="Montserrat" w:hAnsi="Montserrat"/>
          <w:b/>
          <w:bCs/>
          <w:caps/>
          <w:color w:val="B75A2E"/>
          <w:spacing w:val="30"/>
          <w:sz w:val="18"/>
          <w:szCs w:val="18"/>
        </w:rPr>
        <w:t xml:space="preserve">END MATTER</w:t>
      </w:r>
    </w:p>
    <w:p>
      <w:pPr>
        <w:spacing w:after="400"/>
        <w:jc w:val="center"/>
      </w:pPr>
      <w:r>
        <w:rPr>
          <w:rFonts w:ascii="Montserrat" w:cs="Montserrat" w:eastAsia="Montserrat" w:hAnsi="Montserrat"/>
          <w:b/>
          <w:bCs/>
          <w:color w:val="13233F"/>
          <w:sz w:val="38"/>
          <w:szCs w:val="38"/>
        </w:rPr>
        <w:t xml:space="preserve">RESEARCHER &amp; CONCEPT INDEX</w:t>
      </w:r>
    </w:p>
    <w:p>
      <w:pPr>
        <w:spacing w:after="30" w:before="90"/>
      </w:pPr>
      <w:r>
        <w:rPr>
          <w:rFonts w:ascii="EB Garamond" w:cs="EB Garamond" w:eastAsia="EB Garamond" w:hAnsi="EB Garamond"/>
          <w:b/>
          <w:bCs/>
          <w:color w:val="13233F"/>
          <w:sz w:val="18"/>
          <w:szCs w:val="18"/>
        </w:rPr>
        <w:t xml:space="preserve">Adjustment Heuristic</w:t>
      </w:r>
      <w:r>
        <w:rPr>
          <w:rFonts w:ascii="EB Garamond" w:cs="EB Garamond" w:eastAsia="EB Garamond" w:hAnsi="EB Garamond"/>
          <w:color w:val="1C1C1C"/>
          <w:sz w:val="16"/>
          <w:szCs w:val="16"/>
        </w:rPr>
        <w:t xml:space="preserve">  —  Wisdom 40</w:t>
      </w:r>
    </w:p>
    <w:p>
      <w:pPr>
        <w:spacing w:after="30" w:before="90"/>
      </w:pPr>
      <w:r>
        <w:rPr>
          <w:rFonts w:ascii="EB Garamond" w:cs="EB Garamond" w:eastAsia="EB Garamond" w:hAnsi="EB Garamond"/>
          <w:b/>
          <w:bCs/>
          <w:color w:val="13233F"/>
          <w:sz w:val="18"/>
          <w:szCs w:val="18"/>
        </w:rPr>
        <w:t xml:space="preserve">Ainslie</w:t>
      </w:r>
      <w:r>
        <w:rPr>
          <w:rFonts w:ascii="EB Garamond" w:cs="EB Garamond" w:eastAsia="EB Garamond" w:hAnsi="EB Garamond"/>
          <w:color w:val="1C1C1C"/>
          <w:sz w:val="16"/>
          <w:szCs w:val="16"/>
        </w:rPr>
        <w:t xml:space="preserve">  —  Wisdom 15</w:t>
      </w:r>
    </w:p>
    <w:p>
      <w:pPr>
        <w:spacing w:after="30" w:before="90"/>
      </w:pPr>
      <w:r>
        <w:rPr>
          <w:rFonts w:ascii="EB Garamond" w:cs="EB Garamond" w:eastAsia="EB Garamond" w:hAnsi="EB Garamond"/>
          <w:b/>
          <w:bCs/>
          <w:color w:val="13233F"/>
          <w:sz w:val="18"/>
          <w:szCs w:val="18"/>
        </w:rPr>
        <w:t xml:space="preserve">Allostatic Load</w:t>
      </w:r>
      <w:r>
        <w:rPr>
          <w:rFonts w:ascii="EB Garamond" w:cs="EB Garamond" w:eastAsia="EB Garamond" w:hAnsi="EB Garamond"/>
          <w:color w:val="1C1C1C"/>
          <w:sz w:val="16"/>
          <w:szCs w:val="16"/>
        </w:rPr>
        <w:t xml:space="preserve">  —  Wisdom 17</w:t>
      </w:r>
    </w:p>
    <w:p>
      <w:pPr>
        <w:spacing w:after="30" w:before="90"/>
      </w:pPr>
      <w:r>
        <w:rPr>
          <w:rFonts w:ascii="EB Garamond" w:cs="EB Garamond" w:eastAsia="EB Garamond" w:hAnsi="EB Garamond"/>
          <w:b/>
          <w:bCs/>
          <w:color w:val="13233F"/>
          <w:sz w:val="18"/>
          <w:szCs w:val="18"/>
        </w:rPr>
        <w:t xml:space="preserve">Amygdala Activation</w:t>
      </w:r>
      <w:r>
        <w:rPr>
          <w:rFonts w:ascii="EB Garamond" w:cs="EB Garamond" w:eastAsia="EB Garamond" w:hAnsi="EB Garamond"/>
          <w:color w:val="1C1C1C"/>
          <w:sz w:val="16"/>
          <w:szCs w:val="16"/>
        </w:rPr>
        <w:t xml:space="preserve">  —  Wisdom 39</w:t>
      </w:r>
    </w:p>
    <w:p>
      <w:pPr>
        <w:spacing w:after="30" w:before="90"/>
      </w:pPr>
      <w:r>
        <w:rPr>
          <w:rFonts w:ascii="EB Garamond" w:cs="EB Garamond" w:eastAsia="EB Garamond" w:hAnsi="EB Garamond"/>
          <w:b/>
          <w:bCs/>
          <w:color w:val="13233F"/>
          <w:sz w:val="18"/>
          <w:szCs w:val="18"/>
        </w:rPr>
        <w:t xml:space="preserve">Aronson</w:t>
      </w:r>
      <w:r>
        <w:rPr>
          <w:rFonts w:ascii="EB Garamond" w:cs="EB Garamond" w:eastAsia="EB Garamond" w:hAnsi="EB Garamond"/>
          <w:color w:val="1C1C1C"/>
          <w:sz w:val="16"/>
          <w:szCs w:val="16"/>
        </w:rPr>
        <w:t xml:space="preserve">  —  Wisdom 44, 49</w:t>
      </w:r>
    </w:p>
    <w:p>
      <w:pPr>
        <w:spacing w:after="30" w:before="90"/>
      </w:pPr>
      <w:r>
        <w:rPr>
          <w:rFonts w:ascii="EB Garamond" w:cs="EB Garamond" w:eastAsia="EB Garamond" w:hAnsi="EB Garamond"/>
          <w:b/>
          <w:bCs/>
          <w:color w:val="13233F"/>
          <w:sz w:val="18"/>
          <w:szCs w:val="18"/>
        </w:rPr>
        <w:t xml:space="preserve">Assertiveness Research</w:t>
      </w:r>
      <w:r>
        <w:rPr>
          <w:rFonts w:ascii="EB Garamond" w:cs="EB Garamond" w:eastAsia="EB Garamond" w:hAnsi="EB Garamond"/>
          <w:color w:val="1C1C1C"/>
          <w:sz w:val="16"/>
          <w:szCs w:val="16"/>
        </w:rPr>
        <w:t xml:space="preserve">  —  Wisdom 4</w:t>
      </w:r>
    </w:p>
    <w:p>
      <w:pPr>
        <w:spacing w:after="30" w:before="90"/>
      </w:pPr>
      <w:r>
        <w:rPr>
          <w:rFonts w:ascii="EB Garamond" w:cs="EB Garamond" w:eastAsia="EB Garamond" w:hAnsi="EB Garamond"/>
          <w:b/>
          <w:bCs/>
          <w:color w:val="13233F"/>
          <w:sz w:val="18"/>
          <w:szCs w:val="18"/>
        </w:rPr>
        <w:t xml:space="preserve">Attachment Theory</w:t>
      </w:r>
      <w:r>
        <w:rPr>
          <w:rFonts w:ascii="EB Garamond" w:cs="EB Garamond" w:eastAsia="EB Garamond" w:hAnsi="EB Garamond"/>
          <w:color w:val="1C1C1C"/>
          <w:sz w:val="16"/>
          <w:szCs w:val="16"/>
        </w:rPr>
        <w:t xml:space="preserve">  —  Wisdom 7</w:t>
      </w:r>
    </w:p>
    <w:p>
      <w:pPr>
        <w:spacing w:after="30" w:before="90"/>
      </w:pPr>
      <w:r>
        <w:rPr>
          <w:rFonts w:ascii="EB Garamond" w:cs="EB Garamond" w:eastAsia="EB Garamond" w:hAnsi="EB Garamond"/>
          <w:b/>
          <w:bCs/>
          <w:color w:val="13233F"/>
          <w:sz w:val="18"/>
          <w:szCs w:val="18"/>
        </w:rPr>
        <w:t xml:space="preserve">Bales</w:t>
      </w:r>
      <w:r>
        <w:rPr>
          <w:rFonts w:ascii="EB Garamond" w:cs="EB Garamond" w:eastAsia="EB Garamond" w:hAnsi="EB Garamond"/>
          <w:color w:val="1C1C1C"/>
          <w:sz w:val="16"/>
          <w:szCs w:val="16"/>
        </w:rPr>
        <w:t xml:space="preserve">  —  Wisdom 14</w:t>
      </w:r>
    </w:p>
    <w:p>
      <w:pPr>
        <w:spacing w:after="30" w:before="90"/>
      </w:pPr>
      <w:r>
        <w:rPr>
          <w:rFonts w:ascii="EB Garamond" w:cs="EB Garamond" w:eastAsia="EB Garamond" w:hAnsi="EB Garamond"/>
          <w:b/>
          <w:bCs/>
          <w:color w:val="13233F"/>
          <w:sz w:val="18"/>
          <w:szCs w:val="18"/>
        </w:rPr>
        <w:t xml:space="preserve">Baumeister</w:t>
      </w:r>
      <w:r>
        <w:rPr>
          <w:rFonts w:ascii="EB Garamond" w:cs="EB Garamond" w:eastAsia="EB Garamond" w:hAnsi="EB Garamond"/>
          <w:color w:val="1C1C1C"/>
          <w:sz w:val="16"/>
          <w:szCs w:val="16"/>
        </w:rPr>
        <w:t xml:space="preserve">  —  Wisdom 12, 23, 39</w:t>
      </w:r>
    </w:p>
    <w:p>
      <w:pPr>
        <w:spacing w:after="30" w:before="90"/>
      </w:pPr>
      <w:r>
        <w:rPr>
          <w:rFonts w:ascii="EB Garamond" w:cs="EB Garamond" w:eastAsia="EB Garamond" w:hAnsi="EB Garamond"/>
          <w:b/>
          <w:bCs/>
          <w:color w:val="13233F"/>
          <w:sz w:val="18"/>
          <w:szCs w:val="18"/>
        </w:rPr>
        <w:t xml:space="preserve">Behavioral Psychology</w:t>
      </w:r>
      <w:r>
        <w:rPr>
          <w:rFonts w:ascii="EB Garamond" w:cs="EB Garamond" w:eastAsia="EB Garamond" w:hAnsi="EB Garamond"/>
          <w:color w:val="1C1C1C"/>
          <w:sz w:val="16"/>
          <w:szCs w:val="16"/>
        </w:rPr>
        <w:t xml:space="preserve">  —  Wisdom 6, 8</w:t>
      </w:r>
    </w:p>
    <w:p>
      <w:pPr>
        <w:spacing w:after="30" w:before="90"/>
      </w:pPr>
      <w:r>
        <w:rPr>
          <w:rFonts w:ascii="EB Garamond" w:cs="EB Garamond" w:eastAsia="EB Garamond" w:hAnsi="EB Garamond"/>
          <w:b/>
          <w:bCs/>
          <w:color w:val="13233F"/>
          <w:sz w:val="18"/>
          <w:szCs w:val="18"/>
        </w:rPr>
        <w:t xml:space="preserve">Bjork</w:t>
      </w:r>
      <w:r>
        <w:rPr>
          <w:rFonts w:ascii="EB Garamond" w:cs="EB Garamond" w:eastAsia="EB Garamond" w:hAnsi="EB Garamond"/>
          <w:color w:val="1C1C1C"/>
          <w:sz w:val="16"/>
          <w:szCs w:val="16"/>
        </w:rPr>
        <w:t xml:space="preserve">  —  Wisdom 19</w:t>
      </w:r>
    </w:p>
    <w:p>
      <w:pPr>
        <w:spacing w:after="30" w:before="90"/>
      </w:pPr>
      <w:r>
        <w:rPr>
          <w:rFonts w:ascii="EB Garamond" w:cs="EB Garamond" w:eastAsia="EB Garamond" w:hAnsi="EB Garamond"/>
          <w:b/>
          <w:bCs/>
          <w:color w:val="13233F"/>
          <w:sz w:val="18"/>
          <w:szCs w:val="18"/>
        </w:rPr>
        <w:t xml:space="preserve">Brehm</w:t>
      </w:r>
      <w:r>
        <w:rPr>
          <w:rFonts w:ascii="EB Garamond" w:cs="EB Garamond" w:eastAsia="EB Garamond" w:hAnsi="EB Garamond"/>
          <w:color w:val="1C1C1C"/>
          <w:sz w:val="16"/>
          <w:szCs w:val="16"/>
        </w:rPr>
        <w:t xml:space="preserve">  —  Wisdom 13</w:t>
      </w:r>
    </w:p>
    <w:p>
      <w:pPr>
        <w:spacing w:after="30" w:before="90"/>
      </w:pPr>
      <w:r>
        <w:rPr>
          <w:rFonts w:ascii="EB Garamond" w:cs="EB Garamond" w:eastAsia="EB Garamond" w:hAnsi="EB Garamond"/>
          <w:b/>
          <w:bCs/>
          <w:color w:val="13233F"/>
          <w:sz w:val="18"/>
          <w:szCs w:val="18"/>
        </w:rPr>
        <w:t xml:space="preserve">Brickman</w:t>
      </w:r>
      <w:r>
        <w:rPr>
          <w:rFonts w:ascii="EB Garamond" w:cs="EB Garamond" w:eastAsia="EB Garamond" w:hAnsi="EB Garamond"/>
          <w:color w:val="1C1C1C"/>
          <w:sz w:val="16"/>
          <w:szCs w:val="16"/>
        </w:rPr>
        <w:t xml:space="preserve">  —  Wisdom 31</w:t>
      </w:r>
    </w:p>
    <w:p>
      <w:pPr>
        <w:spacing w:after="30" w:before="90"/>
      </w:pPr>
      <w:r>
        <w:rPr>
          <w:rFonts w:ascii="EB Garamond" w:cs="EB Garamond" w:eastAsia="EB Garamond" w:hAnsi="EB Garamond"/>
          <w:b/>
          <w:bCs/>
          <w:color w:val="13233F"/>
          <w:sz w:val="18"/>
          <w:szCs w:val="18"/>
        </w:rPr>
        <w:t xml:space="preserve">Cialdini</w:t>
      </w:r>
      <w:r>
        <w:rPr>
          <w:rFonts w:ascii="EB Garamond" w:cs="EB Garamond" w:eastAsia="EB Garamond" w:hAnsi="EB Garamond"/>
          <w:color w:val="1C1C1C"/>
          <w:sz w:val="16"/>
          <w:szCs w:val="16"/>
        </w:rPr>
        <w:t xml:space="preserve">  —  Wisdom 16, 41</w:t>
      </w:r>
    </w:p>
    <w:p>
      <w:pPr>
        <w:spacing w:after="30" w:before="90"/>
      </w:pPr>
      <w:r>
        <w:rPr>
          <w:rFonts w:ascii="EB Garamond" w:cs="EB Garamond" w:eastAsia="EB Garamond" w:hAnsi="EB Garamond"/>
          <w:b/>
          <w:bCs/>
          <w:color w:val="13233F"/>
          <w:sz w:val="18"/>
          <w:szCs w:val="18"/>
        </w:rPr>
        <w:t xml:space="preserve">Coan</w:t>
      </w:r>
      <w:r>
        <w:rPr>
          <w:rFonts w:ascii="EB Garamond" w:cs="EB Garamond" w:eastAsia="EB Garamond" w:hAnsi="EB Garamond"/>
          <w:color w:val="1C1C1C"/>
          <w:sz w:val="16"/>
          <w:szCs w:val="16"/>
        </w:rPr>
        <w:t xml:space="preserve">  —  Wisdom 25</w:t>
      </w:r>
    </w:p>
    <w:p>
      <w:pPr>
        <w:spacing w:after="30" w:before="90"/>
      </w:pPr>
      <w:r>
        <w:rPr>
          <w:rFonts w:ascii="EB Garamond" w:cs="EB Garamond" w:eastAsia="EB Garamond" w:hAnsi="EB Garamond"/>
          <w:b/>
          <w:bCs/>
          <w:color w:val="13233F"/>
          <w:sz w:val="18"/>
          <w:szCs w:val="18"/>
        </w:rPr>
        <w:t xml:space="preserve">Cognitive Behavioral Therapy (CBT)</w:t>
      </w:r>
      <w:r>
        <w:rPr>
          <w:rFonts w:ascii="EB Garamond" w:cs="EB Garamond" w:eastAsia="EB Garamond" w:hAnsi="EB Garamond"/>
          <w:color w:val="1C1C1C"/>
          <w:sz w:val="16"/>
          <w:szCs w:val="16"/>
        </w:rPr>
        <w:t xml:space="preserve">  —  Wisdom 1</w:t>
      </w:r>
    </w:p>
    <w:p>
      <w:pPr>
        <w:spacing w:after="30" w:before="90"/>
      </w:pPr>
      <w:r>
        <w:rPr>
          <w:rFonts w:ascii="EB Garamond" w:cs="EB Garamond" w:eastAsia="EB Garamond" w:hAnsi="EB Garamond"/>
          <w:b/>
          <w:bCs/>
          <w:color w:val="13233F"/>
          <w:sz w:val="18"/>
          <w:szCs w:val="18"/>
        </w:rPr>
        <w:t xml:space="preserve">Cognitive Dissonance</w:t>
      </w:r>
      <w:r>
        <w:rPr>
          <w:rFonts w:ascii="EB Garamond" w:cs="EB Garamond" w:eastAsia="EB Garamond" w:hAnsi="EB Garamond"/>
          <w:color w:val="1C1C1C"/>
          <w:sz w:val="16"/>
          <w:szCs w:val="16"/>
        </w:rPr>
        <w:t xml:space="preserve">  —  Wisdom 46</w:t>
      </w:r>
    </w:p>
    <w:p>
      <w:pPr>
        <w:spacing w:after="30" w:before="90"/>
      </w:pPr>
      <w:r>
        <w:rPr>
          <w:rFonts w:ascii="EB Garamond" w:cs="EB Garamond" w:eastAsia="EB Garamond" w:hAnsi="EB Garamond"/>
          <w:b/>
          <w:bCs/>
          <w:color w:val="13233F"/>
          <w:sz w:val="18"/>
          <w:szCs w:val="18"/>
        </w:rPr>
        <w:t xml:space="preserve">Cognitive Laziness</w:t>
      </w:r>
      <w:r>
        <w:rPr>
          <w:rFonts w:ascii="EB Garamond" w:cs="EB Garamond" w:eastAsia="EB Garamond" w:hAnsi="EB Garamond"/>
          <w:color w:val="1C1C1C"/>
          <w:sz w:val="16"/>
          <w:szCs w:val="16"/>
        </w:rPr>
        <w:t xml:space="preserve">  —  Wisdom 34</w:t>
      </w:r>
    </w:p>
    <w:p>
      <w:pPr>
        <w:spacing w:after="30" w:before="90"/>
      </w:pPr>
      <w:r>
        <w:rPr>
          <w:rFonts w:ascii="EB Garamond" w:cs="EB Garamond" w:eastAsia="EB Garamond" w:hAnsi="EB Garamond"/>
          <w:b/>
          <w:bCs/>
          <w:color w:val="13233F"/>
          <w:sz w:val="18"/>
          <w:szCs w:val="18"/>
        </w:rPr>
        <w:t xml:space="preserve">Cognitive Load Theory</w:t>
      </w:r>
      <w:r>
        <w:rPr>
          <w:rFonts w:ascii="EB Garamond" w:cs="EB Garamond" w:eastAsia="EB Garamond" w:hAnsi="EB Garamond"/>
          <w:color w:val="1C1C1C"/>
          <w:sz w:val="16"/>
          <w:szCs w:val="16"/>
        </w:rPr>
        <w:t xml:space="preserve">  —  Wisdom 9, 23</w:t>
      </w:r>
    </w:p>
    <w:p>
      <w:pPr>
        <w:spacing w:after="30" w:before="90"/>
      </w:pPr>
      <w:r>
        <w:rPr>
          <w:rFonts w:ascii="EB Garamond" w:cs="EB Garamond" w:eastAsia="EB Garamond" w:hAnsi="EB Garamond"/>
          <w:b/>
          <w:bCs/>
          <w:color w:val="13233F"/>
          <w:sz w:val="18"/>
          <w:szCs w:val="18"/>
        </w:rPr>
        <w:t xml:space="preserve">Confirmation Bias</w:t>
      </w:r>
      <w:r>
        <w:rPr>
          <w:rFonts w:ascii="EB Garamond" w:cs="EB Garamond" w:eastAsia="EB Garamond" w:hAnsi="EB Garamond"/>
          <w:color w:val="1C1C1C"/>
          <w:sz w:val="16"/>
          <w:szCs w:val="16"/>
        </w:rPr>
        <w:t xml:space="preserve">  —  Wisdom 5, 38</w:t>
      </w:r>
    </w:p>
    <w:p>
      <w:pPr>
        <w:spacing w:after="30" w:before="90"/>
      </w:pPr>
      <w:r>
        <w:rPr>
          <w:rFonts w:ascii="EB Garamond" w:cs="EB Garamond" w:eastAsia="EB Garamond" w:hAnsi="EB Garamond"/>
          <w:b/>
          <w:bCs/>
          <w:color w:val="13233F"/>
          <w:sz w:val="18"/>
          <w:szCs w:val="18"/>
        </w:rPr>
        <w:t xml:space="preserve">Csikszentmihalyi</w:t>
      </w:r>
      <w:r>
        <w:rPr>
          <w:rFonts w:ascii="EB Garamond" w:cs="EB Garamond" w:eastAsia="EB Garamond" w:hAnsi="EB Garamond"/>
          <w:color w:val="1C1C1C"/>
          <w:sz w:val="16"/>
          <w:szCs w:val="16"/>
        </w:rPr>
        <w:t xml:space="preserve">  —  Wisdom 20</w:t>
      </w:r>
    </w:p>
    <w:p>
      <w:pPr>
        <w:spacing w:after="30" w:before="90"/>
      </w:pPr>
      <w:r>
        <w:rPr>
          <w:rFonts w:ascii="EB Garamond" w:cs="EB Garamond" w:eastAsia="EB Garamond" w:hAnsi="EB Garamond"/>
          <w:b/>
          <w:bCs/>
          <w:color w:val="13233F"/>
          <w:sz w:val="18"/>
          <w:szCs w:val="18"/>
        </w:rPr>
        <w:t xml:space="preserve">Decision Fatigue</w:t>
      </w:r>
      <w:r>
        <w:rPr>
          <w:rFonts w:ascii="EB Garamond" w:cs="EB Garamond" w:eastAsia="EB Garamond" w:hAnsi="EB Garamond"/>
          <w:color w:val="1C1C1C"/>
          <w:sz w:val="16"/>
          <w:szCs w:val="16"/>
        </w:rPr>
        <w:t xml:space="preserve">  —  Wisdom 32</w:t>
      </w:r>
    </w:p>
    <w:p>
      <w:pPr>
        <w:spacing w:after="30" w:before="90"/>
      </w:pPr>
      <w:r>
        <w:rPr>
          <w:rFonts w:ascii="EB Garamond" w:cs="EB Garamond" w:eastAsia="EB Garamond" w:hAnsi="EB Garamond"/>
          <w:b/>
          <w:bCs/>
          <w:color w:val="13233F"/>
          <w:sz w:val="18"/>
          <w:szCs w:val="18"/>
        </w:rPr>
        <w:t xml:space="preserve">Dopamine Effect</w:t>
      </w:r>
      <w:r>
        <w:rPr>
          <w:rFonts w:ascii="EB Garamond" w:cs="EB Garamond" w:eastAsia="EB Garamond" w:hAnsi="EB Garamond"/>
          <w:color w:val="1C1C1C"/>
          <w:sz w:val="16"/>
          <w:szCs w:val="16"/>
        </w:rPr>
        <w:t xml:space="preserve">  —  Wisdom 22</w:t>
      </w:r>
    </w:p>
    <w:p>
      <w:pPr>
        <w:spacing w:after="30" w:before="90"/>
      </w:pPr>
      <w:r>
        <w:rPr>
          <w:rFonts w:ascii="EB Garamond" w:cs="EB Garamond" w:eastAsia="EB Garamond" w:hAnsi="EB Garamond"/>
          <w:b/>
          <w:bCs/>
          <w:color w:val="13233F"/>
          <w:sz w:val="18"/>
          <w:szCs w:val="18"/>
        </w:rPr>
        <w:t xml:space="preserve">Duhigg</w:t>
      </w:r>
      <w:r>
        <w:rPr>
          <w:rFonts w:ascii="EB Garamond" w:cs="EB Garamond" w:eastAsia="EB Garamond" w:hAnsi="EB Garamond"/>
          <w:color w:val="1C1C1C"/>
          <w:sz w:val="16"/>
          <w:szCs w:val="16"/>
        </w:rPr>
        <w:t xml:space="preserve">  —  Wisdom 15</w:t>
      </w:r>
    </w:p>
    <w:p>
      <w:pPr>
        <w:spacing w:after="30" w:before="90"/>
      </w:pPr>
      <w:r>
        <w:rPr>
          <w:rFonts w:ascii="EB Garamond" w:cs="EB Garamond" w:eastAsia="EB Garamond" w:hAnsi="EB Garamond"/>
          <w:b/>
          <w:bCs/>
          <w:color w:val="13233F"/>
          <w:sz w:val="18"/>
          <w:szCs w:val="18"/>
        </w:rPr>
        <w:t xml:space="preserve">Dunning-Kruger Effect</w:t>
      </w:r>
      <w:r>
        <w:rPr>
          <w:rFonts w:ascii="EB Garamond" w:cs="EB Garamond" w:eastAsia="EB Garamond" w:hAnsi="EB Garamond"/>
          <w:color w:val="1C1C1C"/>
          <w:sz w:val="16"/>
          <w:szCs w:val="16"/>
        </w:rPr>
        <w:t xml:space="preserve">  —  Wisdom 10, 30</w:t>
      </w:r>
    </w:p>
    <w:p>
      <w:pPr>
        <w:spacing w:after="30" w:before="90"/>
      </w:pPr>
      <w:r>
        <w:rPr>
          <w:rFonts w:ascii="EB Garamond" w:cs="EB Garamond" w:eastAsia="EB Garamond" w:hAnsi="EB Garamond"/>
          <w:b/>
          <w:bCs/>
          <w:color w:val="13233F"/>
          <w:sz w:val="18"/>
          <w:szCs w:val="18"/>
        </w:rPr>
        <w:t xml:space="preserve">Duration Neglect</w:t>
      </w:r>
      <w:r>
        <w:rPr>
          <w:rFonts w:ascii="EB Garamond" w:cs="EB Garamond" w:eastAsia="EB Garamond" w:hAnsi="EB Garamond"/>
          <w:color w:val="1C1C1C"/>
          <w:sz w:val="16"/>
          <w:szCs w:val="16"/>
        </w:rPr>
        <w:t xml:space="preserve">  —  Wisdom 47</w:t>
      </w:r>
    </w:p>
    <w:p>
      <w:pPr>
        <w:spacing w:after="30" w:before="90"/>
      </w:pPr>
      <w:r>
        <w:rPr>
          <w:rFonts w:ascii="EB Garamond" w:cs="EB Garamond" w:eastAsia="EB Garamond" w:hAnsi="EB Garamond"/>
          <w:b/>
          <w:bCs/>
          <w:color w:val="13233F"/>
          <w:sz w:val="18"/>
          <w:szCs w:val="18"/>
        </w:rPr>
        <w:t xml:space="preserve">Festinger</w:t>
      </w:r>
      <w:r>
        <w:rPr>
          <w:rFonts w:ascii="EB Garamond" w:cs="EB Garamond" w:eastAsia="EB Garamond" w:hAnsi="EB Garamond"/>
          <w:color w:val="1C1C1C"/>
          <w:sz w:val="16"/>
          <w:szCs w:val="16"/>
        </w:rPr>
        <w:t xml:space="preserve">  —  Wisdom 19, 30, 35</w:t>
      </w:r>
    </w:p>
    <w:p>
      <w:pPr>
        <w:spacing w:after="30" w:before="90"/>
      </w:pPr>
      <w:r>
        <w:rPr>
          <w:rFonts w:ascii="EB Garamond" w:cs="EB Garamond" w:eastAsia="EB Garamond" w:hAnsi="EB Garamond"/>
          <w:b/>
          <w:bCs/>
          <w:color w:val="13233F"/>
          <w:sz w:val="18"/>
          <w:szCs w:val="18"/>
        </w:rPr>
        <w:t xml:space="preserve">Frankl</w:t>
      </w:r>
      <w:r>
        <w:rPr>
          <w:rFonts w:ascii="EB Garamond" w:cs="EB Garamond" w:eastAsia="EB Garamond" w:hAnsi="EB Garamond"/>
          <w:color w:val="1C1C1C"/>
          <w:sz w:val="16"/>
          <w:szCs w:val="16"/>
        </w:rPr>
        <w:t xml:space="preserve">  —  Wisdom 27</w:t>
      </w:r>
    </w:p>
    <w:p>
      <w:pPr>
        <w:spacing w:after="30" w:before="90"/>
      </w:pPr>
      <w:r>
        <w:rPr>
          <w:rFonts w:ascii="EB Garamond" w:cs="EB Garamond" w:eastAsia="EB Garamond" w:hAnsi="EB Garamond"/>
          <w:b/>
          <w:bCs/>
          <w:color w:val="13233F"/>
          <w:sz w:val="18"/>
          <w:szCs w:val="18"/>
        </w:rPr>
        <w:t xml:space="preserve">Freudian Projection</w:t>
      </w:r>
      <w:r>
        <w:rPr>
          <w:rFonts w:ascii="EB Garamond" w:cs="EB Garamond" w:eastAsia="EB Garamond" w:hAnsi="EB Garamond"/>
          <w:color w:val="1C1C1C"/>
          <w:sz w:val="16"/>
          <w:szCs w:val="16"/>
        </w:rPr>
        <w:t xml:space="preserve">  —  Wisdom 5</w:t>
      </w:r>
    </w:p>
    <w:p>
      <w:pPr>
        <w:spacing w:after="30" w:before="90"/>
      </w:pPr>
      <w:r>
        <w:rPr>
          <w:rFonts w:ascii="EB Garamond" w:cs="EB Garamond" w:eastAsia="EB Garamond" w:hAnsi="EB Garamond"/>
          <w:b/>
          <w:bCs/>
          <w:color w:val="13233F"/>
          <w:sz w:val="18"/>
          <w:szCs w:val="18"/>
        </w:rPr>
        <w:t xml:space="preserve">Game Theory</w:t>
      </w:r>
      <w:r>
        <w:rPr>
          <w:rFonts w:ascii="EB Garamond" w:cs="EB Garamond" w:eastAsia="EB Garamond" w:hAnsi="EB Garamond"/>
          <w:color w:val="1C1C1C"/>
          <w:sz w:val="16"/>
          <w:szCs w:val="16"/>
        </w:rPr>
        <w:t xml:space="preserve">  —  Wisdom 4</w:t>
      </w:r>
    </w:p>
    <w:p>
      <w:pPr>
        <w:spacing w:after="30" w:before="90"/>
      </w:pPr>
      <w:r>
        <w:rPr>
          <w:rFonts w:ascii="EB Garamond" w:cs="EB Garamond" w:eastAsia="EB Garamond" w:hAnsi="EB Garamond"/>
          <w:b/>
          <w:bCs/>
          <w:color w:val="13233F"/>
          <w:sz w:val="18"/>
          <w:szCs w:val="18"/>
        </w:rPr>
        <w:t xml:space="preserve">Gilbert</w:t>
      </w:r>
      <w:r>
        <w:rPr>
          <w:rFonts w:ascii="EB Garamond" w:cs="EB Garamond" w:eastAsia="EB Garamond" w:hAnsi="EB Garamond"/>
          <w:color w:val="1C1C1C"/>
          <w:sz w:val="16"/>
          <w:szCs w:val="16"/>
        </w:rPr>
        <w:t xml:space="preserve">  —  Wisdom 31</w:t>
      </w:r>
    </w:p>
    <w:p>
      <w:pPr>
        <w:spacing w:after="30" w:before="90"/>
      </w:pPr>
      <w:r>
        <w:rPr>
          <w:rFonts w:ascii="EB Garamond" w:cs="EB Garamond" w:eastAsia="EB Garamond" w:hAnsi="EB Garamond"/>
          <w:b/>
          <w:bCs/>
          <w:color w:val="13233F"/>
          <w:sz w:val="18"/>
          <w:szCs w:val="18"/>
        </w:rPr>
        <w:t xml:space="preserve">Gilovich</w:t>
      </w:r>
      <w:r>
        <w:rPr>
          <w:rFonts w:ascii="EB Garamond" w:cs="EB Garamond" w:eastAsia="EB Garamond" w:hAnsi="EB Garamond"/>
          <w:color w:val="1C1C1C"/>
          <w:sz w:val="16"/>
          <w:szCs w:val="16"/>
        </w:rPr>
        <w:t xml:space="preserve">  —  Wisdom 26</w:t>
      </w:r>
    </w:p>
    <w:p>
      <w:pPr>
        <w:spacing w:after="30" w:before="90"/>
      </w:pPr>
      <w:r>
        <w:rPr>
          <w:rFonts w:ascii="EB Garamond" w:cs="EB Garamond" w:eastAsia="EB Garamond" w:hAnsi="EB Garamond"/>
          <w:b/>
          <w:bCs/>
          <w:color w:val="13233F"/>
          <w:sz w:val="18"/>
          <w:szCs w:val="18"/>
        </w:rPr>
        <w:t xml:space="preserve">Greenwald</w:t>
      </w:r>
      <w:r>
        <w:rPr>
          <w:rFonts w:ascii="EB Garamond" w:cs="EB Garamond" w:eastAsia="EB Garamond" w:hAnsi="EB Garamond"/>
          <w:color w:val="1C1C1C"/>
          <w:sz w:val="16"/>
          <w:szCs w:val="16"/>
        </w:rPr>
        <w:t xml:space="preserve">  —  Wisdom 38</w:t>
      </w:r>
    </w:p>
    <w:p>
      <w:pPr>
        <w:spacing w:after="30" w:before="90"/>
      </w:pPr>
      <w:r>
        <w:rPr>
          <w:rFonts w:ascii="EB Garamond" w:cs="EB Garamond" w:eastAsia="EB Garamond" w:hAnsi="EB Garamond"/>
          <w:b/>
          <w:bCs/>
          <w:color w:val="13233F"/>
          <w:sz w:val="18"/>
          <w:szCs w:val="18"/>
        </w:rPr>
        <w:t xml:space="preserve">Hammond research</w:t>
      </w:r>
      <w:r>
        <w:rPr>
          <w:rFonts w:ascii="EB Garamond" w:cs="EB Garamond" w:eastAsia="EB Garamond" w:hAnsi="EB Garamond"/>
          <w:color w:val="1C1C1C"/>
          <w:sz w:val="16"/>
          <w:szCs w:val="16"/>
        </w:rPr>
        <w:t xml:space="preserve">  —  Wisdom 22</w:t>
      </w:r>
    </w:p>
    <w:p>
      <w:pPr>
        <w:spacing w:after="30" w:before="90"/>
      </w:pPr>
      <w:r>
        <w:rPr>
          <w:rFonts w:ascii="EB Garamond" w:cs="EB Garamond" w:eastAsia="EB Garamond" w:hAnsi="EB Garamond"/>
          <w:b/>
          <w:bCs/>
          <w:color w:val="13233F"/>
          <w:sz w:val="18"/>
          <w:szCs w:val="18"/>
        </w:rPr>
        <w:t xml:space="preserve">Hasson</w:t>
      </w:r>
      <w:r>
        <w:rPr>
          <w:rFonts w:ascii="EB Garamond" w:cs="EB Garamond" w:eastAsia="EB Garamond" w:hAnsi="EB Garamond"/>
          <w:color w:val="1C1C1C"/>
          <w:sz w:val="16"/>
          <w:szCs w:val="16"/>
        </w:rPr>
        <w:t xml:space="preserve">  —  Wisdom 16</w:t>
      </w:r>
    </w:p>
    <w:p>
      <w:pPr>
        <w:spacing w:after="30" w:before="90"/>
      </w:pPr>
      <w:r>
        <w:rPr>
          <w:rFonts w:ascii="EB Garamond" w:cs="EB Garamond" w:eastAsia="EB Garamond" w:hAnsi="EB Garamond"/>
          <w:b/>
          <w:bCs/>
          <w:color w:val="13233F"/>
          <w:sz w:val="18"/>
          <w:szCs w:val="18"/>
        </w:rPr>
        <w:t xml:space="preserve">Hedonic Adaptation</w:t>
      </w:r>
      <w:r>
        <w:rPr>
          <w:rFonts w:ascii="EB Garamond" w:cs="EB Garamond" w:eastAsia="EB Garamond" w:hAnsi="EB Garamond"/>
          <w:color w:val="1C1C1C"/>
          <w:sz w:val="16"/>
          <w:szCs w:val="16"/>
        </w:rPr>
        <w:t xml:space="preserve">  —  Wisdom 20</w:t>
      </w:r>
    </w:p>
    <w:p>
      <w:pPr>
        <w:spacing w:after="30" w:before="90"/>
      </w:pPr>
      <w:r>
        <w:rPr>
          <w:rFonts w:ascii="EB Garamond" w:cs="EB Garamond" w:eastAsia="EB Garamond" w:hAnsi="EB Garamond"/>
          <w:b/>
          <w:bCs/>
          <w:color w:val="13233F"/>
          <w:sz w:val="18"/>
          <w:szCs w:val="18"/>
        </w:rPr>
        <w:t xml:space="preserve">Identity Protective Cognition</w:t>
      </w:r>
      <w:r>
        <w:rPr>
          <w:rFonts w:ascii="EB Garamond" w:cs="EB Garamond" w:eastAsia="EB Garamond" w:hAnsi="EB Garamond"/>
          <w:color w:val="1C1C1C"/>
          <w:sz w:val="16"/>
          <w:szCs w:val="16"/>
        </w:rPr>
        <w:t xml:space="preserve">  —  Wisdom 35</w:t>
      </w:r>
    </w:p>
    <w:p>
      <w:pPr>
        <w:spacing w:after="30" w:before="90"/>
      </w:pPr>
      <w:r>
        <w:rPr>
          <w:rFonts w:ascii="EB Garamond" w:cs="EB Garamond" w:eastAsia="EB Garamond" w:hAnsi="EB Garamond"/>
          <w:b/>
          <w:bCs/>
          <w:color w:val="13233F"/>
          <w:sz w:val="18"/>
          <w:szCs w:val="18"/>
        </w:rPr>
        <w:t xml:space="preserve">Illusion of Transparency</w:t>
      </w:r>
      <w:r>
        <w:rPr>
          <w:rFonts w:ascii="EB Garamond" w:cs="EB Garamond" w:eastAsia="EB Garamond" w:hAnsi="EB Garamond"/>
          <w:color w:val="1C1C1C"/>
          <w:sz w:val="16"/>
          <w:szCs w:val="16"/>
        </w:rPr>
        <w:t xml:space="preserve">  —  Wisdom 26, 33, 50</w:t>
      </w:r>
    </w:p>
    <w:p>
      <w:pPr>
        <w:spacing w:after="30" w:before="90"/>
      </w:pPr>
      <w:r>
        <w:rPr>
          <w:rFonts w:ascii="EB Garamond" w:cs="EB Garamond" w:eastAsia="EB Garamond" w:hAnsi="EB Garamond"/>
          <w:b/>
          <w:bCs/>
          <w:color w:val="13233F"/>
          <w:sz w:val="18"/>
          <w:szCs w:val="18"/>
        </w:rPr>
        <w:t xml:space="preserve">Illusory Superiority</w:t>
      </w:r>
      <w:r>
        <w:rPr>
          <w:rFonts w:ascii="EB Garamond" w:cs="EB Garamond" w:eastAsia="EB Garamond" w:hAnsi="EB Garamond"/>
          <w:color w:val="1C1C1C"/>
          <w:sz w:val="16"/>
          <w:szCs w:val="16"/>
        </w:rPr>
        <w:t xml:space="preserve">  —  Wisdom 37</w:t>
      </w:r>
    </w:p>
    <w:p>
      <w:pPr>
        <w:spacing w:after="30" w:before="90"/>
      </w:pPr>
      <w:r>
        <w:rPr>
          <w:rFonts w:ascii="EB Garamond" w:cs="EB Garamond" w:eastAsia="EB Garamond" w:hAnsi="EB Garamond"/>
          <w:b/>
          <w:bCs/>
          <w:color w:val="13233F"/>
          <w:sz w:val="18"/>
          <w:szCs w:val="18"/>
        </w:rPr>
        <w:t xml:space="preserve">Imposter Syndrome</w:t>
      </w:r>
      <w:r>
        <w:rPr>
          <w:rFonts w:ascii="EB Garamond" w:cs="EB Garamond" w:eastAsia="EB Garamond" w:hAnsi="EB Garamond"/>
          <w:color w:val="1C1C1C"/>
          <w:sz w:val="16"/>
          <w:szCs w:val="16"/>
        </w:rPr>
        <w:t xml:space="preserve">  —  Wisdom 10</w:t>
      </w:r>
    </w:p>
    <w:p>
      <w:pPr>
        <w:spacing w:after="30" w:before="90"/>
      </w:pPr>
      <w:r>
        <w:rPr>
          <w:rFonts w:ascii="EB Garamond" w:cs="EB Garamond" w:eastAsia="EB Garamond" w:hAnsi="EB Garamond"/>
          <w:b/>
          <w:bCs/>
          <w:color w:val="13233F"/>
          <w:sz w:val="18"/>
          <w:szCs w:val="18"/>
        </w:rPr>
        <w:t xml:space="preserve">Jones &amp; Nisbett</w:t>
      </w:r>
      <w:r>
        <w:rPr>
          <w:rFonts w:ascii="EB Garamond" w:cs="EB Garamond" w:eastAsia="EB Garamond" w:hAnsi="EB Garamond"/>
          <w:color w:val="1C1C1C"/>
          <w:sz w:val="16"/>
          <w:szCs w:val="16"/>
        </w:rPr>
        <w:t xml:space="preserve">  —  Wisdom 34</w:t>
      </w:r>
    </w:p>
    <w:p>
      <w:pPr>
        <w:spacing w:after="30" w:before="90"/>
      </w:pPr>
      <w:r>
        <w:rPr>
          <w:rFonts w:ascii="EB Garamond" w:cs="EB Garamond" w:eastAsia="EB Garamond" w:hAnsi="EB Garamond"/>
          <w:b/>
          <w:bCs/>
          <w:color w:val="13233F"/>
          <w:sz w:val="18"/>
          <w:szCs w:val="18"/>
        </w:rPr>
        <w:t xml:space="preserve">Kahneman</w:t>
      </w:r>
      <w:r>
        <w:rPr>
          <w:rFonts w:ascii="EB Garamond" w:cs="EB Garamond" w:eastAsia="EB Garamond" w:hAnsi="EB Garamond"/>
          <w:color w:val="1C1C1C"/>
          <w:sz w:val="16"/>
          <w:szCs w:val="16"/>
        </w:rPr>
        <w:t xml:space="preserve">  —  Wisdom 11, 41, 43, 47</w:t>
      </w:r>
    </w:p>
    <w:p>
      <w:pPr>
        <w:spacing w:after="30" w:before="90"/>
      </w:pPr>
      <w:r>
        <w:rPr>
          <w:rFonts w:ascii="EB Garamond" w:cs="EB Garamond" w:eastAsia="EB Garamond" w:hAnsi="EB Garamond"/>
          <w:b/>
          <w:bCs/>
          <w:color w:val="13233F"/>
          <w:sz w:val="18"/>
          <w:szCs w:val="18"/>
        </w:rPr>
        <w:t xml:space="preserve">Keysar</w:t>
      </w:r>
      <w:r>
        <w:rPr>
          <w:rFonts w:ascii="EB Garamond" w:cs="EB Garamond" w:eastAsia="EB Garamond" w:hAnsi="EB Garamond"/>
          <w:color w:val="1C1C1C"/>
          <w:sz w:val="16"/>
          <w:szCs w:val="16"/>
        </w:rPr>
        <w:t xml:space="preserve">  —  Wisdom 33, 50</w:t>
      </w:r>
    </w:p>
    <w:p>
      <w:pPr>
        <w:spacing w:after="30" w:before="90"/>
      </w:pPr>
      <w:r>
        <w:rPr>
          <w:rFonts w:ascii="EB Garamond" w:cs="EB Garamond" w:eastAsia="EB Garamond" w:hAnsi="EB Garamond"/>
          <w:b/>
          <w:bCs/>
          <w:color w:val="13233F"/>
          <w:sz w:val="18"/>
          <w:szCs w:val="18"/>
        </w:rPr>
        <w:t xml:space="preserve">Kruger</w:t>
      </w:r>
      <w:r>
        <w:rPr>
          <w:rFonts w:ascii="EB Garamond" w:cs="EB Garamond" w:eastAsia="EB Garamond" w:hAnsi="EB Garamond"/>
          <w:color w:val="1C1C1C"/>
          <w:sz w:val="16"/>
          <w:szCs w:val="16"/>
        </w:rPr>
        <w:t xml:space="preserve">  —  Wisdom 37</w:t>
      </w:r>
    </w:p>
    <w:p>
      <w:pPr>
        <w:spacing w:after="30" w:before="90"/>
      </w:pPr>
      <w:r>
        <w:rPr>
          <w:rFonts w:ascii="EB Garamond" w:cs="EB Garamond" w:eastAsia="EB Garamond" w:hAnsi="EB Garamond"/>
          <w:b/>
          <w:bCs/>
          <w:color w:val="13233F"/>
          <w:sz w:val="18"/>
          <w:szCs w:val="18"/>
        </w:rPr>
        <w:t xml:space="preserve">Latane &amp; Darley</w:t>
      </w:r>
      <w:r>
        <w:rPr>
          <w:rFonts w:ascii="EB Garamond" w:cs="EB Garamond" w:eastAsia="EB Garamond" w:hAnsi="EB Garamond"/>
          <w:color w:val="1C1C1C"/>
          <w:sz w:val="16"/>
          <w:szCs w:val="16"/>
        </w:rPr>
        <w:t xml:space="preserve">  —  Wisdom 45</w:t>
      </w:r>
    </w:p>
    <w:p>
      <w:pPr>
        <w:spacing w:after="30" w:before="90"/>
      </w:pPr>
      <w:r>
        <w:rPr>
          <w:rFonts w:ascii="EB Garamond" w:cs="EB Garamond" w:eastAsia="EB Garamond" w:hAnsi="EB Garamond"/>
          <w:b/>
          <w:bCs/>
          <w:color w:val="13233F"/>
          <w:sz w:val="18"/>
          <w:szCs w:val="18"/>
        </w:rPr>
        <w:t xml:space="preserve">Lewin</w:t>
      </w:r>
      <w:r>
        <w:rPr>
          <w:rFonts w:ascii="EB Garamond" w:cs="EB Garamond" w:eastAsia="EB Garamond" w:hAnsi="EB Garamond"/>
          <w:color w:val="1C1C1C"/>
          <w:sz w:val="16"/>
          <w:szCs w:val="16"/>
        </w:rPr>
        <w:t xml:space="preserve">  —  Wisdom 48</w:t>
      </w:r>
    </w:p>
    <w:p>
      <w:pPr>
        <w:spacing w:after="30" w:before="90"/>
      </w:pPr>
      <w:r>
        <w:rPr>
          <w:rFonts w:ascii="EB Garamond" w:cs="EB Garamond" w:eastAsia="EB Garamond" w:hAnsi="EB Garamond"/>
          <w:b/>
          <w:bCs/>
          <w:color w:val="13233F"/>
          <w:sz w:val="18"/>
          <w:szCs w:val="18"/>
        </w:rPr>
        <w:t xml:space="preserve">Lieberman</w:t>
      </w:r>
      <w:r>
        <w:rPr>
          <w:rFonts w:ascii="EB Garamond" w:cs="EB Garamond" w:eastAsia="EB Garamond" w:hAnsi="EB Garamond"/>
          <w:color w:val="1C1C1C"/>
          <w:sz w:val="16"/>
          <w:szCs w:val="16"/>
        </w:rPr>
        <w:t xml:space="preserve">  —  Wisdom 17</w:t>
      </w:r>
    </w:p>
    <w:p>
      <w:pPr>
        <w:spacing w:after="30" w:before="90"/>
      </w:pPr>
      <w:r>
        <w:rPr>
          <w:rFonts w:ascii="EB Garamond" w:cs="EB Garamond" w:eastAsia="EB Garamond" w:hAnsi="EB Garamond"/>
          <w:b/>
          <w:bCs/>
          <w:color w:val="13233F"/>
          <w:sz w:val="18"/>
          <w:szCs w:val="18"/>
        </w:rPr>
        <w:t xml:space="preserve">Mark's Attention Economy</w:t>
      </w:r>
      <w:r>
        <w:rPr>
          <w:rFonts w:ascii="EB Garamond" w:cs="EB Garamond" w:eastAsia="EB Garamond" w:hAnsi="EB Garamond"/>
          <w:color w:val="1C1C1C"/>
          <w:sz w:val="16"/>
          <w:szCs w:val="16"/>
        </w:rPr>
        <w:t xml:space="preserve">  —  Wisdom 24</w:t>
      </w:r>
    </w:p>
    <w:p>
      <w:pPr>
        <w:spacing w:after="30" w:before="90"/>
      </w:pPr>
      <w:r>
        <w:rPr>
          <w:rFonts w:ascii="EB Garamond" w:cs="EB Garamond" w:eastAsia="EB Garamond" w:hAnsi="EB Garamond"/>
          <w:b/>
          <w:bCs/>
          <w:color w:val="13233F"/>
          <w:sz w:val="18"/>
          <w:szCs w:val="18"/>
        </w:rPr>
        <w:t xml:space="preserve">Masked Depression</w:t>
      </w:r>
      <w:r>
        <w:rPr>
          <w:rFonts w:ascii="EB Garamond" w:cs="EB Garamond" w:eastAsia="EB Garamond" w:hAnsi="EB Garamond"/>
          <w:color w:val="1C1C1C"/>
          <w:sz w:val="16"/>
          <w:szCs w:val="16"/>
        </w:rPr>
        <w:t xml:space="preserve">  —  Wisdom 12</w:t>
      </w:r>
    </w:p>
    <w:p>
      <w:pPr>
        <w:spacing w:after="30" w:before="90"/>
      </w:pPr>
      <w:r>
        <w:rPr>
          <w:rFonts w:ascii="EB Garamond" w:cs="EB Garamond" w:eastAsia="EB Garamond" w:hAnsi="EB Garamond"/>
          <w:b/>
          <w:bCs/>
          <w:color w:val="13233F"/>
          <w:sz w:val="18"/>
          <w:szCs w:val="18"/>
        </w:rPr>
        <w:t xml:space="preserve">Media Distortion</w:t>
      </w:r>
      <w:r>
        <w:rPr>
          <w:rFonts w:ascii="EB Garamond" w:cs="EB Garamond" w:eastAsia="EB Garamond" w:hAnsi="EB Garamond"/>
          <w:color w:val="1C1C1C"/>
          <w:sz w:val="16"/>
          <w:szCs w:val="16"/>
        </w:rPr>
        <w:t xml:space="preserve">  —  Wisdom 42</w:t>
      </w:r>
    </w:p>
    <w:p>
      <w:pPr>
        <w:spacing w:after="30" w:before="90"/>
      </w:pPr>
      <w:r>
        <w:rPr>
          <w:rFonts w:ascii="EB Garamond" w:cs="EB Garamond" w:eastAsia="EB Garamond" w:hAnsi="EB Garamond"/>
          <w:b/>
          <w:bCs/>
          <w:color w:val="13233F"/>
          <w:sz w:val="18"/>
          <w:szCs w:val="18"/>
        </w:rPr>
        <w:t xml:space="preserve">Narcissism Research</w:t>
      </w:r>
      <w:r>
        <w:rPr>
          <w:rFonts w:ascii="EB Garamond" w:cs="EB Garamond" w:eastAsia="EB Garamond" w:hAnsi="EB Garamond"/>
          <w:color w:val="1C1C1C"/>
          <w:sz w:val="16"/>
          <w:szCs w:val="16"/>
        </w:rPr>
        <w:t xml:space="preserve">  —  Wisdom 8</w:t>
      </w:r>
    </w:p>
    <w:p>
      <w:pPr>
        <w:spacing w:after="30" w:before="90"/>
      </w:pPr>
      <w:r>
        <w:rPr>
          <w:rFonts w:ascii="EB Garamond" w:cs="EB Garamond" w:eastAsia="EB Garamond" w:hAnsi="EB Garamond"/>
          <w:b/>
          <w:bCs/>
          <w:color w:val="13233F"/>
          <w:sz w:val="18"/>
          <w:szCs w:val="18"/>
        </w:rPr>
        <w:t xml:space="preserve">Neisser</w:t>
      </w:r>
      <w:r>
        <w:rPr>
          <w:rFonts w:ascii="EB Garamond" w:cs="EB Garamond" w:eastAsia="EB Garamond" w:hAnsi="EB Garamond"/>
          <w:color w:val="1C1C1C"/>
          <w:sz w:val="16"/>
          <w:szCs w:val="16"/>
        </w:rPr>
        <w:t xml:space="preserve">  —  Wisdom 46</w:t>
      </w:r>
    </w:p>
    <w:p>
      <w:pPr>
        <w:spacing w:after="30" w:before="90"/>
      </w:pPr>
      <w:r>
        <w:rPr>
          <w:rFonts w:ascii="EB Garamond" w:cs="EB Garamond" w:eastAsia="EB Garamond" w:hAnsi="EB Garamond"/>
          <w:b/>
          <w:bCs/>
          <w:color w:val="13233F"/>
          <w:sz w:val="18"/>
          <w:szCs w:val="18"/>
        </w:rPr>
        <w:t xml:space="preserve">Neuroplasticity</w:t>
      </w:r>
      <w:r>
        <w:rPr>
          <w:rFonts w:ascii="EB Garamond" w:cs="EB Garamond" w:eastAsia="EB Garamond" w:hAnsi="EB Garamond"/>
          <w:color w:val="1C1C1C"/>
          <w:sz w:val="16"/>
          <w:szCs w:val="16"/>
        </w:rPr>
        <w:t xml:space="preserve">  —  Wisdom 11</w:t>
      </w:r>
    </w:p>
    <w:p>
      <w:pPr>
        <w:spacing w:after="30" w:before="90"/>
      </w:pPr>
      <w:r>
        <w:rPr>
          <w:rFonts w:ascii="EB Garamond" w:cs="EB Garamond" w:eastAsia="EB Garamond" w:hAnsi="EB Garamond"/>
          <w:b/>
          <w:bCs/>
          <w:color w:val="13233F"/>
          <w:sz w:val="18"/>
          <w:szCs w:val="18"/>
        </w:rPr>
        <w:t xml:space="preserve">Neuroscience</w:t>
      </w:r>
      <w:r>
        <w:rPr>
          <w:rFonts w:ascii="EB Garamond" w:cs="EB Garamond" w:eastAsia="EB Garamond" w:hAnsi="EB Garamond"/>
          <w:color w:val="1C1C1C"/>
          <w:sz w:val="16"/>
          <w:szCs w:val="16"/>
        </w:rPr>
        <w:t xml:space="preserve">  —  Wisdom 1</w:t>
      </w:r>
    </w:p>
    <w:p>
      <w:pPr>
        <w:spacing w:after="30" w:before="90"/>
      </w:pPr>
      <w:r>
        <w:rPr>
          <w:rFonts w:ascii="EB Garamond" w:cs="EB Garamond" w:eastAsia="EB Garamond" w:hAnsi="EB Garamond"/>
          <w:b/>
          <w:bCs/>
          <w:color w:val="13233F"/>
          <w:sz w:val="18"/>
          <w:szCs w:val="18"/>
        </w:rPr>
        <w:t xml:space="preserve">Nonverbal Cues</w:t>
      </w:r>
      <w:r>
        <w:rPr>
          <w:rFonts w:ascii="EB Garamond" w:cs="EB Garamond" w:eastAsia="EB Garamond" w:hAnsi="EB Garamond"/>
          <w:color w:val="1C1C1C"/>
          <w:sz w:val="16"/>
          <w:szCs w:val="16"/>
        </w:rPr>
        <w:t xml:space="preserve">  —  Wisdom 36</w:t>
      </w:r>
    </w:p>
    <w:p>
      <w:pPr>
        <w:spacing w:after="30" w:before="90"/>
      </w:pPr>
      <w:r>
        <w:rPr>
          <w:rFonts w:ascii="EB Garamond" w:cs="EB Garamond" w:eastAsia="EB Garamond" w:hAnsi="EB Garamond"/>
          <w:b/>
          <w:bCs/>
          <w:color w:val="13233F"/>
          <w:sz w:val="18"/>
          <w:szCs w:val="18"/>
        </w:rPr>
        <w:t xml:space="preserve">Operant Conditioning (Skinner)</w:t>
      </w:r>
      <w:r>
        <w:rPr>
          <w:rFonts w:ascii="EB Garamond" w:cs="EB Garamond" w:eastAsia="EB Garamond" w:hAnsi="EB Garamond"/>
          <w:color w:val="1C1C1C"/>
          <w:sz w:val="16"/>
          <w:szCs w:val="16"/>
        </w:rPr>
        <w:t xml:space="preserve">  —  Wisdom 3</w:t>
      </w:r>
    </w:p>
    <w:p>
      <w:pPr>
        <w:spacing w:after="30" w:before="90"/>
      </w:pPr>
      <w:r>
        <w:rPr>
          <w:rFonts w:ascii="EB Garamond" w:cs="EB Garamond" w:eastAsia="EB Garamond" w:hAnsi="EB Garamond"/>
          <w:b/>
          <w:bCs/>
          <w:color w:val="13233F"/>
          <w:sz w:val="18"/>
          <w:szCs w:val="18"/>
        </w:rPr>
        <w:t xml:space="preserve">Placebo Effect</w:t>
      </w:r>
      <w:r>
        <w:rPr>
          <w:rFonts w:ascii="EB Garamond" w:cs="EB Garamond" w:eastAsia="EB Garamond" w:hAnsi="EB Garamond"/>
          <w:color w:val="1C1C1C"/>
          <w:sz w:val="16"/>
          <w:szCs w:val="16"/>
        </w:rPr>
        <w:t xml:space="preserve">  —  Wisdom 28</w:t>
      </w:r>
    </w:p>
    <w:p>
      <w:pPr>
        <w:spacing w:after="30" w:before="90"/>
      </w:pPr>
      <w:r>
        <w:rPr>
          <w:rFonts w:ascii="EB Garamond" w:cs="EB Garamond" w:eastAsia="EB Garamond" w:hAnsi="EB Garamond"/>
          <w:b/>
          <w:bCs/>
          <w:color w:val="13233F"/>
          <w:sz w:val="18"/>
          <w:szCs w:val="18"/>
        </w:rPr>
        <w:t xml:space="preserve">Pluralistic Ignorance</w:t>
      </w:r>
      <w:r>
        <w:rPr>
          <w:rFonts w:ascii="EB Garamond" w:cs="EB Garamond" w:eastAsia="EB Garamond" w:hAnsi="EB Garamond"/>
          <w:color w:val="1C1C1C"/>
          <w:sz w:val="16"/>
          <w:szCs w:val="16"/>
        </w:rPr>
        <w:t xml:space="preserve">  —  Wisdom 45</w:t>
      </w:r>
    </w:p>
    <w:p>
      <w:pPr>
        <w:spacing w:after="30" w:before="90"/>
      </w:pPr>
      <w:r>
        <w:rPr>
          <w:rFonts w:ascii="EB Garamond" w:cs="EB Garamond" w:eastAsia="EB Garamond" w:hAnsi="EB Garamond"/>
          <w:b/>
          <w:bCs/>
          <w:color w:val="13233F"/>
          <w:sz w:val="18"/>
          <w:szCs w:val="18"/>
        </w:rPr>
        <w:t xml:space="preserve">Porges</w:t>
      </w:r>
      <w:r>
        <w:rPr>
          <w:rFonts w:ascii="EB Garamond" w:cs="EB Garamond" w:eastAsia="EB Garamond" w:hAnsi="EB Garamond"/>
          <w:color w:val="1C1C1C"/>
          <w:sz w:val="16"/>
          <w:szCs w:val="16"/>
        </w:rPr>
        <w:t xml:space="preserve">  —  Wisdom 18</w:t>
      </w:r>
    </w:p>
    <w:p>
      <w:pPr>
        <w:spacing w:after="30" w:before="90"/>
      </w:pPr>
      <w:r>
        <w:rPr>
          <w:rFonts w:ascii="EB Garamond" w:cs="EB Garamond" w:eastAsia="EB Garamond" w:hAnsi="EB Garamond"/>
          <w:b/>
          <w:bCs/>
          <w:color w:val="13233F"/>
          <w:sz w:val="18"/>
          <w:szCs w:val="18"/>
        </w:rPr>
        <w:t xml:space="preserve">Primacy Effect</w:t>
      </w:r>
      <w:r>
        <w:rPr>
          <w:rFonts w:ascii="EB Garamond" w:cs="EB Garamond" w:eastAsia="EB Garamond" w:hAnsi="EB Garamond"/>
          <w:color w:val="1C1C1C"/>
          <w:sz w:val="16"/>
          <w:szCs w:val="16"/>
        </w:rPr>
        <w:t xml:space="preserve">  —  Wisdom 14</w:t>
      </w:r>
    </w:p>
    <w:p>
      <w:pPr>
        <w:spacing w:after="30" w:before="90"/>
      </w:pPr>
      <w:r>
        <w:rPr>
          <w:rFonts w:ascii="EB Garamond" w:cs="EB Garamond" w:eastAsia="EB Garamond" w:hAnsi="EB Garamond"/>
          <w:b/>
          <w:bCs/>
          <w:color w:val="13233F"/>
          <w:sz w:val="18"/>
          <w:szCs w:val="18"/>
        </w:rPr>
        <w:t xml:space="preserve">Psychological studies</w:t>
      </w:r>
      <w:r>
        <w:rPr>
          <w:rFonts w:ascii="EB Garamond" w:cs="EB Garamond" w:eastAsia="EB Garamond" w:hAnsi="EB Garamond"/>
          <w:color w:val="1C1C1C"/>
          <w:sz w:val="16"/>
          <w:szCs w:val="16"/>
        </w:rPr>
        <w:t xml:space="preserve">  —  Wisdom 2</w:t>
      </w:r>
    </w:p>
    <w:p>
      <w:pPr>
        <w:spacing w:after="30" w:before="90"/>
      </w:pPr>
      <w:r>
        <w:rPr>
          <w:rFonts w:ascii="EB Garamond" w:cs="EB Garamond" w:eastAsia="EB Garamond" w:hAnsi="EB Garamond"/>
          <w:b/>
          <w:bCs/>
          <w:color w:val="13233F"/>
          <w:sz w:val="18"/>
          <w:szCs w:val="18"/>
        </w:rPr>
        <w:t xml:space="preserve">Rizzolatti</w:t>
      </w:r>
      <w:r>
        <w:rPr>
          <w:rFonts w:ascii="EB Garamond" w:cs="EB Garamond" w:eastAsia="EB Garamond" w:hAnsi="EB Garamond"/>
          <w:color w:val="1C1C1C"/>
          <w:sz w:val="16"/>
          <w:szCs w:val="16"/>
        </w:rPr>
        <w:t xml:space="preserve">  —  Wisdom 25</w:t>
      </w:r>
    </w:p>
    <w:p>
      <w:pPr>
        <w:spacing w:after="30" w:before="90"/>
      </w:pPr>
      <w:r>
        <w:rPr>
          <w:rFonts w:ascii="EB Garamond" w:cs="EB Garamond" w:eastAsia="EB Garamond" w:hAnsi="EB Garamond"/>
          <w:b/>
          <w:bCs/>
          <w:color w:val="13233F"/>
          <w:sz w:val="18"/>
          <w:szCs w:val="18"/>
        </w:rPr>
        <w:t xml:space="preserve">Rosenthal effect</w:t>
      </w:r>
      <w:r>
        <w:rPr>
          <w:rFonts w:ascii="EB Garamond" w:cs="EB Garamond" w:eastAsia="EB Garamond" w:hAnsi="EB Garamond"/>
          <w:color w:val="1C1C1C"/>
          <w:sz w:val="16"/>
          <w:szCs w:val="16"/>
        </w:rPr>
        <w:t xml:space="preserve">  —  Wisdom 28</w:t>
      </w:r>
    </w:p>
    <w:p>
      <w:pPr>
        <w:spacing w:after="30" w:before="90"/>
      </w:pPr>
      <w:r>
        <w:rPr>
          <w:rFonts w:ascii="EB Garamond" w:cs="EB Garamond" w:eastAsia="EB Garamond" w:hAnsi="EB Garamond"/>
          <w:b/>
          <w:bCs/>
          <w:color w:val="13233F"/>
          <w:sz w:val="18"/>
          <w:szCs w:val="18"/>
        </w:rPr>
        <w:t xml:space="preserve">Rosenthal-Jacobson</w:t>
      </w:r>
      <w:r>
        <w:rPr>
          <w:rFonts w:ascii="EB Garamond" w:cs="EB Garamond" w:eastAsia="EB Garamond" w:hAnsi="EB Garamond"/>
          <w:color w:val="1C1C1C"/>
          <w:sz w:val="16"/>
          <w:szCs w:val="16"/>
        </w:rPr>
        <w:t xml:space="preserve">  —  Wisdom 36</w:t>
      </w:r>
    </w:p>
    <w:p>
      <w:pPr>
        <w:spacing w:after="30" w:before="90"/>
      </w:pPr>
      <w:r>
        <w:rPr>
          <w:rFonts w:ascii="EB Garamond" w:cs="EB Garamond" w:eastAsia="EB Garamond" w:hAnsi="EB Garamond"/>
          <w:b/>
          <w:bCs/>
          <w:color w:val="13233F"/>
          <w:sz w:val="18"/>
          <w:szCs w:val="18"/>
        </w:rPr>
        <w:t xml:space="preserve">Rotter</w:t>
      </w:r>
      <w:r>
        <w:rPr>
          <w:rFonts w:ascii="EB Garamond" w:cs="EB Garamond" w:eastAsia="EB Garamond" w:hAnsi="EB Garamond"/>
          <w:color w:val="1C1C1C"/>
          <w:sz w:val="16"/>
          <w:szCs w:val="16"/>
        </w:rPr>
        <w:t xml:space="preserve">  —  Wisdom 29</w:t>
      </w:r>
    </w:p>
    <w:p>
      <w:pPr>
        <w:spacing w:after="30" w:before="90"/>
      </w:pPr>
      <w:r>
        <w:rPr>
          <w:rFonts w:ascii="EB Garamond" w:cs="EB Garamond" w:eastAsia="EB Garamond" w:hAnsi="EB Garamond"/>
          <w:b/>
          <w:bCs/>
          <w:color w:val="13233F"/>
          <w:sz w:val="18"/>
          <w:szCs w:val="18"/>
        </w:rPr>
        <w:t xml:space="preserve">Roy</w:t>
      </w:r>
      <w:r>
        <w:rPr>
          <w:rFonts w:ascii="EB Garamond" w:cs="EB Garamond" w:eastAsia="EB Garamond" w:hAnsi="EB Garamond"/>
          <w:color w:val="1C1C1C"/>
          <w:sz w:val="16"/>
          <w:szCs w:val="16"/>
        </w:rPr>
        <w:t xml:space="preserve">  —  Wisdom 43</w:t>
      </w:r>
    </w:p>
    <w:p>
      <w:pPr>
        <w:spacing w:after="30" w:before="90"/>
      </w:pPr>
      <w:r>
        <w:rPr>
          <w:rFonts w:ascii="EB Garamond" w:cs="EB Garamond" w:eastAsia="EB Garamond" w:hAnsi="EB Garamond"/>
          <w:b/>
          <w:bCs/>
          <w:color w:val="13233F"/>
          <w:sz w:val="18"/>
          <w:szCs w:val="18"/>
        </w:rPr>
        <w:t xml:space="preserve">Schultz research</w:t>
      </w:r>
      <w:r>
        <w:rPr>
          <w:rFonts w:ascii="EB Garamond" w:cs="EB Garamond" w:eastAsia="EB Garamond" w:hAnsi="EB Garamond"/>
          <w:color w:val="1C1C1C"/>
          <w:sz w:val="16"/>
          <w:szCs w:val="16"/>
        </w:rPr>
        <w:t xml:space="preserve">  —  Wisdom 24</w:t>
      </w:r>
    </w:p>
    <w:p>
      <w:pPr>
        <w:spacing w:after="30" w:before="90"/>
      </w:pPr>
      <w:r>
        <w:rPr>
          <w:rFonts w:ascii="EB Garamond" w:cs="EB Garamond" w:eastAsia="EB Garamond" w:hAnsi="EB Garamond"/>
          <w:b/>
          <w:bCs/>
          <w:color w:val="13233F"/>
          <w:sz w:val="18"/>
          <w:szCs w:val="18"/>
        </w:rPr>
        <w:t xml:space="preserve">Schwartz</w:t>
      </w:r>
      <w:r>
        <w:rPr>
          <w:rFonts w:ascii="EB Garamond" w:cs="EB Garamond" w:eastAsia="EB Garamond" w:hAnsi="EB Garamond"/>
          <w:color w:val="1C1C1C"/>
          <w:sz w:val="16"/>
          <w:szCs w:val="16"/>
        </w:rPr>
        <w:t xml:space="preserve">  —  Wisdom 32</w:t>
      </w:r>
    </w:p>
    <w:p>
      <w:pPr>
        <w:spacing w:after="30" w:before="90"/>
      </w:pPr>
      <w:r>
        <w:rPr>
          <w:rFonts w:ascii="EB Garamond" w:cs="EB Garamond" w:eastAsia="EB Garamond" w:hAnsi="EB Garamond"/>
          <w:b/>
          <w:bCs/>
          <w:color w:val="13233F"/>
          <w:sz w:val="18"/>
          <w:szCs w:val="18"/>
        </w:rPr>
        <w:t xml:space="preserve">Selective Attention Principle</w:t>
      </w:r>
      <w:r>
        <w:rPr>
          <w:rFonts w:ascii="EB Garamond" w:cs="EB Garamond" w:eastAsia="EB Garamond" w:hAnsi="EB Garamond"/>
          <w:color w:val="1C1C1C"/>
          <w:sz w:val="16"/>
          <w:szCs w:val="16"/>
        </w:rPr>
        <w:t xml:space="preserve">  —  Wisdom 6</w:t>
      </w:r>
    </w:p>
    <w:p>
      <w:pPr>
        <w:spacing w:after="30" w:before="90"/>
      </w:pPr>
      <w:r>
        <w:rPr>
          <w:rFonts w:ascii="EB Garamond" w:cs="EB Garamond" w:eastAsia="EB Garamond" w:hAnsi="EB Garamond"/>
          <w:b/>
          <w:bCs/>
          <w:color w:val="13233F"/>
          <w:sz w:val="18"/>
          <w:szCs w:val="18"/>
        </w:rPr>
        <w:t xml:space="preserve">Self-Enhancement Bias</w:t>
      </w:r>
      <w:r>
        <w:rPr>
          <w:rFonts w:ascii="EB Garamond" w:cs="EB Garamond" w:eastAsia="EB Garamond" w:hAnsi="EB Garamond"/>
          <w:color w:val="1C1C1C"/>
          <w:sz w:val="16"/>
          <w:szCs w:val="16"/>
        </w:rPr>
        <w:t xml:space="preserve">  —  Wisdom 44</w:t>
      </w:r>
    </w:p>
    <w:p>
      <w:pPr>
        <w:spacing w:after="30" w:before="90"/>
      </w:pPr>
      <w:r>
        <w:rPr>
          <w:rFonts w:ascii="EB Garamond" w:cs="EB Garamond" w:eastAsia="EB Garamond" w:hAnsi="EB Garamond"/>
          <w:b/>
          <w:bCs/>
          <w:color w:val="13233F"/>
          <w:sz w:val="18"/>
          <w:szCs w:val="18"/>
        </w:rPr>
        <w:t xml:space="preserve">Shared Neural Pathways</w:t>
      </w:r>
      <w:r>
        <w:rPr>
          <w:rFonts w:ascii="EB Garamond" w:cs="EB Garamond" w:eastAsia="EB Garamond" w:hAnsi="EB Garamond"/>
          <w:color w:val="1C1C1C"/>
          <w:sz w:val="16"/>
          <w:szCs w:val="16"/>
        </w:rPr>
        <w:t xml:space="preserve">  —  Wisdom 21</w:t>
      </w:r>
    </w:p>
    <w:p>
      <w:pPr>
        <w:spacing w:after="30" w:before="90"/>
      </w:pPr>
      <w:r>
        <w:rPr>
          <w:rFonts w:ascii="EB Garamond" w:cs="EB Garamond" w:eastAsia="EB Garamond" w:hAnsi="EB Garamond"/>
          <w:b/>
          <w:bCs/>
          <w:color w:val="13233F"/>
          <w:sz w:val="18"/>
          <w:szCs w:val="18"/>
        </w:rPr>
        <w:t xml:space="preserve">Similarity-Attraction</w:t>
      </w:r>
      <w:r>
        <w:rPr>
          <w:rFonts w:ascii="EB Garamond" w:cs="EB Garamond" w:eastAsia="EB Garamond" w:hAnsi="EB Garamond"/>
          <w:color w:val="1C1C1C"/>
          <w:sz w:val="16"/>
          <w:szCs w:val="16"/>
        </w:rPr>
        <w:t xml:space="preserve">  —  Wisdom 49</w:t>
      </w:r>
    </w:p>
    <w:p>
      <w:pPr>
        <w:spacing w:after="30" w:before="90"/>
      </w:pPr>
      <w:r>
        <w:rPr>
          <w:rFonts w:ascii="EB Garamond" w:cs="EB Garamond" w:eastAsia="EB Garamond" w:hAnsi="EB Garamond"/>
          <w:b/>
          <w:bCs/>
          <w:color w:val="13233F"/>
          <w:sz w:val="18"/>
          <w:szCs w:val="18"/>
        </w:rPr>
        <w:t xml:space="preserve">Social Exchange Theory</w:t>
      </w:r>
      <w:r>
        <w:rPr>
          <w:rFonts w:ascii="EB Garamond" w:cs="EB Garamond" w:eastAsia="EB Garamond" w:hAnsi="EB Garamond"/>
          <w:color w:val="1C1C1C"/>
          <w:sz w:val="16"/>
          <w:szCs w:val="16"/>
        </w:rPr>
        <w:t xml:space="preserve">  —  Wisdom 7</w:t>
      </w:r>
    </w:p>
    <w:p>
      <w:pPr>
        <w:spacing w:after="30" w:before="90"/>
      </w:pPr>
      <w:r>
        <w:rPr>
          <w:rFonts w:ascii="EB Garamond" w:cs="EB Garamond" w:eastAsia="EB Garamond" w:hAnsi="EB Garamond"/>
          <w:b/>
          <w:bCs/>
          <w:color w:val="13233F"/>
          <w:sz w:val="18"/>
          <w:szCs w:val="18"/>
        </w:rPr>
        <w:t xml:space="preserve">Social Psychology</w:t>
      </w:r>
      <w:r>
        <w:rPr>
          <w:rFonts w:ascii="EB Garamond" w:cs="EB Garamond" w:eastAsia="EB Garamond" w:hAnsi="EB Garamond"/>
          <w:color w:val="1C1C1C"/>
          <w:sz w:val="16"/>
          <w:szCs w:val="16"/>
        </w:rPr>
        <w:t xml:space="preserve">  —  Wisdom 3</w:t>
      </w:r>
    </w:p>
    <w:p>
      <w:pPr>
        <w:spacing w:after="30" w:before="90"/>
      </w:pPr>
      <w:r>
        <w:rPr>
          <w:rFonts w:ascii="EB Garamond" w:cs="EB Garamond" w:eastAsia="EB Garamond" w:hAnsi="EB Garamond"/>
          <w:b/>
          <w:bCs/>
          <w:color w:val="13233F"/>
          <w:sz w:val="18"/>
          <w:szCs w:val="18"/>
        </w:rPr>
        <w:t xml:space="preserve">Status Paradox</w:t>
      </w:r>
      <w:r>
        <w:rPr>
          <w:rFonts w:ascii="EB Garamond" w:cs="EB Garamond" w:eastAsia="EB Garamond" w:hAnsi="EB Garamond"/>
          <w:color w:val="1C1C1C"/>
          <w:sz w:val="16"/>
          <w:szCs w:val="16"/>
        </w:rPr>
        <w:t xml:space="preserve">  —  Wisdom 13</w:t>
      </w:r>
    </w:p>
    <w:p>
      <w:pPr>
        <w:spacing w:after="30" w:before="90"/>
      </w:pPr>
      <w:r>
        <w:rPr>
          <w:rFonts w:ascii="EB Garamond" w:cs="EB Garamond" w:eastAsia="EB Garamond" w:hAnsi="EB Garamond"/>
          <w:b/>
          <w:bCs/>
          <w:color w:val="13233F"/>
          <w:sz w:val="18"/>
          <w:szCs w:val="18"/>
        </w:rPr>
        <w:t xml:space="preserve">Stoic philosophy</w:t>
      </w:r>
      <w:r>
        <w:rPr>
          <w:rFonts w:ascii="EB Garamond" w:cs="EB Garamond" w:eastAsia="EB Garamond" w:hAnsi="EB Garamond"/>
          <w:color w:val="1C1C1C"/>
          <w:sz w:val="16"/>
          <w:szCs w:val="16"/>
        </w:rPr>
        <w:t xml:space="preserve">  —  Wisdom 2, 9, 29</w:t>
      </w:r>
    </w:p>
    <w:p>
      <w:pPr>
        <w:spacing w:after="30" w:before="90"/>
      </w:pPr>
      <w:r>
        <w:rPr>
          <w:rFonts w:ascii="EB Garamond" w:cs="EB Garamond" w:eastAsia="EB Garamond" w:hAnsi="EB Garamond"/>
          <w:b/>
          <w:bCs/>
          <w:color w:val="13233F"/>
          <w:sz w:val="18"/>
          <w:szCs w:val="18"/>
        </w:rPr>
        <w:t xml:space="preserve">Tajfel</w:t>
      </w:r>
      <w:r>
        <w:rPr>
          <w:rFonts w:ascii="EB Garamond" w:cs="EB Garamond" w:eastAsia="EB Garamond" w:hAnsi="EB Garamond"/>
          <w:color w:val="1C1C1C"/>
          <w:sz w:val="16"/>
          <w:szCs w:val="16"/>
        </w:rPr>
        <w:t xml:space="preserve">  —  Wisdom 18</w:t>
      </w:r>
    </w:p>
    <w:p>
      <w:pPr>
        <w:spacing w:after="30" w:before="90"/>
      </w:pPr>
      <w:r>
        <w:rPr>
          <w:rFonts w:ascii="EB Garamond" w:cs="EB Garamond" w:eastAsia="EB Garamond" w:hAnsi="EB Garamond"/>
          <w:b/>
          <w:bCs/>
          <w:color w:val="13233F"/>
          <w:sz w:val="18"/>
          <w:szCs w:val="18"/>
        </w:rPr>
        <w:t xml:space="preserve">Tomkins</w:t>
      </w:r>
      <w:r>
        <w:rPr>
          <w:rFonts w:ascii="EB Garamond" w:cs="EB Garamond" w:eastAsia="EB Garamond" w:hAnsi="EB Garamond"/>
          <w:color w:val="1C1C1C"/>
          <w:sz w:val="16"/>
          <w:szCs w:val="16"/>
        </w:rPr>
        <w:t xml:space="preserve">  —  Wisdom 21</w:t>
      </w:r>
    </w:p>
    <w:p>
      <w:pPr>
        <w:spacing w:after="30" w:before="90"/>
      </w:pPr>
      <w:r>
        <w:rPr>
          <w:rFonts w:ascii="EB Garamond" w:cs="EB Garamond" w:eastAsia="EB Garamond" w:hAnsi="EB Garamond"/>
          <w:b/>
          <w:bCs/>
          <w:color w:val="13233F"/>
          <w:sz w:val="18"/>
          <w:szCs w:val="18"/>
        </w:rPr>
        <w:t xml:space="preserve">Tversky</w:t>
      </w:r>
      <w:r>
        <w:rPr>
          <w:rFonts w:ascii="EB Garamond" w:cs="EB Garamond" w:eastAsia="EB Garamond" w:hAnsi="EB Garamond"/>
          <w:color w:val="1C1C1C"/>
          <w:sz w:val="16"/>
          <w:szCs w:val="16"/>
        </w:rPr>
        <w:t xml:space="preserve">  —  Wisdom 42</w:t>
      </w:r>
    </w:p>
    <w:p>
      <w:pPr>
        <w:spacing w:after="30" w:before="90"/>
      </w:pPr>
      <w:r>
        <w:rPr>
          <w:rFonts w:ascii="EB Garamond" w:cs="EB Garamond" w:eastAsia="EB Garamond" w:hAnsi="EB Garamond"/>
          <w:b/>
          <w:bCs/>
          <w:color w:val="13233F"/>
          <w:sz w:val="18"/>
          <w:szCs w:val="18"/>
        </w:rPr>
        <w:t xml:space="preserve">Tversky &amp; Kahneman</w:t>
      </w:r>
      <w:r>
        <w:rPr>
          <w:rFonts w:ascii="EB Garamond" w:cs="EB Garamond" w:eastAsia="EB Garamond" w:hAnsi="EB Garamond"/>
          <w:color w:val="1C1C1C"/>
          <w:sz w:val="16"/>
          <w:szCs w:val="16"/>
        </w:rPr>
        <w:t xml:space="preserve">  —  Wisdom 40</w:t>
      </w:r>
    </w:p>
    <w:p>
      <w:pPr>
        <w:spacing w:after="30" w:before="90"/>
      </w:pPr>
      <w:r>
        <w:rPr>
          <w:rFonts w:ascii="EB Garamond" w:cs="EB Garamond" w:eastAsia="EB Garamond" w:hAnsi="EB Garamond"/>
          <w:b/>
          <w:bCs/>
          <w:color w:val="13233F"/>
          <w:sz w:val="18"/>
          <w:szCs w:val="18"/>
        </w:rPr>
        <w:t xml:space="preserve">Watts</w:t>
      </w:r>
      <w:r>
        <w:rPr>
          <w:rFonts w:ascii="EB Garamond" w:cs="EB Garamond" w:eastAsia="EB Garamond" w:hAnsi="EB Garamond"/>
          <w:color w:val="1C1C1C"/>
          <w:sz w:val="16"/>
          <w:szCs w:val="16"/>
        </w:rPr>
        <w:t xml:space="preserve">  —  Wisdom 27</w:t>
      </w:r>
    </w:p>
    <w:p>
      <w:pPr>
        <w:spacing w:after="30" w:before="90"/>
      </w:pPr>
      <w:r>
        <w:rPr>
          <w:rFonts w:ascii="EB Garamond" w:cs="EB Garamond" w:eastAsia="EB Garamond" w:hAnsi="EB Garamond"/>
          <w:b/>
          <w:bCs/>
          <w:color w:val="13233F"/>
          <w:sz w:val="18"/>
          <w:szCs w:val="18"/>
        </w:rPr>
        <w:t xml:space="preserve">Working Memory Load</w:t>
      </w:r>
      <w:r>
        <w:rPr>
          <w:rFonts w:ascii="EB Garamond" w:cs="EB Garamond" w:eastAsia="EB Garamond" w:hAnsi="EB Garamond"/>
          <w:color w:val="1C1C1C"/>
          <w:sz w:val="16"/>
          <w:szCs w:val="16"/>
        </w:rPr>
        <w:t xml:space="preserve">  —  Wisdom 48</w:t>
      </w:r>
    </w:p>
    <w:p>
      <w:r>
        <w:br w:type="page"/>
      </w:r>
    </w:p>
    <w:p>
      <w:pPr>
        <w:spacing w:after="200" w:before="400"/>
        <w:jc w:val="center"/>
      </w:pPr>
      <w:r>
        <w:rPr>
          <w:rFonts w:ascii="Montserrat" w:cs="Montserrat" w:eastAsia="Montserrat" w:hAnsi="Montserrat"/>
          <w:b/>
          <w:bCs/>
          <w:caps/>
          <w:color w:val="B75A2E"/>
          <w:spacing w:val="30"/>
          <w:sz w:val="18"/>
          <w:szCs w:val="18"/>
        </w:rPr>
        <w:t xml:space="preserve">END MATTER</w:t>
      </w:r>
    </w:p>
    <w:p>
      <w:pPr>
        <w:spacing w:after="400"/>
        <w:jc w:val="center"/>
      </w:pPr>
      <w:r>
        <w:rPr>
          <w:rFonts w:ascii="Montserrat" w:cs="Montserrat" w:eastAsia="Montserrat" w:hAnsi="Montserrat"/>
          <w:b/>
          <w:bCs/>
          <w:color w:val="13233F"/>
          <w:sz w:val="38"/>
          <w:szCs w:val="38"/>
        </w:rPr>
        <w:t xml:space="preserve">SUBJECT INDEX</w:t>
      </w:r>
    </w:p>
    <w:p>
      <w:pPr>
        <w:spacing w:after="40" w:before="160"/>
      </w:pPr>
      <w:r>
        <w:rPr>
          <w:rFonts w:ascii="EB Garamond" w:cs="EB Garamond" w:eastAsia="EB Garamond" w:hAnsi="EB Garamond"/>
          <w:b/>
          <w:bCs/>
          <w:color w:val="13233F"/>
          <w:sz w:val="19"/>
          <w:szCs w:val="19"/>
        </w:rPr>
        <w:t xml:space="preserve">EMOTIONAL INTELLIGENCE &amp; INNER MASTERY  (Emotional Regulation · Calm · Resilience · Stress Recovery · Emotional Contagion)</w:t>
      </w:r>
    </w:p>
    <w:p>
      <w:pPr>
        <w:spacing w:after="100"/>
        <w:ind w:left="200"/>
      </w:pPr>
      <w:r>
        <w:rPr>
          <w:rFonts w:ascii="EB Garamond" w:cs="EB Garamond" w:eastAsia="EB Garamond" w:hAnsi="EB Garamond"/>
          <w:color w:val="1C1C1C"/>
          <w:sz w:val="17"/>
          <w:szCs w:val="17"/>
        </w:rPr>
        <w:t xml:space="preserve">Wisdom 1, 2, 9, 10, 17, 25</w:t>
      </w:r>
    </w:p>
    <w:p>
      <w:pPr>
        <w:spacing w:after="40" w:before="160"/>
      </w:pPr>
      <w:r>
        <w:rPr>
          <w:rFonts w:ascii="EB Garamond" w:cs="EB Garamond" w:eastAsia="EB Garamond" w:hAnsi="EB Garamond"/>
          <w:b/>
          <w:bCs/>
          <w:color w:val="13233F"/>
          <w:sz w:val="19"/>
          <w:szCs w:val="19"/>
        </w:rPr>
        <w:t xml:space="preserve">BOUNDARIES, TRUST &amp; SOCIAL DYNAMICS  (Self-Respect · Relationships · Power · Communication · Conflict)</w:t>
      </w:r>
    </w:p>
    <w:p>
      <w:pPr>
        <w:spacing w:after="100"/>
        <w:ind w:left="200"/>
      </w:pPr>
      <w:r>
        <w:rPr>
          <w:rFonts w:ascii="EB Garamond" w:cs="EB Garamond" w:eastAsia="EB Garamond" w:hAnsi="EB Garamond"/>
          <w:color w:val="1C1C1C"/>
          <w:sz w:val="17"/>
          <w:szCs w:val="17"/>
        </w:rPr>
        <w:t xml:space="preserve">Wisdom 3, 4, 7, 8, 13, 14, 16, 21, 45, 49</w:t>
      </w:r>
    </w:p>
    <w:p>
      <w:pPr>
        <w:spacing w:after="40" w:before="160"/>
      </w:pPr>
      <w:r>
        <w:rPr>
          <w:rFonts w:ascii="EB Garamond" w:cs="EB Garamond" w:eastAsia="EB Garamond" w:hAnsi="EB Garamond"/>
          <w:b/>
          <w:bCs/>
          <w:color w:val="13233F"/>
          <w:sz w:val="19"/>
          <w:szCs w:val="19"/>
        </w:rPr>
        <w:t xml:space="preserve">THE MIND'S ILLUSIONS: COGNITIVE BIASES &amp; PERCEPTION  (Perception · Attribution · Expectation · Comparison · Bias)</w:t>
      </w:r>
    </w:p>
    <w:p>
      <w:pPr>
        <w:spacing w:after="100"/>
        <w:ind w:left="200"/>
      </w:pPr>
      <w:r>
        <w:rPr>
          <w:rFonts w:ascii="EB Garamond" w:cs="EB Garamond" w:eastAsia="EB Garamond" w:hAnsi="EB Garamond"/>
          <w:color w:val="1C1C1C"/>
          <w:sz w:val="17"/>
          <w:szCs w:val="17"/>
        </w:rPr>
        <w:t xml:space="preserve">Wisdom 5, 6, 11, 12, 26, 28, 29, 30, 33, 34, 35, 36, 37, 38, 39, 40, 42, 46, 50</w:t>
      </w:r>
    </w:p>
    <w:p>
      <w:pPr>
        <w:spacing w:after="40" w:before="160"/>
      </w:pPr>
      <w:r>
        <w:rPr>
          <w:rFonts w:ascii="EB Garamond" w:cs="EB Garamond" w:eastAsia="EB Garamond" w:hAnsi="EB Garamond"/>
          <w:b/>
          <w:bCs/>
          <w:color w:val="13233F"/>
          <w:sz w:val="19"/>
          <w:szCs w:val="19"/>
        </w:rPr>
        <w:t xml:space="preserve">MOTIVATION, HABITS &amp; DECISION-MAKING  (Discipline · Learning · Decision Fatigue · Digital Attention · Choice)</w:t>
      </w:r>
    </w:p>
    <w:p>
      <w:pPr>
        <w:spacing w:after="100"/>
        <w:ind w:left="200"/>
      </w:pPr>
      <w:r>
        <w:rPr>
          <w:rFonts w:ascii="EB Garamond" w:cs="EB Garamond" w:eastAsia="EB Garamond" w:hAnsi="EB Garamond"/>
          <w:color w:val="1C1C1C"/>
          <w:sz w:val="17"/>
          <w:szCs w:val="17"/>
        </w:rPr>
        <w:t xml:space="preserve">Wisdom 15, 19, 23, 24, 27, 32, 41, 43, 48</w:t>
      </w:r>
    </w:p>
    <w:p>
      <w:pPr>
        <w:spacing w:after="40" w:before="160"/>
      </w:pPr>
      <w:r>
        <w:rPr>
          <w:rFonts w:ascii="EB Garamond" w:cs="EB Garamond" w:eastAsia="EB Garamond" w:hAnsi="EB Garamond"/>
          <w:b/>
          <w:bCs/>
          <w:color w:val="13233F"/>
          <w:sz w:val="19"/>
          <w:szCs w:val="19"/>
        </w:rPr>
        <w:t xml:space="preserve">TIME, MEANING &amp; IDENTITY  (Identity · Happiness · Time Perception · Memory · Adaptation)</w:t>
      </w:r>
    </w:p>
    <w:p>
      <w:pPr>
        <w:spacing w:after="100"/>
        <w:ind w:left="200"/>
      </w:pPr>
      <w:r>
        <w:rPr>
          <w:rFonts w:ascii="EB Garamond" w:cs="EB Garamond" w:eastAsia="EB Garamond" w:hAnsi="EB Garamond"/>
          <w:color w:val="1C1C1C"/>
          <w:sz w:val="17"/>
          <w:szCs w:val="17"/>
        </w:rPr>
        <w:t xml:space="preserve">Wisdom 18, 20, 22, 31, 44, 47</w:t>
      </w:r>
    </w:p>
    <w:p>
      <w:r>
        <w:br w:type="page"/>
      </w:r>
    </w:p>
    <w:p>
      <w:pPr>
        <w:spacing w:after="200" w:before="400"/>
        <w:jc w:val="center"/>
      </w:pPr>
      <w:r>
        <w:rPr>
          <w:rFonts w:ascii="Montserrat" w:cs="Montserrat" w:eastAsia="Montserrat" w:hAnsi="Montserrat"/>
          <w:b/>
          <w:bCs/>
          <w:caps/>
          <w:color w:val="B75A2E"/>
          <w:spacing w:val="30"/>
          <w:sz w:val="18"/>
          <w:szCs w:val="18"/>
        </w:rPr>
        <w:t xml:space="preserve">END MATTER</w:t>
      </w:r>
    </w:p>
    <w:p>
      <w:pPr>
        <w:spacing w:after="400"/>
        <w:jc w:val="center"/>
      </w:pPr>
      <w:r>
        <w:rPr>
          <w:rFonts w:ascii="Montserrat" w:cs="Montserrat" w:eastAsia="Montserrat" w:hAnsi="Montserrat"/>
          <w:b/>
          <w:bCs/>
          <w:color w:val="13233F"/>
          <w:sz w:val="38"/>
          <w:szCs w:val="38"/>
        </w:rPr>
        <w:t xml:space="preserve">ABOUT THE AUTHOR</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Ahmad Sulaimiy is an educator, author, and researcher whose work focuses on translating behavioral science into practical frameworks for everyday decision-making, relationships, and self-understanding. "The Psychology of Everyday Wisdom" is a flagship work in that effort, compiled from years of reading, teaching, and applied study of psychological research.</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His approach rests on a simple conviction: that the density and jargon of academic psychology should never be the reason its most useful findings stay locked away from the people who need them most. He continues to write, teach, and research at the intersection of behavioral science and ordinary life.</w:t>
      </w:r>
    </w:p>
    <w:p>
      <w:r>
        <w:br w:type="page"/>
      </w:r>
    </w:p>
    <w:p>
      <w:pPr>
        <w:spacing w:after="200" w:before="400"/>
        <w:jc w:val="center"/>
      </w:pPr>
      <w:r>
        <w:rPr>
          <w:rFonts w:ascii="Montserrat" w:cs="Montserrat" w:eastAsia="Montserrat" w:hAnsi="Montserrat"/>
          <w:b/>
          <w:bCs/>
          <w:caps/>
          <w:color w:val="B75A2E"/>
          <w:spacing w:val="30"/>
          <w:sz w:val="18"/>
          <w:szCs w:val="18"/>
        </w:rPr>
        <w:t xml:space="preserve">END MATTER</w:t>
      </w:r>
    </w:p>
    <w:p>
      <w:pPr>
        <w:spacing w:after="400"/>
        <w:jc w:val="center"/>
      </w:pPr>
      <w:r>
        <w:rPr>
          <w:rFonts w:ascii="Montserrat" w:cs="Montserrat" w:eastAsia="Montserrat" w:hAnsi="Montserrat"/>
          <w:b/>
          <w:bCs/>
          <w:color w:val="13233F"/>
          <w:sz w:val="38"/>
          <w:szCs w:val="38"/>
        </w:rPr>
        <w:t xml:space="preserve">ABOUT FUTURE PUBLICATIONS</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"The Psychology of Everyday Wisdom" is intended as part of an ongoing series of flagship editorial works making research-backed insight accessible without sacrificing rigor. Future volumes under development will extend the five-part framework introduced here into deeper, single-subject treatments — on decision-making, relationships, and the psychology of habit change.</w:t>
      </w:r>
    </w:p>
    <w:p>
      <w:pPr>
        <w:spacing w:after="130" w:before="0" w:line="268"/>
        <w:jc w:val="both"/>
      </w:pPr>
      <w:r>
        <w:rPr>
          <w:rFonts w:ascii="EB Garamond" w:cs="EB Garamond" w:eastAsia="EB Garamond" w:hAnsi="EB Garamond"/>
          <w:b w:val="false"/>
          <w:bCs w:val="false"/>
          <w:i w:val="false"/>
          <w:iCs w:val="false"/>
          <w:color w:val="1C1C1C"/>
          <w:sz w:val="22"/>
          <w:szCs w:val="22"/>
        </w:rPr>
        <w:t xml:space="preserve">Readers interested in updates on forthcoming titles, study companions, or companion workbooks are encouraged to follow the author's ongoing work.</w:t>
      </w:r>
    </w:p>
    <w:p>
      <w:r>
        <w:br w:type="page"/>
      </w:r>
    </w:p>
    <w:p>
      <w:pPr>
        <w:sectPr>
          <w:headerReference w:type="default" r:id="rId10"/>
          <w:footerReference w:type="default" r:id="rId11"/>
          <w:type w:val="nextPage"/>
          <w:pgSz w:w="8640" w:h="12960" w:orient="portrait"/>
          <w:pgMar w:top="1080" w:right="1080" w:bottom="1080" w:left="1080" w:header="620" w:footer="620" w:gutter="0"/>
          <w:pgNumType w:start="1" w:fmt="decimal"/>
          <w:docGrid w:linePitch="360"/>
        </w:sectPr>
      </w:pP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8640"/>
      </w:tblGrid>
      <w:tr>
        <w:trPr>
          <w:trHeight w:val="12960" w:hRule="exact"/>
        </w:trPr>
        <w:tc>
          <w:tcPr>
            <w:tcW w:type="dxa" w:w="8640"/>
            <w:shd w:fill="13233F" w:val="clear"/>
            <w:tcMar>
              <w:top w:type="dxa" w:w="720"/>
              <w:left w:type="dxa" w:w="900"/>
              <w:bottom w:type="dxa" w:w="720"/>
              <w:right w:type="dxa" w:w="900"/>
            </w:tcMar>
            <w:vAlign w:val="center"/>
          </w:tcPr>
          <w:p>
            <w:pPr>
              <w:spacing w:after="300"/>
            </w:pPr>
          </w:p>
          <w:p>
            <w:pPr>
              <w:spacing w:after="400"/>
              <w:jc w:val="center"/>
            </w:pPr>
            <w:r>
              <w:rPr>
                <w:rFonts w:ascii="Montserrat" w:cs="Montserrat" w:eastAsia="Montserrat" w:hAnsi="Montserrat"/>
                <w:b/>
                <w:bCs/>
                <w:caps/>
                <w:color w:val="F0DCC9"/>
                <w:spacing w:val="8"/>
                <w:sz w:val="26"/>
                <w:szCs w:val="26"/>
              </w:rPr>
              <w:t xml:space="preserve">THE PSYCHOLOGY OF EVERYDAY WISDOM</w:t>
            </w:r>
          </w:p>
          <w:p>
            <w:pPr>
              <w:spacing w:after="260" w:line="300"/>
              <w:jc w:val="center"/>
            </w:pPr>
            <w:r>
              <w:rPr>
                <w:rFonts w:ascii="EB Garamond" w:cs="EB Garamond" w:eastAsia="EB Garamond" w:hAnsi="EB Garamond"/>
                <w:color w:val="F7F3EC"/>
                <w:sz w:val="20"/>
                <w:szCs w:val="20"/>
              </w:rPr>
              <w:t xml:space="preserve">Fifty short, science-backed truths about why people think, feel, and act the way they do. Five parts. One working theory of everyday psychology, built from named research rather than folk wisdom alone.</w:t>
            </w:r>
          </w:p>
          <w:p>
            <w:pPr>
              <w:spacing w:after="260" w:line="300"/>
              <w:jc w:val="center"/>
            </w:pPr>
            <w:r>
              <w:rPr>
                <w:rFonts w:ascii="EB Garamond" w:cs="EB Garamond" w:eastAsia="EB Garamond" w:hAnsi="EB Garamond"/>
                <w:color w:val="F7F3EC"/>
                <w:sz w:val="20"/>
                <w:szCs w:val="20"/>
              </w:rPr>
              <w:t xml:space="preserve">THE PSYCHOLOGY OF EVERYDAY WISDOM restructures a career's worth of behavioral-science reading into a flagship reference on emotional intelligence, social dynamics, cognitive bias, motivation, and meaning — for the reader who wants to understand their own mind well enough to work with it instead of against it.</w:t>
            </w:r>
          </w:p>
          <w:p>
            <w:pPr>
              <w:pBdr>
                <w:top w:val="single" w:color="B75A2E" w:sz="4" w:space="10"/>
              </w:pBdr>
              <w:spacing w:after="0" w:before="400"/>
              <w:jc w:val="center"/>
            </w:pPr>
          </w:p>
          <w:p>
            <w:pPr>
              <w:spacing w:before="260"/>
              <w:jc w:val="center"/>
            </w:pPr>
            <w:r>
              <w:rPr>
                <w:rFonts w:ascii="Montserrat" w:cs="Montserrat" w:eastAsia="Montserrat" w:hAnsi="Montserrat"/>
                <w:caps/>
                <w:color w:val="F0DCC9"/>
                <w:spacing w:val="20"/>
                <w:sz w:val="16"/>
                <w:szCs w:val="16"/>
              </w:rPr>
              <w:t xml:space="preserve">Sulaimiy House</w:t>
            </w:r>
          </w:p>
        </w:tc>
      </w:tr>
    </w:tbl>
    <w:sectPr>
      <w:headerReference w:type="default" r:id="rId12"/>
      <w:footerReference w:type="default" r:id="rId13"/>
      <w:type w:val="nextPage"/>
      <w:pgSz w:w="8640" w:h="12960"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1C1C1C"/>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13233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3AC" w:sz="4" w:space="6"/>
      </w:pBdr>
      <w:jc w:val="center"/>
    </w:pPr>
    <w:r>
      <w:rPr>
        <w:rFonts w:ascii="Montserrat" w:cs="Montserrat" w:eastAsia="Montserrat" w:hAnsi="Montserrat"/>
        <w:caps/>
        <w:color w:val="B75A2E"/>
        <w:spacing w:val="20"/>
        <w:sz w:val="16"/>
        <w:szCs w:val="16"/>
      </w:rPr>
      <w:t xml:space="preserve">THE PSYCHOLOGY OF EVERYDAY WISDOM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PSYCHOLOGY OF EVERYDAY WISDOM</dc:title>
  <dc:creator>Ahmad Sulaimiy</dc:creator>
  <dc:description>50 Truths Backed by Science &amp; Human Nature</dc:description>
  <cp:lastModifiedBy>Un-named</cp:lastModifiedBy>
  <cp:revision>1</cp:revision>
  <dcterms:created xsi:type="dcterms:W3CDTF">2026-07-28T18:20:47.057Z</dcterms:created>
  <dcterms:modified xsi:type="dcterms:W3CDTF">2026-07-28T18:20:47.058Z</dcterms:modified>
</cp:coreProperties>
</file>

<file path=docProps/custom.xml><?xml version="1.0" encoding="utf-8"?>
<Properties xmlns="http://schemas.openxmlformats.org/officeDocument/2006/custom-properties" xmlns:vt="http://schemas.openxmlformats.org/officeDocument/2006/docPropsVTypes"/>
</file>