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OFFICE OF INSTITUTIONAL PLANNING · RESTRICTED · SENATE &amp; BOARD DISTRIBUTION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Archivo SemiBold" w:hAnsi="Archivo SemiBold"/>
                <w:color w:val="8C97AB"/>
                <w:sz w:val="20"/>
                <w:spacing w:val="18"/>
              </w:rPr>
              <w:t>VERSION 4.0 · FINAL EDITION</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AMIU-IGC-004</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 No.</w:t>
            </w:r>
          </w:p>
        </w:tc>
        <w:tc>
          <w:tcPr/>
          <w:p>
            <w:pPr>
              <w:pStyle w:val="Compact"/>
              <w:jc w:val="left"/>
              <w:suppressAutoHyphens/>
            </w:pPr>
            <w:r>
              <w:t xml:space="preserve">AMIU-IGC-004</w:t>
            </w:r>
          </w:p>
        </w:tc>
      </w:tr>
      <w:tr>
        <w:trPr>
          <w:cantSplit/>
        </w:trPr>
        <w:tc>
          <w:tcPr/>
          <w:p>
            <w:pPr>
              <w:pStyle w:val="Compact"/>
              <w:jc w:val="left"/>
              <w:suppressAutoHyphens/>
            </w:pPr>
            <w:r>
              <w:rPr>
                <w:bCs/>
                <w:b/>
              </w:rPr>
              <w:t xml:space="preserve">Version</w:t>
            </w:r>
          </w:p>
        </w:tc>
        <w:tc>
          <w:tcPr/>
          <w:p>
            <w:pPr>
              <w:pStyle w:val="Compact"/>
              <w:jc w:val="left"/>
              <w:suppressAutoHyphens/>
            </w:pPr>
            <w:r>
              <w:t xml:space="preserve">4.0 (Final Edition)</w:t>
            </w:r>
          </w:p>
        </w:tc>
      </w:tr>
      <w:tr>
        <w:trPr>
          <w:cantSplit/>
        </w:trPr>
        <w:tc>
          <w:tcPr/>
          <w:p>
            <w:pPr>
              <w:pStyle w:val="Compact"/>
              <w:jc w:val="left"/>
              <w:suppressAutoHyphens/>
            </w:pPr>
            <w:r>
              <w:rPr>
                <w:bCs/>
                <w:b/>
              </w:rP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rPr>
                <w:bCs/>
                <w:b/>
              </w:rPr>
              <w:t xml:space="preserve">Classification</w:t>
            </w:r>
          </w:p>
        </w:tc>
        <w:tc>
          <w:tcPr/>
          <w:p>
            <w:pPr>
              <w:pStyle w:val="Compact"/>
              <w:jc w:val="left"/>
              <w:suppressAutoHyphens/>
            </w:pPr>
            <w:r>
              <w:t xml:space="preserve">Restricted — Senate &amp; Board Distribution</w:t>
            </w:r>
          </w:p>
        </w:tc>
      </w:tr>
      <w:tr>
        <w:trPr>
          <w:cantSplit/>
        </w:trPr>
        <w:tc>
          <w:tcPr/>
          <w:p>
            <w:pPr>
              <w:pStyle w:val="Compact"/>
              <w:jc w:val="left"/>
              <w:suppressAutoHyphens/>
            </w:pPr>
            <w:r>
              <w:rPr>
                <w:bCs/>
                <w:b/>
              </w:rPr>
              <w:t xml:space="preserve">Prepared By</w:t>
            </w:r>
          </w:p>
        </w:tc>
        <w:tc>
          <w:tcPr/>
          <w:p>
            <w:pPr>
              <w:pStyle w:val="Compact"/>
              <w:jc w:val="left"/>
              <w:suppressAutoHyphens/>
            </w:pPr>
            <w:r>
              <w:t xml:space="preserve">Office of Institutional Planning</w:t>
            </w:r>
          </w:p>
        </w:tc>
      </w:tr>
      <w:tr>
        <w:trPr>
          <w:cantSplit/>
        </w:trPr>
        <w:tc>
          <w:tcPr/>
          <w:p>
            <w:pPr>
              <w:pStyle w:val="Compact"/>
              <w:jc w:val="left"/>
              <w:suppressAutoHyphens/>
            </w:pPr>
            <w:r>
              <w:rPr>
                <w:bCs/>
                <w:b/>
              </w:rPr>
              <w:t xml:space="preserve">Approved By</w:t>
            </w:r>
          </w:p>
        </w:tc>
        <w:tc>
          <w:tcPr/>
          <w:p>
            <w:pPr>
              <w:pStyle w:val="Compact"/>
              <w:jc w:val="left"/>
              <w:suppressAutoHyphens/>
            </w:pPr>
            <w:r>
              <w:t xml:space="preserve">University Senate</w:t>
            </w:r>
          </w:p>
        </w:tc>
      </w:tr>
      <w:tr>
        <w:trPr>
          <w:cantSplit/>
        </w:trPr>
        <w:tc>
          <w:tcPr/>
          <w:p>
            <w:pPr>
              <w:pStyle w:val="Compact"/>
              <w:jc w:val="left"/>
              <w:suppressAutoHyphens/>
            </w:pPr>
            <w:r>
              <w:rPr>
                <w:bCs/>
                <w:b/>
              </w:rPr>
              <w:t xml:space="preserve">Companion Volumes</w:t>
            </w:r>
          </w:p>
        </w:tc>
        <w:tc>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107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107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59573"/>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59573"/>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107-Document Registry by Priority (Sections 17–19)</w:t>
      </w:r>
    </w:p>
    <w:p>
      <w:pPr>
        <w:pStyle w:val="BodyText"/>
        <w:jc w:val="both"/>
      </w:pPr>
      <w:r>
        <w:rPr>
          <w:iCs/>
          <w:i/>
        </w:rPr>
        <w:t xml:space="preserve">Five documents are already complete; the remaining 102 are scheduled across four development phases in Section 22. The priority counts shown here were recomputed directly from the itemized registry in Section 17 during the editorial review that preceded typesetting — see the Publication Certification Statement for what that review found and corrected.</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rPr>
              <w:t xml:space="preserve">Document Control</w:t>
            </w:r>
          </w:p>
        </w:tc>
        <w:tc>
          <w:tcPr/>
          <w:p>
            <w:pPr>
              <w:pStyle w:val="Compact"/>
              <w:jc w:val="right"/>
              <w:suppressAutoHyphens/>
            </w:pPr>
            <w:r>
              <w:rPr>
                <w:bCs/>
                <w:b/>
              </w:rPr>
              <w:t xml:space="preserve">3</w:t>
            </w:r>
          </w:p>
        </w:tc>
      </w:tr>
      <w:tr>
        <w:trPr>
          <w:cantSplit/>
        </w:trPr>
        <w:tc>
          <w:tcPr/>
          <w:p>
            <w:pPr>
              <w:pStyle w:val="Compact"/>
              <w:jc w:val="left"/>
              <w:suppressAutoHyphens/>
            </w:pPr>
            <w:r>
              <w:rPr>
                <w:bCs/>
                <w:b/>
              </w:rPr>
              <w:t xml:space="preserve">Governance Declaration</w:t>
            </w:r>
          </w:p>
        </w:tc>
        <w:tc>
          <w:tcPr/>
          <w:p>
            <w:pPr>
              <w:pStyle w:val="Compact"/>
              <w:jc w:val="right"/>
              <w:suppressAutoHyphens/>
            </w:pPr>
            <w:r>
              <w:rPr>
                <w:bCs/>
                <w:b/>
              </w:rPr>
              <w:t xml:space="preserve">4</w:t>
            </w:r>
          </w:p>
        </w:tc>
      </w:tr>
      <w:tr>
        <w:trPr>
          <w:cantSplit/>
        </w:trPr>
        <w:tc>
          <w:tcPr/>
          <w:p>
            <w:pPr>
              <w:pStyle w:val="Compact"/>
              <w:jc w:val="left"/>
              <w:suppressAutoHyphens/>
            </w:pPr>
            <w:r>
              <w:rPr>
                <w:bCs/>
                <w:b/>
              </w:rPr>
              <w:t xml:space="preserve">Preamble</w:t>
            </w:r>
          </w:p>
        </w:tc>
        <w:tc>
          <w:tcPr/>
          <w:p>
            <w:pPr>
              <w:pStyle w:val="Compact"/>
              <w:jc w:val="right"/>
              <w:suppressAutoHyphens/>
            </w:pPr>
            <w:r>
              <w:rPr>
                <w:bCs/>
                <w:b/>
              </w:rPr>
              <w:t xml:space="preserve">5</w:t>
            </w:r>
          </w:p>
        </w:tc>
      </w:tr>
      <w:tr>
        <w:trPr>
          <w:cantSplit/>
        </w:trPr>
        <w:tc>
          <w:tcPr/>
          <w:p>
            <w:pPr>
              <w:pStyle w:val="Compact"/>
              <w:jc w:val="left"/>
              <w:suppressAutoHyphens/>
            </w:pPr>
            <w:r>
              <w:rPr>
                <w:bCs/>
                <w:b/>
              </w:rPr>
              <w:t xml:space="preserve">Governance Architecture</w:t>
            </w:r>
          </w:p>
        </w:tc>
        <w:tc>
          <w:tcPr/>
          <w:p>
            <w:pPr>
              <w:pStyle w:val="Compact"/>
              <w:jc w:val="right"/>
              <w:suppressAutoHyphens/>
            </w:pPr>
            <w:r>
              <w:rPr>
                <w:bCs/>
                <w:b/>
              </w:rPr>
              <w:t xml:space="preserve">6</w:t>
            </w:r>
          </w:p>
        </w:tc>
      </w:tr>
      <w:tr>
        <w:trPr>
          <w:cantSplit/>
        </w:trPr>
        <w:tc>
          <w:tcPr/>
          <w:p>
            <w:pPr>
              <w:pStyle w:val="Compact"/>
              <w:jc w:val="left"/>
              <w:suppressAutoHyphens/>
            </w:pPr>
            <w:r>
              <w:rPr>
                <w:bCs/>
                <w:b/>
              </w:rPr>
              <w:t xml:space="preserve">Institutional Growth</w:t>
            </w:r>
          </w:p>
        </w:tc>
        <w:tc>
          <w:tcPr/>
          <w:p>
            <w:pPr>
              <w:pStyle w:val="Compact"/>
              <w:jc w:val="right"/>
              <w:suppressAutoHyphens/>
            </w:pPr>
            <w:r>
              <w:rPr>
                <w:bCs/>
                <w:b/>
              </w:rPr>
              <w:t xml:space="preserve">7</w:t>
            </w:r>
          </w:p>
        </w:tc>
      </w:tr>
      <w:tr>
        <w:trPr>
          <w:cantSplit/>
        </w:trPr>
        <w:tc>
          <w:tcPr/>
          <w:p>
            <w:pPr>
              <w:pStyle w:val="Compact"/>
              <w:jc w:val="left"/>
              <w:suppressAutoHyphens/>
            </w:pPr>
            <w:r>
              <w:rPr>
                <w:bCs/>
                <w:b/>
              </w:rPr>
              <w:t xml:space="preserve">Document Registry</w:t>
            </w:r>
          </w:p>
        </w:tc>
        <w:tc>
          <w:tcPr/>
          <w:p>
            <w:pPr>
              <w:pStyle w:val="Compact"/>
              <w:jc w:val="right"/>
              <w:suppressAutoHyphens/>
            </w:pPr>
            <w:r>
              <w:rPr>
                <w:bCs/>
                <w:b/>
              </w:rPr>
              <w:t xml:space="preserve">8</w:t>
            </w:r>
          </w:p>
        </w:tc>
      </w:tr>
      <w:tr>
        <w:trPr>
          <w:cantSplit/>
        </w:trPr>
        <w:tc>
          <w:tcPr/>
          <w:p>
            <w:pPr>
              <w:pStyle w:val="Compact"/>
              <w:jc w:val="left"/>
              <w:suppressAutoHyphens/>
            </w:pPr>
            <w:r>
              <w:rPr>
                <w:bCs/>
                <w:b/>
              </w:rPr>
              <w:t xml:space="preserve">Section 1 — Introduction &amp; Purpose</w:t>
            </w:r>
          </w:p>
        </w:tc>
        <w:tc>
          <w:tcPr/>
          <w:p>
            <w:pPr>
              <w:pStyle w:val="Compact"/>
              <w:jc w:val="right"/>
              <w:suppressAutoHyphens/>
            </w:pPr>
            <w:r>
              <w:rPr>
                <w:bCs/>
                <w:b/>
              </w:rPr>
              <w:t xml:space="preserve">13</w:t>
            </w:r>
          </w:p>
        </w:tc>
      </w:tr>
      <w:tr>
        <w:trPr>
          <w:cantSplit/>
        </w:trPr>
        <w:tc>
          <w:tcPr/>
          <w:p>
            <w:pPr>
              <w:pStyle w:val="Compact"/>
              <w:jc w:val="left"/>
              <w:suppressAutoHyphens/>
            </w:pPr>
            <w:r>
              <w:rPr>
                <w:bCs/>
                <w:b/>
              </w:rPr>
              <w:t xml:space="preserve">Section 2 — Institutional Identity</w:t>
            </w:r>
          </w:p>
        </w:tc>
        <w:tc>
          <w:tcPr/>
          <w:p>
            <w:pPr>
              <w:pStyle w:val="Compact"/>
              <w:jc w:val="right"/>
              <w:suppressAutoHyphens/>
            </w:pPr>
            <w:r>
              <w:rPr>
                <w:bCs/>
                <w:b/>
              </w:rPr>
              <w:t xml:space="preserve">19</w:t>
            </w:r>
          </w:p>
        </w:tc>
      </w:tr>
      <w:tr>
        <w:trPr>
          <w:cantSplit/>
        </w:trPr>
        <w:tc>
          <w:tcPr/>
          <w:p>
            <w:pPr>
              <w:pStyle w:val="Compact"/>
              <w:jc w:val="left"/>
              <w:suppressAutoHyphens/>
            </w:pPr>
            <w:r>
              <w:rPr>
                <w:bCs/>
                <w:b/>
              </w:rPr>
              <w:t xml:space="preserve">Section 3 — The ISLAMIC Framework: Core Values</w:t>
            </w:r>
          </w:p>
        </w:tc>
        <w:tc>
          <w:tcPr/>
          <w:p>
            <w:pPr>
              <w:pStyle w:val="Compact"/>
              <w:jc w:val="right"/>
              <w:suppressAutoHyphens/>
            </w:pPr>
            <w:r>
              <w:rPr>
                <w:bCs/>
                <w:b/>
              </w:rPr>
              <w:t xml:space="preserve">24</w:t>
            </w:r>
          </w:p>
        </w:tc>
      </w:tr>
      <w:tr>
        <w:trPr>
          <w:cantSplit/>
        </w:trPr>
        <w:tc>
          <w:tcPr/>
          <w:p>
            <w:pPr>
              <w:pStyle w:val="Compact"/>
              <w:jc w:val="left"/>
              <w:suppressAutoHyphens/>
            </w:pPr>
            <w:r>
              <w:rPr>
                <w:bCs/>
                <w:b/>
              </w:rPr>
              <w:t xml:space="preserve">Section 4 — Governance Hierarchy &amp; Roles</w:t>
            </w:r>
          </w:p>
        </w:tc>
        <w:tc>
          <w:tcPr/>
          <w:p>
            <w:pPr>
              <w:pStyle w:val="Compact"/>
              <w:jc w:val="right"/>
              <w:suppressAutoHyphens/>
            </w:pPr>
            <w:r>
              <w:rPr>
                <w:bCs/>
                <w:b/>
              </w:rPr>
              <w:t xml:space="preserve">30</w:t>
            </w:r>
          </w:p>
        </w:tc>
      </w:tr>
      <w:tr>
        <w:trPr>
          <w:cantSplit/>
        </w:trPr>
        <w:tc>
          <w:tcPr/>
          <w:p>
            <w:pPr>
              <w:pStyle w:val="Compact"/>
              <w:jc w:val="left"/>
              <w:suppressAutoHyphens/>
            </w:pPr>
            <w:r>
              <w:rPr>
                <w:bCs/>
                <w:b/>
              </w:rPr>
              <w:t xml:space="preserve">Section 5 — Board of Trustees: Composition, Roles &amp; Requirements</w:t>
            </w:r>
          </w:p>
        </w:tc>
        <w:tc>
          <w:tcPr/>
          <w:p>
            <w:pPr>
              <w:pStyle w:val="Compact"/>
              <w:jc w:val="right"/>
              <w:suppressAutoHyphens/>
            </w:pPr>
            <w:r>
              <w:rPr>
                <w:bCs/>
                <w:b/>
              </w:rPr>
              <w:t xml:space="preserve">35</w:t>
            </w:r>
          </w:p>
        </w:tc>
      </w:tr>
      <w:tr>
        <w:trPr>
          <w:cantSplit/>
        </w:trPr>
        <w:tc>
          <w:tcPr/>
          <w:p>
            <w:pPr>
              <w:pStyle w:val="Compact"/>
              <w:jc w:val="left"/>
              <w:suppressAutoHyphens/>
            </w:pPr>
            <w:r>
              <w:rPr>
                <w:bCs/>
                <w:b/>
              </w:rPr>
              <w:t xml:space="preserve">Section 6 — President &amp; Vice-Chancellor: Role &amp; Authority</w:t>
            </w:r>
          </w:p>
        </w:tc>
        <w:tc>
          <w:tcPr/>
          <w:p>
            <w:pPr>
              <w:pStyle w:val="Compact"/>
              <w:jc w:val="right"/>
              <w:suppressAutoHyphens/>
            </w:pPr>
            <w:r>
              <w:rPr>
                <w:bCs/>
                <w:b/>
              </w:rPr>
              <w:t xml:space="preserve">41</w:t>
            </w:r>
          </w:p>
        </w:tc>
      </w:tr>
      <w:tr>
        <w:trPr>
          <w:cantSplit/>
        </w:trPr>
        <w:tc>
          <w:tcPr/>
          <w:p>
            <w:pPr>
              <w:pStyle w:val="Compact"/>
              <w:jc w:val="left"/>
              <w:suppressAutoHyphens/>
            </w:pPr>
            <w:r>
              <w:rPr>
                <w:bCs/>
                <w:b/>
              </w:rPr>
              <w:t xml:space="preserve">Section 7 — University Senate: Composition, Rules &amp; Procedures</w:t>
            </w:r>
          </w:p>
        </w:tc>
        <w:tc>
          <w:tcPr/>
          <w:p>
            <w:pPr>
              <w:pStyle w:val="Compact"/>
              <w:jc w:val="right"/>
              <w:suppressAutoHyphens/>
            </w:pPr>
            <w:r>
              <w:rPr>
                <w:bCs/>
                <w:b/>
              </w:rPr>
              <w:t xml:space="preserve">45</w:t>
            </w:r>
          </w:p>
        </w:tc>
      </w:tr>
      <w:tr>
        <w:trPr>
          <w:cantSplit/>
        </w:trPr>
        <w:tc>
          <w:tcPr/>
          <w:p>
            <w:pPr>
              <w:pStyle w:val="Compact"/>
              <w:jc w:val="left"/>
              <w:suppressAutoHyphens/>
            </w:pPr>
            <w:r>
              <w:rPr>
                <w:bCs/>
                <w:b/>
              </w:rPr>
              <w:t xml:space="preserve">Section 8 — Advisory &amp; Proposing Framework</w:t>
            </w:r>
          </w:p>
        </w:tc>
        <w:tc>
          <w:tcPr/>
          <w:p>
            <w:pPr>
              <w:pStyle w:val="Compact"/>
              <w:jc w:val="right"/>
              <w:suppressAutoHyphens/>
            </w:pPr>
            <w:r>
              <w:rPr>
                <w:bCs/>
                <w:b/>
              </w:rPr>
              <w:t xml:space="preserve">54</w:t>
            </w:r>
          </w:p>
        </w:tc>
      </w:tr>
      <w:tr>
        <w:trPr>
          <w:cantSplit/>
        </w:trPr>
        <w:tc>
          <w:tcPr/>
          <w:p>
            <w:pPr>
              <w:pStyle w:val="Compact"/>
              <w:jc w:val="left"/>
              <w:suppressAutoHyphens/>
            </w:pPr>
            <w:r>
              <w:rPr>
                <w:bCs/>
                <w:b/>
              </w:rPr>
              <w:t xml:space="preserve">Section 9 — Administration: Deputy Vice-Chancellors, Deans &amp; Directors</w:t>
            </w:r>
          </w:p>
        </w:tc>
        <w:tc>
          <w:tcPr/>
          <w:p>
            <w:pPr>
              <w:pStyle w:val="Compact"/>
              <w:jc w:val="right"/>
              <w:suppressAutoHyphens/>
            </w:pPr>
            <w:r>
              <w:rPr>
                <w:bCs/>
                <w:b/>
              </w:rPr>
              <w:t xml:space="preserve">58</w:t>
            </w:r>
          </w:p>
        </w:tc>
      </w:tr>
      <w:tr>
        <w:trPr>
          <w:cantSplit/>
        </w:trPr>
        <w:tc>
          <w:tcPr/>
          <w:p>
            <w:pPr>
              <w:pStyle w:val="Compact"/>
              <w:jc w:val="left"/>
              <w:suppressAutoHyphens/>
            </w:pPr>
            <w:r>
              <w:rPr>
                <w:bCs/>
                <w:b/>
              </w:rPr>
              <w:t xml:space="preserve">Section 10 — Online &amp; Distance Learning Governance</w:t>
            </w:r>
          </w:p>
        </w:tc>
        <w:tc>
          <w:tcPr/>
          <w:p>
            <w:pPr>
              <w:pStyle w:val="Compact"/>
              <w:jc w:val="right"/>
              <w:suppressAutoHyphens/>
            </w:pPr>
            <w:r>
              <w:rPr>
                <w:bCs/>
                <w:b/>
              </w:rPr>
              <w:t xml:space="preserve">66</w:t>
            </w:r>
          </w:p>
        </w:tc>
      </w:tr>
      <w:tr>
        <w:trPr>
          <w:cantSplit/>
        </w:trPr>
        <w:tc>
          <w:tcPr/>
          <w:p>
            <w:pPr>
              <w:pStyle w:val="Compact"/>
              <w:jc w:val="left"/>
              <w:suppressAutoHyphens/>
            </w:pPr>
            <w:r>
              <w:rPr>
                <w:bCs/>
                <w:b/>
              </w:rPr>
              <w:t xml:space="preserve">Section 11 — Phased Institutional Growth Framework</w:t>
            </w:r>
          </w:p>
        </w:tc>
        <w:tc>
          <w:tcPr/>
          <w:p>
            <w:pPr>
              <w:pStyle w:val="Compact"/>
              <w:jc w:val="right"/>
              <w:suppressAutoHyphens/>
            </w:pPr>
            <w:r>
              <w:rPr>
                <w:bCs/>
                <w:b/>
              </w:rPr>
              <w:t xml:space="preserve">70</w:t>
            </w:r>
          </w:p>
        </w:tc>
      </w:tr>
      <w:tr>
        <w:trPr>
          <w:cantSplit/>
        </w:trPr>
        <w:tc>
          <w:tcPr/>
          <w:p>
            <w:pPr>
              <w:pStyle w:val="Compact"/>
              <w:jc w:val="left"/>
              <w:suppressAutoHyphens/>
            </w:pPr>
            <w:r>
              <w:rPr>
                <w:bCs/>
                <w:b/>
              </w:rPr>
              <w:t xml:space="preserve">Section 12 — Year 1: Core Institutional Structure</w:t>
            </w:r>
          </w:p>
        </w:tc>
        <w:tc>
          <w:tcPr/>
          <w:p>
            <w:pPr>
              <w:pStyle w:val="Compact"/>
              <w:jc w:val="right"/>
              <w:suppressAutoHyphens/>
            </w:pPr>
            <w:r>
              <w:rPr>
                <w:bCs/>
                <w:b/>
              </w:rPr>
              <w:t xml:space="preserve">75</w:t>
            </w:r>
          </w:p>
        </w:tc>
      </w:tr>
      <w:tr>
        <w:trPr>
          <w:cantSplit/>
        </w:trPr>
        <w:tc>
          <w:tcPr/>
          <w:p>
            <w:pPr>
              <w:pStyle w:val="Compact"/>
              <w:jc w:val="left"/>
              <w:suppressAutoHyphens/>
            </w:pPr>
            <w:r>
              <w:rPr>
                <w:bCs/>
                <w:b/>
              </w:rPr>
              <w:t xml:space="preserve">Section 13 — Year 3: Expanded Structure</w:t>
            </w:r>
          </w:p>
        </w:tc>
        <w:tc>
          <w:tcPr/>
          <w:p>
            <w:pPr>
              <w:pStyle w:val="Compact"/>
              <w:jc w:val="right"/>
              <w:suppressAutoHyphens/>
            </w:pPr>
            <w:r>
              <w:rPr>
                <w:bCs/>
                <w:b/>
              </w:rPr>
              <w:t xml:space="preserve">81</w:t>
            </w:r>
          </w:p>
        </w:tc>
      </w:tr>
      <w:tr>
        <w:trPr>
          <w:cantSplit/>
        </w:trPr>
        <w:tc>
          <w:tcPr/>
          <w:p>
            <w:pPr>
              <w:pStyle w:val="Compact"/>
              <w:jc w:val="left"/>
              <w:suppressAutoHyphens/>
            </w:pPr>
            <w:r>
              <w:rPr>
                <w:bCs/>
                <w:b/>
              </w:rPr>
              <w:t xml:space="preserve">Section 14 — Year 5: Mature Structure</w:t>
            </w:r>
          </w:p>
        </w:tc>
        <w:tc>
          <w:tcPr/>
          <w:p>
            <w:pPr>
              <w:pStyle w:val="Compact"/>
              <w:jc w:val="right"/>
              <w:suppressAutoHyphens/>
            </w:pPr>
            <w:r>
              <w:rPr>
                <w:bCs/>
                <w:b/>
              </w:rPr>
              <w:t xml:space="preserve">86</w:t>
            </w:r>
          </w:p>
        </w:tc>
      </w:tr>
      <w:tr>
        <w:trPr>
          <w:cantSplit/>
        </w:trPr>
        <w:tc>
          <w:tcPr/>
          <w:p>
            <w:pPr>
              <w:pStyle w:val="Compact"/>
              <w:jc w:val="left"/>
              <w:suppressAutoHyphens/>
            </w:pPr>
            <w:r>
              <w:rPr>
                <w:bCs/>
                <w:b/>
              </w:rPr>
              <w:t xml:space="preserve">Section 15 — Year 10: Full Institutional Structure</w:t>
            </w:r>
          </w:p>
        </w:tc>
        <w:tc>
          <w:tcPr/>
          <w:p>
            <w:pPr>
              <w:pStyle w:val="Compact"/>
              <w:jc w:val="right"/>
              <w:suppressAutoHyphens/>
            </w:pPr>
            <w:r>
              <w:rPr>
                <w:bCs/>
                <w:b/>
              </w:rPr>
              <w:t xml:space="preserve">91</w:t>
            </w:r>
          </w:p>
        </w:tc>
      </w:tr>
      <w:tr>
        <w:trPr>
          <w:cantSplit/>
        </w:trPr>
        <w:tc>
          <w:tcPr/>
          <w:p>
            <w:pPr>
              <w:pStyle w:val="Compact"/>
              <w:jc w:val="left"/>
              <w:suppressAutoHyphens/>
            </w:pPr>
            <w:r>
              <w:rPr>
                <w:bCs/>
                <w:b/>
              </w:rPr>
              <w:t xml:space="preserve">Section 16 — Compensation Philosophy &amp; Framework</w:t>
            </w:r>
          </w:p>
        </w:tc>
        <w:tc>
          <w:tcPr/>
          <w:p>
            <w:pPr>
              <w:pStyle w:val="Compact"/>
              <w:jc w:val="right"/>
              <w:suppressAutoHyphens/>
            </w:pPr>
            <w:r>
              <w:rPr>
                <w:bCs/>
                <w:b/>
              </w:rPr>
              <w:t xml:space="preserve">96</w:t>
            </w:r>
          </w:p>
        </w:tc>
      </w:tr>
      <w:tr>
        <w:trPr>
          <w:cantSplit/>
        </w:trPr>
        <w:tc>
          <w:tcPr/>
          <w:p>
            <w:pPr>
              <w:pStyle w:val="Compact"/>
              <w:jc w:val="left"/>
              <w:suppressAutoHyphens/>
            </w:pPr>
            <w:r>
              <w:rPr>
                <w:bCs/>
                <w:b/>
              </w:rPr>
              <w:t xml:space="preserve">Section 17 — Complete Document Inventory</w:t>
            </w:r>
          </w:p>
        </w:tc>
        <w:tc>
          <w:tcPr/>
          <w:p>
            <w:pPr>
              <w:pStyle w:val="Compact"/>
              <w:jc w:val="right"/>
              <w:suppressAutoHyphens/>
            </w:pPr>
            <w:r>
              <w:rPr>
                <w:bCs/>
                <w:b/>
              </w:rPr>
              <w:t xml:space="preserve">102</w:t>
            </w:r>
          </w:p>
        </w:tc>
      </w:tr>
      <w:tr>
        <w:trPr>
          <w:cantSplit/>
        </w:trPr>
        <w:tc>
          <w:tcPr/>
          <w:p>
            <w:pPr>
              <w:pStyle w:val="Compact"/>
              <w:jc w:val="left"/>
              <w:suppressAutoHyphens/>
            </w:pPr>
            <w:r>
              <w:rPr>
                <w:bCs/>
                <w:b/>
              </w:rPr>
              <w:t xml:space="preserve">Section 18 — Document Registry by Category</w:t>
            </w:r>
          </w:p>
        </w:tc>
        <w:tc>
          <w:tcPr/>
          <w:p>
            <w:pPr>
              <w:pStyle w:val="Compact"/>
              <w:jc w:val="right"/>
              <w:suppressAutoHyphens/>
            </w:pPr>
            <w:r>
              <w:rPr>
                <w:bCs/>
                <w:b/>
              </w:rPr>
              <w:t xml:space="preserve">122</w:t>
            </w:r>
          </w:p>
        </w:tc>
      </w:tr>
      <w:tr>
        <w:trPr>
          <w:cantSplit/>
        </w:trPr>
        <w:tc>
          <w:tcPr/>
          <w:p>
            <w:pPr>
              <w:pStyle w:val="Compact"/>
              <w:jc w:val="left"/>
              <w:suppressAutoHyphens/>
            </w:pPr>
            <w:r>
              <w:rPr>
                <w:bCs/>
                <w:b/>
              </w:rPr>
              <w:t xml:space="preserve">Section 19 — Priority Ranking &amp; Development Urgency</w:t>
            </w:r>
          </w:p>
        </w:tc>
        <w:tc>
          <w:tcPr/>
          <w:p>
            <w:pPr>
              <w:pStyle w:val="Compact"/>
              <w:jc w:val="right"/>
              <w:suppressAutoHyphens/>
            </w:pPr>
            <w:r>
              <w:rPr>
                <w:bCs/>
                <w:b/>
              </w:rPr>
              <w:t xml:space="preserve">141</w:t>
            </w:r>
          </w:p>
        </w:tc>
      </w:tr>
      <w:tr>
        <w:trPr>
          <w:cantSplit/>
        </w:trPr>
        <w:tc>
          <w:tcPr/>
          <w:p>
            <w:pPr>
              <w:pStyle w:val="Compact"/>
              <w:jc w:val="left"/>
              <w:suppressAutoHyphens/>
            </w:pPr>
            <w:r>
              <w:rPr>
                <w:bCs/>
                <w:b/>
              </w:rPr>
              <w:t xml:space="preserve">Section 20 — Responsibility Assignment Matrix</w:t>
            </w:r>
          </w:p>
        </w:tc>
        <w:tc>
          <w:tcPr/>
          <w:p>
            <w:pPr>
              <w:pStyle w:val="Compact"/>
              <w:jc w:val="right"/>
              <w:suppressAutoHyphens/>
            </w:pPr>
            <w:r>
              <w:rPr>
                <w:bCs/>
                <w:b/>
              </w:rPr>
              <w:t xml:space="preserve">145</w:t>
            </w:r>
          </w:p>
        </w:tc>
      </w:tr>
      <w:tr>
        <w:trPr>
          <w:cantSplit/>
        </w:trPr>
        <w:tc>
          <w:tcPr/>
          <w:p>
            <w:pPr>
              <w:pStyle w:val="Compact"/>
              <w:jc w:val="left"/>
              <w:suppressAutoHyphens/>
            </w:pPr>
            <w:r>
              <w:rPr>
                <w:bCs/>
                <w:b/>
              </w:rPr>
              <w:t xml:space="preserve">Section 21 — Cross-Reference Matrix</w:t>
            </w:r>
          </w:p>
        </w:tc>
        <w:tc>
          <w:tcPr/>
          <w:p>
            <w:pPr>
              <w:pStyle w:val="Compact"/>
              <w:jc w:val="right"/>
              <w:suppressAutoHyphens/>
            </w:pPr>
            <w:r>
              <w:rPr>
                <w:bCs/>
                <w:b/>
              </w:rPr>
              <w:t xml:space="preserve">165</w:t>
            </w:r>
          </w:p>
        </w:tc>
      </w:tr>
      <w:tr>
        <w:trPr>
          <w:cantSplit/>
        </w:trPr>
        <w:tc>
          <w:tcPr/>
          <w:p>
            <w:pPr>
              <w:pStyle w:val="Compact"/>
              <w:jc w:val="left"/>
              <w:suppressAutoHyphens/>
            </w:pPr>
            <w:r>
              <w:rPr>
                <w:bCs/>
                <w:b/>
              </w:rPr>
              <w:t xml:space="preserve">Section 22 — Implementation Roadmap</w:t>
            </w:r>
          </w:p>
        </w:tc>
        <w:tc>
          <w:tcPr/>
          <w:p>
            <w:pPr>
              <w:pStyle w:val="Compact"/>
              <w:jc w:val="right"/>
              <w:suppressAutoHyphens/>
            </w:pPr>
            <w:r>
              <w:rPr>
                <w:bCs/>
                <w:b/>
              </w:rPr>
              <w:t xml:space="preserve">170</w:t>
            </w:r>
          </w:p>
        </w:tc>
      </w:tr>
      <w:tr>
        <w:trPr>
          <w:cantSplit/>
        </w:trPr>
        <w:tc>
          <w:tcPr/>
          <w:p>
            <w:pPr>
              <w:pStyle w:val="Compact"/>
              <w:jc w:val="left"/>
              <w:suppressAutoHyphens/>
            </w:pPr>
            <w:r>
              <w:rPr>
                <w:bCs/>
                <w:b/>
              </w:rPr>
              <w:t xml:space="preserve">Section 23 — Senate Resolution &amp; Endorsement</w:t>
            </w:r>
          </w:p>
        </w:tc>
        <w:tc>
          <w:tcPr/>
          <w:p>
            <w:pPr>
              <w:pStyle w:val="Compact"/>
              <w:jc w:val="right"/>
              <w:suppressAutoHyphens/>
            </w:pPr>
            <w:r>
              <w:rPr>
                <w:bCs/>
                <w:b/>
              </w:rPr>
              <w:t xml:space="preserve">175</w:t>
            </w:r>
          </w:p>
        </w:tc>
      </w:tr>
      <w:tr>
        <w:trPr>
          <w:cantSplit/>
        </w:trPr>
        <w:tc>
          <w:tcPr/>
          <w:p>
            <w:pPr>
              <w:pStyle w:val="Compact"/>
              <w:jc w:val="left"/>
              <w:suppressAutoHyphens/>
            </w:pPr>
            <w:r>
              <w:rPr>
                <w:bCs/>
                <w:b/>
              </w:rPr>
              <w:t xml:space="preserve">Section 24 — Glossary of Terms</w:t>
            </w:r>
          </w:p>
        </w:tc>
        <w:tc>
          <w:tcPr/>
          <w:p>
            <w:pPr>
              <w:pStyle w:val="Compact"/>
              <w:jc w:val="right"/>
              <w:suppressAutoHyphens/>
            </w:pPr>
            <w:r>
              <w:rPr>
                <w:bCs/>
                <w:b/>
              </w:rPr>
              <w:t xml:space="preserve">181</w:t>
            </w:r>
          </w:p>
        </w:tc>
      </w:tr>
      <w:tr>
        <w:trPr>
          <w:cantSplit/>
        </w:trPr>
        <w:tc>
          <w:tcPr/>
          <w:p>
            <w:pPr>
              <w:pStyle w:val="Compact"/>
              <w:jc w:val="left"/>
              <w:suppressAutoHyphens/>
            </w:pPr>
            <w:r>
              <w:rPr>
                <w:bCs/>
                <w:b/>
              </w:rPr>
              <w:t xml:space="preserve">Section 25 — List of Acronyms</w:t>
            </w:r>
          </w:p>
        </w:tc>
        <w:tc>
          <w:tcPr/>
          <w:p>
            <w:pPr>
              <w:pStyle w:val="Compact"/>
              <w:jc w:val="right"/>
              <w:suppressAutoHyphens/>
            </w:pPr>
            <w:r>
              <w:rPr>
                <w:bCs/>
                <w:b/>
              </w:rPr>
              <w:t xml:space="preserve">185</w:t>
            </w:r>
          </w:p>
        </w:tc>
      </w:tr>
      <w:tr>
        <w:trPr>
          <w:cantSplit/>
        </w:trPr>
        <w:tc>
          <w:tcPr/>
          <w:p>
            <w:pPr>
              <w:pStyle w:val="Compact"/>
              <w:jc w:val="left"/>
              <w:suppressAutoHyphens/>
            </w:pPr>
            <w:r>
              <w:rPr>
                <w:bCs/>
                <w:b/>
              </w:rPr>
              <w:t xml:space="preserve">Adoption</w:t>
            </w:r>
          </w:p>
        </w:tc>
        <w:tc>
          <w:tcPr/>
          <w:p>
            <w:pPr>
              <w:pStyle w:val="Compact"/>
              <w:jc w:val="right"/>
              <w:suppressAutoHyphens/>
            </w:pPr>
            <w:r>
              <w:rPr>
                <w:bCs/>
                <w:b/>
              </w:rPr>
              <w:t xml:space="preserve">187</w:t>
            </w:r>
          </w:p>
        </w:tc>
      </w:tr>
      <w:tr>
        <w:trPr>
          <w:cantSplit/>
        </w:trPr>
        <w:tc>
          <w:tcPr/>
          <w:p>
            <w:pPr>
              <w:pStyle w:val="Compact"/>
              <w:jc w:val="left"/>
              <w:suppressAutoHyphens/>
            </w:pPr>
            <w:r>
              <w:rPr>
                <w:bCs/>
                <w:b/>
              </w:rPr>
              <w:t xml:space="preserve">Publication Certification Statement</w:t>
            </w:r>
          </w:p>
        </w:tc>
        <w:tc>
          <w:tcPr/>
          <w:p>
            <w:pPr>
              <w:pStyle w:val="Compact"/>
              <w:jc w:val="right"/>
              <w:suppressAutoHyphens/>
            </w:pPr>
            <w:r>
              <w:rPr>
                <w:bCs/>
                <w:b/>
              </w:rPr>
              <w:t xml:space="preserve">188</w:t>
            </w:r>
          </w:p>
        </w:tc>
      </w:tr>
    </w:tbl>
    <w:p>
      <w:pPr>
        <w:jc w:val="both"/>
      </w:pPr>
      <w:r>
        <w:br w:type="page"/>
      </w:r>
    </w:p>
    <w:bookmarkEnd w:id="35"/>
    <w:bookmarkStart w:id="14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Archivo" w:hAnsi="Archivo"/>
                <w:color w:val="8C97AB"/>
                <w:sz w:val="17"/>
                <w:spacing w:val="14"/>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107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Principle</w:t>
            </w:r>
          </w:p>
        </w:tc>
        <w:tc>
          <w:tcPr/>
          <w:p>
            <w:pPr>
              <w:pStyle w:val="Compact"/>
              <w:jc w:val="left"/>
              <w:suppressAutoHyphens/>
            </w:pPr>
            <w:r>
              <w:t xml:space="preserve">Application</w:t>
            </w:r>
          </w:p>
        </w:tc>
      </w:tr>
      <w:tr>
        <w:trPr>
          <w:cantSplit/>
        </w:trPr>
        <w:tc>
          <w:tcPr/>
          <w:p>
            <w:pPr>
              <w:pStyle w:val="Compact"/>
              <w:jc w:val="left"/>
              <w:suppressAutoHyphens/>
            </w:pPr>
            <w:r>
              <w:t xml:space="preserve">Phased Growth</w:t>
            </w:r>
          </w:p>
        </w:tc>
        <w:tc>
          <w:tcPr/>
          <w:p>
            <w:pPr>
              <w:pStyle w:val="Compact"/>
              <w:jc w:val="left"/>
              <w:suppressAutoHyphens/>
            </w:pPr>
            <w:r>
              <w:t xml:space="preserve">Institutional structure expands strategically as enrollment and faculty grow.</w:t>
            </w:r>
          </w:p>
        </w:tc>
      </w:tr>
      <w:tr>
        <w:trPr>
          <w:cantSplit/>
        </w:trPr>
        <w:tc>
          <w:tcPr/>
          <w:p>
            <w:pPr>
              <w:pStyle w:val="Compact"/>
              <w:jc w:val="left"/>
              <w:suppressAutoHyphens/>
            </w:pPr>
            <w:r>
              <w:t xml:space="preserve">Separation of Powers</w:t>
            </w:r>
          </w:p>
        </w:tc>
        <w:tc>
          <w:tcPr/>
          <w:p>
            <w:pPr>
              <w:pStyle w:val="Compact"/>
              <w:jc w:val="left"/>
              <w:suppressAutoHyphens/>
            </w:pPr>
            <w:r>
              <w:t xml:space="preserve">No single individual serves as both Policy Steward and sole Approval Authority.</w:t>
            </w:r>
          </w:p>
        </w:tc>
      </w:tr>
      <w:tr>
        <w:trPr>
          <w:cantSplit/>
        </w:trPr>
        <w:tc>
          <w:tcPr/>
          <w:p>
            <w:pPr>
              <w:pStyle w:val="Compact"/>
              <w:jc w:val="left"/>
              <w:suppressAutoHyphens/>
            </w:pPr>
            <w:r>
              <w:t xml:space="preserve">Accountability</w:t>
            </w:r>
          </w:p>
        </w:tc>
        <w:tc>
          <w:tcPr/>
          <w:p>
            <w:pPr>
              <w:pStyle w:val="Compact"/>
              <w:jc w:val="left"/>
              <w:suppressAutoHyphens/>
            </w:pPr>
            <w:r>
              <w:t xml:space="preserve">Every document has a clearly designated steward.</w:t>
            </w:r>
          </w:p>
        </w:tc>
      </w:tr>
      <w:tr>
        <w:trPr>
          <w:cantSplit/>
        </w:trPr>
        <w:tc>
          <w:tcPr/>
          <w:p>
            <w:pPr>
              <w:pStyle w:val="Compact"/>
              <w:jc w:val="left"/>
              <w:suppressAutoHyphens/>
            </w:pPr>
            <w:r>
              <w:t xml:space="preserve">Transparency</w:t>
            </w:r>
          </w:p>
        </w:tc>
        <w:tc>
          <w:tcPr/>
          <w:p>
            <w:pPr>
              <w:pStyle w:val="Compact"/>
              <w:jc w:val="left"/>
              <w:suppressAutoHyphens/>
            </w:pPr>
            <w:r>
              <w:t xml:space="preserve">All documents are publicly available, except where legally restricted.</w:t>
            </w:r>
          </w:p>
        </w:tc>
      </w:tr>
      <w:tr>
        <w:trPr>
          <w:cantSplit/>
        </w:trPr>
        <w:tc>
          <w:tcPr/>
          <w:p>
            <w:pPr>
              <w:pStyle w:val="Compact"/>
              <w:jc w:val="left"/>
              <w:suppressAutoHyphens/>
            </w:pPr>
            <w:r>
              <w:t xml:space="preserve">Mission-Driven Service</w:t>
            </w:r>
          </w:p>
        </w:tc>
        <w:tc>
          <w:tcPr/>
          <w:p>
            <w:pPr>
              <w:pStyle w:val="Compact"/>
              <w:jc w:val="left"/>
              <w:suppressAutoHyphens/>
            </w:pPr>
            <w:r>
              <w:t xml:space="preserve">All contributions are framed as service to the Ummah.</w:t>
            </w:r>
          </w:p>
        </w:tc>
      </w:tr>
      <w:tr>
        <w:trPr>
          <w:cantSplit/>
        </w:trPr>
        <w:tc>
          <w:tcPr/>
          <w:p>
            <w:pPr>
              <w:pStyle w:val="Compact"/>
              <w:jc w:val="left"/>
              <w:suppressAutoHyphens/>
            </w:pPr>
            <w:r>
              <w:t xml:space="preserve">Revenue-Linked Sustainability</w:t>
            </w:r>
          </w:p>
        </w:tc>
        <w:tc>
          <w:tcPr/>
          <w:p>
            <w:pPr>
              <w:pStyle w:val="Compact"/>
              <w:jc w:val="left"/>
              <w:suppressAutoHyphens/>
            </w:pPr>
            <w:r>
              <w:t xml:space="preserve">Compensation and operations scale with institutional revenue.</w:t>
            </w:r>
          </w:p>
        </w:tc>
      </w:tr>
      <w:tr>
        <w:trPr>
          <w:cantSplit/>
        </w:trPr>
        <w:tc>
          <w:tcPr/>
          <w:p>
            <w:pPr>
              <w:pStyle w:val="Compact"/>
              <w:jc w:val="left"/>
              <w:suppressAutoHyphens/>
            </w:pPr>
            <w:r>
              <w:t xml:space="preserve">Online-First Delivery</w:t>
            </w:r>
          </w:p>
        </w:tc>
        <w:tc>
          <w:tcPr/>
          <w:p>
            <w:pPr>
              <w:pStyle w:val="Compact"/>
              <w:jc w:val="left"/>
              <w:suppressAutoHyphens/>
            </w:pPr>
            <w:r>
              <w:t xml:space="preserve">All governance and operations assume a primarily online delivery model.</w:t>
            </w:r>
          </w:p>
        </w:tc>
      </w:tr>
      <w:tr>
        <w:trPr>
          <w:cantSplit/>
        </w:trPr>
        <w:tc>
          <w:tcPr/>
          <w:p>
            <w:pPr>
              <w:pStyle w:val="Compact"/>
              <w:jc w:val="left"/>
              <w:suppressAutoHyphens/>
            </w:pPr>
            <w:r>
              <w:t xml:space="preserve">Global Accessibility</w:t>
            </w:r>
          </w:p>
        </w:tc>
        <w:tc>
          <w:tcPr/>
          <w:p>
            <w:pPr>
              <w:pStyle w:val="Compact"/>
              <w:jc w:val="left"/>
              <w:suppressAutoHyphens/>
            </w:pPr>
            <w:r>
              <w:t xml:space="preserve">All policies accommodate students across time zones and regions.</w:t>
            </w:r>
          </w:p>
        </w:tc>
      </w:tr>
      <w:tr>
        <w:trPr>
          <w:cantSplit/>
        </w:trPr>
        <w:tc>
          <w:tcPr/>
          <w:p>
            <w:pPr>
              <w:pStyle w:val="Compact"/>
              <w:jc w:val="left"/>
              <w:suppressAutoHyphens/>
            </w:pPr>
            <w:r>
              <w:t xml:space="preserve">Knowledge Without Barriers</w:t>
            </w:r>
          </w:p>
        </w:tc>
        <w:tc>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Element</w:t>
            </w:r>
          </w:p>
        </w:tc>
        <w:tc>
          <w:tcPr/>
          <w:p>
            <w:pPr>
              <w:pStyle w:val="Compact"/>
              <w:jc w:val="left"/>
              <w:suppressAutoHyphens/>
            </w:pPr>
            <w:r>
              <w:t xml:space="preserve">Format</w:t>
            </w:r>
          </w:p>
        </w:tc>
        <w:tc>
          <w:tcPr/>
          <w:p>
            <w:pPr>
              <w:pStyle w:val="Compact"/>
              <w:jc w:val="left"/>
              <w:suppressAutoHyphens/>
            </w:pPr>
            <w:r>
              <w:t xml:space="preserve">Example</w:t>
            </w:r>
          </w:p>
        </w:tc>
      </w:tr>
      <w:tr>
        <w:trPr>
          <w:cantSplit/>
        </w:trPr>
        <w:tc>
          <w:tcPr/>
          <w:p>
            <w:pPr>
              <w:pStyle w:val="Compact"/>
              <w:jc w:val="left"/>
              <w:suppressAutoHyphens/>
            </w:pPr>
            <w:r>
              <w:t xml:space="preserve">Prefix</w:t>
            </w:r>
          </w:p>
        </w:tc>
        <w:tc>
          <w:tcPr/>
          <w:p>
            <w:pPr>
              <w:pStyle w:val="Compact"/>
              <w:jc w:val="left"/>
              <w:suppressAutoHyphens/>
            </w:pPr>
            <w:r>
              <w:t xml:space="preserve">AMIU</w:t>
            </w:r>
          </w:p>
        </w:tc>
        <w:tc>
          <w:tcPr/>
          <w:p>
            <w:pPr>
              <w:pStyle w:val="Compact"/>
              <w:jc w:val="left"/>
              <w:suppressAutoHyphens/>
            </w:pPr>
            <w:r>
              <w:t xml:space="preserve">AMIU</w:t>
            </w:r>
          </w:p>
        </w:tc>
      </w:tr>
      <w:tr>
        <w:trPr>
          <w:cantSplit/>
        </w:trPr>
        <w:tc>
          <w:tcPr/>
          <w:p>
            <w:pPr>
              <w:pStyle w:val="Compact"/>
              <w:jc w:val="left"/>
              <w:suppressAutoHyphens/>
            </w:pPr>
            <w:r>
              <w:t xml:space="preserve">Category Code</w:t>
            </w:r>
          </w:p>
        </w:tc>
        <w:tc>
          <w:tcPr/>
          <w:p>
            <w:pPr>
              <w:pStyle w:val="Compact"/>
              <w:jc w:val="left"/>
              <w:suppressAutoHyphens/>
            </w:pPr>
            <w:r>
              <w:t xml:space="preserve">GOV, ACA, STU, OPS, LEG, MKT, WAQ</w:t>
            </w:r>
          </w:p>
        </w:tc>
        <w:tc>
          <w:tcPr/>
          <w:p>
            <w:pPr>
              <w:pStyle w:val="Compact"/>
              <w:jc w:val="left"/>
              <w:suppressAutoHyphens/>
            </w:pPr>
            <w:r>
              <w:t xml:space="preserve">AMIU-GOV</w:t>
            </w:r>
          </w:p>
        </w:tc>
      </w:tr>
      <w:tr>
        <w:trPr>
          <w:cantSplit/>
        </w:trPr>
        <w:tc>
          <w:tcPr/>
          <w:p>
            <w:pPr>
              <w:pStyle w:val="Compact"/>
              <w:jc w:val="left"/>
              <w:suppressAutoHyphens/>
            </w:pPr>
            <w:r>
              <w:t xml:space="preserve">Sequential Number</w:t>
            </w:r>
          </w:p>
        </w:tc>
        <w:tc>
          <w:tcPr/>
          <w:p>
            <w:pPr>
              <w:pStyle w:val="Compact"/>
              <w:jc w:val="left"/>
              <w:suppressAutoHyphens/>
            </w:pPr>
            <w:r>
              <w:t xml:space="preserve">001-999, counted within its own category</w:t>
            </w:r>
          </w:p>
        </w:tc>
        <w:tc>
          <w:tcPr/>
          <w:p>
            <w:pPr>
              <w:pStyle w:val="Compact"/>
              <w:jc w:val="left"/>
              <w:suppressAutoHyphens/>
            </w:pPr>
            <w:r>
              <w:t xml:space="preserve">AMIU-GOV-001</w:t>
            </w:r>
          </w:p>
        </w:tc>
      </w:tr>
      <w:tr>
        <w:trPr>
          <w:cantSplit/>
        </w:trPr>
        <w:tc>
          <w:tcPr/>
          <w:p>
            <w:pPr>
              <w:pStyle w:val="Compact"/>
              <w:jc w:val="left"/>
              <w:suppressAutoHyphens/>
            </w:pPr>
            <w:r>
              <w:t xml:space="preserve">Version</w:t>
            </w:r>
          </w:p>
        </w:tc>
        <w:tc>
          <w:tcPr/>
          <w:p>
            <w:pPr>
              <w:pStyle w:val="Compact"/>
              <w:jc w:val="left"/>
              <w:suppressAutoHyphens/>
            </w:pPr>
            <w:r>
              <w:t xml:space="preserve">V-1.0</w:t>
            </w:r>
          </w:p>
        </w:tc>
        <w:tc>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Code</w:t>
            </w:r>
          </w:p>
        </w:tc>
        <w:tc>
          <w:tcPr/>
          <w:p>
            <w:pPr>
              <w:pStyle w:val="Compact"/>
              <w:jc w:val="left"/>
              <w:suppressAutoHyphens/>
            </w:pPr>
            <w:r>
              <w:t xml:space="preserve">Category</w:t>
            </w:r>
          </w:p>
        </w:tc>
        <w:tc>
          <w:tcPr/>
          <w:p>
            <w:pPr>
              <w:pStyle w:val="Compact"/>
              <w:jc w:val="left"/>
              <w:suppressAutoHyphens/>
            </w:pPr>
            <w:r>
              <w:t xml:space="preserve">Description</w:t>
            </w:r>
          </w:p>
        </w:tc>
      </w:tr>
      <w:tr>
        <w:trPr>
          <w:cantSplit/>
        </w:trPr>
        <w:tc>
          <w:tcPr/>
          <w:p>
            <w:pPr>
              <w:pStyle w:val="Compact"/>
              <w:jc w:val="left"/>
              <w:suppressAutoHyphens/>
            </w:pPr>
            <w:r>
              <w:t xml:space="preserve">GOV</w:t>
            </w:r>
          </w:p>
        </w:tc>
        <w:tc>
          <w:tcPr/>
          <w:p>
            <w:pPr>
              <w:pStyle w:val="Compact"/>
              <w:jc w:val="left"/>
              <w:suppressAutoHyphens/>
            </w:pPr>
            <w:r>
              <w:t xml:space="preserve">Governance</w:t>
            </w:r>
          </w:p>
        </w:tc>
        <w:tc>
          <w:tcPr/>
          <w:p>
            <w:pPr>
              <w:pStyle w:val="Compact"/>
              <w:jc w:val="left"/>
              <w:suppressAutoHyphens/>
            </w:pPr>
            <w:r>
              <w:t xml:space="preserve">Board, Senate, and institutional governance documents</w:t>
            </w:r>
          </w:p>
        </w:tc>
      </w:tr>
      <w:tr>
        <w:trPr>
          <w:cantSplit/>
        </w:trPr>
        <w:tc>
          <w:tcPr/>
          <w:p>
            <w:pPr>
              <w:pStyle w:val="Compact"/>
              <w:jc w:val="left"/>
              <w:suppressAutoHyphens/>
            </w:pPr>
            <w:r>
              <w:t xml:space="preserve">ACA</w:t>
            </w:r>
          </w:p>
        </w:tc>
        <w:tc>
          <w:tcPr/>
          <w:p>
            <w:pPr>
              <w:pStyle w:val="Compact"/>
              <w:jc w:val="left"/>
              <w:suppressAutoHyphens/>
            </w:pPr>
            <w:r>
              <w:t xml:space="preserve">Academic</w:t>
            </w:r>
          </w:p>
        </w:tc>
        <w:tc>
          <w:tcPr/>
          <w:p>
            <w:pPr>
              <w:pStyle w:val="Compact"/>
              <w:jc w:val="left"/>
              <w:suppressAutoHyphens/>
            </w:pPr>
            <w:r>
              <w:t xml:space="preserve">Program, curriculum, faculty, and academic policy documents</w:t>
            </w:r>
          </w:p>
        </w:tc>
      </w:tr>
      <w:tr>
        <w:trPr>
          <w:cantSplit/>
        </w:trPr>
        <w:tc>
          <w:tcPr/>
          <w:p>
            <w:pPr>
              <w:pStyle w:val="Compact"/>
              <w:jc w:val="left"/>
              <w:suppressAutoHyphens/>
            </w:pPr>
            <w:r>
              <w:t xml:space="preserve">STU</w:t>
            </w:r>
          </w:p>
        </w:tc>
        <w:tc>
          <w:tcPr/>
          <w:p>
            <w:pPr>
              <w:pStyle w:val="Compact"/>
              <w:jc w:val="left"/>
              <w:suppressAutoHyphens/>
            </w:pPr>
            <w:r>
              <w:t xml:space="preserve">Student</w:t>
            </w:r>
          </w:p>
        </w:tc>
        <w:tc>
          <w:tcPr/>
          <w:p>
            <w:pPr>
              <w:pStyle w:val="Compact"/>
              <w:jc w:val="left"/>
              <w:suppressAutoHyphens/>
            </w:pPr>
            <w:r>
              <w:t xml:space="preserve">Student conduct, services, and support documents</w:t>
            </w:r>
          </w:p>
        </w:tc>
      </w:tr>
      <w:tr>
        <w:trPr>
          <w:cantSplit/>
        </w:trPr>
        <w:tc>
          <w:tcPr/>
          <w:p>
            <w:pPr>
              <w:pStyle w:val="Compact"/>
              <w:jc w:val="left"/>
              <w:suppressAutoHyphens/>
            </w:pPr>
            <w:r>
              <w:t xml:space="preserve">OPS</w:t>
            </w:r>
          </w:p>
        </w:tc>
        <w:tc>
          <w:tcPr/>
          <w:p>
            <w:pPr>
              <w:pStyle w:val="Compact"/>
              <w:jc w:val="left"/>
              <w:suppressAutoHyphens/>
            </w:pPr>
            <w:r>
              <w:t xml:space="preserve">Operations</w:t>
            </w:r>
          </w:p>
        </w:tc>
        <w:tc>
          <w:tcPr/>
          <w:p>
            <w:pPr>
              <w:pStyle w:val="Compact"/>
              <w:jc w:val="left"/>
              <w:suppressAutoHyphens/>
            </w:pPr>
            <w:r>
              <w:t xml:space="preserve">Finance, HR, IT, facilities, and operational documents</w:t>
            </w:r>
          </w:p>
        </w:tc>
      </w:tr>
      <w:tr>
        <w:trPr>
          <w:cantSplit/>
        </w:trPr>
        <w:tc>
          <w:tcPr/>
          <w:p>
            <w:pPr>
              <w:pStyle w:val="Compact"/>
              <w:jc w:val="left"/>
              <w:suppressAutoHyphens/>
            </w:pPr>
            <w:r>
              <w:t xml:space="preserve">LEG</w:t>
            </w:r>
          </w:p>
        </w:tc>
        <w:tc>
          <w:tcPr/>
          <w:p>
            <w:pPr>
              <w:pStyle w:val="Compact"/>
              <w:jc w:val="left"/>
              <w:suppressAutoHyphens/>
            </w:pPr>
            <w:r>
              <w:t xml:space="preserve">Legal &amp; Compliance</w:t>
            </w:r>
          </w:p>
        </w:tc>
        <w:tc>
          <w:tcPr/>
          <w:p>
            <w:pPr>
              <w:pStyle w:val="Compact"/>
              <w:jc w:val="left"/>
              <w:suppressAutoHyphens/>
            </w:pPr>
            <w:r>
              <w:t xml:space="preserve">Legal, regulatory, and compliance documents</w:t>
            </w:r>
          </w:p>
        </w:tc>
      </w:tr>
      <w:tr>
        <w:trPr>
          <w:cantSplit/>
        </w:trPr>
        <w:tc>
          <w:tcPr/>
          <w:p>
            <w:pPr>
              <w:pStyle w:val="Compact"/>
              <w:jc w:val="left"/>
              <w:suppressAutoHyphens/>
            </w:pPr>
            <w:r>
              <w:t xml:space="preserve">MKT</w:t>
            </w:r>
          </w:p>
        </w:tc>
        <w:tc>
          <w:tcPr/>
          <w:p>
            <w:pPr>
              <w:pStyle w:val="Compact"/>
              <w:jc w:val="left"/>
              <w:suppressAutoHyphens/>
            </w:pPr>
            <w:r>
              <w:t xml:space="preserve">Marketing</w:t>
            </w:r>
          </w:p>
        </w:tc>
        <w:tc>
          <w:tcPr/>
          <w:p>
            <w:pPr>
              <w:pStyle w:val="Compact"/>
              <w:jc w:val="left"/>
              <w:suppressAutoHyphens/>
            </w:pPr>
            <w:r>
              <w:t xml:space="preserve">Brand, communications, and marketing documents</w:t>
            </w:r>
          </w:p>
        </w:tc>
      </w:tr>
      <w:tr>
        <w:trPr>
          <w:cantSplit/>
        </w:trPr>
        <w:tc>
          <w:tcPr/>
          <w:p>
            <w:pPr>
              <w:pStyle w:val="Compact"/>
              <w:jc w:val="left"/>
              <w:suppressAutoHyphens/>
            </w:pPr>
            <w:r>
              <w:t xml:space="preserve">WAQ</w:t>
            </w:r>
          </w:p>
        </w:tc>
        <w:tc>
          <w:tcPr/>
          <w:p>
            <w:pPr>
              <w:pStyle w:val="Compact"/>
              <w:jc w:val="left"/>
              <w:suppressAutoHyphens/>
            </w:pPr>
            <w:r>
              <w:t xml:space="preserve">Waqf &amp; Research</w:t>
            </w:r>
          </w:p>
        </w:tc>
        <w:tc>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1-107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Archivo" w:hAnsi="Archivo"/>
                <w:color w:val="8C97AB"/>
                <w:sz w:val="17"/>
                <w:spacing w:val="14"/>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Legal Name</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Acronym</w:t>
            </w:r>
          </w:p>
        </w:tc>
        <w:tc>
          <w:tcPr/>
          <w:p>
            <w:pPr>
              <w:pStyle w:val="Compact"/>
              <w:jc w:val="left"/>
              <w:suppressAutoHyphens/>
            </w:pPr>
            <w:r>
              <w:t xml:space="preserve">AMIU</w:t>
            </w:r>
          </w:p>
        </w:tc>
      </w:tr>
      <w:tr>
        <w:trPr>
          <w:cantSplit/>
        </w:trPr>
        <w:tc>
          <w:tcPr/>
          <w:p>
            <w:pPr>
              <w:pStyle w:val="Compact"/>
              <w:jc w:val="left"/>
              <w:suppressAutoHyphens/>
            </w:pPr>
            <w:r>
              <w:t xml:space="preserve">Tagline</w:t>
            </w:r>
          </w:p>
        </w:tc>
        <w:tc>
          <w:tcPr/>
          <w:p>
            <w:pPr>
              <w:pStyle w:val="Compact"/>
              <w:jc w:val="left"/>
              <w:suppressAutoHyphens/>
            </w:pPr>
            <w:r>
              <w:t xml:space="preserve">Knowledge Without Barriers</w:t>
            </w:r>
          </w:p>
        </w:tc>
      </w:tr>
      <w:tr>
        <w:trPr>
          <w:cantSplit/>
        </w:trPr>
        <w:tc>
          <w:tcPr/>
          <w:p>
            <w:pPr>
              <w:pStyle w:val="Compact"/>
              <w:jc w:val="left"/>
              <w:suppressAutoHyphens/>
            </w:pPr>
            <w:r>
              <w:t xml:space="preserve">Legal Status</w:t>
            </w:r>
          </w:p>
        </w:tc>
        <w:tc>
          <w:tcPr/>
          <w:p>
            <w:pPr>
              <w:pStyle w:val="Compact"/>
              <w:jc w:val="left"/>
              <w:suppressAutoHyphens/>
            </w:pPr>
            <w:r>
              <w:t xml:space="preserve">Texas Nonprofit Religious Educational Corporation</w:t>
            </w:r>
          </w:p>
        </w:tc>
      </w:tr>
      <w:tr>
        <w:trPr>
          <w:cantSplit/>
        </w:trPr>
        <w:tc>
          <w:tcPr/>
          <w:p>
            <w:pPr>
              <w:pStyle w:val="Compact"/>
              <w:jc w:val="left"/>
              <w:suppressAutoHyphens/>
            </w:pPr>
            <w:r>
              <w:t xml:space="preserve">Legal Domicile</w:t>
            </w:r>
          </w:p>
        </w:tc>
        <w:tc>
          <w:tcPr/>
          <w:p>
            <w:pPr>
              <w:pStyle w:val="Compact"/>
              <w:jc w:val="left"/>
              <w:suppressAutoHyphens/>
            </w:pPr>
            <w:r>
              <w:t xml:space="preserve">State of Texas, United States of America</w:t>
            </w:r>
          </w:p>
        </w:tc>
      </w:tr>
      <w:tr>
        <w:trPr>
          <w:cantSplit/>
        </w:trPr>
        <w:tc>
          <w:tcPr/>
          <w:p>
            <w:pPr>
              <w:pStyle w:val="Compact"/>
              <w:jc w:val="left"/>
              <w:suppressAutoHyphens/>
            </w:pPr>
            <w:r>
              <w:t xml:space="preserve">Date of Incorporation</w:t>
            </w:r>
          </w:p>
        </w:tc>
        <w:tc>
          <w:tcPr/>
          <w:p>
            <w:pPr>
              <w:pStyle w:val="Compact"/>
              <w:jc w:val="left"/>
              <w:suppressAutoHyphens/>
            </w:pPr>
            <w:r>
              <w:t xml:space="preserve">6 December 2027</w:t>
            </w:r>
          </w:p>
        </w:tc>
      </w:tr>
      <w:tr>
        <w:trPr>
          <w:cantSplit/>
        </w:trPr>
        <w:tc>
          <w:tcPr/>
          <w:p>
            <w:pPr>
              <w:pStyle w:val="Compact"/>
              <w:jc w:val="left"/>
              <w:suppressAutoHyphens/>
            </w:pPr>
            <w:r>
              <w:t xml:space="preserve">Academic Operations Commence</w:t>
            </w:r>
          </w:p>
        </w:tc>
        <w:tc>
          <w:tcPr/>
          <w:p>
            <w:pPr>
              <w:pStyle w:val="Compact"/>
              <w:jc w:val="left"/>
              <w:suppressAutoHyphens/>
            </w:pPr>
            <w:r>
              <w:t xml:space="preserve">1 January 2028</w:t>
            </w:r>
          </w:p>
        </w:tc>
      </w:tr>
      <w:tr>
        <w:trPr>
          <w:cantSplit/>
        </w:trPr>
        <w:tc>
          <w:tcPr/>
          <w:p>
            <w:pPr>
              <w:pStyle w:val="Compact"/>
              <w:jc w:val="left"/>
              <w:suppressAutoHyphens/>
            </w:pPr>
            <w:r>
              <w:t xml:space="preserve">Primary Mode of Delivery</w:t>
            </w:r>
          </w:p>
        </w:tc>
        <w:tc>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6"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Level</w:t>
            </w:r>
          </w:p>
        </w:tc>
        <w:tc>
          <w:tcPr/>
          <w:p>
            <w:pPr>
              <w:pStyle w:val="Compact"/>
              <w:jc w:val="left"/>
              <w:suppressAutoHyphens/>
            </w:pPr>
            <w:r>
              <w:t xml:space="preserve">Credit Hours</w:t>
            </w:r>
          </w:p>
        </w:tc>
      </w:tr>
      <w:tr>
        <w:trPr>
          <w:cantSplit/>
        </w:trPr>
        <w:tc>
          <w:tcPr/>
          <w:p>
            <w:pPr>
              <w:pStyle w:val="Compact"/>
              <w:jc w:val="left"/>
              <w:suppressAutoHyphens/>
            </w:pPr>
            <w:r>
              <w:t xml:space="preserve">Undergraduate Diploma</w:t>
            </w:r>
          </w:p>
        </w:tc>
        <w:tc>
          <w:tcPr/>
          <w:p>
            <w:pPr>
              <w:pStyle w:val="Compact"/>
              <w:jc w:val="left"/>
              <w:suppressAutoHyphens/>
            </w:pPr>
            <w:r>
              <w:t xml:space="preserve">45 CH</w:t>
            </w:r>
          </w:p>
        </w:tc>
      </w:tr>
      <w:tr>
        <w:trPr>
          <w:cantSplit/>
        </w:trPr>
        <w:tc>
          <w:tcPr/>
          <w:p>
            <w:pPr>
              <w:pStyle w:val="Compact"/>
              <w:jc w:val="left"/>
              <w:suppressAutoHyphens/>
            </w:pPr>
            <w:r>
              <w:t xml:space="preserve">Associate Degree (A.A.)</w:t>
            </w:r>
          </w:p>
        </w:tc>
        <w:tc>
          <w:tcPr/>
          <w:p>
            <w:pPr>
              <w:pStyle w:val="Compact"/>
              <w:jc w:val="left"/>
              <w:suppressAutoHyphens/>
            </w:pPr>
            <w:r>
              <w:t xml:space="preserve">60 CH</w:t>
            </w:r>
          </w:p>
        </w:tc>
      </w:tr>
      <w:tr>
        <w:trPr>
          <w:cantSplit/>
        </w:trPr>
        <w:tc>
          <w:tcPr/>
          <w:p>
            <w:pPr>
              <w:pStyle w:val="Compact"/>
              <w:jc w:val="left"/>
              <w:suppressAutoHyphens/>
            </w:pPr>
            <w:r>
              <w:t xml:space="preserve">Bachelor of Arts (B.A.)</w:t>
            </w:r>
          </w:p>
        </w:tc>
        <w:tc>
          <w:tcPr/>
          <w:p>
            <w:pPr>
              <w:pStyle w:val="Compact"/>
              <w:jc w:val="left"/>
              <w:suppressAutoHyphens/>
            </w:pPr>
            <w:r>
              <w:t xml:space="preserve">120 CH</w:t>
            </w:r>
          </w:p>
        </w:tc>
      </w:tr>
      <w:tr>
        <w:trPr>
          <w:cantSplit/>
        </w:trPr>
        <w:tc>
          <w:tcPr/>
          <w:p>
            <w:pPr>
              <w:pStyle w:val="Compact"/>
              <w:jc w:val="left"/>
              <w:suppressAutoHyphens/>
            </w:pPr>
            <w:r>
              <w:t xml:space="preserve">Postgraduate Diploma (PGD)</w:t>
            </w:r>
          </w:p>
        </w:tc>
        <w:tc>
          <w:tcPr/>
          <w:p>
            <w:pPr>
              <w:pStyle w:val="Compact"/>
              <w:jc w:val="left"/>
              <w:suppressAutoHyphens/>
            </w:pPr>
            <w:r>
              <w:t xml:space="preserve">30 CH</w:t>
            </w:r>
          </w:p>
        </w:tc>
      </w:tr>
      <w:tr>
        <w:trPr>
          <w:cantSplit/>
        </w:trPr>
        <w:tc>
          <w:tcPr/>
          <w:p>
            <w:pPr>
              <w:pStyle w:val="Compact"/>
              <w:jc w:val="left"/>
              <w:suppressAutoHyphens/>
            </w:pPr>
            <w:r>
              <w:t xml:space="preserve">Master of Arts (M.A.)</w:t>
            </w:r>
          </w:p>
        </w:tc>
        <w:tc>
          <w:tcPr/>
          <w:p>
            <w:pPr>
              <w:pStyle w:val="Compact"/>
              <w:jc w:val="left"/>
              <w:suppressAutoHyphens/>
            </w:pPr>
            <w:r>
              <w:t xml:space="preserve">45 CH</w:t>
            </w:r>
          </w:p>
        </w:tc>
      </w:tr>
      <w:tr>
        <w:trPr>
          <w:cantSplit/>
        </w:trPr>
        <w:tc>
          <w:tcPr/>
          <w:p>
            <w:pPr>
              <w:pStyle w:val="Compact"/>
              <w:jc w:val="left"/>
              <w:suppressAutoHyphens/>
            </w:pPr>
            <w:r>
              <w:t xml:space="preserve">Doctor of Philosophy (Ph.D.)</w:t>
            </w:r>
          </w:p>
        </w:tc>
        <w:tc>
          <w:tcPr/>
          <w:p>
            <w:pPr>
              <w:pStyle w:val="Compact"/>
              <w:jc w:val="left"/>
              <w:suppressAutoHyphens/>
            </w:pPr>
            <w:r>
              <w:t xml:space="preserve">60 CH</w:t>
            </w:r>
          </w:p>
        </w:tc>
      </w:tr>
      <w:tr>
        <w:trPr>
          <w:cantSplit/>
        </w:trPr>
        <w:tc>
          <w:tcPr/>
          <w:p>
            <w:pPr>
              <w:pStyle w:val="Compact"/>
              <w:jc w:val="left"/>
              <w:suppressAutoHyphens/>
            </w:pPr>
            <w:r>
              <w:t xml:space="preserve">Post-Doctoral Fellowship</w:t>
            </w:r>
          </w:p>
        </w:tc>
        <w:tc>
          <w:tcPr/>
          <w:p>
            <w:pPr>
              <w:pStyle w:val="Compact"/>
              <w:jc w:val="left"/>
              <w:suppressAutoHyphens/>
            </w:pPr>
            <w:r>
              <w:t xml:space="preserve">Non-credit</w:t>
            </w:r>
          </w:p>
        </w:tc>
      </w:tr>
    </w:tbl>
    <w:p>
      <w:pPr>
        <w:pStyle w:val="SectionKicker"/>
      </w:pPr>
      <w:r>
        <w:t xml:space="preserve">SECTION 2 · 2.7</w:t>
      </w:r>
    </w:p>
    <w:bookmarkEnd w:id="46"/>
    <w:bookmarkStart w:id="47"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right"/>
              <w:suppressAutoHyphens/>
            </w:pPr>
            <w:r>
              <w:t xml:space="preserve">Number</w:t>
            </w:r>
          </w:p>
        </w:tc>
        <w:tc>
          <w:tcPr/>
          <w:p>
            <w:pPr>
              <w:pStyle w:val="Compact"/>
              <w:jc w:val="left"/>
              <w:suppressAutoHyphens/>
            </w:pPr>
            <w:r>
              <w:t xml:space="preserve">College</w:t>
            </w:r>
          </w:p>
        </w:tc>
      </w:tr>
      <w:tr>
        <w:trPr>
          <w:cantSplit/>
        </w:trPr>
        <w:tc>
          <w:tcPr/>
          <w:p>
            <w:pPr>
              <w:pStyle w:val="Compact"/>
              <w:jc w:val="right"/>
              <w:suppressAutoHyphens/>
            </w:pPr>
            <w:r>
              <w:t xml:space="preserve">1</w:t>
            </w:r>
          </w:p>
        </w:tc>
        <w:tc>
          <w:tcPr/>
          <w:p>
            <w:pPr>
              <w:pStyle w:val="Compact"/>
              <w:jc w:val="left"/>
              <w:suppressAutoHyphens/>
            </w:pPr>
            <w:r>
              <w:t xml:space="preserve">College of Qur’anic &amp; Hadith Sciences</w:t>
            </w:r>
          </w:p>
        </w:tc>
      </w:tr>
      <w:tr>
        <w:trPr>
          <w:cantSplit/>
        </w:trPr>
        <w:tc>
          <w:tcPr/>
          <w:p>
            <w:pPr>
              <w:pStyle w:val="Compact"/>
              <w:jc w:val="right"/>
              <w:suppressAutoHyphens/>
            </w:pPr>
            <w:r>
              <w:t xml:space="preserve">2</w:t>
            </w:r>
          </w:p>
        </w:tc>
        <w:tc>
          <w:tcPr/>
          <w:p>
            <w:pPr>
              <w:pStyle w:val="Compact"/>
              <w:jc w:val="left"/>
              <w:suppressAutoHyphens/>
            </w:pPr>
            <w:r>
              <w:t xml:space="preserve">College of Shari’ah &amp; Islamic Law</w:t>
            </w:r>
          </w:p>
        </w:tc>
      </w:tr>
      <w:tr>
        <w:trPr>
          <w:cantSplit/>
        </w:trPr>
        <w:tc>
          <w:tcPr/>
          <w:p>
            <w:pPr>
              <w:pStyle w:val="Compact"/>
              <w:jc w:val="right"/>
              <w:suppressAutoHyphens/>
            </w:pPr>
            <w:r>
              <w:t xml:space="preserve">3</w:t>
            </w:r>
          </w:p>
        </w:tc>
        <w:tc>
          <w:tcPr/>
          <w:p>
            <w:pPr>
              <w:pStyle w:val="Compact"/>
              <w:jc w:val="left"/>
              <w:suppressAutoHyphens/>
            </w:pPr>
            <w:r>
              <w:t xml:space="preserve">College of Islamic Theology &amp; Philosophy (Aqeedah)</w:t>
            </w:r>
          </w:p>
        </w:tc>
      </w:tr>
      <w:tr>
        <w:trPr>
          <w:cantSplit/>
        </w:trPr>
        <w:tc>
          <w:tcPr/>
          <w:p>
            <w:pPr>
              <w:pStyle w:val="Compact"/>
              <w:jc w:val="right"/>
              <w:suppressAutoHyphens/>
            </w:pPr>
            <w:r>
              <w:t xml:space="preserve">4</w:t>
            </w:r>
          </w:p>
        </w:tc>
        <w:tc>
          <w:tcPr/>
          <w:p>
            <w:pPr>
              <w:pStyle w:val="Compact"/>
              <w:jc w:val="left"/>
              <w:suppressAutoHyphens/>
            </w:pPr>
            <w:r>
              <w:t xml:space="preserve">College of Arabic Language &amp; Linguistics</w:t>
            </w:r>
          </w:p>
        </w:tc>
      </w:tr>
      <w:tr>
        <w:trPr>
          <w:cantSplit/>
        </w:trPr>
        <w:tc>
          <w:tcPr/>
          <w:p>
            <w:pPr>
              <w:pStyle w:val="Compact"/>
              <w:jc w:val="right"/>
              <w:suppressAutoHyphens/>
            </w:pPr>
            <w:r>
              <w:t xml:space="preserve">5</w:t>
            </w:r>
          </w:p>
        </w:tc>
        <w:tc>
          <w:tcPr/>
          <w:p>
            <w:pPr>
              <w:pStyle w:val="Compact"/>
              <w:jc w:val="left"/>
              <w:suppressAutoHyphens/>
            </w:pPr>
            <w:r>
              <w:t xml:space="preserve">College of Da’wah, Islamic Communication &amp; Chaplaincy</w:t>
            </w:r>
          </w:p>
        </w:tc>
      </w:tr>
      <w:tr>
        <w:trPr>
          <w:cantSplit/>
        </w:trPr>
        <w:tc>
          <w:tcPr/>
          <w:p>
            <w:pPr>
              <w:pStyle w:val="Compact"/>
              <w:jc w:val="right"/>
              <w:suppressAutoHyphens/>
            </w:pPr>
            <w:r>
              <w:t xml:space="preserve">6</w:t>
            </w:r>
          </w:p>
        </w:tc>
        <w:tc>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Archivo" w:hAnsi="Archivo"/>
                <w:color w:val="8C97AB"/>
                <w:sz w:val="17"/>
                <w:spacing w:val="14"/>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47"/>
    <w:bookmarkStart w:id="48"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48"/>
    <w:bookmarkStart w:id="49" w:name="the-islamic-framework"/>
    <w:p>
      <w:pPr>
        <w:pStyle w:val="Heading2"/>
      </w:pPr>
      <w:r>
        <w:t xml:space="preserve">3.2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Letter</w:t>
            </w:r>
          </w:p>
        </w:tc>
        <w:tc>
          <w:tcPr/>
          <w:p>
            <w:pPr>
              <w:pStyle w:val="Compact"/>
              <w:jc w:val="left"/>
              <w:suppressAutoHyphens/>
            </w:pPr>
            <w:r>
              <w:t xml:space="preserve">Word</w:t>
            </w:r>
          </w:p>
        </w:tc>
        <w:tc>
          <w:tcPr/>
          <w:p>
            <w:pPr>
              <w:pStyle w:val="Compact"/>
              <w:jc w:val="left"/>
              <w:suppressAutoHyphens/>
            </w:pPr>
            <w:r>
              <w:t xml:space="preserve">Meaning</w:t>
            </w:r>
          </w:p>
        </w:tc>
      </w:tr>
      <w:tr>
        <w:trPr>
          <w:cantSplit/>
        </w:trPr>
        <w:tc>
          <w:tcPr/>
          <w:p>
            <w:pPr>
              <w:pStyle w:val="Compact"/>
              <w:jc w:val="left"/>
              <w:suppressAutoHyphens/>
            </w:pPr>
            <w:r>
              <w:t xml:space="preserve">I</w:t>
            </w:r>
          </w:p>
        </w:tc>
        <w:tc>
          <w:tcPr/>
          <w:p>
            <w:pPr>
              <w:pStyle w:val="Compact"/>
              <w:jc w:val="left"/>
              <w:suppressAutoHyphens/>
            </w:pPr>
            <w:r>
              <w:t xml:space="preserve">Illumination</w:t>
            </w:r>
          </w:p>
        </w:tc>
        <w:tc>
          <w:tcPr/>
          <w:p>
            <w:pPr>
              <w:pStyle w:val="Compact"/>
              <w:jc w:val="left"/>
              <w:suppressAutoHyphens/>
            </w:pPr>
            <w:r>
              <w:t xml:space="preserve">The pursuit of knowledge is an act of worship that illuminates the heart and draws the seeker closer to Allah.</w:t>
            </w:r>
          </w:p>
        </w:tc>
      </w:tr>
      <w:tr>
        <w:trPr>
          <w:cantSplit/>
        </w:trPr>
        <w:tc>
          <w:tcPr/>
          <w:p>
            <w:pPr>
              <w:pStyle w:val="Compact"/>
              <w:jc w:val="left"/>
              <w:suppressAutoHyphens/>
            </w:pPr>
            <w:r>
              <w:t xml:space="preserve">S</w:t>
            </w:r>
          </w:p>
        </w:tc>
        <w:tc>
          <w:tcPr/>
          <w:p>
            <w:pPr>
              <w:pStyle w:val="Compact"/>
              <w:jc w:val="left"/>
              <w:suppressAutoHyphens/>
            </w:pPr>
            <w:r>
              <w:t xml:space="preserve">Sanad</w:t>
            </w:r>
          </w:p>
        </w:tc>
        <w:tc>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p>
            <w:pPr>
              <w:pStyle w:val="Compact"/>
              <w:jc w:val="left"/>
              <w:suppressAutoHyphens/>
            </w:pPr>
            <w:r>
              <w:t xml:space="preserve">L</w:t>
            </w:r>
          </w:p>
        </w:tc>
        <w:tc>
          <w:tcPr/>
          <w:p>
            <w:pPr>
              <w:pStyle w:val="Compact"/>
              <w:jc w:val="left"/>
              <w:suppressAutoHyphens/>
            </w:pPr>
            <w:r>
              <w:t xml:space="preserve">Love</w:t>
            </w:r>
          </w:p>
        </w:tc>
        <w:tc>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p>
            <w:pPr>
              <w:pStyle w:val="Compact"/>
              <w:jc w:val="left"/>
              <w:suppressAutoHyphens/>
            </w:pPr>
            <w:r>
              <w:t xml:space="preserve">A</w:t>
            </w:r>
          </w:p>
        </w:tc>
        <w:tc>
          <w:tcPr/>
          <w:p>
            <w:pPr>
              <w:pStyle w:val="Compact"/>
              <w:jc w:val="left"/>
              <w:suppressAutoHyphens/>
            </w:pPr>
            <w:r>
              <w:t xml:space="preserve">Access</w:t>
            </w:r>
          </w:p>
        </w:tc>
        <w:tc>
          <w:tcPr/>
          <w:p>
            <w:pPr>
              <w:pStyle w:val="Compact"/>
              <w:jc w:val="left"/>
              <w:suppressAutoHyphens/>
            </w:pPr>
            <w:r>
              <w:t xml:space="preserve">Guided by compassion and justice, the University ensures that financial capacity shall never be a barrier to knowledge.</w:t>
            </w:r>
          </w:p>
        </w:tc>
      </w:tr>
      <w:tr>
        <w:trPr>
          <w:cantSplit/>
        </w:trPr>
        <w:tc>
          <w:tcPr/>
          <w:p>
            <w:pPr>
              <w:pStyle w:val="Compact"/>
              <w:jc w:val="left"/>
              <w:suppressAutoHyphens/>
            </w:pPr>
            <w:r>
              <w:t xml:space="preserve">M</w:t>
            </w:r>
          </w:p>
        </w:tc>
        <w:tc>
          <w:tcPr/>
          <w:p>
            <w:pPr>
              <w:pStyle w:val="Compact"/>
              <w:jc w:val="left"/>
              <w:suppressAutoHyphens/>
            </w:pPr>
            <w:r>
              <w:t xml:space="preserve">Morality</w:t>
            </w:r>
          </w:p>
        </w:tc>
        <w:tc>
          <w:tcPr/>
          <w:p>
            <w:pPr>
              <w:pStyle w:val="Compact"/>
              <w:jc w:val="left"/>
              <w:suppressAutoHyphens/>
            </w:pPr>
            <w:r>
              <w:t xml:space="preserve">The University cultivates noble character — honesty, humility, patience, generosity, and compassion — following the Prophetic example.</w:t>
            </w:r>
          </w:p>
        </w:tc>
      </w:tr>
      <w:tr>
        <w:trPr>
          <w:cantSplit/>
        </w:trPr>
        <w:tc>
          <w:tcPr/>
          <w:p>
            <w:pPr>
              <w:pStyle w:val="Compact"/>
              <w:jc w:val="left"/>
              <w:suppressAutoHyphens/>
            </w:pPr>
            <w:r>
              <w:t xml:space="preserve">I</w:t>
            </w:r>
          </w:p>
        </w:tc>
        <w:tc>
          <w:tcPr/>
          <w:p>
            <w:pPr>
              <w:pStyle w:val="Compact"/>
              <w:jc w:val="left"/>
              <w:suppressAutoHyphens/>
            </w:pPr>
            <w:r>
              <w:t xml:space="preserve">Inquiry</w:t>
            </w:r>
          </w:p>
        </w:tc>
        <w:tc>
          <w:tcPr/>
          <w:p>
            <w:pPr>
              <w:pStyle w:val="Compact"/>
              <w:jc w:val="left"/>
              <w:suppressAutoHyphens/>
            </w:pPr>
            <w:r>
              <w:t xml:space="preserve">The University encourages intellectual rigor, critical inquiry, and the pursuit of truth through ijtihād and taḥqīq.</w:t>
            </w:r>
          </w:p>
        </w:tc>
      </w:tr>
      <w:tr>
        <w:trPr>
          <w:cantSplit/>
        </w:trPr>
        <w:tc>
          <w:tcPr/>
          <w:p>
            <w:pPr>
              <w:pStyle w:val="Compact"/>
              <w:jc w:val="left"/>
              <w:suppressAutoHyphens/>
            </w:pPr>
            <w:r>
              <w:t xml:space="preserve">C</w:t>
            </w:r>
          </w:p>
        </w:tc>
        <w:tc>
          <w:tcPr/>
          <w:p>
            <w:pPr>
              <w:pStyle w:val="Compact"/>
              <w:jc w:val="left"/>
              <w:suppressAutoHyphens/>
            </w:pPr>
            <w:r>
              <w:t xml:space="preserve">Calling</w:t>
            </w:r>
          </w:p>
        </w:tc>
        <w:tc>
          <w:tcPr/>
          <w:p>
            <w:pPr>
              <w:pStyle w:val="Compact"/>
              <w:jc w:val="left"/>
              <w:suppressAutoHyphens/>
            </w:pPr>
            <w:r>
              <w:t xml:space="preserve">The University is committed to da’wah — calling to Allah with wisdom, beauty, and mercy.</w:t>
            </w:r>
          </w:p>
        </w:tc>
      </w:tr>
    </w:tbl>
    <w:p>
      <w:pPr>
        <w:pStyle w:val="SectionKicker"/>
      </w:pPr>
      <w:r>
        <w:t xml:space="preserve">SECTION 3 · 3.3</w:t>
      </w:r>
    </w:p>
    <w:bookmarkEnd w:id="49"/>
    <w:bookmarkStart w:id="50"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0"/>
    <w:bookmarkStart w:id="51"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Archivo" w:hAnsi="Archivo"/>
                <w:color w:val="8C97AB"/>
                <w:sz w:val="17"/>
                <w:spacing w:val="14"/>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1"/>
    <w:bookmarkStart w:id="52"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1</w:t>
            </w:r>
          </w:p>
        </w:tc>
        <w:tc>
          <w:tcPr/>
          <w:p>
            <w:pPr>
              <w:pStyle w:val="Compact"/>
              <w:jc w:val="left"/>
              <w:suppressAutoHyphens/>
            </w:pPr>
            <w:r>
              <w:t xml:space="preserve">Board of Trustees</w:t>
            </w:r>
          </w:p>
        </w:tc>
        <w:tc>
          <w:tcPr/>
          <w:p>
            <w:pPr>
              <w:pStyle w:val="Compact"/>
              <w:jc w:val="left"/>
              <w:suppressAutoHyphens/>
            </w:pPr>
            <w:r>
              <w:t xml:space="preserve">Supreme Governing Authority — responsible for the long-term strategy, financial health, and legal integrity of the University.</w:t>
            </w:r>
          </w:p>
        </w:tc>
      </w:tr>
      <w:tr>
        <w:trPr>
          <w:cantSplit/>
        </w:trPr>
        <w:tc>
          <w:tcPr/>
          <w:p>
            <w:pPr>
              <w:pStyle w:val="Compact"/>
              <w:jc w:val="left"/>
              <w:suppressAutoHyphens/>
            </w:pPr>
            <w:r>
              <w:t xml:space="preserve">2</w:t>
            </w:r>
          </w:p>
        </w:tc>
        <w:tc>
          <w:tcPr/>
          <w:p>
            <w:pPr>
              <w:pStyle w:val="Compact"/>
              <w:jc w:val="left"/>
              <w:suppressAutoHyphens/>
            </w:pPr>
            <w:r>
              <w:t xml:space="preserve">President &amp; Vice-Chancellor</w:t>
            </w:r>
          </w:p>
        </w:tc>
        <w:tc>
          <w:tcPr/>
          <w:p>
            <w:pPr>
              <w:pStyle w:val="Compact"/>
              <w:jc w:val="left"/>
              <w:suppressAutoHyphens/>
            </w:pPr>
            <w:r>
              <w:t xml:space="preserve">Chief Executive Officer — the single operational link between the Board and the Senate.</w:t>
            </w:r>
          </w:p>
        </w:tc>
      </w:tr>
      <w:tr>
        <w:trPr>
          <w:cantSplit/>
        </w:trPr>
        <w:tc>
          <w:tcPr/>
          <w:p>
            <w:pPr>
              <w:pStyle w:val="Compact"/>
              <w:jc w:val="left"/>
              <w:suppressAutoHyphens/>
            </w:pPr>
            <w:r>
              <w:t xml:space="preserve">3</w:t>
            </w:r>
          </w:p>
        </w:tc>
        <w:tc>
          <w:tcPr/>
          <w:p>
            <w:pPr>
              <w:pStyle w:val="Compact"/>
              <w:jc w:val="left"/>
              <w:suppressAutoHyphens/>
            </w:pPr>
            <w:r>
              <w:t xml:space="preserve">University Senate</w:t>
            </w:r>
          </w:p>
        </w:tc>
        <w:tc>
          <w:tcPr/>
          <w:p>
            <w:pPr>
              <w:pStyle w:val="Compact"/>
              <w:jc w:val="left"/>
              <w:suppressAutoHyphens/>
            </w:pPr>
            <w:r>
              <w:t xml:space="preserve">Supreme Academic Authority — responsible for curriculum, standards, examinations, and degrees.</w:t>
            </w:r>
          </w:p>
        </w:tc>
      </w:tr>
      <w:tr>
        <w:trPr>
          <w:cantSplit/>
        </w:trPr>
        <w:tc>
          <w:tcPr/>
          <w:p>
            <w:pPr>
              <w:pStyle w:val="Compact"/>
              <w:jc w:val="left"/>
              <w:suppressAutoHyphens/>
            </w:pPr>
            <w:r>
              <w:t xml:space="preserve">3</w:t>
            </w:r>
          </w:p>
        </w:tc>
        <w:tc>
          <w:tcPr/>
          <w:p>
            <w:pPr>
              <w:pStyle w:val="Compact"/>
              <w:jc w:val="left"/>
              <w:suppressAutoHyphens/>
            </w:pPr>
            <w:r>
              <w:t xml:space="preserve">Administration</w:t>
            </w:r>
          </w:p>
        </w:tc>
        <w:tc>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2"/>
    <w:bookmarkStart w:id="53"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Principle</w:t>
            </w:r>
          </w:p>
        </w:tc>
        <w:tc>
          <w:tcPr/>
          <w:p>
            <w:pPr>
              <w:pStyle w:val="Compact"/>
              <w:jc w:val="left"/>
              <w:suppressAutoHyphens/>
            </w:pPr>
            <w:r>
              <w:t xml:space="preserve">Application</w:t>
            </w:r>
          </w:p>
        </w:tc>
      </w:tr>
      <w:tr>
        <w:trPr>
          <w:cantSplit/>
        </w:trPr>
        <w:tc>
          <w:tcPr/>
          <w:p>
            <w:pPr>
              <w:pStyle w:val="Compact"/>
              <w:jc w:val="left"/>
              <w:suppressAutoHyphens/>
            </w:pPr>
            <w:r>
              <w:t xml:space="preserve">Strategic vs. Academic</w:t>
            </w:r>
          </w:p>
        </w:tc>
        <w:tc>
          <w:tcPr/>
          <w:p>
            <w:pPr>
              <w:pStyle w:val="Compact"/>
              <w:jc w:val="left"/>
              <w:suppressAutoHyphens/>
            </w:pPr>
            <w:r>
              <w:t xml:space="preserve">The Board governs; the Senate teaches.</w:t>
            </w:r>
          </w:p>
        </w:tc>
      </w:tr>
      <w:tr>
        <w:trPr>
          <w:cantSplit/>
        </w:trPr>
        <w:tc>
          <w:tcPr/>
          <w:p>
            <w:pPr>
              <w:pStyle w:val="Compact"/>
              <w:jc w:val="left"/>
              <w:suppressAutoHyphens/>
            </w:pPr>
            <w:r>
              <w:t xml:space="preserve">Non-Interference</w:t>
            </w:r>
          </w:p>
        </w:tc>
        <w:tc>
          <w:tcPr/>
          <w:p>
            <w:pPr>
              <w:pStyle w:val="Compact"/>
              <w:jc w:val="left"/>
              <w:suppressAutoHyphens/>
            </w:pPr>
            <w:r>
              <w:t xml:space="preserve">The Board shall not interfere in curriculum or grading. The Senate shall not interfere in budget allocation or external strategy.</w:t>
            </w:r>
          </w:p>
        </w:tc>
      </w:tr>
      <w:tr>
        <w:trPr>
          <w:cantSplit/>
        </w:trPr>
        <w:tc>
          <w:tcPr/>
          <w:p>
            <w:pPr>
              <w:pStyle w:val="Compact"/>
              <w:jc w:val="left"/>
              <w:suppressAutoHyphens/>
            </w:pPr>
            <w:r>
              <w:t xml:space="preserve">Advisory Role</w:t>
            </w:r>
          </w:p>
        </w:tc>
        <w:tc>
          <w:tcPr/>
          <w:p>
            <w:pPr>
              <w:pStyle w:val="Compact"/>
              <w:jc w:val="left"/>
              <w:suppressAutoHyphens/>
            </w:pPr>
            <w:r>
              <w:t xml:space="preserve">The Senate advises the Board on academic matters. The Board consults the Senate on financial matters affecting academic quality.</w:t>
            </w:r>
          </w:p>
        </w:tc>
      </w:tr>
      <w:tr>
        <w:trPr>
          <w:cantSplit/>
        </w:trPr>
        <w:tc>
          <w:tcPr/>
          <w:p>
            <w:pPr>
              <w:pStyle w:val="Compact"/>
              <w:jc w:val="left"/>
              <w:suppressAutoHyphens/>
            </w:pPr>
            <w:r>
              <w:t xml:space="preserve">The President as Link</w:t>
            </w:r>
          </w:p>
        </w:tc>
        <w:tc>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3"/>
    <w:bookmarkStart w:id="54"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Area</w:t>
            </w:r>
          </w:p>
        </w:tc>
        <w:tc>
          <w:tcPr/>
          <w:p>
            <w:pPr>
              <w:pStyle w:val="Compact"/>
              <w:jc w:val="left"/>
              <w:suppressAutoHyphens/>
            </w:pPr>
            <w:r>
              <w:t xml:space="preserve">Authority</w:t>
            </w:r>
          </w:p>
        </w:tc>
      </w:tr>
      <w:tr>
        <w:trPr>
          <w:cantSplit/>
        </w:trPr>
        <w:tc>
          <w:tcPr/>
          <w:p>
            <w:pPr>
              <w:pStyle w:val="Compact"/>
              <w:jc w:val="left"/>
              <w:suppressAutoHyphens/>
            </w:pPr>
            <w:r>
              <w:t xml:space="preserve">Academic Programs</w:t>
            </w:r>
          </w:p>
        </w:tc>
        <w:tc>
          <w:tcPr/>
          <w:p>
            <w:pPr>
              <w:pStyle w:val="Compact"/>
              <w:jc w:val="left"/>
              <w:suppressAutoHyphens/>
            </w:pPr>
            <w:r>
              <w:t xml:space="preserve">Full authority to approve, modify, or discontinue academic programs.</w:t>
            </w:r>
          </w:p>
        </w:tc>
      </w:tr>
      <w:tr>
        <w:trPr>
          <w:cantSplit/>
        </w:trPr>
        <w:tc>
          <w:tcPr/>
          <w:p>
            <w:pPr>
              <w:pStyle w:val="Compact"/>
              <w:jc w:val="left"/>
              <w:suppressAutoHyphens/>
            </w:pPr>
            <w:r>
              <w:t xml:space="preserve">Academic Standards</w:t>
            </w:r>
          </w:p>
        </w:tc>
        <w:tc>
          <w:tcPr/>
          <w:p>
            <w:pPr>
              <w:pStyle w:val="Compact"/>
              <w:jc w:val="left"/>
              <w:suppressAutoHyphens/>
            </w:pPr>
            <w:r>
              <w:t xml:space="preserve">Full authority to set and enforce academic standards.</w:t>
            </w:r>
          </w:p>
        </w:tc>
      </w:tr>
      <w:tr>
        <w:trPr>
          <w:cantSplit/>
        </w:trPr>
        <w:tc>
          <w:tcPr/>
          <w:p>
            <w:pPr>
              <w:pStyle w:val="Compact"/>
              <w:jc w:val="left"/>
              <w:suppressAutoHyphens/>
            </w:pPr>
            <w:r>
              <w:t xml:space="preserve">Faculty Appointments</w:t>
            </w:r>
          </w:p>
        </w:tc>
        <w:tc>
          <w:tcPr/>
          <w:p>
            <w:pPr>
              <w:pStyle w:val="Compact"/>
              <w:jc w:val="left"/>
              <w:suppressAutoHyphens/>
            </w:pPr>
            <w:r>
              <w:t xml:space="preserve">Full authority to approve faculty appointments through the Faculty Affairs Committee.</w:t>
            </w:r>
          </w:p>
        </w:tc>
      </w:tr>
      <w:tr>
        <w:trPr>
          <w:cantSplit/>
        </w:trPr>
        <w:tc>
          <w:tcPr/>
          <w:p>
            <w:pPr>
              <w:pStyle w:val="Compact"/>
              <w:jc w:val="left"/>
              <w:suppressAutoHyphens/>
            </w:pPr>
            <w:r>
              <w:t xml:space="preserve">Faculty Promotions</w:t>
            </w:r>
          </w:p>
        </w:tc>
        <w:tc>
          <w:tcPr/>
          <w:p>
            <w:pPr>
              <w:pStyle w:val="Compact"/>
              <w:jc w:val="left"/>
              <w:suppressAutoHyphens/>
            </w:pPr>
            <w:r>
              <w:t xml:space="preserve">Full authority to approve faculty promotions through the Faculty Affairs Committee.</w:t>
            </w:r>
          </w:p>
        </w:tc>
      </w:tr>
      <w:tr>
        <w:trPr>
          <w:cantSplit/>
        </w:trPr>
        <w:tc>
          <w:tcPr/>
          <w:p>
            <w:pPr>
              <w:pStyle w:val="Compact"/>
              <w:jc w:val="left"/>
              <w:suppressAutoHyphens/>
            </w:pPr>
            <w:r>
              <w:t xml:space="preserve">Degree Conferrals</w:t>
            </w:r>
          </w:p>
        </w:tc>
        <w:tc>
          <w:tcPr/>
          <w:p>
            <w:pPr>
              <w:pStyle w:val="Compact"/>
              <w:jc w:val="left"/>
              <w:suppressAutoHyphens/>
            </w:pPr>
            <w:r>
              <w:t xml:space="preserve">Full authority to ratify all degrees and certificates.</w:t>
            </w:r>
          </w:p>
        </w:tc>
      </w:tr>
      <w:tr>
        <w:trPr>
          <w:cantSplit/>
        </w:trPr>
        <w:tc>
          <w:tcPr/>
          <w:p>
            <w:pPr>
              <w:pStyle w:val="Compact"/>
              <w:jc w:val="left"/>
              <w:suppressAutoHyphens/>
            </w:pPr>
            <w:r>
              <w:t xml:space="preserve">Academic Budget</w:t>
            </w:r>
          </w:p>
        </w:tc>
        <w:tc>
          <w:tcPr/>
          <w:p>
            <w:pPr>
              <w:pStyle w:val="Compact"/>
              <w:jc w:val="left"/>
              <w:suppressAutoHyphens/>
            </w:pPr>
            <w:r>
              <w:t xml:space="preserve">Advisory authority — recommends allocation to the Board through the President.</w:t>
            </w:r>
          </w:p>
        </w:tc>
      </w:tr>
      <w:tr>
        <w:trPr>
          <w:cantSplit/>
        </w:trPr>
        <w:tc>
          <w:tcPr/>
          <w:p>
            <w:pPr>
              <w:pStyle w:val="Compact"/>
              <w:jc w:val="left"/>
              <w:suppressAutoHyphens/>
            </w:pPr>
            <w:r>
              <w:t xml:space="preserve">Tuition Setting</w:t>
            </w:r>
          </w:p>
        </w:tc>
        <w:tc>
          <w:tcPr/>
          <w:p>
            <w:pPr>
              <w:pStyle w:val="Compact"/>
              <w:jc w:val="left"/>
              <w:suppressAutoHyphens/>
            </w:pPr>
            <w:r>
              <w:t xml:space="preserve">No authority — this is the Board’s exclusive responsibility.</w:t>
            </w:r>
          </w:p>
        </w:tc>
      </w:tr>
      <w:tr>
        <w:trPr>
          <w:cantSplit/>
        </w:trPr>
        <w:tc>
          <w:tcPr/>
          <w:p>
            <w:pPr>
              <w:pStyle w:val="Compact"/>
              <w:jc w:val="left"/>
              <w:suppressAutoHyphens/>
            </w:pPr>
            <w:r>
              <w:t xml:space="preserve">Staff Hiring</w:t>
            </w:r>
          </w:p>
        </w:tc>
        <w:tc>
          <w:tcPr/>
          <w:p>
            <w:pPr>
              <w:pStyle w:val="Compact"/>
              <w:jc w:val="left"/>
              <w:suppressAutoHyphens/>
            </w:pPr>
            <w:r>
              <w:t xml:space="preserve">No authority — this is the Administration’s responsibility.</w:t>
            </w:r>
          </w:p>
        </w:tc>
      </w:tr>
      <w:tr>
        <w:trPr>
          <w:cantSplit/>
        </w:trPr>
        <w:tc>
          <w:tcPr/>
          <w:p>
            <w:pPr>
              <w:pStyle w:val="Compact"/>
              <w:jc w:val="left"/>
              <w:suppressAutoHyphens/>
            </w:pPr>
            <w:r>
              <w:t xml:space="preserve">Non-Academic Budget</w:t>
            </w:r>
          </w:p>
        </w:tc>
        <w:tc>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54"/>
    <w:bookmarkStart w:id="55"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Archivo" w:hAnsi="Archivo"/>
                <w:color w:val="8C97AB"/>
                <w:sz w:val="17"/>
                <w:spacing w:val="14"/>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55"/>
    <w:bookmarkStart w:id="56"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56"/>
    <w:bookmarkStart w:id="57"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Number</w:t>
            </w:r>
          </w:p>
        </w:tc>
        <w:tc>
          <w:tcPr/>
          <w:p>
            <w:pPr>
              <w:pStyle w:val="Compact"/>
              <w:jc w:val="left"/>
              <w:suppressAutoHyphens/>
            </w:pPr>
            <w:r>
              <w:t xml:space="preserve">Description</w:t>
            </w:r>
          </w:p>
        </w:tc>
      </w:tr>
      <w:tr>
        <w:trPr>
          <w:cantSplit/>
        </w:trPr>
        <w:tc>
          <w:tcPr/>
          <w:p>
            <w:pPr>
              <w:pStyle w:val="Compact"/>
              <w:jc w:val="left"/>
              <w:suppressAutoHyphens/>
            </w:pPr>
            <w:r>
              <w:t xml:space="preserve">Trustees</w:t>
            </w:r>
          </w:p>
        </w:tc>
        <w:tc>
          <w:tcPr/>
          <w:p>
            <w:pPr>
              <w:pStyle w:val="Compact"/>
              <w:jc w:val="left"/>
              <w:suppressAutoHyphens/>
            </w:pPr>
            <w:r>
              <w:t xml:space="preserve">5-9</w:t>
            </w:r>
          </w:p>
        </w:tc>
        <w:tc>
          <w:tcPr/>
          <w:p>
            <w:pPr>
              <w:pStyle w:val="Compact"/>
              <w:jc w:val="left"/>
              <w:suppressAutoHyphens/>
            </w:pPr>
            <w:r>
              <w:t xml:space="preserve">External members with expertise in finance, law, education, business, and community leadership</w:t>
            </w:r>
          </w:p>
        </w:tc>
      </w:tr>
      <w:tr>
        <w:trPr>
          <w:cantSplit/>
        </w:trPr>
        <w:tc>
          <w:tcPr/>
          <w:p>
            <w:pPr>
              <w:pStyle w:val="Compact"/>
              <w:jc w:val="left"/>
              <w:suppressAutoHyphens/>
            </w:pPr>
            <w:r>
              <w:t xml:space="preserve">Ex-Officio Members</w:t>
            </w:r>
          </w:p>
        </w:tc>
        <w:tc>
          <w:tcPr/>
          <w:p>
            <w:pPr>
              <w:pStyle w:val="Compact"/>
              <w:jc w:val="left"/>
              <w:suppressAutoHyphens/>
            </w:pPr>
            <w:r>
              <w:t xml:space="preserve">2</w:t>
            </w:r>
          </w:p>
        </w:tc>
        <w:tc>
          <w:tcPr/>
          <w:p>
            <w:pPr>
              <w:pStyle w:val="Compact"/>
              <w:jc w:val="left"/>
              <w:suppressAutoHyphens/>
            </w:pPr>
            <w:r>
              <w:t xml:space="preserve">President &amp; Vice-Chancellor; Secretary to the Board</w:t>
            </w:r>
          </w:p>
        </w:tc>
      </w:tr>
      <w:tr>
        <w:trPr>
          <w:cantSplit/>
        </w:trPr>
        <w:tc>
          <w:tcPr/>
          <w:p>
            <w:pPr>
              <w:pStyle w:val="Compact"/>
              <w:jc w:val="left"/>
              <w:suppressAutoHyphens/>
            </w:pPr>
            <w:r>
              <w:rPr>
                <w:bCs/>
                <w:b/>
              </w:rPr>
              <w:t xml:space="preserve">Total</w:t>
            </w:r>
          </w:p>
        </w:tc>
        <w:tc>
          <w:tcPr/>
          <w:p>
            <w:pPr>
              <w:pStyle w:val="Compact"/>
              <w:jc w:val="left"/>
              <w:suppressAutoHyphens/>
            </w:pPr>
            <w:r>
              <w:rPr>
                <w:bCs/>
                <w:b/>
              </w:rPr>
              <w:t xml:space="preserve">7-11</w:t>
            </w:r>
          </w:p>
        </w:tc>
        <w:tc>
          <w:tcPr/>
          <w:p>
            <w:pPr>
              <w:pStyle w:val="Compact"/>
              <w:suppressAutoHyphens/>
            </w:pPr>
          </w:p>
        </w:tc>
      </w:tr>
    </w:tbl>
    <w:p>
      <w:pPr>
        <w:pStyle w:val="SectionKicker"/>
      </w:pPr>
      <w:r>
        <w:t xml:space="preserve">SECTION 5 · 5.3</w:t>
      </w:r>
    </w:p>
    <w:bookmarkEnd w:id="57"/>
    <w:bookmarkStart w:id="58"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Role</w:t>
            </w:r>
          </w:p>
        </w:tc>
        <w:tc>
          <w:tcPr/>
          <w:p>
            <w:pPr>
              <w:pStyle w:val="Compact"/>
              <w:jc w:val="left"/>
              <w:suppressAutoHyphens/>
            </w:pPr>
            <w:r>
              <w:t xml:space="preserve">The Chairperson is the principal officer of the Board and the highest-ranking governance official of the University.</w:t>
            </w:r>
          </w:p>
        </w:tc>
      </w:tr>
      <w:tr>
        <w:trPr>
          <w:cantSplit/>
        </w:trPr>
        <w:tc>
          <w:tcPr/>
          <w:p>
            <w:pPr>
              <w:pStyle w:val="Compact"/>
              <w:jc w:val="left"/>
              <w:suppressAutoHyphens/>
            </w:pPr>
            <w:r>
              <w:t xml:space="preserve">Appointment</w:t>
            </w:r>
          </w:p>
        </w:tc>
        <w:tc>
          <w:tcPr/>
          <w:p>
            <w:pPr>
              <w:pStyle w:val="Compact"/>
              <w:jc w:val="left"/>
              <w:suppressAutoHyphens/>
            </w:pPr>
            <w:r>
              <w:t xml:space="preserve">Elected by the Board of Trustees from among its members.</w:t>
            </w:r>
          </w:p>
        </w:tc>
      </w:tr>
      <w:tr>
        <w:trPr>
          <w:cantSplit/>
        </w:trPr>
        <w:tc>
          <w:tcPr/>
          <w:p>
            <w:pPr>
              <w:pStyle w:val="Compact"/>
              <w:jc w:val="left"/>
              <w:suppressAutoHyphens/>
            </w:pPr>
            <w:r>
              <w:t xml:space="preserve">Term</w:t>
            </w:r>
          </w:p>
        </w:tc>
        <w:tc>
          <w:tcPr/>
          <w:p>
            <w:pPr>
              <w:pStyle w:val="Compact"/>
              <w:jc w:val="left"/>
              <w:suppressAutoHyphens/>
            </w:pPr>
            <w:r>
              <w:t xml:space="preserve">Three years, renewable once.</w:t>
            </w:r>
          </w:p>
        </w:tc>
      </w:tr>
      <w:tr>
        <w:trPr>
          <w:cantSplit/>
        </w:trPr>
        <w:tc>
          <w:tcPr/>
          <w:p>
            <w:pPr>
              <w:pStyle w:val="Compact"/>
              <w:jc w:val="left"/>
              <w:suppressAutoHyphens/>
            </w:pPr>
            <w:r>
              <w:t xml:space="preserve">Responsibilities</w:t>
            </w:r>
          </w:p>
        </w:tc>
        <w:tc>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p>
            <w:pPr>
              <w:pStyle w:val="Compact"/>
              <w:jc w:val="left"/>
              <w:suppressAutoHyphens/>
            </w:pPr>
            <w:r>
              <w:t xml:space="preserve">Succession</w:t>
            </w:r>
          </w:p>
        </w:tc>
        <w:tc>
          <w:tcPr/>
          <w:p>
            <w:pPr>
              <w:pStyle w:val="Compact"/>
              <w:jc w:val="left"/>
              <w:suppressAutoHyphens/>
            </w:pPr>
            <w:r>
              <w:t xml:space="preserve">Vice-Chairperson assumes role in case of vacancy until election.</w:t>
            </w:r>
          </w:p>
        </w:tc>
      </w:tr>
    </w:tbl>
    <w:p>
      <w:pPr>
        <w:pStyle w:val="SectionKicker"/>
      </w:pPr>
      <w:r>
        <w:t xml:space="preserve">SECTION 5 · 5.4</w:t>
      </w:r>
    </w:p>
    <w:bookmarkEnd w:id="58"/>
    <w:bookmarkStart w:id="59"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Requirement</w:t>
            </w:r>
          </w:p>
        </w:tc>
        <w:tc>
          <w:tcPr/>
          <w:p>
            <w:pPr>
              <w:pStyle w:val="Compact"/>
              <w:jc w:val="left"/>
              <w:suppressAutoHyphens/>
            </w:pPr>
            <w:r>
              <w:t xml:space="preserve">Detail</w:t>
            </w:r>
          </w:p>
        </w:tc>
      </w:tr>
      <w:tr>
        <w:trPr>
          <w:cantSplit/>
        </w:trPr>
        <w:tc>
          <w:tcPr/>
          <w:p>
            <w:pPr>
              <w:pStyle w:val="Compact"/>
              <w:jc w:val="left"/>
              <w:suppressAutoHyphens/>
            </w:pPr>
            <w:r>
              <w:t xml:space="preserve">Qualification</w:t>
            </w:r>
          </w:p>
        </w:tc>
        <w:tc>
          <w:tcPr/>
          <w:p>
            <w:pPr>
              <w:pStyle w:val="Compact"/>
              <w:jc w:val="left"/>
              <w:suppressAutoHyphens/>
            </w:pPr>
            <w:r>
              <w:t xml:space="preserve">Demonstrated expertise in at least one of: finance, law, education, business, nonprofit governance, or community leadership.</w:t>
            </w:r>
          </w:p>
        </w:tc>
      </w:tr>
      <w:tr>
        <w:trPr>
          <w:cantSplit/>
        </w:trPr>
        <w:tc>
          <w:tcPr/>
          <w:p>
            <w:pPr>
              <w:pStyle w:val="Compact"/>
              <w:jc w:val="left"/>
              <w:suppressAutoHyphens/>
            </w:pPr>
            <w:r>
              <w:t xml:space="preserve">Faith Commitment</w:t>
            </w:r>
          </w:p>
        </w:tc>
        <w:tc>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p>
            <w:pPr>
              <w:pStyle w:val="Compact"/>
              <w:jc w:val="left"/>
              <w:suppressAutoHyphens/>
            </w:pPr>
            <w:r>
              <w:t xml:space="preserve">Term</w:t>
            </w:r>
          </w:p>
        </w:tc>
        <w:tc>
          <w:tcPr/>
          <w:p>
            <w:pPr>
              <w:pStyle w:val="Compact"/>
              <w:jc w:val="left"/>
              <w:suppressAutoHyphens/>
            </w:pPr>
            <w:r>
              <w:t xml:space="preserve">Three years, renewable once, for a maximum of six years.</w:t>
            </w:r>
          </w:p>
        </w:tc>
      </w:tr>
      <w:tr>
        <w:trPr>
          <w:cantSplit/>
        </w:trPr>
        <w:tc>
          <w:tcPr/>
          <w:p>
            <w:pPr>
              <w:pStyle w:val="Compact"/>
              <w:jc w:val="left"/>
              <w:suppressAutoHyphens/>
            </w:pPr>
            <w:r>
              <w:t xml:space="preserve">Age</w:t>
            </w:r>
          </w:p>
        </w:tc>
        <w:tc>
          <w:tcPr/>
          <w:p>
            <w:pPr>
              <w:pStyle w:val="Compact"/>
              <w:jc w:val="left"/>
              <w:suppressAutoHyphens/>
            </w:pPr>
            <w:r>
              <w:t xml:space="preserve">Minimum 30 years.</w:t>
            </w:r>
          </w:p>
        </w:tc>
      </w:tr>
      <w:tr>
        <w:trPr>
          <w:cantSplit/>
        </w:trPr>
        <w:tc>
          <w:tcPr/>
          <w:p>
            <w:pPr>
              <w:pStyle w:val="Compact"/>
              <w:jc w:val="left"/>
              <w:suppressAutoHyphens/>
            </w:pPr>
            <w:r>
              <w:t xml:space="preserve">Residency</w:t>
            </w:r>
          </w:p>
        </w:tc>
        <w:tc>
          <w:tcPr/>
          <w:p>
            <w:pPr>
              <w:pStyle w:val="Compact"/>
              <w:jc w:val="left"/>
              <w:suppressAutoHyphens/>
            </w:pPr>
            <w:r>
              <w:t xml:space="preserve">No residency requirement; meetings may be held virtually.</w:t>
            </w:r>
          </w:p>
        </w:tc>
      </w:tr>
      <w:tr>
        <w:trPr>
          <w:cantSplit/>
        </w:trPr>
        <w:tc>
          <w:tcPr/>
          <w:p>
            <w:pPr>
              <w:pStyle w:val="Compact"/>
              <w:jc w:val="left"/>
              <w:suppressAutoHyphens/>
            </w:pPr>
            <w:r>
              <w:t xml:space="preserve">Conflict of Interest</w:t>
            </w:r>
          </w:p>
        </w:tc>
        <w:tc>
          <w:tcPr/>
          <w:p>
            <w:pPr>
              <w:pStyle w:val="Compact"/>
              <w:jc w:val="left"/>
              <w:suppressAutoHyphens/>
            </w:pPr>
            <w:r>
              <w:t xml:space="preserve">Must disclose all potential conflicts annually.</w:t>
            </w:r>
          </w:p>
        </w:tc>
      </w:tr>
      <w:tr>
        <w:trPr>
          <w:cantSplit/>
        </w:trPr>
        <w:tc>
          <w:tcPr/>
          <w:p>
            <w:pPr>
              <w:pStyle w:val="Compact"/>
              <w:jc w:val="left"/>
              <w:suppressAutoHyphens/>
            </w:pPr>
            <w:r>
              <w:t xml:space="preserve">Attendance</w:t>
            </w:r>
          </w:p>
        </w:tc>
        <w:tc>
          <w:tcPr/>
          <w:p>
            <w:pPr>
              <w:pStyle w:val="Compact"/>
              <w:jc w:val="left"/>
              <w:suppressAutoHyphens/>
            </w:pPr>
            <w:r>
              <w:t xml:space="preserve">Must attend at least 75% of Board meetings annually.</w:t>
            </w:r>
          </w:p>
        </w:tc>
      </w:tr>
    </w:tbl>
    <w:p>
      <w:pPr>
        <w:pStyle w:val="SectionKicker"/>
      </w:pPr>
      <w:r>
        <w:t xml:space="preserve">SECTION 5 · 5.5</w:t>
      </w:r>
    </w:p>
    <w:bookmarkEnd w:id="59"/>
    <w:bookmarkStart w:id="60"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Responsibility</w:t>
            </w:r>
          </w:p>
        </w:tc>
        <w:tc>
          <w:tcPr/>
          <w:p>
            <w:pPr>
              <w:pStyle w:val="Compact"/>
              <w:jc w:val="left"/>
              <w:suppressAutoHyphens/>
            </w:pPr>
            <w:r>
              <w:t xml:space="preserve">Detail</w:t>
            </w:r>
          </w:p>
        </w:tc>
      </w:tr>
      <w:tr>
        <w:trPr>
          <w:cantSplit/>
        </w:trPr>
        <w:tc>
          <w:tcPr/>
          <w:p>
            <w:pPr>
              <w:pStyle w:val="Compact"/>
              <w:jc w:val="left"/>
              <w:suppressAutoHyphens/>
            </w:pPr>
            <w:r>
              <w:t xml:space="preserve">Appointment</w:t>
            </w:r>
          </w:p>
        </w:tc>
        <w:tc>
          <w:tcPr/>
          <w:p>
            <w:pPr>
              <w:pStyle w:val="Compact"/>
              <w:jc w:val="left"/>
              <w:suppressAutoHyphens/>
            </w:pPr>
            <w:r>
              <w:t xml:space="preserve">Appoints and evaluates the President &amp; Vice-Chancellor</w:t>
            </w:r>
          </w:p>
        </w:tc>
      </w:tr>
      <w:tr>
        <w:trPr>
          <w:cantSplit/>
        </w:trPr>
        <w:tc>
          <w:tcPr/>
          <w:p>
            <w:pPr>
              <w:pStyle w:val="Compact"/>
              <w:jc w:val="left"/>
              <w:suppressAutoHyphens/>
            </w:pPr>
            <w:r>
              <w:t xml:space="preserve">Budget</w:t>
            </w:r>
          </w:p>
        </w:tc>
        <w:tc>
          <w:tcPr/>
          <w:p>
            <w:pPr>
              <w:pStyle w:val="Compact"/>
              <w:jc w:val="left"/>
              <w:suppressAutoHyphens/>
            </w:pPr>
            <w:r>
              <w:t xml:space="preserve">Approves the annual budget and major financial decisions</w:t>
            </w:r>
          </w:p>
        </w:tc>
      </w:tr>
      <w:tr>
        <w:trPr>
          <w:cantSplit/>
        </w:trPr>
        <w:tc>
          <w:tcPr/>
          <w:p>
            <w:pPr>
              <w:pStyle w:val="Compact"/>
              <w:jc w:val="left"/>
              <w:suppressAutoHyphens/>
            </w:pPr>
            <w:r>
              <w:t xml:space="preserve">Strategy</w:t>
            </w:r>
          </w:p>
        </w:tc>
        <w:tc>
          <w:tcPr/>
          <w:p>
            <w:pPr>
              <w:pStyle w:val="Compact"/>
              <w:jc w:val="left"/>
              <w:suppressAutoHyphens/>
            </w:pPr>
            <w:r>
              <w:t xml:space="preserve">Sets institutional strategy and long-term vision</w:t>
            </w:r>
          </w:p>
        </w:tc>
      </w:tr>
      <w:tr>
        <w:trPr>
          <w:cantSplit/>
        </w:trPr>
        <w:tc>
          <w:tcPr/>
          <w:p>
            <w:pPr>
              <w:pStyle w:val="Compact"/>
              <w:jc w:val="left"/>
              <w:suppressAutoHyphens/>
            </w:pPr>
            <w:r>
              <w:t xml:space="preserve">Sustainability</w:t>
            </w:r>
          </w:p>
        </w:tc>
        <w:tc>
          <w:tcPr/>
          <w:p>
            <w:pPr>
              <w:pStyle w:val="Compact"/>
              <w:jc w:val="left"/>
              <w:suppressAutoHyphens/>
            </w:pPr>
            <w:r>
              <w:t xml:space="preserve">Ensures financial sustainability and legal compliance</w:t>
            </w:r>
          </w:p>
        </w:tc>
      </w:tr>
      <w:tr>
        <w:trPr>
          <w:cantSplit/>
        </w:trPr>
        <w:tc>
          <w:tcPr/>
          <w:p>
            <w:pPr>
              <w:pStyle w:val="Compact"/>
              <w:jc w:val="left"/>
              <w:suppressAutoHyphens/>
            </w:pPr>
            <w:r>
              <w:t xml:space="preserve">Policy Approval</w:t>
            </w:r>
          </w:p>
        </w:tc>
        <w:tc>
          <w:tcPr/>
          <w:p>
            <w:pPr>
              <w:pStyle w:val="Compact"/>
              <w:jc w:val="left"/>
              <w:suppressAutoHyphens/>
            </w:pPr>
            <w:r>
              <w:t xml:space="preserve">Approves major policies and governance documents</w:t>
            </w:r>
          </w:p>
        </w:tc>
      </w:tr>
      <w:tr>
        <w:trPr>
          <w:cantSplit/>
        </w:trPr>
        <w:tc>
          <w:tcPr/>
          <w:p>
            <w:pPr>
              <w:pStyle w:val="Compact"/>
              <w:jc w:val="left"/>
              <w:suppressAutoHyphens/>
            </w:pPr>
            <w:r>
              <w:t xml:space="preserve">Oversight</w:t>
            </w:r>
          </w:p>
        </w:tc>
        <w:tc>
          <w:tcPr/>
          <w:p>
            <w:pPr>
              <w:pStyle w:val="Compact"/>
              <w:jc w:val="left"/>
              <w:suppressAutoHyphens/>
            </w:pPr>
            <w:r>
              <w:t xml:space="preserve">Oversees the University Senate through the President</w:t>
            </w:r>
          </w:p>
        </w:tc>
      </w:tr>
      <w:tr>
        <w:trPr>
          <w:cantSplit/>
        </w:trPr>
        <w:tc>
          <w:tcPr/>
          <w:p>
            <w:pPr>
              <w:pStyle w:val="Compact"/>
              <w:jc w:val="left"/>
              <w:suppressAutoHyphens/>
            </w:pPr>
            <w:r>
              <w:t xml:space="preserve">Audit</w:t>
            </w:r>
          </w:p>
        </w:tc>
        <w:tc>
          <w:tcPr/>
          <w:p>
            <w:pPr>
              <w:pStyle w:val="Compact"/>
              <w:jc w:val="left"/>
              <w:suppressAutoHyphens/>
            </w:pPr>
            <w:r>
              <w:t xml:space="preserve">Ensures proper financial audit and internal controls</w:t>
            </w:r>
          </w:p>
        </w:tc>
      </w:tr>
    </w:tbl>
    <w:p>
      <w:pPr>
        <w:pStyle w:val="SectionKicker"/>
      </w:pPr>
      <w:r>
        <w:t xml:space="preserve">SECTION 5 · 5.6</w:t>
      </w:r>
    </w:p>
    <w:bookmarkEnd w:id="60"/>
    <w:bookmarkStart w:id="61"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Chairperson</w:t>
            </w:r>
          </w:p>
        </w:tc>
        <w:tc>
          <w:tcPr/>
          <w:p>
            <w:pPr>
              <w:pStyle w:val="Compact"/>
              <w:jc w:val="left"/>
              <w:suppressAutoHyphens/>
            </w:pPr>
            <w:r>
              <w:t xml:space="preserve">Elected from among Trustees; 3-year term; renewable once</w:t>
            </w:r>
          </w:p>
        </w:tc>
      </w:tr>
      <w:tr>
        <w:trPr>
          <w:cantSplit/>
        </w:trPr>
        <w:tc>
          <w:tcPr/>
          <w:p>
            <w:pPr>
              <w:pStyle w:val="Compact"/>
              <w:jc w:val="left"/>
              <w:suppressAutoHyphens/>
            </w:pPr>
            <w:r>
              <w:t xml:space="preserve">Members</w:t>
            </w:r>
          </w:p>
        </w:tc>
        <w:tc>
          <w:tcPr/>
          <w:p>
            <w:pPr>
              <w:pStyle w:val="Compact"/>
              <w:jc w:val="left"/>
              <w:suppressAutoHyphens/>
            </w:pPr>
            <w:r>
              <w:t xml:space="preserve">5-9 Trustees plus 2 Ex-Officio</w:t>
            </w:r>
          </w:p>
        </w:tc>
      </w:tr>
      <w:tr>
        <w:trPr>
          <w:cantSplit/>
        </w:trPr>
        <w:tc>
          <w:tcPr/>
          <w:p>
            <w:pPr>
              <w:pStyle w:val="Compact"/>
              <w:jc w:val="left"/>
              <w:suppressAutoHyphens/>
            </w:pPr>
            <w:r>
              <w:t xml:space="preserve">Term</w:t>
            </w:r>
          </w:p>
        </w:tc>
        <w:tc>
          <w:tcPr/>
          <w:p>
            <w:pPr>
              <w:pStyle w:val="Compact"/>
              <w:jc w:val="left"/>
              <w:suppressAutoHyphens/>
            </w:pPr>
            <w:r>
              <w:t xml:space="preserve">3 years; renewable once, maximum 6 years</w:t>
            </w:r>
          </w:p>
        </w:tc>
      </w:tr>
      <w:tr>
        <w:trPr>
          <w:cantSplit/>
        </w:trPr>
        <w:tc>
          <w:tcPr/>
          <w:p>
            <w:pPr>
              <w:pStyle w:val="Compact"/>
              <w:jc w:val="left"/>
              <w:suppressAutoHyphens/>
            </w:pPr>
            <w:r>
              <w:t xml:space="preserve">Meeting Frequency</w:t>
            </w:r>
          </w:p>
        </w:tc>
        <w:tc>
          <w:tcPr/>
          <w:p>
            <w:pPr>
              <w:pStyle w:val="Compact"/>
              <w:jc w:val="left"/>
              <w:suppressAutoHyphens/>
            </w:pPr>
            <w:r>
              <w:t xml:space="preserve">Quarterly, minimum</w:t>
            </w:r>
          </w:p>
        </w:tc>
      </w:tr>
      <w:tr>
        <w:trPr>
          <w:cantSplit/>
        </w:trPr>
        <w:tc>
          <w:tcPr/>
          <w:p>
            <w:pPr>
              <w:pStyle w:val="Compact"/>
              <w:jc w:val="left"/>
              <w:suppressAutoHyphens/>
            </w:pPr>
            <w:r>
              <w:t xml:space="preserve">Meeting Format</w:t>
            </w:r>
          </w:p>
        </w:tc>
        <w:tc>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Archivo" w:hAnsi="Archivo"/>
                <w:color w:val="8C97AB"/>
                <w:sz w:val="17"/>
                <w:spacing w:val="14"/>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1"/>
    <w:bookmarkStart w:id="62"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2"/>
    <w:bookmarkStart w:id="63"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Requirement</w:t>
            </w:r>
          </w:p>
        </w:tc>
        <w:tc>
          <w:tcPr/>
          <w:p>
            <w:pPr>
              <w:pStyle w:val="Compact"/>
              <w:jc w:val="left"/>
              <w:suppressAutoHyphens/>
            </w:pPr>
            <w:r>
              <w:t xml:space="preserve">Detail</w:t>
            </w:r>
          </w:p>
        </w:tc>
      </w:tr>
      <w:tr>
        <w:trPr>
          <w:cantSplit/>
        </w:trPr>
        <w:tc>
          <w:tcPr/>
          <w:p>
            <w:pPr>
              <w:pStyle w:val="Compact"/>
              <w:jc w:val="left"/>
              <w:suppressAutoHyphens/>
            </w:pPr>
            <w:r>
              <w:t xml:space="preserve">Qualification</w:t>
            </w:r>
          </w:p>
        </w:tc>
        <w:tc>
          <w:tcPr/>
          <w:p>
            <w:pPr>
              <w:pStyle w:val="Compact"/>
              <w:jc w:val="left"/>
              <w:suppressAutoHyphens/>
            </w:pPr>
            <w:r>
              <w:t xml:space="preserve">Doctoral degree (Ph.D. or equivalent) from a recognized university.</w:t>
            </w:r>
          </w:p>
        </w:tc>
      </w:tr>
      <w:tr>
        <w:trPr>
          <w:cantSplit/>
        </w:trPr>
        <w:tc>
          <w:tcPr/>
          <w:p>
            <w:pPr>
              <w:pStyle w:val="Compact"/>
              <w:jc w:val="left"/>
              <w:suppressAutoHyphens/>
            </w:pPr>
            <w:r>
              <w:t xml:space="preserve">Experience</w:t>
            </w:r>
          </w:p>
        </w:tc>
        <w:tc>
          <w:tcPr/>
          <w:p>
            <w:pPr>
              <w:pStyle w:val="Compact"/>
              <w:jc w:val="left"/>
              <w:suppressAutoHyphens/>
            </w:pPr>
            <w:r>
              <w:t xml:space="preserve">Minimum 10 years of senior leadership experience in higher education or a related field.</w:t>
            </w:r>
          </w:p>
        </w:tc>
      </w:tr>
      <w:tr>
        <w:trPr>
          <w:cantSplit/>
        </w:trPr>
        <w:tc>
          <w:tcPr/>
          <w:p>
            <w:pPr>
              <w:pStyle w:val="Compact"/>
              <w:jc w:val="left"/>
              <w:suppressAutoHyphens/>
            </w:pPr>
            <w:r>
              <w:t xml:space="preserve">Faith Commitment</w:t>
            </w:r>
          </w:p>
        </w:tc>
        <w:tc>
          <w:tcPr/>
          <w:p>
            <w:pPr>
              <w:pStyle w:val="Compact"/>
              <w:jc w:val="left"/>
              <w:suppressAutoHyphens/>
            </w:pPr>
            <w:r>
              <w:t xml:space="preserve">Practicing Muslim with demonstrated commitment to Islamic education.</w:t>
            </w:r>
          </w:p>
        </w:tc>
      </w:tr>
      <w:tr>
        <w:trPr>
          <w:cantSplit/>
        </w:trPr>
        <w:tc>
          <w:tcPr/>
          <w:p>
            <w:pPr>
              <w:pStyle w:val="Compact"/>
              <w:jc w:val="left"/>
              <w:suppressAutoHyphens/>
            </w:pPr>
            <w:r>
              <w:t xml:space="preserve">Term</w:t>
            </w:r>
          </w:p>
        </w:tc>
        <w:tc>
          <w:tcPr/>
          <w:p>
            <w:pPr>
              <w:pStyle w:val="Compact"/>
              <w:jc w:val="left"/>
              <w:suppressAutoHyphens/>
            </w:pPr>
            <w:r>
              <w:t xml:space="preserve">Five years, renewable once, for a maximum of ten years.</w:t>
            </w:r>
          </w:p>
        </w:tc>
      </w:tr>
      <w:tr>
        <w:trPr>
          <w:cantSplit/>
        </w:trPr>
        <w:tc>
          <w:tcPr/>
          <w:p>
            <w:pPr>
              <w:pStyle w:val="Compact"/>
              <w:jc w:val="left"/>
              <w:suppressAutoHyphens/>
            </w:pPr>
            <w:r>
              <w:t xml:space="preserve">Age</w:t>
            </w:r>
          </w:p>
        </w:tc>
        <w:tc>
          <w:tcPr/>
          <w:p>
            <w:pPr>
              <w:pStyle w:val="Compact"/>
              <w:jc w:val="left"/>
              <w:suppressAutoHyphens/>
            </w:pPr>
            <w:r>
              <w:t xml:space="preserve">Minimum 40 years.</w:t>
            </w:r>
          </w:p>
        </w:tc>
      </w:tr>
      <w:tr>
        <w:trPr>
          <w:cantSplit/>
        </w:trPr>
        <w:tc>
          <w:tcPr/>
          <w:p>
            <w:pPr>
              <w:pStyle w:val="Compact"/>
              <w:jc w:val="left"/>
              <w:suppressAutoHyphens/>
            </w:pPr>
            <w:r>
              <w:t xml:space="preserve">Residency</w:t>
            </w:r>
          </w:p>
        </w:tc>
        <w:tc>
          <w:tcPr/>
          <w:p>
            <w:pPr>
              <w:pStyle w:val="Compact"/>
              <w:jc w:val="left"/>
              <w:suppressAutoHyphens/>
            </w:pPr>
            <w:r>
              <w:t xml:space="preserve">Must reside in the United States or be willing to relocate.</w:t>
            </w:r>
          </w:p>
        </w:tc>
      </w:tr>
      <w:tr>
        <w:trPr>
          <w:cantSplit/>
        </w:trPr>
        <w:tc>
          <w:tcPr/>
          <w:p>
            <w:pPr>
              <w:pStyle w:val="Compact"/>
              <w:jc w:val="left"/>
              <w:suppressAutoHyphens/>
            </w:pPr>
            <w:r>
              <w:t xml:space="preserve">Accountability</w:t>
            </w:r>
          </w:p>
        </w:tc>
        <w:tc>
          <w:tcPr/>
          <w:p>
            <w:pPr>
              <w:pStyle w:val="Compact"/>
              <w:jc w:val="left"/>
              <w:suppressAutoHyphens/>
            </w:pPr>
            <w:r>
              <w:t xml:space="preserve">Reports to the Board of Trustees.</w:t>
            </w:r>
          </w:p>
        </w:tc>
      </w:tr>
    </w:tbl>
    <w:p>
      <w:pPr>
        <w:pStyle w:val="SectionKicker"/>
      </w:pPr>
      <w:r>
        <w:t xml:space="preserve">SECTION 6 · 6.3</w:t>
      </w:r>
    </w:p>
    <w:bookmarkEnd w:id="63"/>
    <w:bookmarkStart w:id="64"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Responsibility</w:t>
            </w:r>
          </w:p>
        </w:tc>
        <w:tc>
          <w:tcPr/>
          <w:p>
            <w:pPr>
              <w:pStyle w:val="Compact"/>
              <w:jc w:val="left"/>
              <w:suppressAutoHyphens/>
            </w:pPr>
            <w:r>
              <w:t xml:space="preserve">Detail</w:t>
            </w:r>
          </w:p>
        </w:tc>
      </w:tr>
      <w:tr>
        <w:trPr>
          <w:cantSplit/>
        </w:trPr>
        <w:tc>
          <w:tcPr/>
          <w:p>
            <w:pPr>
              <w:pStyle w:val="Compact"/>
              <w:jc w:val="left"/>
              <w:suppressAutoHyphens/>
            </w:pPr>
            <w:r>
              <w:t xml:space="preserve">Implementation</w:t>
            </w:r>
          </w:p>
        </w:tc>
        <w:tc>
          <w:tcPr/>
          <w:p>
            <w:pPr>
              <w:pStyle w:val="Compact"/>
              <w:jc w:val="left"/>
              <w:suppressAutoHyphens/>
            </w:pPr>
            <w:r>
              <w:t xml:space="preserve">Implements Board decisions and policies</w:t>
            </w:r>
          </w:p>
        </w:tc>
      </w:tr>
      <w:tr>
        <w:trPr>
          <w:cantSplit/>
        </w:trPr>
        <w:tc>
          <w:tcPr/>
          <w:p>
            <w:pPr>
              <w:pStyle w:val="Compact"/>
              <w:jc w:val="left"/>
              <w:suppressAutoHyphens/>
            </w:pPr>
            <w:r>
              <w:t xml:space="preserve">Leadership</w:t>
            </w:r>
          </w:p>
        </w:tc>
        <w:tc>
          <w:tcPr/>
          <w:p>
            <w:pPr>
              <w:pStyle w:val="Compact"/>
              <w:jc w:val="left"/>
              <w:suppressAutoHyphens/>
            </w:pPr>
            <w:r>
              <w:t xml:space="preserve">Leads the University’s administration</w:t>
            </w:r>
          </w:p>
        </w:tc>
      </w:tr>
      <w:tr>
        <w:trPr>
          <w:cantSplit/>
        </w:trPr>
        <w:tc>
          <w:tcPr/>
          <w:p>
            <w:pPr>
              <w:pStyle w:val="Compact"/>
              <w:jc w:val="left"/>
              <w:suppressAutoHyphens/>
            </w:pPr>
            <w:r>
              <w:t xml:space="preserve">Senate</w:t>
            </w:r>
          </w:p>
        </w:tc>
        <w:tc>
          <w:tcPr/>
          <w:p>
            <w:pPr>
              <w:pStyle w:val="Compact"/>
              <w:jc w:val="left"/>
              <w:suppressAutoHyphens/>
            </w:pPr>
            <w:r>
              <w:t xml:space="preserve">Chairs the University Senate</w:t>
            </w:r>
          </w:p>
        </w:tc>
      </w:tr>
      <w:tr>
        <w:trPr>
          <w:cantSplit/>
        </w:trPr>
        <w:tc>
          <w:tcPr/>
          <w:p>
            <w:pPr>
              <w:pStyle w:val="Compact"/>
              <w:jc w:val="left"/>
              <w:suppressAutoHyphens/>
            </w:pPr>
            <w:r>
              <w:t xml:space="preserve">Representation</w:t>
            </w:r>
          </w:p>
        </w:tc>
        <w:tc>
          <w:tcPr/>
          <w:p>
            <w:pPr>
              <w:pStyle w:val="Compact"/>
              <w:jc w:val="left"/>
              <w:suppressAutoHyphens/>
            </w:pPr>
            <w:r>
              <w:t xml:space="preserve">Represents the University externally</w:t>
            </w:r>
          </w:p>
        </w:tc>
      </w:tr>
      <w:tr>
        <w:trPr>
          <w:cantSplit/>
        </w:trPr>
        <w:tc>
          <w:tcPr/>
          <w:p>
            <w:pPr>
              <w:pStyle w:val="Compact"/>
              <w:jc w:val="left"/>
              <w:suppressAutoHyphens/>
            </w:pPr>
            <w:r>
              <w:t xml:space="preserve">Effectiveness</w:t>
            </w:r>
          </w:p>
        </w:tc>
        <w:tc>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Archivo" w:hAnsi="Archivo"/>
                <w:color w:val="8C97AB"/>
                <w:sz w:val="17"/>
                <w:spacing w:val="14"/>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64"/>
    <w:bookmarkStart w:id="65"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65"/>
    <w:bookmarkStart w:id="66"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right"/>
              <w:suppressAutoHyphens/>
            </w:pPr>
            <w:r>
              <w:t xml:space="preserve">1</w:t>
            </w:r>
          </w:p>
        </w:tc>
        <w:tc>
          <w:tcPr/>
          <w:p>
            <w:pPr>
              <w:pStyle w:val="Compact"/>
              <w:jc w:val="left"/>
              <w:suppressAutoHyphens/>
            </w:pPr>
            <w:r>
              <w:t xml:space="preserve">President &amp; Vice-Chancellor (Chairperson)</w:t>
            </w:r>
          </w:p>
        </w:tc>
        <w:tc>
          <w:tcPr/>
          <w:p>
            <w:pPr>
              <w:pStyle w:val="Compact"/>
              <w:jc w:val="left"/>
              <w:suppressAutoHyphens/>
            </w:pPr>
            <w:r>
              <w:t xml:space="preserve">Ex-Officio</w:t>
            </w:r>
          </w:p>
        </w:tc>
      </w:tr>
      <w:tr>
        <w:trPr>
          <w:cantSplit/>
        </w:trPr>
        <w:tc>
          <w:tcPr/>
          <w:p>
            <w:pPr>
              <w:pStyle w:val="Compact"/>
              <w:jc w:val="right"/>
              <w:suppressAutoHyphens/>
            </w:pPr>
            <w:r>
              <w:t xml:space="preserve">2</w:t>
            </w:r>
          </w:p>
        </w:tc>
        <w:tc>
          <w:tcPr/>
          <w:p>
            <w:pPr>
              <w:pStyle w:val="Compact"/>
              <w:jc w:val="left"/>
              <w:suppressAutoHyphens/>
            </w:pPr>
            <w:r>
              <w:t xml:space="preserve">Deputy Vice-Chancellor, Academic Affairs (Vice-Chairperson)</w:t>
            </w:r>
          </w:p>
        </w:tc>
        <w:tc>
          <w:tcPr/>
          <w:p>
            <w:pPr>
              <w:pStyle w:val="Compact"/>
              <w:jc w:val="left"/>
              <w:suppressAutoHyphens/>
            </w:pPr>
            <w:r>
              <w:t xml:space="preserve">Appointed by President</w:t>
            </w:r>
          </w:p>
        </w:tc>
      </w:tr>
      <w:tr>
        <w:trPr>
          <w:cantSplit/>
        </w:trPr>
        <w:tc>
          <w:tcPr/>
          <w:p>
            <w:pPr>
              <w:pStyle w:val="Compact"/>
              <w:jc w:val="right"/>
              <w:suppressAutoHyphens/>
            </w:pPr>
            <w:r>
              <w:t xml:space="preserve">3</w:t>
            </w:r>
          </w:p>
        </w:tc>
        <w:tc>
          <w:tcPr/>
          <w:p>
            <w:pPr>
              <w:pStyle w:val="Compact"/>
              <w:jc w:val="left"/>
              <w:suppressAutoHyphens/>
            </w:pPr>
            <w:r>
              <w:t xml:space="preserve">Deputy Vice-Chancellor, Administration &amp; Finance (Secretary)</w:t>
            </w:r>
          </w:p>
        </w:tc>
        <w:tc>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right"/>
              <w:suppressAutoHyphens/>
            </w:pPr>
            <w:r>
              <w:t xml:space="preserve">4</w:t>
            </w:r>
          </w:p>
        </w:tc>
        <w:tc>
          <w:tcPr/>
          <w:p>
            <w:pPr>
              <w:pStyle w:val="Compact"/>
              <w:jc w:val="left"/>
              <w:suppressAutoHyphens/>
            </w:pPr>
            <w:r>
              <w:t xml:space="preserve">Dean, Qur’anic &amp; Hadith Sciences / Shari’ah &amp; Islamic Law</w:t>
            </w:r>
          </w:p>
        </w:tc>
        <w:tc>
          <w:tcPr/>
          <w:p>
            <w:pPr>
              <w:pStyle w:val="Compact"/>
              <w:jc w:val="left"/>
              <w:suppressAutoHyphens/>
            </w:pPr>
            <w:r>
              <w:t xml:space="preserve">Appointed by President</w:t>
            </w:r>
          </w:p>
        </w:tc>
      </w:tr>
      <w:tr>
        <w:trPr>
          <w:cantSplit/>
        </w:trPr>
        <w:tc>
          <w:tcPr/>
          <w:p>
            <w:pPr>
              <w:pStyle w:val="Compact"/>
              <w:jc w:val="right"/>
              <w:suppressAutoHyphens/>
            </w:pPr>
            <w:r>
              <w:t xml:space="preserve">5</w:t>
            </w:r>
          </w:p>
        </w:tc>
        <w:tc>
          <w:tcPr/>
          <w:p>
            <w:pPr>
              <w:pStyle w:val="Compact"/>
              <w:jc w:val="left"/>
              <w:suppressAutoHyphens/>
            </w:pPr>
            <w:r>
              <w:t xml:space="preserve">Dean, Islamic Theology &amp; Philosophy / Da’wah, Communication &amp; Chaplaincy</w:t>
            </w:r>
          </w:p>
        </w:tc>
        <w:tc>
          <w:tcPr/>
          <w:p>
            <w:pPr>
              <w:pStyle w:val="Compact"/>
              <w:jc w:val="left"/>
              <w:suppressAutoHyphens/>
            </w:pPr>
            <w:r>
              <w:t xml:space="preserve">Appointed by President</w:t>
            </w:r>
          </w:p>
        </w:tc>
      </w:tr>
      <w:tr>
        <w:trPr>
          <w:cantSplit/>
        </w:trPr>
        <w:tc>
          <w:tcPr/>
          <w:p>
            <w:pPr>
              <w:pStyle w:val="Compact"/>
              <w:jc w:val="right"/>
              <w:suppressAutoHyphens/>
            </w:pPr>
            <w:r>
              <w:t xml:space="preserve">6</w:t>
            </w:r>
          </w:p>
        </w:tc>
        <w:tc>
          <w:tcPr/>
          <w:p>
            <w:pPr>
              <w:pStyle w:val="Compact"/>
              <w:jc w:val="left"/>
              <w:suppressAutoHyphens/>
            </w:pPr>
            <w:r>
              <w:t xml:space="preserve">Dean, Arabic Language &amp; Linguistics</w:t>
            </w:r>
          </w:p>
        </w:tc>
        <w:tc>
          <w:tcPr/>
          <w:p>
            <w:pPr>
              <w:pStyle w:val="Compact"/>
              <w:jc w:val="left"/>
              <w:suppressAutoHyphens/>
            </w:pPr>
            <w:r>
              <w:t xml:space="preserve">Appointed by President</w:t>
            </w:r>
          </w:p>
        </w:tc>
      </w:tr>
      <w:tr>
        <w:trPr>
          <w:cantSplit/>
        </w:trPr>
        <w:tc>
          <w:tcPr/>
          <w:p>
            <w:pPr>
              <w:pStyle w:val="Compact"/>
              <w:jc w:val="right"/>
              <w:suppressAutoHyphens/>
            </w:pPr>
            <w:r>
              <w:t xml:space="preserve">7</w:t>
            </w:r>
          </w:p>
        </w:tc>
        <w:tc>
          <w:tcPr/>
          <w:p>
            <w:pPr>
              <w:pStyle w:val="Compact"/>
              <w:jc w:val="left"/>
              <w:suppressAutoHyphens/>
            </w:pPr>
            <w:r>
              <w:t xml:space="preserve">Dean, Islamic Finance, Economics &amp; Waqf Administration</w:t>
            </w:r>
          </w:p>
        </w:tc>
        <w:tc>
          <w:tcPr/>
          <w:p>
            <w:pPr>
              <w:pStyle w:val="Compact"/>
              <w:jc w:val="left"/>
              <w:suppressAutoHyphens/>
            </w:pPr>
            <w:r>
              <w:t xml:space="preserve">Appointed by President</w:t>
            </w:r>
          </w:p>
        </w:tc>
      </w:tr>
      <w:tr>
        <w:trPr>
          <w:cantSplit/>
        </w:trPr>
        <w:tc>
          <w:tcPr/>
          <w:p>
            <w:pPr>
              <w:pStyle w:val="Compact"/>
              <w:jc w:val="right"/>
              <w:suppressAutoHyphens/>
            </w:pPr>
            <w:r>
              <w:t xml:space="preserve">8</w:t>
            </w:r>
          </w:p>
        </w:tc>
        <w:tc>
          <w:tcPr/>
          <w:p>
            <w:pPr>
              <w:pStyle w:val="Compact"/>
              <w:jc w:val="left"/>
              <w:suppressAutoHyphens/>
            </w:pPr>
            <w:r>
              <w:t xml:space="preserve">University Librarian</w:t>
            </w:r>
          </w:p>
        </w:tc>
        <w:tc>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right"/>
              <w:suppressAutoHyphens/>
            </w:pPr>
            <w:r>
              <w:t xml:space="preserve">9</w:t>
            </w:r>
          </w:p>
        </w:tc>
        <w:tc>
          <w:tcPr/>
          <w:p>
            <w:pPr>
              <w:pStyle w:val="Compact"/>
              <w:jc w:val="left"/>
              <w:suppressAutoHyphens/>
            </w:pPr>
            <w:r>
              <w:t xml:space="preserve">Head of Department, Qur’anic Studies &amp; Tafsir</w:t>
            </w:r>
          </w:p>
        </w:tc>
        <w:tc>
          <w:tcPr/>
          <w:p>
            <w:pPr>
              <w:pStyle w:val="Compact"/>
              <w:jc w:val="left"/>
              <w:suppressAutoHyphens/>
            </w:pPr>
            <w:r>
              <w:t xml:space="preserve">Appointed by DVC Academic</w:t>
            </w:r>
          </w:p>
        </w:tc>
      </w:tr>
      <w:tr>
        <w:trPr>
          <w:cantSplit/>
        </w:trPr>
        <w:tc>
          <w:tcPr/>
          <w:p>
            <w:pPr>
              <w:pStyle w:val="Compact"/>
              <w:jc w:val="right"/>
              <w:suppressAutoHyphens/>
            </w:pPr>
            <w:r>
              <w:t xml:space="preserve">10</w:t>
            </w:r>
          </w:p>
        </w:tc>
        <w:tc>
          <w:tcPr/>
          <w:p>
            <w:pPr>
              <w:pStyle w:val="Compact"/>
              <w:jc w:val="left"/>
              <w:suppressAutoHyphens/>
            </w:pPr>
            <w:r>
              <w:t xml:space="preserve">Head of Department, Hadith Sciences</w:t>
            </w:r>
          </w:p>
        </w:tc>
        <w:tc>
          <w:tcPr/>
          <w:p>
            <w:pPr>
              <w:pStyle w:val="Compact"/>
              <w:jc w:val="left"/>
              <w:suppressAutoHyphens/>
            </w:pPr>
            <w:r>
              <w:t xml:space="preserve">Appointed by DVC Academic</w:t>
            </w:r>
          </w:p>
        </w:tc>
      </w:tr>
      <w:tr>
        <w:trPr>
          <w:cantSplit/>
        </w:trPr>
        <w:tc>
          <w:tcPr/>
          <w:p>
            <w:pPr>
              <w:pStyle w:val="Compact"/>
              <w:jc w:val="right"/>
              <w:suppressAutoHyphens/>
            </w:pPr>
            <w:r>
              <w:t xml:space="preserve">11</w:t>
            </w:r>
          </w:p>
        </w:tc>
        <w:tc>
          <w:tcPr/>
          <w:p>
            <w:pPr>
              <w:pStyle w:val="Compact"/>
              <w:jc w:val="left"/>
              <w:suppressAutoHyphens/>
            </w:pPr>
            <w:r>
              <w:t xml:space="preserve">Head of Department, Shari’ah &amp; Fiqh</w:t>
            </w:r>
          </w:p>
        </w:tc>
        <w:tc>
          <w:tcPr/>
          <w:p>
            <w:pPr>
              <w:pStyle w:val="Compact"/>
              <w:jc w:val="left"/>
              <w:suppressAutoHyphens/>
            </w:pPr>
            <w:r>
              <w:t xml:space="preserve">Appointed by DVC Academic</w:t>
            </w:r>
          </w:p>
        </w:tc>
      </w:tr>
      <w:tr>
        <w:trPr>
          <w:cantSplit/>
        </w:trPr>
        <w:tc>
          <w:tcPr/>
          <w:p>
            <w:pPr>
              <w:pStyle w:val="Compact"/>
              <w:jc w:val="right"/>
              <w:suppressAutoHyphens/>
            </w:pPr>
            <w:r>
              <w:t xml:space="preserve">12</w:t>
            </w:r>
          </w:p>
        </w:tc>
        <w:tc>
          <w:tcPr/>
          <w:p>
            <w:pPr>
              <w:pStyle w:val="Compact"/>
              <w:jc w:val="left"/>
              <w:suppressAutoHyphens/>
            </w:pPr>
            <w:r>
              <w:t xml:space="preserve">Head of Department, Aqeedah &amp; Islamic Philosophy</w:t>
            </w:r>
          </w:p>
        </w:tc>
        <w:tc>
          <w:tcPr/>
          <w:p>
            <w:pPr>
              <w:pStyle w:val="Compact"/>
              <w:jc w:val="left"/>
              <w:suppressAutoHyphens/>
            </w:pPr>
            <w:r>
              <w:t xml:space="preserve">Appointed by DVC Academic</w:t>
            </w:r>
          </w:p>
        </w:tc>
      </w:tr>
      <w:tr>
        <w:trPr>
          <w:cantSplit/>
        </w:trPr>
        <w:tc>
          <w:tcPr/>
          <w:p>
            <w:pPr>
              <w:pStyle w:val="Compact"/>
              <w:jc w:val="right"/>
              <w:suppressAutoHyphens/>
            </w:pPr>
            <w:r>
              <w:t xml:space="preserve">13</w:t>
            </w:r>
          </w:p>
        </w:tc>
        <w:tc>
          <w:tcPr/>
          <w:p>
            <w:pPr>
              <w:pStyle w:val="Compact"/>
              <w:jc w:val="left"/>
              <w:suppressAutoHyphens/>
            </w:pPr>
            <w:r>
              <w:t xml:space="preserve">Head of Department, Arabic Language &amp; Linguistics</w:t>
            </w:r>
          </w:p>
        </w:tc>
        <w:tc>
          <w:tcPr/>
          <w:p>
            <w:pPr>
              <w:pStyle w:val="Compact"/>
              <w:jc w:val="left"/>
              <w:suppressAutoHyphens/>
            </w:pPr>
            <w:r>
              <w:t xml:space="preserve">Appointed by DVC Academic</w:t>
            </w:r>
          </w:p>
        </w:tc>
      </w:tr>
      <w:tr>
        <w:trPr>
          <w:cantSplit/>
        </w:trPr>
        <w:tc>
          <w:tcPr/>
          <w:p>
            <w:pPr>
              <w:pStyle w:val="Compact"/>
              <w:jc w:val="right"/>
              <w:suppressAutoHyphens/>
            </w:pPr>
            <w:r>
              <w:t xml:space="preserve">14</w:t>
            </w:r>
          </w:p>
        </w:tc>
        <w:tc>
          <w:tcPr/>
          <w:p>
            <w:pPr>
              <w:pStyle w:val="Compact"/>
              <w:jc w:val="left"/>
              <w:suppressAutoHyphens/>
            </w:pPr>
            <w:r>
              <w:t xml:space="preserve">Head of Department, Da’wah &amp; Islamic Communication</w:t>
            </w:r>
          </w:p>
        </w:tc>
        <w:tc>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right"/>
              <w:suppressAutoHyphens/>
            </w:pPr>
            <w:r>
              <w:t xml:space="preserve">15</w:t>
            </w:r>
          </w:p>
        </w:tc>
        <w:tc>
          <w:tcPr/>
          <w:p>
            <w:pPr>
              <w:pStyle w:val="Compact"/>
              <w:jc w:val="left"/>
              <w:suppressAutoHyphens/>
            </w:pPr>
            <w:r>
              <w:t xml:space="preserve">Director of Academic Planning &amp; LMS Infrastructure</w:t>
            </w:r>
          </w:p>
        </w:tc>
        <w:tc>
          <w:tcPr/>
          <w:p>
            <w:pPr>
              <w:pStyle w:val="Compact"/>
              <w:jc w:val="left"/>
              <w:suppressAutoHyphens/>
            </w:pPr>
            <w:r>
              <w:t xml:space="preserve">Appointed by President</w:t>
            </w:r>
          </w:p>
        </w:tc>
      </w:tr>
      <w:tr>
        <w:trPr>
          <w:cantSplit/>
        </w:trPr>
        <w:tc>
          <w:tcPr/>
          <w:p>
            <w:pPr>
              <w:pStyle w:val="Compact"/>
              <w:jc w:val="right"/>
              <w:suppressAutoHyphens/>
            </w:pPr>
            <w:r>
              <w:t xml:space="preserve">16</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right"/>
              <w:suppressAutoHyphens/>
            </w:pPr>
            <w:r>
              <w:t xml:space="preserve">17</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right"/>
              <w:suppressAutoHyphens/>
            </w:pPr>
            <w:r>
              <w:t xml:space="preserve">18</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bl>
    <w:p>
      <w:pPr>
        <w:pStyle w:val="SectionKicker"/>
      </w:pPr>
      <w:r>
        <w:t xml:space="preserve">SECTION 7 · 7.3</w:t>
      </w:r>
    </w:p>
    <w:bookmarkEnd w:id="66"/>
    <w:bookmarkStart w:id="67"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Requirement</w:t>
            </w:r>
          </w:p>
        </w:tc>
        <w:tc>
          <w:tcPr/>
          <w:p>
            <w:pPr>
              <w:pStyle w:val="Compact"/>
              <w:jc w:val="left"/>
              <w:suppressAutoHyphens/>
            </w:pPr>
            <w:r>
              <w:t xml:space="preserve">Detail</w:t>
            </w:r>
          </w:p>
        </w:tc>
      </w:tr>
      <w:tr>
        <w:trPr>
          <w:cantSplit/>
        </w:trPr>
        <w:tc>
          <w:tcPr/>
          <w:p>
            <w:pPr>
              <w:pStyle w:val="Compact"/>
              <w:jc w:val="left"/>
              <w:suppressAutoHyphens/>
            </w:pPr>
            <w:r>
              <w:t xml:space="preserve">Qualification</w:t>
            </w:r>
          </w:p>
        </w:tc>
        <w:tc>
          <w:tcPr/>
          <w:p>
            <w:pPr>
              <w:pStyle w:val="Compact"/>
              <w:jc w:val="left"/>
              <w:suppressAutoHyphens/>
            </w:pPr>
            <w:r>
              <w:t xml:space="preserve">Must hold a doctoral degree (Ph.D. or equivalent) or have equivalent scholarly achievement.</w:t>
            </w:r>
          </w:p>
        </w:tc>
      </w:tr>
      <w:tr>
        <w:trPr>
          <w:cantSplit/>
        </w:trPr>
        <w:tc>
          <w:tcPr/>
          <w:p>
            <w:pPr>
              <w:pStyle w:val="Compact"/>
              <w:jc w:val="left"/>
              <w:suppressAutoHyphens/>
            </w:pPr>
            <w:r>
              <w:t xml:space="preserve">Faith Commitment</w:t>
            </w:r>
          </w:p>
        </w:tc>
        <w:tc>
          <w:tcPr/>
          <w:p>
            <w:pPr>
              <w:pStyle w:val="Compact"/>
              <w:jc w:val="left"/>
              <w:suppressAutoHyphens/>
            </w:pPr>
            <w:r>
              <w:t xml:space="preserve">Practicing Muslim with commitment to Islamic scholarship.</w:t>
            </w:r>
          </w:p>
        </w:tc>
      </w:tr>
      <w:tr>
        <w:trPr>
          <w:cantSplit/>
        </w:trPr>
        <w:tc>
          <w:tcPr/>
          <w:p>
            <w:pPr>
              <w:pStyle w:val="Compact"/>
              <w:jc w:val="left"/>
              <w:suppressAutoHyphens/>
            </w:pPr>
            <w:r>
              <w:t xml:space="preserve">Term</w:t>
            </w:r>
          </w:p>
        </w:tc>
        <w:tc>
          <w:tcPr/>
          <w:p>
            <w:pPr>
              <w:pStyle w:val="Compact"/>
              <w:jc w:val="left"/>
              <w:suppressAutoHyphens/>
            </w:pPr>
            <w:r>
              <w:t xml:space="preserve">Three years for appointed members; two years for elected faculty representatives.</w:t>
            </w:r>
          </w:p>
        </w:tc>
      </w:tr>
      <w:tr>
        <w:trPr>
          <w:cantSplit/>
        </w:trPr>
        <w:tc>
          <w:tcPr/>
          <w:p>
            <w:pPr>
              <w:pStyle w:val="Compact"/>
              <w:jc w:val="left"/>
              <w:suppressAutoHyphens/>
            </w:pPr>
            <w:r>
              <w:t xml:space="preserve">Renewal</w:t>
            </w:r>
          </w:p>
        </w:tc>
        <w:tc>
          <w:tcPr/>
          <w:p>
            <w:pPr>
              <w:pStyle w:val="Compact"/>
              <w:jc w:val="left"/>
              <w:suppressAutoHyphens/>
            </w:pPr>
            <w:r>
              <w:t xml:space="preserve">Appointed members may be reappointed; elected members may seek re-election.</w:t>
            </w:r>
          </w:p>
        </w:tc>
      </w:tr>
      <w:tr>
        <w:trPr>
          <w:cantSplit/>
        </w:trPr>
        <w:tc>
          <w:tcPr/>
          <w:p>
            <w:pPr>
              <w:pStyle w:val="Compact"/>
              <w:jc w:val="left"/>
              <w:suppressAutoHyphens/>
            </w:pPr>
            <w:r>
              <w:t xml:space="preserve">Attendance</w:t>
            </w:r>
          </w:p>
        </w:tc>
        <w:tc>
          <w:tcPr/>
          <w:p>
            <w:pPr>
              <w:pStyle w:val="Compact"/>
              <w:jc w:val="left"/>
              <w:suppressAutoHyphens/>
            </w:pPr>
            <w:r>
              <w:t xml:space="preserve">Must attend at least 75% of Senate meetings annually.</w:t>
            </w:r>
          </w:p>
        </w:tc>
      </w:tr>
      <w:tr>
        <w:trPr>
          <w:cantSplit/>
        </w:trPr>
        <w:tc>
          <w:tcPr/>
          <w:p>
            <w:pPr>
              <w:pStyle w:val="Compact"/>
              <w:jc w:val="left"/>
              <w:suppressAutoHyphens/>
            </w:pPr>
            <w:r>
              <w:t xml:space="preserve">Disqualification</w:t>
            </w:r>
          </w:p>
        </w:tc>
        <w:tc>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67"/>
    <w:bookmarkStart w:id="68"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Officer</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Chairperson</w:t>
            </w:r>
          </w:p>
        </w:tc>
        <w:tc>
          <w:tcPr/>
          <w:p>
            <w:pPr>
              <w:pStyle w:val="Compact"/>
              <w:jc w:val="left"/>
              <w:suppressAutoHyphens/>
            </w:pPr>
            <w:r>
              <w:t xml:space="preserve">President &amp; Vice-Chancellor</w:t>
            </w:r>
          </w:p>
        </w:tc>
        <w:tc>
          <w:tcPr/>
          <w:p>
            <w:pPr>
              <w:pStyle w:val="Compact"/>
              <w:jc w:val="left"/>
              <w:suppressAutoHyphens/>
            </w:pPr>
            <w:r>
              <w:t xml:space="preserve">Ex-Officio</w:t>
            </w:r>
          </w:p>
        </w:tc>
      </w:tr>
      <w:tr>
        <w:trPr>
          <w:cantSplit/>
        </w:trPr>
        <w:tc>
          <w:tcPr/>
          <w:p>
            <w:pPr>
              <w:pStyle w:val="Compact"/>
              <w:jc w:val="left"/>
              <w:suppressAutoHyphens/>
            </w:pPr>
            <w:r>
              <w:t xml:space="preserve">Vice-Chairperson</w:t>
            </w:r>
          </w:p>
        </w:tc>
        <w:tc>
          <w:tcPr/>
          <w:p>
            <w:pPr>
              <w:pStyle w:val="Compact"/>
              <w:jc w:val="left"/>
              <w:suppressAutoHyphens/>
            </w:pPr>
            <w:r>
              <w:t xml:space="preserve">Deputy Vice-Chancellor, Academic Affairs</w:t>
            </w:r>
          </w:p>
        </w:tc>
        <w:tc>
          <w:tcPr/>
          <w:p>
            <w:pPr>
              <w:pStyle w:val="Compact"/>
              <w:jc w:val="left"/>
              <w:suppressAutoHyphens/>
            </w:pPr>
            <w:r>
              <w:t xml:space="preserve">Appointed by President</w:t>
            </w:r>
          </w:p>
        </w:tc>
      </w:tr>
      <w:tr>
        <w:trPr>
          <w:cantSplit/>
        </w:trPr>
        <w:tc>
          <w:tcPr/>
          <w:p>
            <w:pPr>
              <w:pStyle w:val="Compact"/>
              <w:jc w:val="left"/>
              <w:suppressAutoHyphens/>
            </w:pPr>
            <w:r>
              <w:t xml:space="preserve">Secretary</w:t>
            </w:r>
          </w:p>
        </w:tc>
        <w:tc>
          <w:tcPr/>
          <w:p>
            <w:pPr>
              <w:pStyle w:val="Compact"/>
              <w:jc w:val="left"/>
              <w:suppressAutoHyphens/>
            </w:pPr>
            <w:r>
              <w:t xml:space="preserve">Deputy Vice-Chancellor, Administration &amp; Finance</w:t>
            </w:r>
          </w:p>
        </w:tc>
        <w:tc>
          <w:tcPr/>
          <w:p>
            <w:pPr>
              <w:pStyle w:val="Compact"/>
              <w:jc w:val="left"/>
              <w:suppressAutoHyphens/>
            </w:pPr>
            <w:r>
              <w:t xml:space="preserve">Appointed by President</w:t>
            </w:r>
          </w:p>
        </w:tc>
      </w:tr>
    </w:tbl>
    <w:p>
      <w:pPr>
        <w:pStyle w:val="SectionKicker"/>
      </w:pPr>
      <w:r>
        <w:t xml:space="preserve">SECTION 7 · 7.5</w:t>
      </w:r>
    </w:p>
    <w:bookmarkEnd w:id="68"/>
    <w:bookmarkStart w:id="69"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Responsibility</w:t>
            </w:r>
          </w:p>
        </w:tc>
        <w:tc>
          <w:tcPr/>
          <w:p>
            <w:pPr>
              <w:pStyle w:val="Compact"/>
              <w:jc w:val="left"/>
              <w:suppressAutoHyphens/>
            </w:pPr>
            <w:r>
              <w:t xml:space="preserve">Detail</w:t>
            </w:r>
          </w:p>
        </w:tc>
      </w:tr>
      <w:tr>
        <w:trPr>
          <w:cantSplit/>
        </w:trPr>
        <w:tc>
          <w:tcPr/>
          <w:p>
            <w:pPr>
              <w:pStyle w:val="Compact"/>
              <w:jc w:val="left"/>
              <w:suppressAutoHyphens/>
            </w:pPr>
            <w:r>
              <w:t xml:space="preserve">Academic Programs</w:t>
            </w:r>
          </w:p>
        </w:tc>
        <w:tc>
          <w:tcPr/>
          <w:p>
            <w:pPr>
              <w:pStyle w:val="Compact"/>
              <w:jc w:val="left"/>
              <w:suppressAutoHyphens/>
            </w:pPr>
            <w:r>
              <w:t xml:space="preserve">Approves all academic programs and courses</w:t>
            </w:r>
          </w:p>
        </w:tc>
      </w:tr>
      <w:tr>
        <w:trPr>
          <w:cantSplit/>
        </w:trPr>
        <w:tc>
          <w:tcPr/>
          <w:p>
            <w:pPr>
              <w:pStyle w:val="Compact"/>
              <w:jc w:val="left"/>
              <w:suppressAutoHyphens/>
            </w:pPr>
            <w:r>
              <w:t xml:space="preserve">Academic Standards</w:t>
            </w:r>
          </w:p>
        </w:tc>
        <w:tc>
          <w:tcPr/>
          <w:p>
            <w:pPr>
              <w:pStyle w:val="Compact"/>
              <w:jc w:val="left"/>
              <w:suppressAutoHyphens/>
            </w:pPr>
            <w:r>
              <w:t xml:space="preserve">Sets academic standards and policies</w:t>
            </w:r>
          </w:p>
        </w:tc>
      </w:tr>
      <w:tr>
        <w:trPr>
          <w:cantSplit/>
        </w:trPr>
        <w:tc>
          <w:tcPr/>
          <w:p>
            <w:pPr>
              <w:pStyle w:val="Compact"/>
              <w:jc w:val="left"/>
              <w:suppressAutoHyphens/>
            </w:pPr>
            <w:r>
              <w:t xml:space="preserve">Degree Ratification</w:t>
            </w:r>
          </w:p>
        </w:tc>
        <w:tc>
          <w:tcPr/>
          <w:p>
            <w:pPr>
              <w:pStyle w:val="Compact"/>
              <w:jc w:val="left"/>
              <w:suppressAutoHyphens/>
            </w:pPr>
            <w:r>
              <w:t xml:space="preserve">Ratifies all degrees and certificates</w:t>
            </w:r>
          </w:p>
        </w:tc>
      </w:tr>
      <w:tr>
        <w:trPr>
          <w:cantSplit/>
        </w:trPr>
        <w:tc>
          <w:tcPr/>
          <w:p>
            <w:pPr>
              <w:pStyle w:val="Compact"/>
              <w:jc w:val="left"/>
              <w:suppressAutoHyphens/>
            </w:pPr>
            <w:r>
              <w:t xml:space="preserve">Faculty Quality</w:t>
            </w:r>
          </w:p>
        </w:tc>
        <w:tc>
          <w:tcPr/>
          <w:p>
            <w:pPr>
              <w:pStyle w:val="Compact"/>
              <w:jc w:val="left"/>
              <w:suppressAutoHyphens/>
            </w:pPr>
            <w:r>
              <w:t xml:space="preserve">Oversees faculty quality and development</w:t>
            </w:r>
          </w:p>
        </w:tc>
      </w:tr>
      <w:tr>
        <w:trPr>
          <w:cantSplit/>
        </w:trPr>
        <w:tc>
          <w:tcPr/>
          <w:p>
            <w:pPr>
              <w:pStyle w:val="Compact"/>
              <w:jc w:val="left"/>
              <w:suppressAutoHyphens/>
            </w:pPr>
            <w:r>
              <w:t xml:space="preserve">Advice</w:t>
            </w:r>
          </w:p>
        </w:tc>
        <w:tc>
          <w:tcPr/>
          <w:p>
            <w:pPr>
              <w:pStyle w:val="Compact"/>
              <w:jc w:val="left"/>
              <w:suppressAutoHyphens/>
            </w:pPr>
            <w:r>
              <w:t xml:space="preserve">Advises the President on academic matters</w:t>
            </w:r>
          </w:p>
        </w:tc>
      </w:tr>
    </w:tbl>
    <w:p>
      <w:pPr>
        <w:pStyle w:val="SectionKicker"/>
      </w:pPr>
      <w:r>
        <w:t xml:space="preserve">SECTION 7 · 7.6</w:t>
      </w:r>
    </w:p>
    <w:bookmarkEnd w:id="69"/>
    <w:bookmarkStart w:id="70"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Member</w:t>
            </w:r>
          </w:p>
        </w:tc>
        <w:tc>
          <w:tcPr/>
          <w:p>
            <w:pPr>
              <w:pStyle w:val="Compact"/>
              <w:jc w:val="left"/>
              <w:suppressAutoHyphens/>
            </w:pPr>
            <w:r>
              <w:t xml:space="preserve">Role</w:t>
            </w:r>
          </w:p>
        </w:tc>
      </w:tr>
      <w:tr>
        <w:trPr>
          <w:cantSplit/>
        </w:trPr>
        <w:tc>
          <w:tcPr/>
          <w:p>
            <w:pPr>
              <w:pStyle w:val="Compact"/>
              <w:jc w:val="left"/>
              <w:suppressAutoHyphens/>
            </w:pPr>
            <w:r>
              <w:t xml:space="preserve">Undergraduate Student Representative</w:t>
            </w:r>
          </w:p>
        </w:tc>
        <w:tc>
          <w:tcPr/>
          <w:p>
            <w:pPr>
              <w:pStyle w:val="Compact"/>
              <w:jc w:val="left"/>
              <w:suppressAutoHyphens/>
            </w:pPr>
            <w:r>
              <w:t xml:space="preserve">Appointed by Student Council</w:t>
            </w:r>
          </w:p>
        </w:tc>
      </w:tr>
      <w:tr>
        <w:trPr>
          <w:cantSplit/>
        </w:trPr>
        <w:tc>
          <w:tcPr/>
          <w:p>
            <w:pPr>
              <w:pStyle w:val="Compact"/>
              <w:jc w:val="left"/>
              <w:suppressAutoHyphens/>
            </w:pPr>
            <w:r>
              <w:t xml:space="preserve">Postgraduate Student Representative</w:t>
            </w:r>
          </w:p>
        </w:tc>
        <w:tc>
          <w:tcPr/>
          <w:p>
            <w:pPr>
              <w:pStyle w:val="Compact"/>
              <w:jc w:val="left"/>
              <w:suppressAutoHyphens/>
            </w:pPr>
            <w:r>
              <w:t xml:space="preserve">Appointed by Graduate Student Association</w:t>
            </w:r>
          </w:p>
        </w:tc>
      </w:tr>
      <w:tr>
        <w:trPr>
          <w:cantSplit/>
        </w:trPr>
        <w:tc>
          <w:tcPr/>
          <w:p>
            <w:pPr>
              <w:pStyle w:val="Compact"/>
              <w:jc w:val="left"/>
              <w:suppressAutoHyphens/>
            </w:pPr>
            <w:r>
              <w:t xml:space="preserve">Staff Representative</w:t>
            </w:r>
          </w:p>
        </w:tc>
        <w:tc>
          <w:tcPr/>
          <w:p>
            <w:pPr>
              <w:pStyle w:val="Compact"/>
              <w:jc w:val="left"/>
              <w:suppressAutoHyphens/>
            </w:pPr>
            <w:r>
              <w:t xml:space="preserve">Appointed by Staff Council</w:t>
            </w:r>
          </w:p>
        </w:tc>
      </w:tr>
    </w:tbl>
    <w:p>
      <w:pPr>
        <w:pStyle w:val="SectionKicker"/>
      </w:pPr>
      <w:r>
        <w:t xml:space="preserve">SECTION 7 · 7.7</w:t>
      </w:r>
    </w:p>
    <w:bookmarkEnd w:id="70"/>
    <w:bookmarkStart w:id="71"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1"/>
    <w:bookmarkStart w:id="72"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2"/>
    <w:bookmarkStart w:id="73"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Archivo" w:hAnsi="Archivo"/>
                <w:color w:val="8C97AB"/>
                <w:sz w:val="17"/>
                <w:spacing w:val="14"/>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3"/>
    <w:bookmarkStart w:id="74"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74"/>
    <w:bookmarkStart w:id="75"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Body</w:t>
            </w:r>
          </w:p>
        </w:tc>
        <w:tc>
          <w:tcPr/>
          <w:p>
            <w:pPr>
              <w:pStyle w:val="Compact"/>
              <w:jc w:val="left"/>
              <w:suppressAutoHyphens/>
            </w:pPr>
            <w:r>
              <w:t xml:space="preserve">Can Advise?</w:t>
            </w:r>
          </w:p>
        </w:tc>
        <w:tc>
          <w:tcPr/>
          <w:p>
            <w:pPr>
              <w:pStyle w:val="Compact"/>
              <w:jc w:val="left"/>
              <w:suppressAutoHyphens/>
            </w:pPr>
            <w:r>
              <w:t xml:space="preserve">Can Propose?</w:t>
            </w:r>
          </w:p>
        </w:tc>
        <w:tc>
          <w:tcPr/>
          <w:p>
            <w:pPr>
              <w:pStyle w:val="Compact"/>
              <w:jc w:val="left"/>
              <w:suppressAutoHyphens/>
            </w:pPr>
            <w:r>
              <w:t xml:space="preserve">To Whom?</w:t>
            </w:r>
          </w:p>
        </w:tc>
      </w:tr>
      <w:tr>
        <w:trPr>
          <w:cantSplit/>
        </w:trPr>
        <w:tc>
          <w:tcPr/>
          <w:p>
            <w:pPr>
              <w:pStyle w:val="Compact"/>
              <w:jc w:val="left"/>
              <w:suppressAutoHyphens/>
            </w:pPr>
            <w:r>
              <w:t xml:space="preserve">Board of Trustees</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itself, for internal deliberation</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Board</w:t>
            </w:r>
          </w:p>
        </w:tc>
      </w:tr>
      <w:tr>
        <w:trPr>
          <w:cantSplit/>
        </w:trPr>
        <w:tc>
          <w:tcPr/>
          <w:p>
            <w:pPr>
              <w:pStyle w:val="Compact"/>
              <w:jc w:val="left"/>
              <w:suppressAutoHyphens/>
            </w:pPr>
            <w:r>
              <w:t xml:space="preserve">University Senate</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Board, through the President</w:t>
            </w:r>
          </w:p>
        </w:tc>
      </w:tr>
      <w:tr>
        <w:trPr>
          <w:cantSplit/>
        </w:trPr>
        <w:tc>
          <w:tcPr/>
          <w:p>
            <w:pPr>
              <w:pStyle w:val="Compact"/>
              <w:jc w:val="left"/>
              <w:suppressAutoHyphens/>
            </w:pPr>
            <w:r>
              <w:t xml:space="preserve">Deputy Vice-Chancellors</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President</w:t>
            </w:r>
          </w:p>
        </w:tc>
      </w:tr>
      <w:tr>
        <w:trPr>
          <w:cantSplit/>
        </w:trPr>
        <w:tc>
          <w:tcPr/>
          <w:p>
            <w:pPr>
              <w:pStyle w:val="Compact"/>
              <w:jc w:val="left"/>
              <w:suppressAutoHyphens/>
            </w:pPr>
            <w:r>
              <w:t xml:space="preserve">College Deans</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DVC, Academic Affairs</w:t>
            </w:r>
          </w:p>
        </w:tc>
      </w:tr>
      <w:tr>
        <w:trPr>
          <w:cantSplit/>
        </w:trPr>
        <w:tc>
          <w:tcPr/>
          <w:p>
            <w:pPr>
              <w:pStyle w:val="Compact"/>
              <w:jc w:val="left"/>
              <w:suppressAutoHyphens/>
            </w:pPr>
            <w:r>
              <w:t xml:space="preserve">Faculty</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Senate or Deans</w:t>
            </w:r>
          </w:p>
        </w:tc>
      </w:tr>
      <w:tr>
        <w:trPr>
          <w:cantSplit/>
        </w:trPr>
        <w:tc>
          <w:tcPr/>
          <w:p>
            <w:pPr>
              <w:pStyle w:val="Compact"/>
              <w:jc w:val="left"/>
              <w:suppressAutoHyphens/>
            </w:pPr>
            <w:r>
              <w:t xml:space="preserve">Students</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Senate or Student Affairs</w:t>
            </w:r>
          </w:p>
        </w:tc>
      </w:tr>
      <w:tr>
        <w:trPr>
          <w:cantSplit/>
        </w:trPr>
        <w:tc>
          <w:tcPr/>
          <w:p>
            <w:pPr>
              <w:pStyle w:val="Compact"/>
              <w:jc w:val="left"/>
              <w:suppressAutoHyphens/>
            </w:pPr>
            <w:r>
              <w:t xml:space="preserve">Staff</w:t>
            </w:r>
          </w:p>
        </w:tc>
        <w:tc>
          <w:tcPr/>
          <w:p>
            <w:pPr>
              <w:pStyle w:val="Compact"/>
              <w:jc w:val="left"/>
              <w:suppressAutoHyphens/>
            </w:pPr>
            <w:r>
              <w:t xml:space="preserve">Yes</w:t>
            </w:r>
          </w:p>
        </w:tc>
        <w:tc>
          <w:tcPr/>
          <w:p>
            <w:pPr>
              <w:pStyle w:val="Compact"/>
              <w:jc w:val="left"/>
              <w:suppressAutoHyphens/>
            </w:pPr>
            <w:r>
              <w:t xml:space="preserve">Yes</w:t>
            </w:r>
          </w:p>
        </w:tc>
        <w:tc>
          <w:tcPr/>
          <w:p>
            <w:pPr>
              <w:pStyle w:val="Compact"/>
              <w:jc w:val="left"/>
              <w:suppressAutoHyphens/>
            </w:pPr>
            <w:r>
              <w:t xml:space="preserve">To the Administration</w:t>
            </w:r>
          </w:p>
        </w:tc>
      </w:tr>
    </w:tbl>
    <w:p>
      <w:pPr>
        <w:pStyle w:val="SectionKicker"/>
      </w:pPr>
      <w:r>
        <w:t xml:space="preserve">SECTION 8 · 8.3</w:t>
      </w:r>
    </w:p>
    <w:bookmarkEnd w:id="75"/>
    <w:bookmarkStart w:id="76"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Archivo" w:hAnsi="Archivo"/>
                <w:color w:val="8C97AB"/>
                <w:sz w:val="17"/>
                <w:spacing w:val="14"/>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76"/>
    <w:bookmarkStart w:id="77"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Role</w:t>
            </w:r>
          </w:p>
        </w:tc>
        <w:tc>
          <w:tcPr/>
          <w:p>
            <w:pPr>
              <w:pStyle w:val="Compact"/>
              <w:jc w:val="left"/>
              <w:suppressAutoHyphens/>
            </w:pPr>
            <w:r>
              <w:t xml:space="preserve">Chief Academic Officer</w:t>
            </w:r>
          </w:p>
        </w:tc>
      </w:tr>
      <w:tr>
        <w:trPr>
          <w:cantSplit/>
        </w:trPr>
        <w:tc>
          <w:tcPr/>
          <w:p>
            <w:pPr>
              <w:pStyle w:val="Compact"/>
              <w:jc w:val="left"/>
              <w:suppressAutoHyphens/>
            </w:pPr>
            <w:r>
              <w:t xml:space="preserve">Qualification</w:t>
            </w:r>
          </w:p>
        </w:tc>
        <w:tc>
          <w:tcPr/>
          <w:p>
            <w:pPr>
              <w:pStyle w:val="Compact"/>
              <w:jc w:val="left"/>
              <w:suppressAutoHyphens/>
            </w:pPr>
            <w:r>
              <w:t xml:space="preserve">Doctoral degree (Ph.D. or equivalent)</w:t>
            </w:r>
          </w:p>
        </w:tc>
      </w:tr>
      <w:tr>
        <w:trPr>
          <w:cantSplit/>
        </w:trPr>
        <w:tc>
          <w:tcPr/>
          <w:p>
            <w:pPr>
              <w:pStyle w:val="Compact"/>
              <w:jc w:val="left"/>
              <w:suppressAutoHyphens/>
            </w:pPr>
            <w:r>
              <w:t xml:space="preserve">Experience</w:t>
            </w:r>
          </w:p>
        </w:tc>
        <w:tc>
          <w:tcPr/>
          <w:p>
            <w:pPr>
              <w:pStyle w:val="Compact"/>
              <w:jc w:val="left"/>
              <w:suppressAutoHyphens/>
            </w:pPr>
            <w:r>
              <w:t xml:space="preserve">Minimum 7 years of academic leadership experience</w:t>
            </w:r>
          </w:p>
        </w:tc>
      </w:tr>
      <w:tr>
        <w:trPr>
          <w:cantSplit/>
        </w:trPr>
        <w:tc>
          <w:tcPr/>
          <w:p>
            <w:pPr>
              <w:pStyle w:val="Compact"/>
              <w:jc w:val="left"/>
              <w:suppressAutoHyphens/>
            </w:pPr>
            <w:r>
              <w:t xml:space="preserve">Term</w:t>
            </w:r>
          </w:p>
        </w:tc>
        <w:tc>
          <w:tcPr/>
          <w:p>
            <w:pPr>
              <w:pStyle w:val="Compact"/>
              <w:jc w:val="left"/>
              <w:suppressAutoHyphens/>
            </w:pPr>
            <w:r>
              <w:t xml:space="preserve">Five years, renewable</w:t>
            </w:r>
          </w:p>
        </w:tc>
      </w:tr>
      <w:tr>
        <w:trPr>
          <w:cantSplit/>
        </w:trPr>
        <w:tc>
          <w:tcPr/>
          <w:p>
            <w:pPr>
              <w:pStyle w:val="Compact"/>
              <w:jc w:val="left"/>
              <w:suppressAutoHyphens/>
            </w:pPr>
            <w:r>
              <w:t xml:space="preserve">Key Responsibilities</w:t>
            </w:r>
          </w:p>
        </w:tc>
        <w:tc>
          <w:tcPr/>
          <w:p>
            <w:pPr>
              <w:pStyle w:val="Compact"/>
              <w:jc w:val="left"/>
              <w:suppressAutoHyphens/>
            </w:pPr>
            <w:r>
              <w:t xml:space="preserve">Academic strategy, curriculum, faculty affairs, quality assurance</w:t>
            </w:r>
          </w:p>
        </w:tc>
      </w:tr>
      <w:tr>
        <w:trPr>
          <w:cantSplit/>
        </w:trPr>
        <w:tc>
          <w:tcPr/>
          <w:p>
            <w:pPr>
              <w:pStyle w:val="Compact"/>
              <w:jc w:val="left"/>
              <w:suppressAutoHyphens/>
            </w:pPr>
            <w:r>
              <w:t xml:space="preserve">Reports To</w:t>
            </w:r>
          </w:p>
        </w:tc>
        <w:tc>
          <w:tcPr/>
          <w:p>
            <w:pPr>
              <w:pStyle w:val="Compact"/>
              <w:jc w:val="left"/>
              <w:suppressAutoHyphens/>
            </w:pPr>
            <w:r>
              <w:t xml:space="preserve">President &amp; Vice-Chancellor</w:t>
            </w:r>
          </w:p>
        </w:tc>
      </w:tr>
    </w:tbl>
    <w:p>
      <w:pPr>
        <w:pStyle w:val="SectionKicker"/>
      </w:pPr>
      <w:r>
        <w:t xml:space="preserve">SECTION 9 · 9.2</w:t>
      </w:r>
    </w:p>
    <w:bookmarkEnd w:id="77"/>
    <w:bookmarkStart w:id="78"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Role</w:t>
            </w:r>
          </w:p>
        </w:tc>
        <w:tc>
          <w:tcPr/>
          <w:p>
            <w:pPr>
              <w:pStyle w:val="Compact"/>
              <w:jc w:val="left"/>
              <w:suppressAutoHyphens/>
            </w:pPr>
            <w:r>
              <w:t xml:space="preserve">Chief Operating Officer</w:t>
            </w:r>
          </w:p>
        </w:tc>
      </w:tr>
      <w:tr>
        <w:trPr>
          <w:cantSplit/>
        </w:trPr>
        <w:tc>
          <w:tcPr/>
          <w:p>
            <w:pPr>
              <w:pStyle w:val="Compact"/>
              <w:jc w:val="left"/>
              <w:suppressAutoHyphens/>
            </w:pPr>
            <w:r>
              <w:t xml:space="preserve">Qualification</w:t>
            </w:r>
          </w:p>
        </w:tc>
        <w:tc>
          <w:tcPr/>
          <w:p>
            <w:pPr>
              <w:pStyle w:val="Compact"/>
              <w:jc w:val="left"/>
              <w:suppressAutoHyphens/>
            </w:pPr>
            <w:r>
              <w:t xml:space="preserve">Master’s degree, minimum; professional certification preferred</w:t>
            </w:r>
          </w:p>
        </w:tc>
      </w:tr>
      <w:tr>
        <w:trPr>
          <w:cantSplit/>
        </w:trPr>
        <w:tc>
          <w:tcPr/>
          <w:p>
            <w:pPr>
              <w:pStyle w:val="Compact"/>
              <w:jc w:val="left"/>
              <w:suppressAutoHyphens/>
            </w:pPr>
            <w:r>
              <w:t xml:space="preserve">Experience</w:t>
            </w:r>
          </w:p>
        </w:tc>
        <w:tc>
          <w:tcPr/>
          <w:p>
            <w:pPr>
              <w:pStyle w:val="Compact"/>
              <w:jc w:val="left"/>
              <w:suppressAutoHyphens/>
            </w:pPr>
            <w:r>
              <w:t xml:space="preserve">Minimum 7 years of administrative and financial leadership experience</w:t>
            </w:r>
          </w:p>
        </w:tc>
      </w:tr>
      <w:tr>
        <w:trPr>
          <w:cantSplit/>
        </w:trPr>
        <w:tc>
          <w:tcPr/>
          <w:p>
            <w:pPr>
              <w:pStyle w:val="Compact"/>
              <w:jc w:val="left"/>
              <w:suppressAutoHyphens/>
            </w:pPr>
            <w:r>
              <w:t xml:space="preserve">Term</w:t>
            </w:r>
          </w:p>
        </w:tc>
        <w:tc>
          <w:tcPr/>
          <w:p>
            <w:pPr>
              <w:pStyle w:val="Compact"/>
              <w:jc w:val="left"/>
              <w:suppressAutoHyphens/>
            </w:pPr>
            <w:r>
              <w:t xml:space="preserve">Five years, renewable</w:t>
            </w:r>
          </w:p>
        </w:tc>
      </w:tr>
      <w:tr>
        <w:trPr>
          <w:cantSplit/>
        </w:trPr>
        <w:tc>
          <w:tcPr/>
          <w:p>
            <w:pPr>
              <w:pStyle w:val="Compact"/>
              <w:jc w:val="left"/>
              <w:suppressAutoHyphens/>
            </w:pPr>
            <w:r>
              <w:t xml:space="preserve">Key Responsibilities</w:t>
            </w:r>
          </w:p>
        </w:tc>
        <w:tc>
          <w:tcPr/>
          <w:p>
            <w:pPr>
              <w:pStyle w:val="Compact"/>
              <w:jc w:val="left"/>
              <w:suppressAutoHyphens/>
            </w:pPr>
            <w:r>
              <w:t xml:space="preserve">Finance, HR, operations, facilities, risk management</w:t>
            </w:r>
          </w:p>
        </w:tc>
      </w:tr>
      <w:tr>
        <w:trPr>
          <w:cantSplit/>
        </w:trPr>
        <w:tc>
          <w:tcPr/>
          <w:p>
            <w:pPr>
              <w:pStyle w:val="Compact"/>
              <w:jc w:val="left"/>
              <w:suppressAutoHyphens/>
            </w:pPr>
            <w:r>
              <w:t xml:space="preserve">Reports To</w:t>
            </w:r>
          </w:p>
        </w:tc>
        <w:tc>
          <w:tcPr/>
          <w:p>
            <w:pPr>
              <w:pStyle w:val="Compact"/>
              <w:jc w:val="left"/>
              <w:suppressAutoHyphens/>
            </w:pPr>
            <w:r>
              <w:t xml:space="preserve">President &amp; Vice-Chancellor</w:t>
            </w:r>
          </w:p>
        </w:tc>
      </w:tr>
    </w:tbl>
    <w:p>
      <w:pPr>
        <w:pStyle w:val="SectionKicker"/>
      </w:pPr>
      <w:r>
        <w:t xml:space="preserve">SECTION 9 · 9.3</w:t>
      </w:r>
    </w:p>
    <w:bookmarkEnd w:id="78"/>
    <w:bookmarkStart w:id="79"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Requirement</w:t>
            </w:r>
          </w:p>
        </w:tc>
        <w:tc>
          <w:tcPr/>
          <w:p>
            <w:pPr>
              <w:pStyle w:val="Compact"/>
              <w:jc w:val="left"/>
              <w:suppressAutoHyphens/>
            </w:pPr>
            <w:r>
              <w:t xml:space="preserve">Detail</w:t>
            </w:r>
          </w:p>
        </w:tc>
      </w:tr>
      <w:tr>
        <w:trPr>
          <w:cantSplit/>
        </w:trPr>
        <w:tc>
          <w:tcPr/>
          <w:p>
            <w:pPr>
              <w:pStyle w:val="Compact"/>
              <w:jc w:val="left"/>
              <w:suppressAutoHyphens/>
            </w:pPr>
            <w:r>
              <w:t xml:space="preserve">Qualification</w:t>
            </w:r>
          </w:p>
        </w:tc>
        <w:tc>
          <w:tcPr/>
          <w:p>
            <w:pPr>
              <w:pStyle w:val="Compact"/>
              <w:jc w:val="left"/>
              <w:suppressAutoHyphens/>
            </w:pPr>
            <w:r>
              <w:t xml:space="preserve">Doctoral degree (Ph.D. or equivalent) in a relevant field</w:t>
            </w:r>
          </w:p>
        </w:tc>
      </w:tr>
      <w:tr>
        <w:trPr>
          <w:cantSplit/>
        </w:trPr>
        <w:tc>
          <w:tcPr/>
          <w:p>
            <w:pPr>
              <w:pStyle w:val="Compact"/>
              <w:jc w:val="left"/>
              <w:suppressAutoHyphens/>
            </w:pPr>
            <w:r>
              <w:t xml:space="preserve">Experience</w:t>
            </w:r>
          </w:p>
        </w:tc>
        <w:tc>
          <w:tcPr/>
          <w:p>
            <w:pPr>
              <w:pStyle w:val="Compact"/>
              <w:jc w:val="left"/>
              <w:suppressAutoHyphens/>
            </w:pPr>
            <w:r>
              <w:t xml:space="preserve">Minimum 5 years of academic or administrative experience</w:t>
            </w:r>
          </w:p>
        </w:tc>
      </w:tr>
      <w:tr>
        <w:trPr>
          <w:cantSplit/>
        </w:trPr>
        <w:tc>
          <w:tcPr/>
          <w:p>
            <w:pPr>
              <w:pStyle w:val="Compact"/>
              <w:jc w:val="left"/>
              <w:suppressAutoHyphens/>
            </w:pPr>
            <w:r>
              <w:t xml:space="preserve">Faith Commitment</w:t>
            </w:r>
          </w:p>
        </w:tc>
        <w:tc>
          <w:tcPr/>
          <w:p>
            <w:pPr>
              <w:pStyle w:val="Compact"/>
              <w:jc w:val="left"/>
              <w:suppressAutoHyphens/>
            </w:pPr>
            <w:r>
              <w:t xml:space="preserve">Practicing Muslim with demonstrated commitment to Islamic scholarship</w:t>
            </w:r>
          </w:p>
        </w:tc>
      </w:tr>
      <w:tr>
        <w:trPr>
          <w:cantSplit/>
        </w:trPr>
        <w:tc>
          <w:tcPr/>
          <w:p>
            <w:pPr>
              <w:pStyle w:val="Compact"/>
              <w:jc w:val="left"/>
              <w:suppressAutoHyphens/>
            </w:pPr>
            <w:r>
              <w:t xml:space="preserve">Term</w:t>
            </w:r>
          </w:p>
        </w:tc>
        <w:tc>
          <w:tcPr/>
          <w:p>
            <w:pPr>
              <w:pStyle w:val="Compact"/>
              <w:jc w:val="left"/>
              <w:suppressAutoHyphens/>
            </w:pPr>
            <w:r>
              <w:t xml:space="preserve">Four years, renewable</w:t>
            </w:r>
          </w:p>
        </w:tc>
      </w:tr>
      <w:tr>
        <w:trPr>
          <w:cantSplit/>
        </w:trPr>
        <w:tc>
          <w:tcPr/>
          <w:p>
            <w:pPr>
              <w:pStyle w:val="Compact"/>
              <w:jc w:val="left"/>
              <w:suppressAutoHyphens/>
            </w:pPr>
            <w:r>
              <w:t xml:space="preserve">Key Responsibilities</w:t>
            </w:r>
          </w:p>
        </w:tc>
        <w:tc>
          <w:tcPr/>
          <w:p>
            <w:pPr>
              <w:pStyle w:val="Compact"/>
              <w:jc w:val="left"/>
              <w:suppressAutoHyphens/>
            </w:pPr>
            <w:r>
              <w:t xml:space="preserve">College leadership, faculty management, program quality</w:t>
            </w:r>
          </w:p>
        </w:tc>
      </w:tr>
      <w:tr>
        <w:trPr>
          <w:cantSplit/>
        </w:trPr>
        <w:tc>
          <w:tcPr/>
          <w:p>
            <w:pPr>
              <w:pStyle w:val="Compact"/>
              <w:jc w:val="left"/>
              <w:suppressAutoHyphens/>
            </w:pPr>
            <w:r>
              <w:t xml:space="preserve">Reports To</w:t>
            </w:r>
          </w:p>
        </w:tc>
        <w:tc>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Number</w:t>
            </w:r>
          </w:p>
        </w:tc>
        <w:tc>
          <w:tcPr/>
          <w:p>
            <w:pPr>
              <w:pStyle w:val="Compact"/>
              <w:jc w:val="left"/>
              <w:suppressAutoHyphens/>
            </w:pPr>
            <w:r>
              <w:t xml:space="preserve">College</w:t>
            </w:r>
          </w:p>
        </w:tc>
        <w:tc>
          <w:tcPr/>
          <w:p>
            <w:pPr>
              <w:pStyle w:val="Compact"/>
              <w:jc w:val="left"/>
              <w:suppressAutoHyphens/>
            </w:pPr>
            <w:r>
              <w:t xml:space="preserve">Dean</w:t>
            </w:r>
          </w:p>
        </w:tc>
      </w:tr>
      <w:tr>
        <w:trPr>
          <w:cantSplit/>
        </w:trPr>
        <w:tc>
          <w:tcPr/>
          <w:p>
            <w:pPr>
              <w:pStyle w:val="Compact"/>
              <w:jc w:val="right"/>
              <w:suppressAutoHyphens/>
            </w:pPr>
            <w:r>
              <w:t xml:space="preserve">1</w:t>
            </w:r>
          </w:p>
        </w:tc>
        <w:tc>
          <w:tcPr/>
          <w:p>
            <w:pPr>
              <w:pStyle w:val="Compact"/>
              <w:jc w:val="left"/>
              <w:suppressAutoHyphens/>
            </w:pPr>
            <w:r>
              <w:t xml:space="preserve">College of Qur’anic &amp; Hadith Sciences</w:t>
            </w:r>
          </w:p>
        </w:tc>
        <w:tc>
          <w:tcPr/>
          <w:p>
            <w:pPr>
              <w:pStyle w:val="Compact"/>
              <w:jc w:val="left"/>
              <w:suppressAutoHyphens/>
            </w:pPr>
            <w:r>
              <w:t xml:space="preserve">To be appointed</w:t>
            </w:r>
          </w:p>
        </w:tc>
      </w:tr>
      <w:tr>
        <w:trPr>
          <w:cantSplit/>
        </w:trPr>
        <w:tc>
          <w:tcPr/>
          <w:p>
            <w:pPr>
              <w:pStyle w:val="Compact"/>
              <w:jc w:val="right"/>
              <w:suppressAutoHyphens/>
            </w:pPr>
            <w:r>
              <w:t xml:space="preserve">2</w:t>
            </w:r>
          </w:p>
        </w:tc>
        <w:tc>
          <w:tcPr/>
          <w:p>
            <w:pPr>
              <w:pStyle w:val="Compact"/>
              <w:jc w:val="left"/>
              <w:suppressAutoHyphens/>
            </w:pPr>
            <w:r>
              <w:t xml:space="preserve">College of Shari’ah &amp; Islamic Law</w:t>
            </w:r>
          </w:p>
        </w:tc>
        <w:tc>
          <w:tcPr/>
          <w:p>
            <w:pPr>
              <w:pStyle w:val="Compact"/>
              <w:jc w:val="left"/>
              <w:suppressAutoHyphens/>
            </w:pPr>
            <w:r>
              <w:t xml:space="preserve">To be appointed</w:t>
            </w:r>
          </w:p>
        </w:tc>
      </w:tr>
      <w:tr>
        <w:trPr>
          <w:cantSplit/>
        </w:trPr>
        <w:tc>
          <w:tcPr/>
          <w:p>
            <w:pPr>
              <w:pStyle w:val="Compact"/>
              <w:jc w:val="right"/>
              <w:suppressAutoHyphens/>
            </w:pPr>
            <w:r>
              <w:t xml:space="preserve">3</w:t>
            </w:r>
          </w:p>
        </w:tc>
        <w:tc>
          <w:tcPr/>
          <w:p>
            <w:pPr>
              <w:pStyle w:val="Compact"/>
              <w:jc w:val="left"/>
              <w:suppressAutoHyphens/>
            </w:pPr>
            <w:r>
              <w:t xml:space="preserve">College of Islamic Theology &amp; Philosophy</w:t>
            </w:r>
          </w:p>
        </w:tc>
        <w:tc>
          <w:tcPr/>
          <w:p>
            <w:pPr>
              <w:pStyle w:val="Compact"/>
              <w:jc w:val="left"/>
              <w:suppressAutoHyphens/>
            </w:pPr>
            <w:r>
              <w:t xml:space="preserve">To be appointed</w:t>
            </w:r>
          </w:p>
        </w:tc>
      </w:tr>
      <w:tr>
        <w:trPr>
          <w:cantSplit/>
        </w:trPr>
        <w:tc>
          <w:tcPr/>
          <w:p>
            <w:pPr>
              <w:pStyle w:val="Compact"/>
              <w:jc w:val="right"/>
              <w:suppressAutoHyphens/>
            </w:pPr>
            <w:r>
              <w:t xml:space="preserve">4</w:t>
            </w:r>
          </w:p>
        </w:tc>
        <w:tc>
          <w:tcPr/>
          <w:p>
            <w:pPr>
              <w:pStyle w:val="Compact"/>
              <w:jc w:val="left"/>
              <w:suppressAutoHyphens/>
            </w:pPr>
            <w:r>
              <w:t xml:space="preserve">College of Arabic Language &amp; Linguistics</w:t>
            </w:r>
          </w:p>
        </w:tc>
        <w:tc>
          <w:tcPr/>
          <w:p>
            <w:pPr>
              <w:pStyle w:val="Compact"/>
              <w:jc w:val="left"/>
              <w:suppressAutoHyphens/>
            </w:pPr>
            <w:r>
              <w:t xml:space="preserve">To be appointed</w:t>
            </w:r>
          </w:p>
        </w:tc>
      </w:tr>
      <w:tr>
        <w:trPr>
          <w:cantSplit/>
        </w:trPr>
        <w:tc>
          <w:tcPr/>
          <w:p>
            <w:pPr>
              <w:pStyle w:val="Compact"/>
              <w:jc w:val="right"/>
              <w:suppressAutoHyphens/>
            </w:pPr>
            <w:r>
              <w:t xml:space="preserve">5</w:t>
            </w:r>
          </w:p>
        </w:tc>
        <w:tc>
          <w:tcPr/>
          <w:p>
            <w:pPr>
              <w:pStyle w:val="Compact"/>
              <w:jc w:val="left"/>
              <w:suppressAutoHyphens/>
            </w:pPr>
            <w:r>
              <w:t xml:space="preserve">College of Da’wah, Islamic Communication &amp; Chaplaincy</w:t>
            </w:r>
          </w:p>
        </w:tc>
        <w:tc>
          <w:tcPr/>
          <w:p>
            <w:pPr>
              <w:pStyle w:val="Compact"/>
              <w:jc w:val="left"/>
              <w:suppressAutoHyphens/>
            </w:pPr>
            <w:r>
              <w:t xml:space="preserve">To be appointed</w:t>
            </w:r>
          </w:p>
        </w:tc>
      </w:tr>
      <w:tr>
        <w:trPr>
          <w:cantSplit/>
        </w:trPr>
        <w:tc>
          <w:tcPr/>
          <w:p>
            <w:pPr>
              <w:pStyle w:val="Compact"/>
              <w:jc w:val="right"/>
              <w:suppressAutoHyphens/>
            </w:pPr>
            <w:r>
              <w:t xml:space="preserve">6</w:t>
            </w:r>
          </w:p>
        </w:tc>
        <w:tc>
          <w:tcPr/>
          <w:p>
            <w:pPr>
              <w:pStyle w:val="Compact"/>
              <w:jc w:val="left"/>
              <w:suppressAutoHyphens/>
            </w:pPr>
            <w:r>
              <w:t xml:space="preserve">College of Islamic Finance, Economics &amp; Waqf Administration</w:t>
            </w:r>
          </w:p>
        </w:tc>
        <w:tc>
          <w:tcPr/>
          <w:p>
            <w:pPr>
              <w:pStyle w:val="Compact"/>
              <w:jc w:val="left"/>
              <w:suppressAutoHyphens/>
            </w:pPr>
            <w:r>
              <w:t xml:space="preserve">To be appointed</w:t>
            </w:r>
          </w:p>
        </w:tc>
      </w:tr>
    </w:tbl>
    <w:p>
      <w:pPr>
        <w:pStyle w:val="SectionKicker"/>
      </w:pPr>
      <w:r>
        <w:t xml:space="preserve">SECTION 9 · 9.4</w:t>
      </w:r>
    </w:p>
    <w:bookmarkEnd w:id="79"/>
    <w:bookmarkStart w:id="80"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Role</w:t>
            </w:r>
          </w:p>
        </w:tc>
        <w:tc>
          <w:tcPr/>
          <w:p>
            <w:pPr>
              <w:pStyle w:val="Compact"/>
              <w:jc w:val="left"/>
              <w:suppressAutoHyphens/>
            </w:pPr>
            <w:r>
              <w:t xml:space="preserve">Chief Academic Records Officer</w:t>
            </w:r>
          </w:p>
        </w:tc>
      </w:tr>
      <w:tr>
        <w:trPr>
          <w:cantSplit/>
        </w:trPr>
        <w:tc>
          <w:tcPr/>
          <w:p>
            <w:pPr>
              <w:pStyle w:val="Compact"/>
              <w:jc w:val="left"/>
              <w:suppressAutoHyphens/>
            </w:pPr>
            <w:r>
              <w:t xml:space="preserve">Qualification</w:t>
            </w:r>
          </w:p>
        </w:tc>
        <w:tc>
          <w:tcPr/>
          <w:p>
            <w:pPr>
              <w:pStyle w:val="Compact"/>
              <w:jc w:val="left"/>
              <w:suppressAutoHyphens/>
            </w:pPr>
            <w:r>
              <w:t xml:space="preserve">Master’s degree, minimum</w:t>
            </w:r>
          </w:p>
        </w:tc>
      </w:tr>
      <w:tr>
        <w:trPr>
          <w:cantSplit/>
        </w:trPr>
        <w:tc>
          <w:tcPr/>
          <w:p>
            <w:pPr>
              <w:pStyle w:val="Compact"/>
              <w:jc w:val="left"/>
              <w:suppressAutoHyphens/>
            </w:pPr>
            <w:r>
              <w:t xml:space="preserve">Experience</w:t>
            </w:r>
          </w:p>
        </w:tc>
        <w:tc>
          <w:tcPr/>
          <w:p>
            <w:pPr>
              <w:pStyle w:val="Compact"/>
              <w:jc w:val="left"/>
              <w:suppressAutoHyphens/>
            </w:pPr>
            <w:r>
              <w:t xml:space="preserve">Minimum 5 years of academic records or registry experience</w:t>
            </w:r>
          </w:p>
        </w:tc>
      </w:tr>
      <w:tr>
        <w:trPr>
          <w:cantSplit/>
        </w:trPr>
        <w:tc>
          <w:tcPr/>
          <w:p>
            <w:pPr>
              <w:pStyle w:val="Compact"/>
              <w:jc w:val="left"/>
              <w:suppressAutoHyphens/>
            </w:pPr>
            <w:r>
              <w:t xml:space="preserve">Term</w:t>
            </w:r>
          </w:p>
        </w:tc>
        <w:tc>
          <w:tcPr/>
          <w:p>
            <w:pPr>
              <w:pStyle w:val="Compact"/>
              <w:jc w:val="left"/>
              <w:suppressAutoHyphens/>
            </w:pPr>
            <w:r>
              <w:t xml:space="preserve">Four years, renewable</w:t>
            </w:r>
          </w:p>
        </w:tc>
      </w:tr>
      <w:tr>
        <w:trPr>
          <w:cantSplit/>
        </w:trPr>
        <w:tc>
          <w:tcPr/>
          <w:p>
            <w:pPr>
              <w:pStyle w:val="Compact"/>
              <w:jc w:val="left"/>
              <w:suppressAutoHyphens/>
            </w:pPr>
            <w:r>
              <w:t xml:space="preserve">Key Responsibilities</w:t>
            </w:r>
          </w:p>
        </w:tc>
        <w:tc>
          <w:tcPr/>
          <w:p>
            <w:pPr>
              <w:pStyle w:val="Compact"/>
              <w:jc w:val="left"/>
              <w:suppressAutoHyphens/>
            </w:pPr>
            <w:r>
              <w:t xml:space="preserve">Student records, enrollment, examinations, graduation</w:t>
            </w:r>
          </w:p>
        </w:tc>
      </w:tr>
      <w:tr>
        <w:trPr>
          <w:cantSplit/>
        </w:trPr>
        <w:tc>
          <w:tcPr/>
          <w:p>
            <w:pPr>
              <w:pStyle w:val="Compact"/>
              <w:jc w:val="left"/>
              <w:suppressAutoHyphens/>
            </w:pPr>
            <w:r>
              <w:t xml:space="preserve">Reports To</w:t>
            </w:r>
          </w:p>
        </w:tc>
        <w:tc>
          <w:tcPr/>
          <w:p>
            <w:pPr>
              <w:pStyle w:val="Compact"/>
              <w:jc w:val="left"/>
              <w:suppressAutoHyphens/>
            </w:pPr>
            <w:r>
              <w:t xml:space="preserve">Deputy Vice-Chancellor, Academic Affairs</w:t>
            </w:r>
          </w:p>
        </w:tc>
      </w:tr>
    </w:tbl>
    <w:p>
      <w:pPr>
        <w:pStyle w:val="SectionKicker"/>
      </w:pPr>
      <w:r>
        <w:t xml:space="preserve">SECTION 9 · 9.5</w:t>
      </w:r>
    </w:p>
    <w:bookmarkEnd w:id="80"/>
    <w:bookmarkStart w:id="81"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Attribute</w:t>
            </w:r>
          </w:p>
        </w:tc>
        <w:tc>
          <w:tcPr/>
          <w:p>
            <w:pPr>
              <w:pStyle w:val="Compact"/>
              <w:jc w:val="left"/>
              <w:suppressAutoHyphens/>
            </w:pPr>
            <w:r>
              <w:t xml:space="preserve">Detail</w:t>
            </w:r>
          </w:p>
        </w:tc>
      </w:tr>
      <w:tr>
        <w:trPr>
          <w:cantSplit/>
        </w:trPr>
        <w:tc>
          <w:tcPr/>
          <w:p>
            <w:pPr>
              <w:pStyle w:val="Compact"/>
              <w:jc w:val="left"/>
              <w:suppressAutoHyphens/>
            </w:pPr>
            <w:r>
              <w:t xml:space="preserve">Role</w:t>
            </w:r>
          </w:p>
        </w:tc>
        <w:tc>
          <w:tcPr/>
          <w:p>
            <w:pPr>
              <w:pStyle w:val="Compact"/>
              <w:jc w:val="left"/>
              <w:suppressAutoHyphens/>
            </w:pPr>
            <w:r>
              <w:t xml:space="preserve">Chief Student Affairs Officer</w:t>
            </w:r>
          </w:p>
        </w:tc>
      </w:tr>
      <w:tr>
        <w:trPr>
          <w:cantSplit/>
        </w:trPr>
        <w:tc>
          <w:tcPr/>
          <w:p>
            <w:pPr>
              <w:pStyle w:val="Compact"/>
              <w:jc w:val="left"/>
              <w:suppressAutoHyphens/>
            </w:pPr>
            <w:r>
              <w:t xml:space="preserve">Qualification</w:t>
            </w:r>
          </w:p>
        </w:tc>
        <w:tc>
          <w:tcPr/>
          <w:p>
            <w:pPr>
              <w:pStyle w:val="Compact"/>
              <w:jc w:val="left"/>
              <w:suppressAutoHyphens/>
            </w:pPr>
            <w:r>
              <w:t xml:space="preserve">Master’s degree, minimum</w:t>
            </w:r>
          </w:p>
        </w:tc>
      </w:tr>
      <w:tr>
        <w:trPr>
          <w:cantSplit/>
        </w:trPr>
        <w:tc>
          <w:tcPr/>
          <w:p>
            <w:pPr>
              <w:pStyle w:val="Compact"/>
              <w:jc w:val="left"/>
              <w:suppressAutoHyphens/>
            </w:pPr>
            <w:r>
              <w:t xml:space="preserve">Experience</w:t>
            </w:r>
          </w:p>
        </w:tc>
        <w:tc>
          <w:tcPr/>
          <w:p>
            <w:pPr>
              <w:pStyle w:val="Compact"/>
              <w:jc w:val="left"/>
              <w:suppressAutoHyphens/>
            </w:pPr>
            <w:r>
              <w:t xml:space="preserve">Minimum 5 years of student affairs or counseling experience</w:t>
            </w:r>
          </w:p>
        </w:tc>
      </w:tr>
      <w:tr>
        <w:trPr>
          <w:cantSplit/>
        </w:trPr>
        <w:tc>
          <w:tcPr/>
          <w:p>
            <w:pPr>
              <w:pStyle w:val="Compact"/>
              <w:jc w:val="left"/>
              <w:suppressAutoHyphens/>
            </w:pPr>
            <w:r>
              <w:t xml:space="preserve">Term</w:t>
            </w:r>
          </w:p>
        </w:tc>
        <w:tc>
          <w:tcPr/>
          <w:p>
            <w:pPr>
              <w:pStyle w:val="Compact"/>
              <w:jc w:val="left"/>
              <w:suppressAutoHyphens/>
            </w:pPr>
            <w:r>
              <w:t xml:space="preserve">Four years, renewable</w:t>
            </w:r>
          </w:p>
        </w:tc>
      </w:tr>
      <w:tr>
        <w:trPr>
          <w:cantSplit/>
        </w:trPr>
        <w:tc>
          <w:tcPr/>
          <w:p>
            <w:pPr>
              <w:pStyle w:val="Compact"/>
              <w:jc w:val="left"/>
              <w:suppressAutoHyphens/>
            </w:pPr>
            <w:r>
              <w:t xml:space="preserve">Key Responsibilities</w:t>
            </w:r>
          </w:p>
        </w:tc>
        <w:tc>
          <w:tcPr/>
          <w:p>
            <w:pPr>
              <w:pStyle w:val="Compact"/>
              <w:jc w:val="left"/>
              <w:suppressAutoHyphens/>
            </w:pPr>
            <w:r>
              <w:t xml:space="preserve">Student conduct, welfare, support services</w:t>
            </w:r>
          </w:p>
        </w:tc>
      </w:tr>
      <w:tr>
        <w:trPr>
          <w:cantSplit/>
        </w:trPr>
        <w:tc>
          <w:tcPr/>
          <w:p>
            <w:pPr>
              <w:pStyle w:val="Compact"/>
              <w:jc w:val="left"/>
              <w:suppressAutoHyphens/>
            </w:pPr>
            <w:r>
              <w:t xml:space="preserve">Reports To</w:t>
            </w:r>
          </w:p>
        </w:tc>
        <w:tc>
          <w:tcPr/>
          <w:p>
            <w:pPr>
              <w:pStyle w:val="Compact"/>
              <w:jc w:val="left"/>
              <w:suppressAutoHyphens/>
            </w:pPr>
            <w:r>
              <w:t xml:space="preserve">Deputy Vice-Chancellor, Academic Affairs</w:t>
            </w:r>
          </w:p>
        </w:tc>
      </w:tr>
    </w:tbl>
    <w:p>
      <w:pPr>
        <w:pStyle w:val="SectionKicker"/>
      </w:pPr>
      <w:r>
        <w:t xml:space="preserve">SECTION 9 · 9.6</w:t>
      </w:r>
    </w:p>
    <w:bookmarkEnd w:id="81"/>
    <w:bookmarkStart w:id="82"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p>
            <w:pPr>
              <w:pStyle w:val="Compact"/>
              <w:jc w:val="right"/>
              <w:suppressAutoHyphens/>
            </w:pPr>
            <w:r>
              <w:t xml:space="preserve">Number</w:t>
            </w:r>
          </w:p>
        </w:tc>
        <w:tc>
          <w:tcPr/>
          <w:p>
            <w:pPr>
              <w:pStyle w:val="Compact"/>
              <w:jc w:val="left"/>
              <w:suppressAutoHyphens/>
            </w:pPr>
            <w:r>
              <w:t xml:space="preserve">Position</w:t>
            </w:r>
          </w:p>
        </w:tc>
        <w:tc>
          <w:tcPr/>
          <w:p>
            <w:pPr>
              <w:pStyle w:val="Compact"/>
              <w:jc w:val="left"/>
              <w:suppressAutoHyphens/>
            </w:pPr>
            <w:r>
              <w:t xml:space="preserve">Reports To</w:t>
            </w:r>
          </w:p>
        </w:tc>
      </w:tr>
      <w:tr>
        <w:trPr>
          <w:cantSplit/>
        </w:trPr>
        <w:tc>
          <w:tcPr/>
          <w:p>
            <w:pPr>
              <w:pStyle w:val="Compact"/>
              <w:jc w:val="right"/>
              <w:suppressAutoHyphens/>
            </w:pPr>
            <w:r>
              <w:t xml:space="preserve">1</w:t>
            </w:r>
          </w:p>
        </w:tc>
        <w:tc>
          <w:tcPr/>
          <w:p>
            <w:pPr>
              <w:pStyle w:val="Compact"/>
              <w:jc w:val="left"/>
              <w:suppressAutoHyphens/>
            </w:pPr>
            <w:r>
              <w:t xml:space="preserve">Director of Human Resources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2</w:t>
            </w:r>
          </w:p>
        </w:tc>
        <w:tc>
          <w:tcPr/>
          <w:p>
            <w:pPr>
              <w:pStyle w:val="Compact"/>
              <w:jc w:val="left"/>
              <w:suppressAutoHyphens/>
            </w:pPr>
            <w:r>
              <w:t xml:space="preserve">Director of Information Technology</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3</w:t>
            </w:r>
          </w:p>
        </w:tc>
        <w:tc>
          <w:tcPr/>
          <w:p>
            <w:pPr>
              <w:pStyle w:val="Compact"/>
              <w:jc w:val="left"/>
              <w:suppressAutoHyphens/>
            </w:pPr>
            <w:r>
              <w:t xml:space="preserve">Director of Facilities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4</w:t>
            </w:r>
          </w:p>
        </w:tc>
        <w:tc>
          <w:tcPr/>
          <w:p>
            <w:pPr>
              <w:pStyle w:val="Compact"/>
              <w:jc w:val="left"/>
              <w:suppressAutoHyphens/>
            </w:pPr>
            <w:r>
              <w:t xml:space="preserve">Director of Admissions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5</w:t>
            </w:r>
          </w:p>
        </w:tc>
        <w:tc>
          <w:tcPr/>
          <w:p>
            <w:pPr>
              <w:pStyle w:val="Compact"/>
              <w:jc w:val="left"/>
              <w:suppressAutoHyphens/>
            </w:pPr>
            <w:r>
              <w:t xml:space="preserve">Director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6</w:t>
            </w:r>
          </w:p>
        </w:tc>
        <w:tc>
          <w:tcPr/>
          <w:p>
            <w:pPr>
              <w:pStyle w:val="Compact"/>
              <w:jc w:val="left"/>
              <w:suppressAutoHyphens/>
            </w:pPr>
            <w:r>
              <w:t xml:space="preserve">Director of Waqf &amp; Philanthropy</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7</w:t>
            </w:r>
          </w:p>
        </w:tc>
        <w:tc>
          <w:tcPr/>
          <w:p>
            <w:pPr>
              <w:pStyle w:val="Compact"/>
              <w:jc w:val="left"/>
              <w:suppressAutoHyphens/>
            </w:pPr>
            <w:r>
              <w:t xml:space="preserve">Director of Institutional Research</w:t>
            </w:r>
          </w:p>
        </w:tc>
        <w:tc>
          <w:tcPr/>
          <w:p>
            <w:pPr>
              <w:pStyle w:val="Compact"/>
              <w:jc w:val="left"/>
              <w:suppressAutoHyphens/>
            </w:pPr>
            <w:r>
              <w:t xml:space="preserve">DVC, Academic Affairs</w:t>
            </w:r>
          </w:p>
        </w:tc>
      </w:tr>
      <w:tr>
        <w:trPr>
          <w:cantSplit/>
        </w:trPr>
        <w:tc>
          <w:tcPr/>
          <w:p>
            <w:pPr>
              <w:pStyle w:val="Compact"/>
              <w:jc w:val="right"/>
              <w:suppressAutoHyphens/>
            </w:pPr>
            <w:r>
              <w:t xml:space="preserve">8</w:t>
            </w:r>
          </w:p>
        </w:tc>
        <w:tc>
          <w:tcPr/>
          <w:p>
            <w:pPr>
              <w:pStyle w:val="Compact"/>
              <w:jc w:val="left"/>
              <w:suppressAutoHyphens/>
            </w:pPr>
            <w:r>
              <w:t xml:space="preserve">Director of Career Services</w:t>
            </w:r>
          </w:p>
        </w:tc>
        <w:tc>
          <w:tcPr/>
          <w:p>
            <w:pPr>
              <w:pStyle w:val="Compact"/>
              <w:jc w:val="left"/>
              <w:suppressAutoHyphens/>
            </w:pPr>
            <w:r>
              <w:t xml:space="preserve">Dean of Students</w:t>
            </w:r>
          </w:p>
        </w:tc>
      </w:tr>
      <w:tr>
        <w:trPr>
          <w:cantSplit/>
        </w:trPr>
        <w:tc>
          <w:tcPr/>
          <w:p>
            <w:pPr>
              <w:pStyle w:val="Compact"/>
              <w:jc w:val="right"/>
              <w:suppressAutoHyphens/>
            </w:pPr>
            <w:r>
              <w:t xml:space="preserve">9</w:t>
            </w:r>
          </w:p>
        </w:tc>
        <w:tc>
          <w:tcPr/>
          <w:p>
            <w:pPr>
              <w:pStyle w:val="Compact"/>
              <w:jc w:val="left"/>
              <w:suppressAutoHyphens/>
            </w:pPr>
            <w:r>
              <w:t xml:space="preserve">Director of International Operations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10</w:t>
            </w:r>
          </w:p>
        </w:tc>
        <w:tc>
          <w:tcPr/>
          <w:p>
            <w:pPr>
              <w:pStyle w:val="Compact"/>
              <w:jc w:val="left"/>
              <w:suppressAutoHyphens/>
            </w:pPr>
            <w:r>
              <w:t xml:space="preserve">Director of Internal Audit &amp; Risk</w:t>
            </w:r>
          </w:p>
        </w:tc>
        <w:tc>
          <w:tcPr/>
          <w:p>
            <w:pPr>
              <w:pStyle w:val="Compact"/>
              <w:jc w:val="left"/>
              <w:suppressAutoHyphens/>
            </w:pPr>
            <w:r>
              <w:t xml:space="preserve">Board of Trustees, functionally</w:t>
            </w:r>
          </w:p>
        </w:tc>
      </w:tr>
    </w:tbl>
    <w:p>
      <w:pPr>
        <w:pStyle w:val="SectionKicker"/>
      </w:pPr>
      <w:r>
        <w:t xml:space="preserve">SECTION 9 · 9.7</w:t>
      </w:r>
    </w:p>
    <w:bookmarkEnd w:id="82"/>
    <w:bookmarkStart w:id="83"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cantSplit/>
        </w:trPr>
        <w:tc>
          <w:tcPr/>
          <w:p>
            <w:pPr>
              <w:pStyle w:val="Compact"/>
              <w:jc w:val="right"/>
              <w:suppressAutoHyphens/>
            </w:pPr>
            <w:r>
              <w:t xml:space="preserve">Number</w:t>
            </w:r>
          </w:p>
        </w:tc>
        <w:tc>
          <w:tcPr/>
          <w:p>
            <w:pPr>
              <w:pStyle w:val="Compact"/>
              <w:jc w:val="left"/>
              <w:suppressAutoHyphens/>
            </w:pPr>
            <w:r>
              <w:t xml:space="preserve">Role</w:t>
            </w:r>
          </w:p>
        </w:tc>
        <w:tc>
          <w:tcPr/>
          <w:p>
            <w:pPr>
              <w:pStyle w:val="Compact"/>
              <w:jc w:val="left"/>
              <w:suppressAutoHyphens/>
            </w:pPr>
            <w:r>
              <w:t xml:space="preserve">Qualification</w:t>
            </w:r>
          </w:p>
        </w:tc>
        <w:tc>
          <w:tcPr/>
          <w:p>
            <w:pPr>
              <w:pStyle w:val="Compact"/>
              <w:jc w:val="left"/>
              <w:suppressAutoHyphens/>
            </w:pPr>
            <w:r>
              <w:t xml:space="preserve">Term</w:t>
            </w:r>
          </w:p>
        </w:tc>
        <w:tc>
          <w:tcPr/>
          <w:p>
            <w:pPr>
              <w:pStyle w:val="Compact"/>
              <w:jc w:val="left"/>
              <w:suppressAutoHyphens/>
            </w:pPr>
            <w:r>
              <w:t xml:space="preserve">Reports To</w:t>
            </w:r>
          </w:p>
        </w:tc>
      </w:tr>
      <w:tr>
        <w:trPr>
          <w:cantSplit/>
        </w:trPr>
        <w:tc>
          <w:tcPr/>
          <w:p>
            <w:pPr>
              <w:pStyle w:val="Compact"/>
              <w:jc w:val="right"/>
              <w:suppressAutoHyphens/>
            </w:pPr>
            <w:r>
              <w:t xml:space="preserve">1</w:t>
            </w:r>
          </w:p>
        </w:tc>
        <w:tc>
          <w:tcPr/>
          <w:p>
            <w:pPr>
              <w:pStyle w:val="Compact"/>
              <w:jc w:val="left"/>
              <w:suppressAutoHyphens/>
            </w:pPr>
            <w:r>
              <w:t xml:space="preserve">Chairperson, Board of Trustees</w:t>
            </w:r>
          </w:p>
        </w:tc>
        <w:tc>
          <w:tcPr/>
          <w:p>
            <w:pPr>
              <w:pStyle w:val="Compact"/>
              <w:jc w:val="left"/>
              <w:suppressAutoHyphens/>
            </w:pPr>
            <w:r>
              <w:t xml:space="preserve">Trustee; elected by Board</w:t>
            </w:r>
          </w:p>
        </w:tc>
        <w:tc>
          <w:tcPr/>
          <w:p>
            <w:pPr>
              <w:pStyle w:val="Compact"/>
              <w:jc w:val="left"/>
              <w:suppressAutoHyphens/>
            </w:pPr>
            <w:r>
              <w:t xml:space="preserve">3 years</w:t>
            </w:r>
          </w:p>
        </w:tc>
        <w:tc>
          <w:tcPr/>
          <w:p>
            <w:pPr>
              <w:pStyle w:val="Compact"/>
              <w:jc w:val="left"/>
              <w:suppressAutoHyphens/>
            </w:pPr>
            <w:r>
              <w:t xml:space="preserve">Board</w:t>
            </w:r>
          </w:p>
        </w:tc>
      </w:tr>
      <w:tr>
        <w:trPr>
          <w:cantSplit/>
        </w:trPr>
        <w:tc>
          <w:tcPr/>
          <w:p>
            <w:pPr>
              <w:pStyle w:val="Compact"/>
              <w:jc w:val="right"/>
              <w:suppressAutoHyphens/>
            </w:pPr>
            <w:r>
              <w:t xml:space="preserve">2</w:t>
            </w:r>
          </w:p>
        </w:tc>
        <w:tc>
          <w:tcPr/>
          <w:p>
            <w:pPr>
              <w:pStyle w:val="Compact"/>
              <w:jc w:val="left"/>
              <w:suppressAutoHyphens/>
            </w:pPr>
            <w:r>
              <w:t xml:space="preserve">Trustee</w:t>
            </w:r>
          </w:p>
        </w:tc>
        <w:tc>
          <w:tcPr/>
          <w:p>
            <w:pPr>
              <w:pStyle w:val="Compact"/>
              <w:jc w:val="left"/>
              <w:suppressAutoHyphens/>
            </w:pPr>
            <w:r>
              <w:t xml:space="preserve">Expertise in finance, law, education, or leadership</w:t>
            </w:r>
          </w:p>
        </w:tc>
        <w:tc>
          <w:tcPr/>
          <w:p>
            <w:pPr>
              <w:pStyle w:val="Compact"/>
              <w:jc w:val="left"/>
              <w:suppressAutoHyphens/>
            </w:pPr>
            <w:r>
              <w:t xml:space="preserve">3 years</w:t>
            </w:r>
          </w:p>
        </w:tc>
        <w:tc>
          <w:tcPr/>
          <w:p>
            <w:pPr>
              <w:pStyle w:val="Compact"/>
              <w:jc w:val="left"/>
              <w:suppressAutoHyphens/>
            </w:pPr>
            <w:r>
              <w:t xml:space="preserve">Board</w:t>
            </w:r>
          </w:p>
        </w:tc>
      </w:tr>
      <w:tr>
        <w:trPr>
          <w:cantSplit/>
        </w:trPr>
        <w:tc>
          <w:tcPr/>
          <w:p>
            <w:pPr>
              <w:pStyle w:val="Compact"/>
              <w:jc w:val="right"/>
              <w:suppressAutoHyphens/>
            </w:pPr>
            <w:r>
              <w:t xml:space="preserve">3</w:t>
            </w:r>
          </w:p>
        </w:tc>
        <w:tc>
          <w:tcPr/>
          <w:p>
            <w:pPr>
              <w:pStyle w:val="Compact"/>
              <w:jc w:val="left"/>
              <w:suppressAutoHyphens/>
            </w:pPr>
            <w:r>
              <w:t xml:space="preserve">President &amp; Vice-Chancellor</w:t>
            </w:r>
          </w:p>
        </w:tc>
        <w:tc>
          <w:tcPr/>
          <w:p>
            <w:pPr>
              <w:pStyle w:val="Compact"/>
              <w:jc w:val="left"/>
              <w:suppressAutoHyphens/>
            </w:pPr>
            <w:r>
              <w:t xml:space="preserve">Ph.D.; 10+ years leadership</w:t>
            </w:r>
          </w:p>
        </w:tc>
        <w:tc>
          <w:tcPr/>
          <w:p>
            <w:pPr>
              <w:pStyle w:val="Compact"/>
              <w:jc w:val="left"/>
              <w:suppressAutoHyphens/>
            </w:pPr>
            <w:r>
              <w:t xml:space="preserve">5 years</w:t>
            </w:r>
          </w:p>
        </w:tc>
        <w:tc>
          <w:tcPr/>
          <w:p>
            <w:pPr>
              <w:pStyle w:val="Compact"/>
              <w:jc w:val="left"/>
              <w:suppressAutoHyphens/>
            </w:pPr>
            <w:r>
              <w:t xml:space="preserve">Board</w:t>
            </w:r>
          </w:p>
        </w:tc>
      </w:tr>
      <w:tr>
        <w:trPr>
          <w:cantSplit/>
        </w:trPr>
        <w:tc>
          <w:tcPr/>
          <w:p>
            <w:pPr>
              <w:pStyle w:val="Compact"/>
              <w:jc w:val="right"/>
              <w:suppressAutoHyphens/>
            </w:pPr>
            <w:r>
              <w:t xml:space="preserve">4</w:t>
            </w:r>
          </w:p>
        </w:tc>
        <w:tc>
          <w:tcPr/>
          <w:p>
            <w:pPr>
              <w:pStyle w:val="Compact"/>
              <w:jc w:val="left"/>
              <w:suppressAutoHyphens/>
            </w:pPr>
            <w:r>
              <w:t xml:space="preserve">DVC, Academic Affairs</w:t>
            </w:r>
          </w:p>
        </w:tc>
        <w:tc>
          <w:tcPr/>
          <w:p>
            <w:pPr>
              <w:pStyle w:val="Compact"/>
              <w:jc w:val="left"/>
              <w:suppressAutoHyphens/>
            </w:pPr>
            <w:r>
              <w:t xml:space="preserve">Ph.D.; 7+ years academic leadership</w:t>
            </w:r>
          </w:p>
        </w:tc>
        <w:tc>
          <w:tcPr/>
          <w:p>
            <w:pPr>
              <w:pStyle w:val="Compact"/>
              <w:jc w:val="left"/>
              <w:suppressAutoHyphens/>
            </w:pPr>
            <w:r>
              <w:t xml:space="preserve">5 years</w:t>
            </w:r>
          </w:p>
        </w:tc>
        <w:tc>
          <w:tcPr/>
          <w:p>
            <w:pPr>
              <w:pStyle w:val="Compact"/>
              <w:jc w:val="left"/>
              <w:suppressAutoHyphens/>
            </w:pPr>
            <w:r>
              <w:t xml:space="preserve">President</w:t>
            </w:r>
          </w:p>
        </w:tc>
      </w:tr>
      <w:tr>
        <w:trPr>
          <w:cantSplit/>
        </w:trPr>
        <w:tc>
          <w:tcPr/>
          <w:p>
            <w:pPr>
              <w:pStyle w:val="Compact"/>
              <w:jc w:val="right"/>
              <w:suppressAutoHyphens/>
            </w:pPr>
            <w:r>
              <w:t xml:space="preserve">5</w:t>
            </w:r>
          </w:p>
        </w:tc>
        <w:tc>
          <w:tcPr/>
          <w:p>
            <w:pPr>
              <w:pStyle w:val="Compact"/>
              <w:jc w:val="left"/>
              <w:suppressAutoHyphens/>
            </w:pPr>
            <w:r>
              <w:t xml:space="preserve">DVC, Administration &amp; Finance</w:t>
            </w:r>
          </w:p>
        </w:tc>
        <w:tc>
          <w:tcPr/>
          <w:p>
            <w:pPr>
              <w:pStyle w:val="Compact"/>
              <w:jc w:val="left"/>
              <w:suppressAutoHyphens/>
            </w:pPr>
            <w:r>
              <w:t xml:space="preserve">Master’s; 7+ years admin leadership</w:t>
            </w:r>
          </w:p>
        </w:tc>
        <w:tc>
          <w:tcPr/>
          <w:p>
            <w:pPr>
              <w:pStyle w:val="Compact"/>
              <w:jc w:val="left"/>
              <w:suppressAutoHyphens/>
            </w:pPr>
            <w:r>
              <w:t xml:space="preserve">5 years</w:t>
            </w:r>
          </w:p>
        </w:tc>
        <w:tc>
          <w:tcPr/>
          <w:p>
            <w:pPr>
              <w:pStyle w:val="Compact"/>
              <w:jc w:val="left"/>
              <w:suppressAutoHyphens/>
            </w:pPr>
            <w:r>
              <w:t xml:space="preserve">President</w:t>
            </w:r>
          </w:p>
        </w:tc>
      </w:tr>
      <w:tr>
        <w:trPr>
          <w:cantSplit/>
        </w:trPr>
        <w:tc>
          <w:tcPr/>
          <w:p>
            <w:pPr>
              <w:pStyle w:val="Compact"/>
              <w:jc w:val="right"/>
              <w:suppressAutoHyphens/>
            </w:pPr>
            <w:r>
              <w:t xml:space="preserve">6</w:t>
            </w:r>
          </w:p>
        </w:tc>
        <w:tc>
          <w:tcPr/>
          <w:p>
            <w:pPr>
              <w:pStyle w:val="Compact"/>
              <w:jc w:val="left"/>
              <w:suppressAutoHyphens/>
            </w:pPr>
            <w:r>
              <w:t xml:space="preserve">College Dean</w:t>
            </w:r>
          </w:p>
        </w:tc>
        <w:tc>
          <w:tcPr/>
          <w:p>
            <w:pPr>
              <w:pStyle w:val="Compact"/>
              <w:jc w:val="left"/>
              <w:suppressAutoHyphens/>
            </w:pPr>
            <w:r>
              <w:t xml:space="preserve">Ph.D.; 5+ years academic experience</w:t>
            </w:r>
          </w:p>
        </w:tc>
        <w:tc>
          <w:tcPr/>
          <w:p>
            <w:pPr>
              <w:pStyle w:val="Compact"/>
              <w:jc w:val="left"/>
              <w:suppressAutoHyphens/>
            </w:pPr>
            <w:r>
              <w:t xml:space="preserve">4 years</w:t>
            </w:r>
          </w:p>
        </w:tc>
        <w:tc>
          <w:tcPr/>
          <w:p>
            <w:pPr>
              <w:pStyle w:val="Compact"/>
              <w:jc w:val="left"/>
              <w:suppressAutoHyphens/>
            </w:pPr>
            <w:r>
              <w:t xml:space="preserve">DVC Academic</w:t>
            </w:r>
          </w:p>
        </w:tc>
      </w:tr>
      <w:tr>
        <w:trPr>
          <w:cantSplit/>
        </w:trPr>
        <w:tc>
          <w:tcPr/>
          <w:p>
            <w:pPr>
              <w:pStyle w:val="Compact"/>
              <w:jc w:val="right"/>
              <w:suppressAutoHyphens/>
            </w:pPr>
            <w:r>
              <w:t xml:space="preserve">7</w:t>
            </w:r>
          </w:p>
        </w:tc>
        <w:tc>
          <w:tcPr/>
          <w:p>
            <w:pPr>
              <w:pStyle w:val="Compact"/>
              <w:jc w:val="left"/>
              <w:suppressAutoHyphens/>
            </w:pPr>
            <w:r>
              <w:t xml:space="preserve">University Registrar</w:t>
            </w:r>
          </w:p>
        </w:tc>
        <w:tc>
          <w:tcPr/>
          <w:p>
            <w:pPr>
              <w:pStyle w:val="Compact"/>
              <w:jc w:val="left"/>
              <w:suppressAutoHyphens/>
            </w:pPr>
            <w:r>
              <w:t xml:space="preserve">Master’s; 5+ years registry experience</w:t>
            </w:r>
          </w:p>
        </w:tc>
        <w:tc>
          <w:tcPr/>
          <w:p>
            <w:pPr>
              <w:pStyle w:val="Compact"/>
              <w:jc w:val="left"/>
              <w:suppressAutoHyphens/>
            </w:pPr>
            <w:r>
              <w:t xml:space="preserve">4 years</w:t>
            </w:r>
          </w:p>
        </w:tc>
        <w:tc>
          <w:tcPr/>
          <w:p>
            <w:pPr>
              <w:pStyle w:val="Compact"/>
              <w:jc w:val="left"/>
              <w:suppressAutoHyphens/>
            </w:pPr>
            <w:r>
              <w:t xml:space="preserve">DVC Academic</w:t>
            </w:r>
          </w:p>
        </w:tc>
      </w:tr>
      <w:tr>
        <w:trPr>
          <w:cantSplit/>
        </w:trPr>
        <w:tc>
          <w:tcPr/>
          <w:p>
            <w:pPr>
              <w:pStyle w:val="Compact"/>
              <w:jc w:val="right"/>
              <w:suppressAutoHyphens/>
            </w:pPr>
            <w:r>
              <w:t xml:space="preserve">8</w:t>
            </w:r>
          </w:p>
        </w:tc>
        <w:tc>
          <w:tcPr/>
          <w:p>
            <w:pPr>
              <w:pStyle w:val="Compact"/>
              <w:jc w:val="left"/>
              <w:suppressAutoHyphens/>
            </w:pPr>
            <w:r>
              <w:t xml:space="preserve">Dean of Students</w:t>
            </w:r>
          </w:p>
        </w:tc>
        <w:tc>
          <w:tcPr/>
          <w:p>
            <w:pPr>
              <w:pStyle w:val="Compact"/>
              <w:jc w:val="left"/>
              <w:suppressAutoHyphens/>
            </w:pPr>
            <w:r>
              <w:t xml:space="preserve">Master’s; 5+ years student affairs experience</w:t>
            </w:r>
          </w:p>
        </w:tc>
        <w:tc>
          <w:tcPr/>
          <w:p>
            <w:pPr>
              <w:pStyle w:val="Compact"/>
              <w:jc w:val="left"/>
              <w:suppressAutoHyphens/>
            </w:pPr>
            <w:r>
              <w:t xml:space="preserve">4 years</w:t>
            </w:r>
          </w:p>
        </w:tc>
        <w:tc>
          <w:tcPr/>
          <w:p>
            <w:pPr>
              <w:pStyle w:val="Compact"/>
              <w:jc w:val="left"/>
              <w:suppressAutoHyphens/>
            </w:pPr>
            <w:r>
              <w:t xml:space="preserve">DVC Academic</w:t>
            </w:r>
          </w:p>
        </w:tc>
      </w:tr>
      <w:tr>
        <w:trPr>
          <w:cantSplit/>
        </w:trPr>
        <w:tc>
          <w:tcPr/>
          <w:p>
            <w:pPr>
              <w:pStyle w:val="Compact"/>
              <w:jc w:val="right"/>
              <w:suppressAutoHyphens/>
            </w:pPr>
            <w:r>
              <w:t xml:space="preserve">9</w:t>
            </w:r>
          </w:p>
        </w:tc>
        <w:tc>
          <w:tcPr/>
          <w:p>
            <w:pPr>
              <w:pStyle w:val="Compact"/>
              <w:jc w:val="left"/>
              <w:suppressAutoHyphens/>
            </w:pPr>
            <w:r>
              <w:t xml:space="preserve">Director</w:t>
            </w:r>
          </w:p>
        </w:tc>
        <w:tc>
          <w:tcPr/>
          <w:p>
            <w:pPr>
              <w:pStyle w:val="Compact"/>
              <w:jc w:val="left"/>
              <w:suppressAutoHyphens/>
            </w:pPr>
            <w:r>
              <w:t xml:space="preserve">Master’s or Bachelor’s; 5+ years experience</w:t>
            </w:r>
          </w:p>
        </w:tc>
        <w:tc>
          <w:tcPr/>
          <w:p>
            <w:pPr>
              <w:pStyle w:val="Compact"/>
              <w:jc w:val="left"/>
              <w:suppressAutoHyphens/>
            </w:pPr>
            <w:r>
              <w:t xml:space="preserve">4 years</w:t>
            </w:r>
          </w:p>
        </w:tc>
        <w:tc>
          <w:tcPr/>
          <w:p>
            <w:pPr>
              <w:pStyle w:val="Compact"/>
              <w:jc w:val="left"/>
              <w:suppressAutoHyphens/>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Archivo" w:hAnsi="Archivo"/>
                <w:color w:val="8C97AB"/>
                <w:sz w:val="17"/>
                <w:spacing w:val="14"/>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3"/>
    <w:bookmarkStart w:id="84"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84"/>
    <w:bookmarkStart w:id="85"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85"/>
    <w:bookmarkStart w:id="86"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86"/>
    <w:bookmarkStart w:id="87"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Archivo" w:hAnsi="Archivo"/>
                <w:color w:val="8C97AB"/>
                <w:sz w:val="17"/>
                <w:spacing w:val="14"/>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87"/>
    <w:bookmarkStart w:id="88"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cantSplit/>
        </w:trPr>
        <w:tc>
          <w:tcPr/>
          <w:p>
            <w:pPr>
              <w:pStyle w:val="Compact"/>
              <w:jc w:val="left"/>
              <w:suppressAutoHyphens/>
            </w:pPr>
            <w:r>
              <w:t xml:space="preserve">Phase</w:t>
            </w:r>
          </w:p>
        </w:tc>
        <w:tc>
          <w:tcPr/>
          <w:p>
            <w:pPr>
              <w:pStyle w:val="Compact"/>
              <w:jc w:val="right"/>
              <w:suppressAutoHyphens/>
            </w:pPr>
            <w:r>
              <w:t xml:space="preserve">Year</w:t>
            </w:r>
          </w:p>
        </w:tc>
        <w:tc>
          <w:tcPr/>
          <w:p>
            <w:pPr>
              <w:pStyle w:val="Compact"/>
              <w:jc w:val="right"/>
              <w:suppressAutoHyphens/>
            </w:pPr>
            <w:r>
              <w:t xml:space="preserve">Enrollment</w:t>
            </w:r>
          </w:p>
        </w:tc>
        <w:tc>
          <w:tcPr/>
          <w:p>
            <w:pPr>
              <w:pStyle w:val="Compact"/>
              <w:jc w:val="right"/>
              <w:suppressAutoHyphens/>
            </w:pPr>
            <w:r>
              <w:t xml:space="preserve">Offices</w:t>
            </w:r>
          </w:p>
        </w:tc>
        <w:tc>
          <w:tcPr/>
          <w:p>
            <w:pPr>
              <w:pStyle w:val="Compact"/>
              <w:jc w:val="right"/>
              <w:suppressAutoHyphens/>
            </w:pPr>
            <w:r>
              <w:t xml:space="preserve">Committees</w:t>
            </w:r>
          </w:p>
        </w:tc>
        <w:tc>
          <w:tcPr/>
          <w:p>
            <w:pPr>
              <w:pStyle w:val="Compact"/>
              <w:jc w:val="right"/>
              <w:suppressAutoHyphens/>
            </w:pPr>
            <w:r>
              <w:t xml:space="preserve">Total Units</w:t>
            </w:r>
          </w:p>
        </w:tc>
        <w:tc>
          <w:tcPr/>
          <w:p>
            <w:pPr>
              <w:pStyle w:val="Compact"/>
              <w:jc w:val="left"/>
              <w:suppressAutoHyphens/>
            </w:pPr>
            <w:r>
              <w:t xml:space="preserve">Faculty (Est.)</w:t>
            </w:r>
          </w:p>
        </w:tc>
      </w:tr>
      <w:tr>
        <w:trPr>
          <w:cantSplit/>
        </w:trPr>
        <w:tc>
          <w:tcPr/>
          <w:p>
            <w:pPr>
              <w:pStyle w:val="Compact"/>
              <w:jc w:val="left"/>
              <w:suppressAutoHyphens/>
            </w:pPr>
            <w:r>
              <w:t xml:space="preserve">Launch</w:t>
            </w:r>
          </w:p>
        </w:tc>
        <w:tc>
          <w:tcPr/>
          <w:p>
            <w:pPr>
              <w:pStyle w:val="Compact"/>
              <w:jc w:val="right"/>
              <w:suppressAutoHyphens/>
            </w:pPr>
            <w:r>
              <w:t xml:space="preserve">1</w:t>
            </w:r>
          </w:p>
        </w:tc>
        <w:tc>
          <w:tcPr/>
          <w:p>
            <w:pPr>
              <w:pStyle w:val="Compact"/>
              <w:jc w:val="right"/>
              <w:suppressAutoHyphens/>
            </w:pPr>
            <w:r>
              <w:t xml:space="preserve">347</w:t>
            </w:r>
          </w:p>
        </w:tc>
        <w:tc>
          <w:tcPr/>
          <w:p>
            <w:pPr>
              <w:pStyle w:val="Compact"/>
              <w:jc w:val="right"/>
              <w:suppressAutoHyphens/>
            </w:pPr>
            <w:r>
              <w:t xml:space="preserve">10</w:t>
            </w:r>
          </w:p>
        </w:tc>
        <w:tc>
          <w:tcPr/>
          <w:p>
            <w:pPr>
              <w:pStyle w:val="Compact"/>
              <w:jc w:val="right"/>
              <w:suppressAutoHyphens/>
            </w:pPr>
            <w:r>
              <w:t xml:space="preserve">5</w:t>
            </w:r>
          </w:p>
        </w:tc>
        <w:tc>
          <w:tcPr/>
          <w:p>
            <w:pPr>
              <w:pStyle w:val="Compact"/>
              <w:jc w:val="right"/>
              <w:suppressAutoHyphens/>
            </w:pPr>
            <w:r>
              <w:t xml:space="preserve">15</w:t>
            </w:r>
          </w:p>
        </w:tc>
        <w:tc>
          <w:tcPr/>
          <w:p>
            <w:pPr>
              <w:pStyle w:val="Compact"/>
              <w:jc w:val="left"/>
              <w:suppressAutoHyphens/>
            </w:pPr>
            <w:r>
              <w:t xml:space="preserve">15-20</w:t>
            </w:r>
          </w:p>
        </w:tc>
      </w:tr>
      <w:tr>
        <w:trPr>
          <w:cantSplit/>
        </w:trPr>
        <w:tc>
          <w:tcPr/>
          <w:p>
            <w:pPr>
              <w:pStyle w:val="Compact"/>
              <w:jc w:val="left"/>
              <w:suppressAutoHyphens/>
            </w:pPr>
            <w:r>
              <w:t xml:space="preserve">Growth</w:t>
            </w:r>
          </w:p>
        </w:tc>
        <w:tc>
          <w:tcPr/>
          <w:p>
            <w:pPr>
              <w:pStyle w:val="Compact"/>
              <w:jc w:val="right"/>
              <w:suppressAutoHyphens/>
            </w:pPr>
            <w:r>
              <w:t xml:space="preserve">3</w:t>
            </w:r>
          </w:p>
        </w:tc>
        <w:tc>
          <w:tcPr/>
          <w:p>
            <w:pPr>
              <w:pStyle w:val="Compact"/>
              <w:jc w:val="right"/>
              <w:suppressAutoHyphens/>
            </w:pPr>
            <w:r>
              <w:t xml:space="preserve">1,606</w:t>
            </w:r>
          </w:p>
        </w:tc>
        <w:tc>
          <w:tcPr/>
          <w:p>
            <w:pPr>
              <w:pStyle w:val="Compact"/>
              <w:jc w:val="right"/>
              <w:suppressAutoHyphens/>
            </w:pPr>
            <w:r>
              <w:t xml:space="preserve">16</w:t>
            </w:r>
          </w:p>
        </w:tc>
        <w:tc>
          <w:tcPr/>
          <w:p>
            <w:pPr>
              <w:pStyle w:val="Compact"/>
              <w:jc w:val="right"/>
              <w:suppressAutoHyphens/>
            </w:pPr>
            <w:r>
              <w:t xml:space="preserve">9</w:t>
            </w:r>
          </w:p>
        </w:tc>
        <w:tc>
          <w:tcPr/>
          <w:p>
            <w:pPr>
              <w:pStyle w:val="Compact"/>
              <w:jc w:val="right"/>
              <w:suppressAutoHyphens/>
            </w:pPr>
            <w:r>
              <w:t xml:space="preserve">25</w:t>
            </w:r>
          </w:p>
        </w:tc>
        <w:tc>
          <w:tcPr/>
          <w:p>
            <w:pPr>
              <w:pStyle w:val="Compact"/>
              <w:jc w:val="left"/>
              <w:suppressAutoHyphens/>
            </w:pPr>
            <w:r>
              <w:t xml:space="preserve">40-50</w:t>
            </w:r>
          </w:p>
        </w:tc>
      </w:tr>
      <w:tr>
        <w:trPr>
          <w:cantSplit/>
        </w:trPr>
        <w:tc>
          <w:tcPr/>
          <w:p>
            <w:pPr>
              <w:pStyle w:val="Compact"/>
              <w:jc w:val="left"/>
              <w:suppressAutoHyphens/>
            </w:pPr>
            <w:r>
              <w:t xml:space="preserve">Mature</w:t>
            </w:r>
          </w:p>
        </w:tc>
        <w:tc>
          <w:tcPr/>
          <w:p>
            <w:pPr>
              <w:pStyle w:val="Compact"/>
              <w:jc w:val="right"/>
              <w:suppressAutoHyphens/>
            </w:pPr>
            <w:r>
              <w:t xml:space="preserve">5</w:t>
            </w:r>
          </w:p>
        </w:tc>
        <w:tc>
          <w:tcPr/>
          <w:p>
            <w:pPr>
              <w:pStyle w:val="Compact"/>
              <w:jc w:val="right"/>
              <w:suppressAutoHyphens/>
            </w:pPr>
            <w:r>
              <w:t xml:space="preserve">3,493</w:t>
            </w:r>
          </w:p>
        </w:tc>
        <w:tc>
          <w:tcPr/>
          <w:p>
            <w:pPr>
              <w:pStyle w:val="Compact"/>
              <w:jc w:val="right"/>
              <w:suppressAutoHyphens/>
            </w:pPr>
            <w:r>
              <w:t xml:space="preserve">22</w:t>
            </w:r>
          </w:p>
        </w:tc>
        <w:tc>
          <w:tcPr/>
          <w:p>
            <w:pPr>
              <w:pStyle w:val="Compact"/>
              <w:jc w:val="right"/>
              <w:suppressAutoHyphens/>
            </w:pPr>
            <w:r>
              <w:t xml:space="preserve">14</w:t>
            </w:r>
          </w:p>
        </w:tc>
        <w:tc>
          <w:tcPr/>
          <w:p>
            <w:pPr>
              <w:pStyle w:val="Compact"/>
              <w:jc w:val="right"/>
              <w:suppressAutoHyphens/>
            </w:pPr>
            <w:r>
              <w:t xml:space="preserve">36</w:t>
            </w:r>
          </w:p>
        </w:tc>
        <w:tc>
          <w:tcPr/>
          <w:p>
            <w:pPr>
              <w:pStyle w:val="Compact"/>
              <w:jc w:val="left"/>
              <w:suppressAutoHyphens/>
            </w:pPr>
            <w:r>
              <w:t xml:space="preserve">70-90</w:t>
            </w:r>
          </w:p>
        </w:tc>
      </w:tr>
      <w:tr>
        <w:trPr>
          <w:cantSplit/>
        </w:trPr>
        <w:tc>
          <w:tcPr/>
          <w:p>
            <w:pPr>
              <w:pStyle w:val="Compact"/>
              <w:jc w:val="left"/>
              <w:suppressAutoHyphens/>
            </w:pPr>
            <w:r>
              <w:t xml:space="preserve">Full</w:t>
            </w:r>
          </w:p>
        </w:tc>
        <w:tc>
          <w:tcPr/>
          <w:p>
            <w:pPr>
              <w:pStyle w:val="Compact"/>
              <w:jc w:val="right"/>
              <w:suppressAutoHyphens/>
            </w:pPr>
            <w:r>
              <w:t xml:space="preserve">10</w:t>
            </w:r>
          </w:p>
        </w:tc>
        <w:tc>
          <w:tcPr/>
          <w:p>
            <w:pPr>
              <w:pStyle w:val="Compact"/>
              <w:jc w:val="right"/>
              <w:suppressAutoHyphens/>
            </w:pPr>
            <w:r>
              <w:t xml:space="preserve">11,021</w:t>
            </w:r>
          </w:p>
        </w:tc>
        <w:tc>
          <w:tcPr/>
          <w:p>
            <w:pPr>
              <w:pStyle w:val="Compact"/>
              <w:jc w:val="right"/>
              <w:suppressAutoHyphens/>
            </w:pPr>
            <w:r>
              <w:t xml:space="preserve">29</w:t>
            </w:r>
          </w:p>
        </w:tc>
        <w:tc>
          <w:tcPr/>
          <w:p>
            <w:pPr>
              <w:pStyle w:val="Compact"/>
              <w:jc w:val="right"/>
              <w:suppressAutoHyphens/>
            </w:pPr>
            <w:r>
              <w:t xml:space="preserve">19</w:t>
            </w:r>
          </w:p>
        </w:tc>
        <w:tc>
          <w:tcPr/>
          <w:p>
            <w:pPr>
              <w:pStyle w:val="Compact"/>
              <w:jc w:val="right"/>
              <w:suppressAutoHyphens/>
            </w:pPr>
            <w:r>
              <w:t xml:space="preserve">48</w:t>
            </w:r>
          </w:p>
        </w:tc>
        <w:tc>
          <w:tcPr/>
          <w:p>
            <w:pPr>
              <w:pStyle w:val="Compact"/>
              <w:jc w:val="left"/>
              <w:suppressAutoHyphens/>
            </w:pPr>
            <w:r>
              <w:t xml:space="preserve">150-200</w:t>
            </w:r>
          </w:p>
        </w:tc>
      </w:tr>
    </w:tbl>
    <w:p>
      <w:pPr>
        <w:pStyle w:val="SectionKicker"/>
      </w:pPr>
      <w:r>
        <w:t xml:space="preserve">SECTION 11 · 11.2</w:t>
      </w:r>
    </w:p>
    <w:bookmarkEnd w:id="88"/>
    <w:bookmarkStart w:id="89" w:name="office-growth-projection"/>
    <w:p>
      <w:pPr>
        <w:pStyle w:val="Heading2"/>
      </w:pPr>
      <w:r>
        <w:t xml:space="preserve">11.2 Office Growth Projection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Category</w:t>
            </w:r>
          </w:p>
        </w:tc>
        <w:tc>
          <w:tcPr/>
          <w:p>
            <w:pPr>
              <w:pStyle w:val="Compact"/>
              <w:jc w:val="right"/>
              <w:suppressAutoHyphens/>
            </w:pPr>
            <w:r>
              <w:t xml:space="preserve">Year 1</w:t>
            </w:r>
          </w:p>
        </w:tc>
        <w:tc>
          <w:tcPr/>
          <w:p>
            <w:pPr>
              <w:pStyle w:val="Compact"/>
              <w:jc w:val="right"/>
              <w:suppressAutoHyphens/>
            </w:pPr>
            <w:r>
              <w:t xml:space="preserve">Year 3</w:t>
            </w:r>
          </w:p>
        </w:tc>
        <w:tc>
          <w:tcPr/>
          <w:p>
            <w:pPr>
              <w:pStyle w:val="Compact"/>
              <w:jc w:val="right"/>
              <w:suppressAutoHyphens/>
            </w:pPr>
            <w:r>
              <w:t xml:space="preserve">Year 5</w:t>
            </w:r>
          </w:p>
        </w:tc>
        <w:tc>
          <w:tcPr/>
          <w:p>
            <w:pPr>
              <w:pStyle w:val="Compact"/>
              <w:jc w:val="right"/>
              <w:suppressAutoHyphens/>
            </w:pPr>
            <w:r>
              <w:t xml:space="preserve">Year 10</w:t>
            </w:r>
          </w:p>
        </w:tc>
      </w:tr>
      <w:tr>
        <w:trPr>
          <w:cantSplit/>
        </w:trPr>
        <w:tc>
          <w:tcPr/>
          <w:p>
            <w:pPr>
              <w:pStyle w:val="Compact"/>
              <w:jc w:val="left"/>
              <w:suppressAutoHyphens/>
            </w:pPr>
            <w:r>
              <w:t xml:space="preserve">Executive Offices</w:t>
            </w:r>
          </w:p>
        </w:tc>
        <w:tc>
          <w:tcPr/>
          <w:p>
            <w:pPr>
              <w:pStyle w:val="Compact"/>
              <w:jc w:val="right"/>
              <w:suppressAutoHyphens/>
            </w:pPr>
            <w:r>
              <w:t xml:space="preserve">4</w:t>
            </w:r>
          </w:p>
        </w:tc>
        <w:tc>
          <w:tcPr/>
          <w:p>
            <w:pPr>
              <w:pStyle w:val="Compact"/>
              <w:jc w:val="right"/>
              <w:suppressAutoHyphens/>
            </w:pPr>
            <w:r>
              <w:t xml:space="preserve">5</w:t>
            </w:r>
          </w:p>
        </w:tc>
        <w:tc>
          <w:tcPr/>
          <w:p>
            <w:pPr>
              <w:pStyle w:val="Compact"/>
              <w:jc w:val="right"/>
              <w:suppressAutoHyphens/>
            </w:pPr>
            <w:r>
              <w:t xml:space="preserve">5</w:t>
            </w:r>
          </w:p>
        </w:tc>
        <w:tc>
          <w:tcPr/>
          <w:p>
            <w:pPr>
              <w:pStyle w:val="Compact"/>
              <w:jc w:val="right"/>
              <w:suppressAutoHyphens/>
            </w:pPr>
            <w:r>
              <w:t xml:space="preserve">6</w:t>
            </w:r>
          </w:p>
        </w:tc>
      </w:tr>
      <w:tr>
        <w:trPr>
          <w:cantSplit/>
        </w:trPr>
        <w:tc>
          <w:tcPr/>
          <w:p>
            <w:pPr>
              <w:pStyle w:val="Compact"/>
              <w:jc w:val="left"/>
              <w:suppressAutoHyphens/>
            </w:pPr>
            <w:r>
              <w:t xml:space="preserve">Academic Offices</w:t>
            </w:r>
          </w:p>
        </w:tc>
        <w:tc>
          <w:tcPr/>
          <w:p>
            <w:pPr>
              <w:pStyle w:val="Compact"/>
              <w:jc w:val="right"/>
              <w:suppressAutoHyphens/>
            </w:pPr>
            <w:r>
              <w:t xml:space="preserve">3</w:t>
            </w:r>
          </w:p>
        </w:tc>
        <w:tc>
          <w:tcPr/>
          <w:p>
            <w:pPr>
              <w:pStyle w:val="Compact"/>
              <w:jc w:val="right"/>
              <w:suppressAutoHyphens/>
            </w:pPr>
            <w:r>
              <w:t xml:space="preserve">5</w:t>
            </w:r>
          </w:p>
        </w:tc>
        <w:tc>
          <w:tcPr/>
          <w:p>
            <w:pPr>
              <w:pStyle w:val="Compact"/>
              <w:jc w:val="right"/>
              <w:suppressAutoHyphens/>
            </w:pPr>
            <w:r>
              <w:t xml:space="preserve">6</w:t>
            </w:r>
          </w:p>
        </w:tc>
        <w:tc>
          <w:tcPr/>
          <w:p>
            <w:pPr>
              <w:pStyle w:val="Compact"/>
              <w:jc w:val="right"/>
              <w:suppressAutoHyphens/>
            </w:pPr>
            <w:r>
              <w:t xml:space="preserve">8</w:t>
            </w:r>
          </w:p>
        </w:tc>
      </w:tr>
      <w:tr>
        <w:trPr>
          <w:cantSplit/>
        </w:trPr>
        <w:tc>
          <w:tcPr/>
          <w:p>
            <w:pPr>
              <w:pStyle w:val="Compact"/>
              <w:jc w:val="left"/>
              <w:suppressAutoHyphens/>
            </w:pPr>
            <w:r>
              <w:t xml:space="preserve">Student Affairs Offices</w:t>
            </w:r>
          </w:p>
        </w:tc>
        <w:tc>
          <w:tcPr/>
          <w:p>
            <w:pPr>
              <w:pStyle w:val="Compact"/>
              <w:jc w:val="right"/>
              <w:suppressAutoHyphens/>
            </w:pPr>
            <w:r>
              <w:t xml:space="preserve">2</w:t>
            </w:r>
          </w:p>
        </w:tc>
        <w:tc>
          <w:tcPr/>
          <w:p>
            <w:pPr>
              <w:pStyle w:val="Compact"/>
              <w:jc w:val="right"/>
              <w:suppressAutoHyphens/>
            </w:pPr>
            <w:r>
              <w:t xml:space="preserve">3</w:t>
            </w:r>
          </w:p>
        </w:tc>
        <w:tc>
          <w:tcPr/>
          <w:p>
            <w:pPr>
              <w:pStyle w:val="Compact"/>
              <w:jc w:val="right"/>
              <w:suppressAutoHyphens/>
            </w:pPr>
            <w:r>
              <w:t xml:space="preserve">4</w:t>
            </w:r>
          </w:p>
        </w:tc>
        <w:tc>
          <w:tcPr/>
          <w:p>
            <w:pPr>
              <w:pStyle w:val="Compact"/>
              <w:jc w:val="right"/>
              <w:suppressAutoHyphens/>
            </w:pPr>
            <w:r>
              <w:t xml:space="preserve">5</w:t>
            </w:r>
          </w:p>
        </w:tc>
      </w:tr>
      <w:tr>
        <w:trPr>
          <w:cantSplit/>
        </w:trPr>
        <w:tc>
          <w:tcPr/>
          <w:p>
            <w:pPr>
              <w:pStyle w:val="Compact"/>
              <w:jc w:val="left"/>
              <w:suppressAutoHyphens/>
            </w:pPr>
            <w:r>
              <w:t xml:space="preserve">Administrative &amp; Operational Offices</w:t>
            </w:r>
          </w:p>
        </w:tc>
        <w:tc>
          <w:tcPr/>
          <w:p>
            <w:pPr>
              <w:pStyle w:val="Compact"/>
              <w:jc w:val="right"/>
              <w:suppressAutoHyphens/>
            </w:pPr>
            <w:r>
              <w:t xml:space="preserve">1</w:t>
            </w:r>
          </w:p>
        </w:tc>
        <w:tc>
          <w:tcPr/>
          <w:p>
            <w:pPr>
              <w:pStyle w:val="Compact"/>
              <w:jc w:val="right"/>
              <w:suppressAutoHyphens/>
            </w:pPr>
            <w:r>
              <w:t xml:space="preserve">3</w:t>
            </w:r>
          </w:p>
        </w:tc>
        <w:tc>
          <w:tcPr/>
          <w:p>
            <w:pPr>
              <w:pStyle w:val="Compact"/>
              <w:jc w:val="right"/>
              <w:suppressAutoHyphens/>
            </w:pPr>
            <w:r>
              <w:t xml:space="preserve">4</w:t>
            </w:r>
          </w:p>
        </w:tc>
        <w:tc>
          <w:tcPr/>
          <w:p>
            <w:pPr>
              <w:pStyle w:val="Compact"/>
              <w:jc w:val="right"/>
              <w:suppressAutoHyphens/>
            </w:pPr>
            <w:r>
              <w:t xml:space="preserve">5</w:t>
            </w:r>
          </w:p>
        </w:tc>
      </w:tr>
      <w:tr>
        <w:trPr>
          <w:cantSplit/>
        </w:trPr>
        <w:tc>
          <w:tcPr/>
          <w:p>
            <w:pPr>
              <w:pStyle w:val="Compact"/>
              <w:jc w:val="left"/>
              <w:suppressAutoHyphens/>
            </w:pPr>
            <w:r>
              <w:t xml:space="preserve">Institutional Advancement Offices</w:t>
            </w:r>
          </w:p>
        </w:tc>
        <w:tc>
          <w:tcPr/>
          <w:p>
            <w:pPr>
              <w:pStyle w:val="Compact"/>
              <w:jc w:val="right"/>
              <w:suppressAutoHyphens/>
            </w:pPr>
            <w:r>
              <w:t xml:space="preserve">0</w:t>
            </w:r>
          </w:p>
        </w:tc>
        <w:tc>
          <w:tcPr/>
          <w:p>
            <w:pPr>
              <w:pStyle w:val="Compact"/>
              <w:jc w:val="right"/>
              <w:suppressAutoHyphens/>
            </w:pPr>
            <w:r>
              <w:t xml:space="preserve">0</w:t>
            </w:r>
          </w:p>
        </w:tc>
        <w:tc>
          <w:tcPr/>
          <w:p>
            <w:pPr>
              <w:pStyle w:val="Compact"/>
              <w:jc w:val="right"/>
              <w:suppressAutoHyphens/>
            </w:pPr>
            <w:r>
              <w:t xml:space="preserve">3</w:t>
            </w:r>
          </w:p>
        </w:tc>
        <w:tc>
          <w:tcPr/>
          <w:p>
            <w:pPr>
              <w:pStyle w:val="Compact"/>
              <w:jc w:val="right"/>
              <w:suppressAutoHyphens/>
            </w:pPr>
            <w:r>
              <w:t xml:space="preserve">5</w:t>
            </w:r>
          </w:p>
        </w:tc>
      </w:tr>
      <w:tr>
        <w:trPr>
          <w:cantSplit/>
        </w:trPr>
        <w:tc>
          <w:tcPr/>
          <w:p>
            <w:pPr>
              <w:pStyle w:val="Compact"/>
              <w:jc w:val="left"/>
              <w:suppressAutoHyphens/>
            </w:pPr>
            <w:r>
              <w:rPr>
                <w:bCs/>
                <w:b/>
              </w:rPr>
              <w:t xml:space="preserve">TOTAL OFFICES</w:t>
            </w:r>
          </w:p>
        </w:tc>
        <w:tc>
          <w:tcPr/>
          <w:p>
            <w:pPr>
              <w:pStyle w:val="Compact"/>
              <w:jc w:val="right"/>
              <w:suppressAutoHyphens/>
            </w:pPr>
            <w:r>
              <w:rPr>
                <w:bCs/>
                <w:b/>
              </w:rPr>
              <w:t xml:space="preserve">10</w:t>
            </w:r>
          </w:p>
        </w:tc>
        <w:tc>
          <w:tcPr/>
          <w:p>
            <w:pPr>
              <w:pStyle w:val="Compact"/>
              <w:jc w:val="right"/>
              <w:suppressAutoHyphens/>
            </w:pPr>
            <w:r>
              <w:rPr>
                <w:bCs/>
                <w:b/>
              </w:rPr>
              <w:t xml:space="preserve">16</w:t>
            </w:r>
          </w:p>
        </w:tc>
        <w:tc>
          <w:tcPr/>
          <w:p>
            <w:pPr>
              <w:pStyle w:val="Compact"/>
              <w:jc w:val="right"/>
              <w:suppressAutoHyphens/>
            </w:pPr>
            <w:r>
              <w:rPr>
                <w:bCs/>
                <w:b/>
              </w:rPr>
              <w:t xml:space="preserve">22</w:t>
            </w:r>
          </w:p>
        </w:tc>
        <w:tc>
          <w:tcPr/>
          <w:p>
            <w:pPr>
              <w:pStyle w:val="Compact"/>
              <w:jc w:val="right"/>
              <w:suppressAutoHyphens/>
            </w:pPr>
            <w:r>
              <w:rPr>
                <w:bCs/>
                <w:b/>
              </w:rPr>
              <w:t xml:space="preserve">29</w:t>
            </w:r>
          </w:p>
        </w:tc>
      </w:tr>
    </w:tbl>
    <w:p>
      <w:pPr>
        <w:pStyle w:val="SectionKicker"/>
      </w:pPr>
      <w:r>
        <w:t xml:space="preserve">SECTION 11 · 11.3</w:t>
      </w:r>
    </w:p>
    <w:bookmarkEnd w:id="89"/>
    <w:bookmarkStart w:id="90"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Category</w:t>
            </w:r>
          </w:p>
        </w:tc>
        <w:tc>
          <w:tcPr/>
          <w:p>
            <w:pPr>
              <w:pStyle w:val="Compact"/>
              <w:jc w:val="right"/>
              <w:suppressAutoHyphens/>
            </w:pPr>
            <w:r>
              <w:t xml:space="preserve">Year 1</w:t>
            </w:r>
          </w:p>
        </w:tc>
        <w:tc>
          <w:tcPr/>
          <w:p>
            <w:pPr>
              <w:pStyle w:val="Compact"/>
              <w:jc w:val="right"/>
              <w:suppressAutoHyphens/>
            </w:pPr>
            <w:r>
              <w:t xml:space="preserve">Year 3</w:t>
            </w:r>
          </w:p>
        </w:tc>
        <w:tc>
          <w:tcPr/>
          <w:p>
            <w:pPr>
              <w:pStyle w:val="Compact"/>
              <w:jc w:val="right"/>
              <w:suppressAutoHyphens/>
            </w:pPr>
            <w:r>
              <w:t xml:space="preserve">Year 5</w:t>
            </w:r>
          </w:p>
        </w:tc>
        <w:tc>
          <w:tcPr/>
          <w:p>
            <w:pPr>
              <w:pStyle w:val="Compact"/>
              <w:jc w:val="right"/>
              <w:suppressAutoHyphens/>
            </w:pPr>
            <w:r>
              <w:t xml:space="preserve">Year 10</w:t>
            </w:r>
          </w:p>
        </w:tc>
      </w:tr>
      <w:tr>
        <w:trPr>
          <w:cantSplit/>
        </w:trPr>
        <w:tc>
          <w:tcPr/>
          <w:p>
            <w:pPr>
              <w:pStyle w:val="Compact"/>
              <w:jc w:val="left"/>
              <w:suppressAutoHyphens/>
            </w:pPr>
            <w:r>
              <w:t xml:space="preserve">Board-Level Committees</w:t>
            </w:r>
          </w:p>
        </w:tc>
        <w:tc>
          <w:tcPr/>
          <w:p>
            <w:pPr>
              <w:pStyle w:val="Compact"/>
              <w:jc w:val="right"/>
              <w:suppressAutoHyphens/>
            </w:pPr>
            <w:r>
              <w:t xml:space="preserve">2</w:t>
            </w:r>
          </w:p>
        </w:tc>
        <w:tc>
          <w:tcPr/>
          <w:p>
            <w:pPr>
              <w:pStyle w:val="Compact"/>
              <w:jc w:val="right"/>
              <w:suppressAutoHyphens/>
            </w:pPr>
            <w:r>
              <w:t xml:space="preserve">3</w:t>
            </w:r>
          </w:p>
        </w:tc>
        <w:tc>
          <w:tcPr/>
          <w:p>
            <w:pPr>
              <w:pStyle w:val="Compact"/>
              <w:jc w:val="right"/>
              <w:suppressAutoHyphens/>
            </w:pPr>
            <w:r>
              <w:t xml:space="preserve">3</w:t>
            </w:r>
          </w:p>
        </w:tc>
        <w:tc>
          <w:tcPr/>
          <w:p>
            <w:pPr>
              <w:pStyle w:val="Compact"/>
              <w:jc w:val="right"/>
              <w:suppressAutoHyphens/>
            </w:pPr>
            <w:r>
              <w:t xml:space="preserve">4</w:t>
            </w:r>
          </w:p>
        </w:tc>
      </w:tr>
      <w:tr>
        <w:trPr>
          <w:cantSplit/>
        </w:trPr>
        <w:tc>
          <w:tcPr/>
          <w:p>
            <w:pPr>
              <w:pStyle w:val="Compact"/>
              <w:jc w:val="left"/>
              <w:suppressAutoHyphens/>
            </w:pPr>
            <w:r>
              <w:t xml:space="preserve">Senate-Level Committees</w:t>
            </w:r>
          </w:p>
        </w:tc>
        <w:tc>
          <w:tcPr/>
          <w:p>
            <w:pPr>
              <w:pStyle w:val="Compact"/>
              <w:jc w:val="right"/>
              <w:suppressAutoHyphens/>
            </w:pPr>
            <w:r>
              <w:t xml:space="preserve">3</w:t>
            </w:r>
          </w:p>
        </w:tc>
        <w:tc>
          <w:tcPr/>
          <w:p>
            <w:pPr>
              <w:pStyle w:val="Compact"/>
              <w:jc w:val="right"/>
              <w:suppressAutoHyphens/>
            </w:pPr>
            <w:r>
              <w:t xml:space="preserve">5</w:t>
            </w:r>
          </w:p>
        </w:tc>
        <w:tc>
          <w:tcPr/>
          <w:p>
            <w:pPr>
              <w:pStyle w:val="Compact"/>
              <w:jc w:val="right"/>
              <w:suppressAutoHyphens/>
            </w:pPr>
            <w:r>
              <w:t xml:space="preserve">9</w:t>
            </w:r>
          </w:p>
        </w:tc>
        <w:tc>
          <w:tcPr/>
          <w:p>
            <w:pPr>
              <w:pStyle w:val="Compact"/>
              <w:jc w:val="right"/>
              <w:suppressAutoHyphens/>
            </w:pPr>
            <w:r>
              <w:t xml:space="preserve">11</w:t>
            </w:r>
          </w:p>
        </w:tc>
      </w:tr>
      <w:tr>
        <w:trPr>
          <w:cantSplit/>
        </w:trPr>
        <w:tc>
          <w:tcPr/>
          <w:p>
            <w:pPr>
              <w:pStyle w:val="Compact"/>
              <w:jc w:val="left"/>
              <w:suppressAutoHyphens/>
            </w:pPr>
            <w:r>
              <w:t xml:space="preserve">Administrative Committees</w:t>
            </w:r>
          </w:p>
        </w:tc>
        <w:tc>
          <w:tcPr/>
          <w:p>
            <w:pPr>
              <w:pStyle w:val="Compact"/>
              <w:jc w:val="right"/>
              <w:suppressAutoHyphens/>
            </w:pPr>
            <w:r>
              <w:t xml:space="preserve">0</w:t>
            </w:r>
          </w:p>
        </w:tc>
        <w:tc>
          <w:tcPr/>
          <w:p>
            <w:pPr>
              <w:pStyle w:val="Compact"/>
              <w:jc w:val="right"/>
              <w:suppressAutoHyphens/>
            </w:pPr>
            <w:r>
              <w:t xml:space="preserve">1</w:t>
            </w:r>
          </w:p>
        </w:tc>
        <w:tc>
          <w:tcPr/>
          <w:p>
            <w:pPr>
              <w:pStyle w:val="Compact"/>
              <w:jc w:val="right"/>
              <w:suppressAutoHyphens/>
            </w:pPr>
            <w:r>
              <w:t xml:space="preserve">2</w:t>
            </w:r>
          </w:p>
        </w:tc>
        <w:tc>
          <w:tcPr/>
          <w:p>
            <w:pPr>
              <w:pStyle w:val="Compact"/>
              <w:jc w:val="right"/>
              <w:suppressAutoHyphens/>
            </w:pPr>
            <w:r>
              <w:t xml:space="preserve">4</w:t>
            </w:r>
          </w:p>
        </w:tc>
      </w:tr>
      <w:tr>
        <w:trPr>
          <w:cantSplit/>
        </w:trPr>
        <w:tc>
          <w:tcPr/>
          <w:p>
            <w:pPr>
              <w:pStyle w:val="Compact"/>
              <w:jc w:val="left"/>
              <w:suppressAutoHyphens/>
            </w:pPr>
            <w:r>
              <w:rPr>
                <w:bCs/>
                <w:b/>
              </w:rPr>
              <w:t xml:space="preserve">TOTAL COMMITTEES</w:t>
            </w:r>
          </w:p>
        </w:tc>
        <w:tc>
          <w:tcPr/>
          <w:p>
            <w:pPr>
              <w:pStyle w:val="Compact"/>
              <w:jc w:val="right"/>
              <w:suppressAutoHyphens/>
            </w:pPr>
            <w:r>
              <w:rPr>
                <w:bCs/>
                <w:b/>
              </w:rPr>
              <w:t xml:space="preserve">5</w:t>
            </w:r>
          </w:p>
        </w:tc>
        <w:tc>
          <w:tcPr/>
          <w:p>
            <w:pPr>
              <w:pStyle w:val="Compact"/>
              <w:jc w:val="right"/>
              <w:suppressAutoHyphens/>
            </w:pPr>
            <w:r>
              <w:rPr>
                <w:bCs/>
                <w:b/>
              </w:rPr>
              <w:t xml:space="preserve">9</w:t>
            </w:r>
          </w:p>
        </w:tc>
        <w:tc>
          <w:tcPr/>
          <w:p>
            <w:pPr>
              <w:pStyle w:val="Compact"/>
              <w:jc w:val="right"/>
              <w:suppressAutoHyphens/>
            </w:pPr>
            <w:r>
              <w:rPr>
                <w:bCs/>
                <w:b/>
              </w:rPr>
              <w:t xml:space="preserve">14</w:t>
            </w:r>
          </w:p>
        </w:tc>
        <w:tc>
          <w:tcPr/>
          <w:p>
            <w:pPr>
              <w:pStyle w:val="Compact"/>
              <w:jc w:val="right"/>
              <w:suppressAutoHyphens/>
            </w:pPr>
            <w:r>
              <w:rPr>
                <w:bCs/>
                <w:b/>
              </w:rPr>
              <w:t xml:space="preserve">19</w:t>
            </w:r>
          </w:p>
        </w:tc>
      </w:tr>
    </w:tbl>
    <w:p>
      <w:pPr>
        <w:pStyle w:val="SectionKicker"/>
      </w:pPr>
      <w:r>
        <w:t xml:space="preserve">SECTION 11 · 11.4</w:t>
      </w:r>
    </w:p>
    <w:bookmarkEnd w:id="90"/>
    <w:bookmarkStart w:id="91"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Trigger</w:t>
            </w:r>
          </w:p>
        </w:tc>
        <w:tc>
          <w:tcPr/>
          <w:p>
            <w:pPr>
              <w:pStyle w:val="Compact"/>
              <w:jc w:val="left"/>
              <w:suppressAutoHyphens/>
            </w:pPr>
            <w:r>
              <w:t xml:space="preserve">Condition</w:t>
            </w:r>
          </w:p>
        </w:tc>
        <w:tc>
          <w:tcPr/>
          <w:p>
            <w:pPr>
              <w:pStyle w:val="Compact"/>
              <w:jc w:val="left"/>
              <w:suppressAutoHyphens/>
            </w:pPr>
            <w:r>
              <w:t xml:space="preserve">Action</w:t>
            </w:r>
          </w:p>
        </w:tc>
      </w:tr>
      <w:tr>
        <w:trPr>
          <w:cantSplit/>
        </w:trPr>
        <w:tc>
          <w:tcPr/>
          <w:p>
            <w:pPr>
              <w:pStyle w:val="Compact"/>
              <w:jc w:val="left"/>
              <w:suppressAutoHyphens/>
            </w:pPr>
            <w:r>
              <w:t xml:space="preserve">Enrollment Growth</w:t>
            </w:r>
          </w:p>
        </w:tc>
        <w:tc>
          <w:tcPr/>
          <w:p>
            <w:pPr>
              <w:pStyle w:val="Compact"/>
              <w:jc w:val="left"/>
              <w:suppressAutoHyphens/>
            </w:pPr>
            <w:r>
              <w:t xml:space="preserve">Enrollment exceeds 1,500</w:t>
            </w:r>
          </w:p>
        </w:tc>
        <w:tc>
          <w:tcPr/>
          <w:p>
            <w:pPr>
              <w:pStyle w:val="Compact"/>
              <w:jc w:val="left"/>
              <w:suppressAutoHyphens/>
            </w:pPr>
            <w:r>
              <w:t xml:space="preserve">Expand from Year 1 to Year 3 structure</w:t>
            </w:r>
          </w:p>
        </w:tc>
      </w:tr>
      <w:tr>
        <w:trPr>
          <w:cantSplit/>
        </w:trPr>
        <w:tc>
          <w:tcPr/>
          <w:p>
            <w:pPr>
              <w:pStyle w:val="Compact"/>
              <w:jc w:val="left"/>
              <w:suppressAutoHyphens/>
            </w:pPr>
            <w:r>
              <w:t xml:space="preserve">Enrollment Growth</w:t>
            </w:r>
          </w:p>
        </w:tc>
        <w:tc>
          <w:tcPr/>
          <w:p>
            <w:pPr>
              <w:pStyle w:val="Compact"/>
              <w:jc w:val="left"/>
              <w:suppressAutoHyphens/>
            </w:pPr>
            <w:r>
              <w:t xml:space="preserve">Enrollment exceeds 3,000</w:t>
            </w:r>
          </w:p>
        </w:tc>
        <w:tc>
          <w:tcPr/>
          <w:p>
            <w:pPr>
              <w:pStyle w:val="Compact"/>
              <w:jc w:val="left"/>
              <w:suppressAutoHyphens/>
            </w:pPr>
            <w:r>
              <w:t xml:space="preserve">Expand from Year 3 to Year 5 structure</w:t>
            </w:r>
          </w:p>
        </w:tc>
      </w:tr>
      <w:tr>
        <w:trPr>
          <w:cantSplit/>
        </w:trPr>
        <w:tc>
          <w:tcPr/>
          <w:p>
            <w:pPr>
              <w:pStyle w:val="Compact"/>
              <w:jc w:val="left"/>
              <w:suppressAutoHyphens/>
            </w:pPr>
            <w:r>
              <w:t xml:space="preserve">Enrollment Growth</w:t>
            </w:r>
          </w:p>
        </w:tc>
        <w:tc>
          <w:tcPr/>
          <w:p>
            <w:pPr>
              <w:pStyle w:val="Compact"/>
              <w:jc w:val="left"/>
              <w:suppressAutoHyphens/>
            </w:pPr>
            <w:r>
              <w:t xml:space="preserve">Enrollment exceeds 10,000</w:t>
            </w:r>
          </w:p>
        </w:tc>
        <w:tc>
          <w:tcPr/>
          <w:p>
            <w:pPr>
              <w:pStyle w:val="Compact"/>
              <w:jc w:val="left"/>
              <w:suppressAutoHyphens/>
            </w:pPr>
            <w:r>
              <w:t xml:space="preserve">Expand from Year 5 to Year 10 structure</w:t>
            </w:r>
          </w:p>
        </w:tc>
      </w:tr>
      <w:tr>
        <w:trPr>
          <w:cantSplit/>
        </w:trPr>
        <w:tc>
          <w:tcPr/>
          <w:p>
            <w:pPr>
              <w:pStyle w:val="Compact"/>
              <w:jc w:val="left"/>
              <w:suppressAutoHyphens/>
            </w:pPr>
            <w:r>
              <w:t xml:space="preserve">Faculty Growth</w:t>
            </w:r>
          </w:p>
        </w:tc>
        <w:tc>
          <w:tcPr/>
          <w:p>
            <w:pPr>
              <w:pStyle w:val="Compact"/>
              <w:jc w:val="left"/>
              <w:suppressAutoHyphens/>
            </w:pPr>
            <w:r>
              <w:t xml:space="preserve">Faculty exceeds 30</w:t>
            </w:r>
          </w:p>
        </w:tc>
        <w:tc>
          <w:tcPr/>
          <w:p>
            <w:pPr>
              <w:pStyle w:val="Compact"/>
              <w:jc w:val="left"/>
              <w:suppressAutoHyphens/>
            </w:pPr>
            <w:r>
              <w:t xml:space="preserve">Add appropriate committees</w:t>
            </w:r>
          </w:p>
        </w:tc>
      </w:tr>
      <w:tr>
        <w:trPr>
          <w:cantSplit/>
        </w:trPr>
        <w:tc>
          <w:tcPr/>
          <w:p>
            <w:pPr>
              <w:pStyle w:val="Compact"/>
              <w:jc w:val="left"/>
              <w:suppressAutoHyphens/>
            </w:pPr>
            <w:r>
              <w:t xml:space="preserve">Program Growth</w:t>
            </w:r>
          </w:p>
        </w:tc>
        <w:tc>
          <w:tcPr/>
          <w:p>
            <w:pPr>
              <w:pStyle w:val="Compact"/>
              <w:jc w:val="left"/>
              <w:suppressAutoHyphens/>
            </w:pPr>
            <w:r>
              <w:t xml:space="preserve">New colleges established</w:t>
            </w:r>
          </w:p>
        </w:tc>
        <w:tc>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Archivo" w:hAnsi="Archivo"/>
                <w:color w:val="8C97AB"/>
                <w:sz w:val="17"/>
                <w:spacing w:val="14"/>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1"/>
    <w:bookmarkStart w:id="92"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Metric</w:t>
            </w:r>
          </w:p>
        </w:tc>
        <w:tc>
          <w:tcPr/>
          <w:p>
            <w:pPr>
              <w:pStyle w:val="Compact"/>
              <w:jc w:val="left"/>
              <w:suppressAutoHyphens/>
            </w:pPr>
            <w:r>
              <w:t xml:space="preserve">Year 1 Value</w:t>
            </w:r>
          </w:p>
        </w:tc>
      </w:tr>
      <w:tr>
        <w:trPr>
          <w:cantSplit/>
        </w:trPr>
        <w:tc>
          <w:tcPr/>
          <w:p>
            <w:pPr>
              <w:pStyle w:val="Compact"/>
              <w:jc w:val="left"/>
              <w:suppressAutoHyphens/>
            </w:pPr>
            <w:r>
              <w:t xml:space="preserve">Academic Year</w:t>
            </w:r>
          </w:p>
        </w:tc>
        <w:tc>
          <w:tcPr/>
          <w:p>
            <w:pPr>
              <w:pStyle w:val="Compact"/>
              <w:jc w:val="left"/>
              <w:suppressAutoHyphens/>
            </w:pPr>
            <w:r>
              <w:t xml:space="preserve">2028</w:t>
            </w:r>
          </w:p>
        </w:tc>
      </w:tr>
      <w:tr>
        <w:trPr>
          <w:cantSplit/>
        </w:trPr>
        <w:tc>
          <w:tcPr/>
          <w:p>
            <w:pPr>
              <w:pStyle w:val="Compact"/>
              <w:jc w:val="left"/>
              <w:suppressAutoHyphens/>
            </w:pPr>
            <w:r>
              <w:t xml:space="preserve">Projected Enrollment</w:t>
            </w:r>
          </w:p>
        </w:tc>
        <w:tc>
          <w:tcPr/>
          <w:p>
            <w:pPr>
              <w:pStyle w:val="Compact"/>
              <w:jc w:val="left"/>
              <w:suppressAutoHyphens/>
            </w:pPr>
            <w:r>
              <w:t xml:space="preserve">347 students</w:t>
            </w:r>
          </w:p>
        </w:tc>
      </w:tr>
      <w:tr>
        <w:trPr>
          <w:cantSplit/>
        </w:trPr>
        <w:tc>
          <w:tcPr/>
          <w:p>
            <w:pPr>
              <w:pStyle w:val="Compact"/>
              <w:jc w:val="left"/>
              <w:suppressAutoHyphens/>
            </w:pPr>
            <w:r>
              <w:t xml:space="preserve">Projected Faculty</w:t>
            </w:r>
          </w:p>
        </w:tc>
        <w:tc>
          <w:tcPr/>
          <w:p>
            <w:pPr>
              <w:pStyle w:val="Compact"/>
              <w:jc w:val="left"/>
              <w:suppressAutoHyphens/>
            </w:pPr>
            <w:r>
              <w:t xml:space="preserve">15-20</w:t>
            </w:r>
          </w:p>
        </w:tc>
      </w:tr>
      <w:tr>
        <w:trPr>
          <w:cantSplit/>
        </w:trPr>
        <w:tc>
          <w:tcPr/>
          <w:p>
            <w:pPr>
              <w:pStyle w:val="Compact"/>
              <w:jc w:val="left"/>
              <w:suppressAutoHyphens/>
            </w:pPr>
            <w:r>
              <w:t xml:space="preserve">Offices</w:t>
            </w:r>
          </w:p>
        </w:tc>
        <w:tc>
          <w:tcPr/>
          <w:p>
            <w:pPr>
              <w:pStyle w:val="Compact"/>
              <w:jc w:val="left"/>
              <w:suppressAutoHyphens/>
            </w:pPr>
            <w:r>
              <w:t xml:space="preserve">10</w:t>
            </w:r>
          </w:p>
        </w:tc>
      </w:tr>
      <w:tr>
        <w:trPr>
          <w:cantSplit/>
        </w:trPr>
        <w:tc>
          <w:tcPr/>
          <w:p>
            <w:pPr>
              <w:pStyle w:val="Compact"/>
              <w:jc w:val="left"/>
              <w:suppressAutoHyphens/>
            </w:pPr>
            <w:r>
              <w:t xml:space="preserve">Committees</w:t>
            </w:r>
          </w:p>
        </w:tc>
        <w:tc>
          <w:tcPr/>
          <w:p>
            <w:pPr>
              <w:pStyle w:val="Compact"/>
              <w:jc w:val="left"/>
              <w:suppressAutoHyphens/>
            </w:pPr>
            <w:r>
              <w:t xml:space="preserve">5</w:t>
            </w:r>
          </w:p>
        </w:tc>
      </w:tr>
      <w:tr>
        <w:trPr>
          <w:cantSplit/>
        </w:trPr>
        <w:tc>
          <w:tcPr/>
          <w:p>
            <w:pPr>
              <w:pStyle w:val="Compact"/>
              <w:jc w:val="left"/>
              <w:suppressAutoHyphens/>
            </w:pPr>
            <w:r>
              <w:t xml:space="preserve">Total Units</w:t>
            </w:r>
          </w:p>
        </w:tc>
        <w:tc>
          <w:tcPr/>
          <w:p>
            <w:pPr>
              <w:pStyle w:val="Compact"/>
              <w:jc w:val="left"/>
              <w:suppressAutoHyphens/>
            </w:pPr>
            <w:r>
              <w:t xml:space="preserve">15</w:t>
            </w:r>
          </w:p>
        </w:tc>
      </w:tr>
      <w:tr>
        <w:trPr>
          <w:cantSplit/>
        </w:trPr>
        <w:tc>
          <w:tcPr/>
          <w:p>
            <w:pPr>
              <w:pStyle w:val="Compact"/>
              <w:jc w:val="left"/>
              <w:suppressAutoHyphens/>
            </w:pPr>
            <w:r>
              <w:t xml:space="preserve">Rationale</w:t>
            </w:r>
          </w:p>
        </w:tc>
        <w:tc>
          <w:tcPr/>
          <w:p>
            <w:pPr>
              <w:pStyle w:val="Compact"/>
              <w:jc w:val="left"/>
              <w:suppressAutoHyphens/>
            </w:pPr>
            <w:r>
              <w:t xml:space="preserve">Lean structure focused on essential operations only</w:t>
            </w:r>
          </w:p>
        </w:tc>
      </w:tr>
    </w:tbl>
    <w:p>
      <w:pPr>
        <w:pStyle w:val="SectionKicker"/>
      </w:pPr>
      <w:r>
        <w:t xml:space="preserve">SECTION 12 · 12.2</w:t>
      </w:r>
    </w:p>
    <w:bookmarkEnd w:id="92"/>
    <w:bookmarkStart w:id="93"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Office</w:t>
            </w:r>
          </w:p>
        </w:tc>
        <w:tc>
          <w:tcPr/>
          <w:p>
            <w:pPr>
              <w:pStyle w:val="Compact"/>
              <w:jc w:val="left"/>
              <w:suppressAutoHyphens/>
            </w:pPr>
            <w:r>
              <w:t xml:space="preserve">Head Title</w:t>
            </w:r>
          </w:p>
        </w:tc>
        <w:tc>
          <w:tcPr/>
          <w:p>
            <w:pPr>
              <w:pStyle w:val="Compact"/>
              <w:jc w:val="left"/>
              <w:suppressAutoHyphens/>
            </w:pPr>
            <w:r>
              <w:t xml:space="preserve">Primary Function</w:t>
            </w:r>
          </w:p>
        </w:tc>
      </w:tr>
      <w:tr>
        <w:trPr>
          <w:cantSplit/>
        </w:trPr>
        <w:tc>
          <w:tcPr/>
          <w:p>
            <w:pPr>
              <w:pStyle w:val="Compact"/>
              <w:jc w:val="right"/>
              <w:suppressAutoHyphens/>
            </w:pPr>
            <w:r>
              <w:t xml:space="preserve">1</w:t>
            </w:r>
          </w:p>
        </w:tc>
        <w:tc>
          <w:tcPr/>
          <w:p>
            <w:pPr>
              <w:pStyle w:val="Compact"/>
              <w:jc w:val="left"/>
              <w:suppressAutoHyphens/>
            </w:pPr>
            <w:r>
              <w:t xml:space="preserve">Office of the President &amp; Vice-Chancellor</w:t>
            </w:r>
          </w:p>
        </w:tc>
        <w:tc>
          <w:tcPr/>
          <w:p>
            <w:pPr>
              <w:pStyle w:val="Compact"/>
              <w:jc w:val="left"/>
              <w:suppressAutoHyphens/>
            </w:pPr>
            <w:r>
              <w:t xml:space="preserve">President &amp; Vice-Chancellor</w:t>
            </w:r>
          </w:p>
        </w:tc>
        <w:tc>
          <w:tcPr/>
          <w:p>
            <w:pPr>
              <w:pStyle w:val="Compact"/>
              <w:jc w:val="left"/>
              <w:suppressAutoHyphens/>
            </w:pPr>
            <w:r>
              <w:t xml:space="preserve">Chief Executive Officer; overall institutional leadership</w:t>
            </w:r>
          </w:p>
        </w:tc>
      </w:tr>
      <w:tr>
        <w:trPr>
          <w:cantSplit/>
        </w:trPr>
        <w:tc>
          <w:tcPr/>
          <w:p>
            <w:pPr>
              <w:pStyle w:val="Compact"/>
              <w:jc w:val="right"/>
              <w:suppressAutoHyphens/>
            </w:pPr>
            <w:r>
              <w:t xml:space="preserve">2</w:t>
            </w:r>
          </w:p>
        </w:tc>
        <w:tc>
          <w:tcPr/>
          <w:p>
            <w:pPr>
              <w:pStyle w:val="Compact"/>
              <w:jc w:val="left"/>
              <w:suppressAutoHyphens/>
            </w:pPr>
            <w:r>
              <w:t xml:space="preserve">Office of Academic Affairs</w:t>
            </w:r>
          </w:p>
        </w:tc>
        <w:tc>
          <w:tcPr/>
          <w:p>
            <w:pPr>
              <w:pStyle w:val="Compact"/>
              <w:jc w:val="left"/>
              <w:suppressAutoHyphens/>
            </w:pPr>
            <w:r>
              <w:t xml:space="preserve">Deputy Vice-Chancellor, Academic Affairs</w:t>
            </w:r>
          </w:p>
        </w:tc>
        <w:tc>
          <w:tcPr/>
          <w:p>
            <w:pPr>
              <w:pStyle w:val="Compact"/>
              <w:jc w:val="left"/>
              <w:suppressAutoHyphens/>
            </w:pPr>
            <w:r>
              <w:t xml:space="preserve">Academic strategy, curriculum, faculty affairs</w:t>
            </w:r>
          </w:p>
        </w:tc>
      </w:tr>
      <w:tr>
        <w:trPr>
          <w:cantSplit/>
        </w:trPr>
        <w:tc>
          <w:tcPr/>
          <w:p>
            <w:pPr>
              <w:pStyle w:val="Compact"/>
              <w:jc w:val="right"/>
              <w:suppressAutoHyphens/>
            </w:pPr>
            <w:r>
              <w:t xml:space="preserve">3</w:t>
            </w:r>
          </w:p>
        </w:tc>
        <w:tc>
          <w:tcPr/>
          <w:p>
            <w:pPr>
              <w:pStyle w:val="Compact"/>
              <w:jc w:val="left"/>
              <w:suppressAutoHyphens/>
            </w:pPr>
            <w:r>
              <w:t xml:space="preserve">Office of Administration &amp; Finance</w:t>
            </w:r>
          </w:p>
        </w:tc>
        <w:tc>
          <w:tcPr/>
          <w:p>
            <w:pPr>
              <w:pStyle w:val="Compact"/>
              <w:jc w:val="left"/>
              <w:suppressAutoHyphens/>
            </w:pPr>
            <w:r>
              <w:t xml:space="preserve">Deputy Vice-Chancellor, Administration &amp; Finance</w:t>
            </w:r>
          </w:p>
        </w:tc>
        <w:tc>
          <w:tcPr/>
          <w:p>
            <w:pPr>
              <w:pStyle w:val="Compact"/>
              <w:jc w:val="left"/>
              <w:suppressAutoHyphens/>
            </w:pPr>
            <w:r>
              <w:t xml:space="preserve">Financial management, HR, operations</w:t>
            </w:r>
          </w:p>
        </w:tc>
      </w:tr>
      <w:tr>
        <w:trPr>
          <w:cantSplit/>
        </w:trPr>
        <w:tc>
          <w:tcPr/>
          <w:p>
            <w:pPr>
              <w:pStyle w:val="Compact"/>
              <w:jc w:val="right"/>
              <w:suppressAutoHyphens/>
            </w:pPr>
            <w:r>
              <w:t xml:space="preserve">4</w:t>
            </w:r>
          </w:p>
        </w:tc>
        <w:tc>
          <w:tcPr/>
          <w:p>
            <w:pPr>
              <w:pStyle w:val="Compact"/>
              <w:jc w:val="left"/>
              <w:suppressAutoHyphens/>
            </w:pPr>
            <w:r>
              <w:t xml:space="preserve">Office of the Registrar</w:t>
            </w:r>
          </w:p>
        </w:tc>
        <w:tc>
          <w:tcPr/>
          <w:p>
            <w:pPr>
              <w:pStyle w:val="Compact"/>
              <w:jc w:val="left"/>
              <w:suppressAutoHyphens/>
            </w:pPr>
            <w:r>
              <w:t xml:space="preserve">University Registrar</w:t>
            </w:r>
          </w:p>
        </w:tc>
        <w:tc>
          <w:tcPr/>
          <w:p>
            <w:pPr>
              <w:pStyle w:val="Compact"/>
              <w:jc w:val="left"/>
              <w:suppressAutoHyphens/>
            </w:pPr>
            <w:r>
              <w:t xml:space="preserve">Student records, enrollment, examinations, graduation</w:t>
            </w:r>
          </w:p>
        </w:tc>
      </w:tr>
      <w:tr>
        <w:trPr>
          <w:cantSplit/>
        </w:trPr>
        <w:tc>
          <w:tcPr/>
          <w:p>
            <w:pPr>
              <w:pStyle w:val="Compact"/>
              <w:jc w:val="right"/>
              <w:suppressAutoHyphens/>
            </w:pPr>
            <w:r>
              <w:t xml:space="preserve">5</w:t>
            </w:r>
          </w:p>
        </w:tc>
        <w:tc>
          <w:tcPr/>
          <w:p>
            <w:pPr>
              <w:pStyle w:val="Compact"/>
              <w:jc w:val="left"/>
              <w:suppressAutoHyphens/>
            </w:pPr>
            <w:r>
              <w:t xml:space="preserve">Office of Student Affairs</w:t>
            </w:r>
          </w:p>
        </w:tc>
        <w:tc>
          <w:tcPr/>
          <w:p>
            <w:pPr>
              <w:pStyle w:val="Compact"/>
              <w:jc w:val="left"/>
              <w:suppressAutoHyphens/>
            </w:pPr>
            <w:r>
              <w:t xml:space="preserve">Dean of Students</w:t>
            </w:r>
          </w:p>
        </w:tc>
        <w:tc>
          <w:tcPr/>
          <w:p>
            <w:pPr>
              <w:pStyle w:val="Compact"/>
              <w:jc w:val="left"/>
              <w:suppressAutoHyphens/>
            </w:pPr>
            <w:r>
              <w:t xml:space="preserve">Student conduct, welfare, support services</w:t>
            </w:r>
          </w:p>
        </w:tc>
      </w:tr>
      <w:tr>
        <w:trPr>
          <w:cantSplit/>
        </w:trPr>
        <w:tc>
          <w:tcPr/>
          <w:p>
            <w:pPr>
              <w:pStyle w:val="Compact"/>
              <w:jc w:val="right"/>
              <w:suppressAutoHyphens/>
            </w:pPr>
            <w:r>
              <w:t xml:space="preserve">6</w:t>
            </w:r>
          </w:p>
        </w:tc>
        <w:tc>
          <w:tcPr/>
          <w:p>
            <w:pPr>
              <w:pStyle w:val="Compact"/>
              <w:jc w:val="left"/>
              <w:suppressAutoHyphens/>
            </w:pPr>
            <w:r>
              <w:t xml:space="preserve">Office of Admissions</w:t>
            </w:r>
          </w:p>
        </w:tc>
        <w:tc>
          <w:tcPr/>
          <w:p>
            <w:pPr>
              <w:pStyle w:val="Compact"/>
              <w:jc w:val="left"/>
              <w:suppressAutoHyphens/>
            </w:pPr>
            <w:r>
              <w:t xml:space="preserve">Director of Admissions</w:t>
            </w:r>
          </w:p>
        </w:tc>
        <w:tc>
          <w:tcPr/>
          <w:p>
            <w:pPr>
              <w:pStyle w:val="Compact"/>
              <w:jc w:val="left"/>
              <w:suppressAutoHyphens/>
            </w:pPr>
            <w:r>
              <w:t xml:space="preserve">Student recruitment, application processing, enrollment</w:t>
            </w:r>
          </w:p>
        </w:tc>
      </w:tr>
      <w:tr>
        <w:trPr>
          <w:cantSplit/>
        </w:trPr>
        <w:tc>
          <w:tcPr/>
          <w:p>
            <w:pPr>
              <w:pStyle w:val="Compact"/>
              <w:jc w:val="right"/>
              <w:suppressAutoHyphens/>
            </w:pPr>
            <w:r>
              <w:t xml:space="preserve">7</w:t>
            </w:r>
          </w:p>
        </w:tc>
        <w:tc>
          <w:tcPr/>
          <w:p>
            <w:pPr>
              <w:pStyle w:val="Compact"/>
              <w:jc w:val="left"/>
              <w:suppressAutoHyphens/>
            </w:pPr>
            <w:r>
              <w:t xml:space="preserve">Office of Information Technology</w:t>
            </w:r>
          </w:p>
        </w:tc>
        <w:tc>
          <w:tcPr/>
          <w:p>
            <w:pPr>
              <w:pStyle w:val="Compact"/>
              <w:jc w:val="left"/>
              <w:suppressAutoHyphens/>
            </w:pPr>
            <w:r>
              <w:t xml:space="preserve">Director, IT</w:t>
            </w:r>
          </w:p>
        </w:tc>
        <w:tc>
          <w:tcPr/>
          <w:p>
            <w:pPr>
              <w:pStyle w:val="Compact"/>
              <w:jc w:val="left"/>
              <w:suppressAutoHyphens/>
            </w:pPr>
            <w:r>
              <w:t xml:space="preserve">LMS, systems, data security, technical support</w:t>
            </w:r>
          </w:p>
        </w:tc>
      </w:tr>
      <w:tr>
        <w:trPr>
          <w:cantSplit/>
        </w:trPr>
        <w:tc>
          <w:tcPr/>
          <w:p>
            <w:pPr>
              <w:pStyle w:val="Compact"/>
              <w:jc w:val="right"/>
              <w:suppressAutoHyphens/>
            </w:pPr>
            <w:r>
              <w:t xml:space="preserve">8</w:t>
            </w:r>
          </w:p>
        </w:tc>
        <w:tc>
          <w:tcPr/>
          <w:p>
            <w:pPr>
              <w:pStyle w:val="Compact"/>
              <w:jc w:val="left"/>
              <w:suppressAutoHyphens/>
            </w:pPr>
            <w:r>
              <w:t xml:space="preserve">Office of Waqf &amp; Philanthropy</w:t>
            </w:r>
          </w:p>
        </w:tc>
        <w:tc>
          <w:tcPr/>
          <w:p>
            <w:pPr>
              <w:pStyle w:val="Compact"/>
              <w:jc w:val="left"/>
              <w:suppressAutoHyphens/>
            </w:pPr>
            <w:r>
              <w:t xml:space="preserve">Director</w:t>
            </w:r>
          </w:p>
        </w:tc>
        <w:tc>
          <w:tcPr/>
          <w:p>
            <w:pPr>
              <w:pStyle w:val="Compact"/>
              <w:jc w:val="left"/>
              <w:suppressAutoHyphens/>
            </w:pPr>
            <w:r>
              <w:t xml:space="preserve">Fundraising, donor relations, Waqf endowment management</w:t>
            </w:r>
          </w:p>
        </w:tc>
      </w:tr>
      <w:tr>
        <w:trPr>
          <w:cantSplit/>
        </w:trPr>
        <w:tc>
          <w:tcPr/>
          <w:p>
            <w:pPr>
              <w:pStyle w:val="Compact"/>
              <w:jc w:val="right"/>
              <w:suppressAutoHyphens/>
            </w:pPr>
            <w:r>
              <w:t xml:space="preserve">9</w:t>
            </w:r>
          </w:p>
        </w:tc>
        <w:tc>
          <w:tcPr/>
          <w:p>
            <w:pPr>
              <w:pStyle w:val="Compact"/>
              <w:jc w:val="left"/>
              <w:suppressAutoHyphens/>
            </w:pPr>
            <w:r>
              <w:t xml:space="preserve">Office of Communications</w:t>
            </w:r>
          </w:p>
        </w:tc>
        <w:tc>
          <w:tcPr/>
          <w:p>
            <w:pPr>
              <w:pStyle w:val="Compact"/>
              <w:jc w:val="left"/>
              <w:suppressAutoHyphens/>
            </w:pPr>
            <w:r>
              <w:t xml:space="preserve">Director, Communications</w:t>
            </w:r>
          </w:p>
        </w:tc>
        <w:tc>
          <w:tcPr/>
          <w:p>
            <w:pPr>
              <w:pStyle w:val="Compact"/>
              <w:jc w:val="left"/>
              <w:suppressAutoHyphens/>
            </w:pPr>
            <w:r>
              <w:t xml:space="preserve">Brand management, media relations, marketing</w:t>
            </w:r>
          </w:p>
        </w:tc>
      </w:tr>
      <w:tr>
        <w:trPr>
          <w:cantSplit/>
        </w:trPr>
        <w:tc>
          <w:tcPr/>
          <w:p>
            <w:pPr>
              <w:pStyle w:val="Compact"/>
              <w:jc w:val="right"/>
              <w:suppressAutoHyphens/>
            </w:pPr>
            <w:r>
              <w:t xml:space="preserve">10</w:t>
            </w:r>
          </w:p>
        </w:tc>
        <w:tc>
          <w:tcPr/>
          <w:p>
            <w:pPr>
              <w:pStyle w:val="Compact"/>
              <w:jc w:val="left"/>
              <w:suppressAutoHyphens/>
            </w:pPr>
            <w:r>
              <w:t xml:space="preserve">Office of Legal Counsel</w:t>
            </w:r>
          </w:p>
        </w:tc>
        <w:tc>
          <w:tcPr/>
          <w:p>
            <w:pPr>
              <w:pStyle w:val="Compact"/>
              <w:jc w:val="left"/>
              <w:suppressAutoHyphens/>
            </w:pPr>
            <w:r>
              <w:t xml:space="preserve">General Counsel</w:t>
            </w:r>
          </w:p>
        </w:tc>
        <w:tc>
          <w:tcPr/>
          <w:p>
            <w:pPr>
              <w:pStyle w:val="Compact"/>
              <w:jc w:val="left"/>
              <w:suppressAutoHyphens/>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3"/>
    <w:bookmarkStart w:id="94"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cantSplit/>
        </w:trPr>
        <w:tc>
          <w:tcPr/>
          <w:p>
            <w:pPr>
              <w:pStyle w:val="Compact"/>
              <w:jc w:val="right"/>
              <w:suppressAutoHyphens/>
            </w:pPr>
            <w:r>
              <w:t xml:space="preserve">Number</w:t>
            </w:r>
          </w:p>
        </w:tc>
        <w:tc>
          <w:tcPr/>
          <w:p>
            <w:pPr>
              <w:pStyle w:val="Compact"/>
              <w:jc w:val="left"/>
              <w:suppressAutoHyphens/>
            </w:pPr>
            <w:r>
              <w:t xml:space="preserve">Committee</w:t>
            </w:r>
          </w:p>
        </w:tc>
        <w:tc>
          <w:tcPr/>
          <w:p>
            <w:pPr>
              <w:pStyle w:val="Compact"/>
              <w:jc w:val="left"/>
              <w:suppressAutoHyphens/>
            </w:pPr>
            <w:r>
              <w:t xml:space="preserve">Chair</w:t>
            </w:r>
          </w:p>
        </w:tc>
        <w:tc>
          <w:tcPr/>
          <w:p>
            <w:pPr>
              <w:pStyle w:val="Compact"/>
              <w:jc w:val="left"/>
              <w:suppressAutoHyphens/>
            </w:pPr>
            <w:r>
              <w:t xml:space="preserve">Function</w:t>
            </w:r>
          </w:p>
        </w:tc>
        <w:tc>
          <w:tcPr/>
          <w:p>
            <w:pPr>
              <w:pStyle w:val="Compact"/>
              <w:jc w:val="left"/>
              <w:suppressAutoHyphens/>
            </w:pPr>
            <w:r>
              <w:t xml:space="preserve">Members</w:t>
            </w:r>
          </w:p>
        </w:tc>
      </w:tr>
      <w:tr>
        <w:trPr>
          <w:cantSplit/>
        </w:trPr>
        <w:tc>
          <w:tcPr/>
          <w:p>
            <w:pPr>
              <w:pStyle w:val="Compact"/>
              <w:jc w:val="right"/>
              <w:suppressAutoHyphens/>
            </w:pPr>
            <w:r>
              <w:t xml:space="preserve">1</w:t>
            </w:r>
          </w:p>
        </w:tc>
        <w:tc>
          <w:tcPr/>
          <w:p>
            <w:pPr>
              <w:pStyle w:val="Compact"/>
              <w:jc w:val="left"/>
              <w:suppressAutoHyphens/>
            </w:pPr>
            <w:r>
              <w:t xml:space="preserve">University Senate</w:t>
            </w:r>
          </w:p>
        </w:tc>
        <w:tc>
          <w:tcPr/>
          <w:p>
            <w:pPr>
              <w:pStyle w:val="Compact"/>
              <w:jc w:val="left"/>
              <w:suppressAutoHyphens/>
            </w:pPr>
            <w:r>
              <w:t xml:space="preserve">President &amp; Vice-Chancellor</w:t>
            </w:r>
          </w:p>
        </w:tc>
        <w:tc>
          <w:tcPr/>
          <w:p>
            <w:pPr>
              <w:pStyle w:val="Compact"/>
              <w:jc w:val="left"/>
              <w:suppressAutoHyphens/>
            </w:pPr>
            <w:r>
              <w:t xml:space="preserve">Supreme academic authority; curriculum, instruction, degrees (18 seats)</w:t>
            </w:r>
          </w:p>
        </w:tc>
        <w:tc>
          <w:tcPr/>
          <w:p>
            <w:pPr>
              <w:pStyle w:val="Compact"/>
              <w:jc w:val="left"/>
              <w:suppressAutoHyphens/>
            </w:pPr>
            <w:r>
              <w:t xml:space="preserve">18 Seats</w:t>
            </w:r>
          </w:p>
        </w:tc>
      </w:tr>
      <w:tr>
        <w:trPr>
          <w:cantSplit/>
        </w:trPr>
        <w:tc>
          <w:tcPr/>
          <w:p>
            <w:pPr>
              <w:pStyle w:val="Compact"/>
              <w:jc w:val="right"/>
              <w:suppressAutoHyphens/>
            </w:pPr>
            <w:r>
              <w:t xml:space="preserve">2</w:t>
            </w:r>
          </w:p>
        </w:tc>
        <w:tc>
          <w:tcPr/>
          <w:p>
            <w:pPr>
              <w:pStyle w:val="Compact"/>
              <w:jc w:val="left"/>
              <w:suppressAutoHyphens/>
            </w:pPr>
            <w:r>
              <w:t xml:space="preserve">Academic Standards Committee</w:t>
            </w:r>
          </w:p>
        </w:tc>
        <w:tc>
          <w:tcPr/>
          <w:p>
            <w:pPr>
              <w:pStyle w:val="Compact"/>
              <w:jc w:val="left"/>
              <w:suppressAutoHyphens/>
            </w:pPr>
            <w:r>
              <w:t xml:space="preserve">Dean</w:t>
            </w:r>
          </w:p>
        </w:tc>
        <w:tc>
          <w:tcPr/>
          <w:p>
            <w:pPr>
              <w:pStyle w:val="Compact"/>
              <w:jc w:val="left"/>
              <w:suppressAutoHyphens/>
            </w:pPr>
            <w:r>
              <w:t xml:space="preserve">Curriculum quality, academic policies, student standards</w:t>
            </w:r>
          </w:p>
        </w:tc>
        <w:tc>
          <w:tcPr/>
          <w:p>
            <w:pPr>
              <w:pStyle w:val="Compact"/>
              <w:jc w:val="left"/>
              <w:suppressAutoHyphens/>
            </w:pPr>
            <w:r>
              <w:t xml:space="preserve">5 Faculty</w:t>
            </w:r>
          </w:p>
        </w:tc>
      </w:tr>
      <w:tr>
        <w:trPr>
          <w:cantSplit/>
        </w:trPr>
        <w:tc>
          <w:tcPr/>
          <w:p>
            <w:pPr>
              <w:pStyle w:val="Compact"/>
              <w:jc w:val="right"/>
              <w:suppressAutoHyphens/>
            </w:pPr>
            <w:r>
              <w:t xml:space="preserve">3</w:t>
            </w:r>
          </w:p>
        </w:tc>
        <w:tc>
          <w:tcPr/>
          <w:p>
            <w:pPr>
              <w:pStyle w:val="Compact"/>
              <w:jc w:val="left"/>
              <w:suppressAutoHyphens/>
            </w:pPr>
            <w:r>
              <w:t xml:space="preserve">Curriculum Committee</w:t>
            </w:r>
          </w:p>
        </w:tc>
        <w:tc>
          <w:tcPr/>
          <w:p>
            <w:pPr>
              <w:pStyle w:val="Compact"/>
              <w:jc w:val="left"/>
              <w:suppressAutoHyphens/>
            </w:pPr>
            <w:r>
              <w:t xml:space="preserve">Dean</w:t>
            </w:r>
          </w:p>
        </w:tc>
        <w:tc>
          <w:tcPr/>
          <w:p>
            <w:pPr>
              <w:pStyle w:val="Compact"/>
              <w:jc w:val="left"/>
              <w:suppressAutoHyphens/>
            </w:pPr>
            <w:r>
              <w:t xml:space="preserve">New course and program approval; curriculum review</w:t>
            </w:r>
          </w:p>
        </w:tc>
        <w:tc>
          <w:tcPr/>
          <w:p>
            <w:pPr>
              <w:pStyle w:val="Compact"/>
              <w:jc w:val="left"/>
              <w:suppressAutoHyphens/>
            </w:pPr>
            <w:r>
              <w:t xml:space="preserve">5 Faculty</w:t>
            </w:r>
          </w:p>
        </w:tc>
      </w:tr>
      <w:tr>
        <w:trPr>
          <w:cantSplit/>
        </w:trPr>
        <w:tc>
          <w:tcPr/>
          <w:p>
            <w:pPr>
              <w:pStyle w:val="Compact"/>
              <w:jc w:val="right"/>
              <w:suppressAutoHyphens/>
            </w:pPr>
            <w:r>
              <w:t xml:space="preserve">4</w:t>
            </w:r>
          </w:p>
        </w:tc>
        <w:tc>
          <w:tcPr/>
          <w:p>
            <w:pPr>
              <w:pStyle w:val="Compact"/>
              <w:jc w:val="left"/>
              <w:suppressAutoHyphens/>
            </w:pPr>
            <w:r>
              <w:t xml:space="preserve">Student Affairs Committee</w:t>
            </w:r>
          </w:p>
        </w:tc>
        <w:tc>
          <w:tcPr/>
          <w:p>
            <w:pPr>
              <w:pStyle w:val="Compact"/>
              <w:jc w:val="left"/>
              <w:suppressAutoHyphens/>
            </w:pPr>
            <w:r>
              <w:t xml:space="preserve">Dean of Students</w:t>
            </w:r>
          </w:p>
        </w:tc>
        <w:tc>
          <w:tcPr/>
          <w:p>
            <w:pPr>
              <w:pStyle w:val="Compact"/>
              <w:jc w:val="left"/>
              <w:suppressAutoHyphens/>
            </w:pPr>
            <w:r>
              <w:t xml:space="preserve">Student conduct, welfare, extracurricular activities</w:t>
            </w:r>
          </w:p>
        </w:tc>
        <w:tc>
          <w:tcPr/>
          <w:p>
            <w:pPr>
              <w:pStyle w:val="Compact"/>
              <w:jc w:val="left"/>
              <w:suppressAutoHyphens/>
            </w:pPr>
            <w:r>
              <w:t xml:space="preserve">3 Faculty + Staff</w:t>
            </w:r>
          </w:p>
        </w:tc>
      </w:tr>
      <w:tr>
        <w:trPr>
          <w:cantSplit/>
        </w:trPr>
        <w:tc>
          <w:tcPr/>
          <w:p>
            <w:pPr>
              <w:pStyle w:val="Compact"/>
              <w:jc w:val="right"/>
              <w:suppressAutoHyphens/>
            </w:pPr>
            <w:r>
              <w:t xml:space="preserve">5</w:t>
            </w:r>
          </w:p>
        </w:tc>
        <w:tc>
          <w:tcPr/>
          <w:p>
            <w:pPr>
              <w:pStyle w:val="Compact"/>
              <w:jc w:val="left"/>
              <w:suppressAutoHyphens/>
            </w:pPr>
            <w:r>
              <w:t xml:space="preserve">Audit &amp; Risk Committee</w:t>
            </w:r>
          </w:p>
        </w:tc>
        <w:tc>
          <w:tcPr/>
          <w:p>
            <w:pPr>
              <w:pStyle w:val="Compact"/>
              <w:jc w:val="left"/>
              <w:suppressAutoHyphens/>
            </w:pPr>
            <w:r>
              <w:t xml:space="preserve">Trustee (External)</w:t>
            </w:r>
          </w:p>
        </w:tc>
        <w:tc>
          <w:tcPr/>
          <w:p>
            <w:pPr>
              <w:pStyle w:val="Compact"/>
              <w:jc w:val="left"/>
              <w:suppressAutoHyphens/>
            </w:pPr>
            <w:r>
              <w:t xml:space="preserve">Financial audits, internal controls, risk oversight</w:t>
            </w:r>
          </w:p>
        </w:tc>
        <w:tc>
          <w:tcPr/>
          <w:p>
            <w:pPr>
              <w:pStyle w:val="Compact"/>
              <w:jc w:val="left"/>
              <w:suppressAutoHyphens/>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Archivo" w:hAnsi="Archivo"/>
                <w:color w:val="8C97AB"/>
                <w:sz w:val="17"/>
                <w:spacing w:val="14"/>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94"/>
    <w:bookmarkStart w:id="95"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Metric</w:t>
            </w:r>
          </w:p>
        </w:tc>
        <w:tc>
          <w:tcPr/>
          <w:p>
            <w:pPr>
              <w:pStyle w:val="Compact"/>
              <w:jc w:val="left"/>
              <w:suppressAutoHyphens/>
            </w:pPr>
            <w:r>
              <w:t xml:space="preserve">Year 3 Value</w:t>
            </w:r>
          </w:p>
        </w:tc>
      </w:tr>
      <w:tr>
        <w:trPr>
          <w:cantSplit/>
        </w:trPr>
        <w:tc>
          <w:tcPr/>
          <w:p>
            <w:pPr>
              <w:pStyle w:val="Compact"/>
              <w:jc w:val="left"/>
              <w:suppressAutoHyphens/>
            </w:pPr>
            <w:r>
              <w:t xml:space="preserve">Academic Year</w:t>
            </w:r>
          </w:p>
        </w:tc>
        <w:tc>
          <w:tcPr/>
          <w:p>
            <w:pPr>
              <w:pStyle w:val="Compact"/>
              <w:jc w:val="left"/>
              <w:suppressAutoHyphens/>
            </w:pPr>
            <w:r>
              <w:t xml:space="preserve">2030</w:t>
            </w:r>
          </w:p>
        </w:tc>
      </w:tr>
      <w:tr>
        <w:trPr>
          <w:cantSplit/>
        </w:trPr>
        <w:tc>
          <w:tcPr/>
          <w:p>
            <w:pPr>
              <w:pStyle w:val="Compact"/>
              <w:jc w:val="left"/>
              <w:suppressAutoHyphens/>
            </w:pPr>
            <w:r>
              <w:t xml:space="preserve">Projected Enrollment</w:t>
            </w:r>
          </w:p>
        </w:tc>
        <w:tc>
          <w:tcPr/>
          <w:p>
            <w:pPr>
              <w:pStyle w:val="Compact"/>
              <w:jc w:val="left"/>
              <w:suppressAutoHyphens/>
            </w:pPr>
            <w:r>
              <w:t xml:space="preserve">1,606 students</w:t>
            </w:r>
          </w:p>
        </w:tc>
      </w:tr>
      <w:tr>
        <w:trPr>
          <w:cantSplit/>
        </w:trPr>
        <w:tc>
          <w:tcPr/>
          <w:p>
            <w:pPr>
              <w:pStyle w:val="Compact"/>
              <w:jc w:val="left"/>
              <w:suppressAutoHyphens/>
            </w:pPr>
            <w:r>
              <w:t xml:space="preserve">Projected Faculty</w:t>
            </w:r>
          </w:p>
        </w:tc>
        <w:tc>
          <w:tcPr/>
          <w:p>
            <w:pPr>
              <w:pStyle w:val="Compact"/>
              <w:jc w:val="left"/>
              <w:suppressAutoHyphens/>
            </w:pPr>
            <w:r>
              <w:t xml:space="preserve">40-50</w:t>
            </w:r>
          </w:p>
        </w:tc>
      </w:tr>
      <w:tr>
        <w:trPr>
          <w:cantSplit/>
        </w:trPr>
        <w:tc>
          <w:tcPr/>
          <w:p>
            <w:pPr>
              <w:pStyle w:val="Compact"/>
              <w:jc w:val="left"/>
              <w:suppressAutoHyphens/>
            </w:pPr>
            <w:r>
              <w:t xml:space="preserve">Offices</w:t>
            </w:r>
          </w:p>
        </w:tc>
        <w:tc>
          <w:tcPr/>
          <w:p>
            <w:pPr>
              <w:pStyle w:val="Compact"/>
              <w:jc w:val="left"/>
              <w:suppressAutoHyphens/>
            </w:pPr>
            <w:r>
              <w:t xml:space="preserve">16</w:t>
            </w:r>
          </w:p>
        </w:tc>
      </w:tr>
      <w:tr>
        <w:trPr>
          <w:cantSplit/>
        </w:trPr>
        <w:tc>
          <w:tcPr/>
          <w:p>
            <w:pPr>
              <w:pStyle w:val="Compact"/>
              <w:jc w:val="left"/>
              <w:suppressAutoHyphens/>
            </w:pPr>
            <w:r>
              <w:t xml:space="preserve">Committees</w:t>
            </w:r>
          </w:p>
        </w:tc>
        <w:tc>
          <w:tcPr/>
          <w:p>
            <w:pPr>
              <w:pStyle w:val="Compact"/>
              <w:jc w:val="left"/>
              <w:suppressAutoHyphens/>
            </w:pPr>
            <w:r>
              <w:t xml:space="preserve">9</w:t>
            </w:r>
          </w:p>
        </w:tc>
      </w:tr>
      <w:tr>
        <w:trPr>
          <w:cantSplit/>
        </w:trPr>
        <w:tc>
          <w:tcPr/>
          <w:p>
            <w:pPr>
              <w:pStyle w:val="Compact"/>
              <w:jc w:val="left"/>
              <w:suppressAutoHyphens/>
            </w:pPr>
            <w:r>
              <w:t xml:space="preserve">Total Units</w:t>
            </w:r>
          </w:p>
        </w:tc>
        <w:tc>
          <w:tcPr/>
          <w:p>
            <w:pPr>
              <w:pStyle w:val="Compact"/>
              <w:jc w:val="left"/>
              <w:suppressAutoHyphens/>
            </w:pPr>
            <w:r>
              <w:t xml:space="preserve">25</w:t>
            </w:r>
          </w:p>
        </w:tc>
      </w:tr>
    </w:tbl>
    <w:p>
      <w:pPr>
        <w:pStyle w:val="SectionKicker"/>
      </w:pPr>
      <w:r>
        <w:t xml:space="preserve">SECTION 13 · 13.2</w:t>
      </w:r>
    </w:p>
    <w:bookmarkEnd w:id="95"/>
    <w:bookmarkStart w:id="96"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New Office</w:t>
            </w:r>
          </w:p>
        </w:tc>
        <w:tc>
          <w:tcPr/>
          <w:p>
            <w:pPr>
              <w:pStyle w:val="Compact"/>
              <w:jc w:val="left"/>
              <w:suppressAutoHyphens/>
            </w:pPr>
            <w:r>
              <w:t xml:space="preserve">Head Title</w:t>
            </w:r>
          </w:p>
        </w:tc>
        <w:tc>
          <w:tcPr/>
          <w:p>
            <w:pPr>
              <w:pStyle w:val="Compact"/>
              <w:jc w:val="left"/>
              <w:suppressAutoHyphens/>
            </w:pPr>
            <w:r>
              <w:t xml:space="preserve">Primary Function</w:t>
            </w:r>
          </w:p>
        </w:tc>
      </w:tr>
      <w:tr>
        <w:trPr>
          <w:cantSplit/>
        </w:trPr>
        <w:tc>
          <w:tcPr/>
          <w:p>
            <w:pPr>
              <w:pStyle w:val="Compact"/>
              <w:jc w:val="right"/>
              <w:suppressAutoHyphens/>
            </w:pPr>
            <w:r>
              <w:t xml:space="preserve">11</w:t>
            </w:r>
          </w:p>
        </w:tc>
        <w:tc>
          <w:tcPr/>
          <w:p>
            <w:pPr>
              <w:pStyle w:val="Compact"/>
              <w:jc w:val="left"/>
              <w:suppressAutoHyphens/>
            </w:pPr>
            <w:r>
              <w:t xml:space="preserve">Office of Institutional Research &amp; Accreditation</w:t>
            </w:r>
          </w:p>
        </w:tc>
        <w:tc>
          <w:tcPr/>
          <w:p>
            <w:pPr>
              <w:pStyle w:val="Compact"/>
              <w:jc w:val="left"/>
              <w:suppressAutoHyphens/>
            </w:pPr>
            <w:r>
              <w:t xml:space="preserve">Director</w:t>
            </w:r>
          </w:p>
        </w:tc>
        <w:tc>
          <w:tcPr/>
          <w:p>
            <w:pPr>
              <w:pStyle w:val="Compact"/>
              <w:jc w:val="left"/>
              <w:suppressAutoHyphens/>
            </w:pPr>
            <w:r>
              <w:t xml:space="preserve">Data management, institutional research, accreditation preparation</w:t>
            </w:r>
          </w:p>
        </w:tc>
      </w:tr>
      <w:tr>
        <w:trPr>
          <w:cantSplit/>
        </w:trPr>
        <w:tc>
          <w:tcPr/>
          <w:p>
            <w:pPr>
              <w:pStyle w:val="Compact"/>
              <w:jc w:val="right"/>
              <w:suppressAutoHyphens/>
            </w:pPr>
            <w:r>
              <w:t xml:space="preserve">12</w:t>
            </w:r>
          </w:p>
        </w:tc>
        <w:tc>
          <w:tcPr/>
          <w:p>
            <w:pPr>
              <w:pStyle w:val="Compact"/>
              <w:jc w:val="left"/>
              <w:suppressAutoHyphens/>
            </w:pPr>
            <w:r>
              <w:t xml:space="preserve">Office of Career Services</w:t>
            </w:r>
          </w:p>
        </w:tc>
        <w:tc>
          <w:tcPr/>
          <w:p>
            <w:pPr>
              <w:pStyle w:val="Compact"/>
              <w:jc w:val="left"/>
              <w:suppressAutoHyphens/>
            </w:pPr>
            <w:r>
              <w:t xml:space="preserve">Director</w:t>
            </w:r>
          </w:p>
        </w:tc>
        <w:tc>
          <w:tcPr/>
          <w:p>
            <w:pPr>
              <w:pStyle w:val="Compact"/>
              <w:jc w:val="left"/>
              <w:suppressAutoHyphens/>
            </w:pPr>
            <w:r>
              <w:t xml:space="preserve">Career counseling, job placement, alumni engagement</w:t>
            </w:r>
          </w:p>
        </w:tc>
      </w:tr>
      <w:tr>
        <w:trPr>
          <w:cantSplit/>
        </w:trPr>
        <w:tc>
          <w:tcPr/>
          <w:p>
            <w:pPr>
              <w:pStyle w:val="Compact"/>
              <w:jc w:val="right"/>
              <w:suppressAutoHyphens/>
            </w:pPr>
            <w:r>
              <w:t xml:space="preserve">13</w:t>
            </w:r>
          </w:p>
        </w:tc>
        <w:tc>
          <w:tcPr/>
          <w:p>
            <w:pPr>
              <w:pStyle w:val="Compact"/>
              <w:jc w:val="left"/>
              <w:suppressAutoHyphens/>
            </w:pPr>
            <w:r>
              <w:t xml:space="preserve">Office of International Student Services</w:t>
            </w:r>
          </w:p>
        </w:tc>
        <w:tc>
          <w:tcPr/>
          <w:p>
            <w:pPr>
              <w:pStyle w:val="Compact"/>
              <w:jc w:val="left"/>
              <w:suppressAutoHyphens/>
            </w:pPr>
            <w:r>
              <w:t xml:space="preserve">Director</w:t>
            </w:r>
          </w:p>
        </w:tc>
        <w:tc>
          <w:tcPr/>
          <w:p>
            <w:pPr>
              <w:pStyle w:val="Compact"/>
              <w:jc w:val="left"/>
              <w:suppressAutoHyphens/>
            </w:pPr>
            <w:r>
              <w:t xml:space="preserve">Visa support, orientation, international student support</w:t>
            </w:r>
          </w:p>
        </w:tc>
      </w:tr>
      <w:tr>
        <w:trPr>
          <w:cantSplit/>
        </w:trPr>
        <w:tc>
          <w:tcPr/>
          <w:p>
            <w:pPr>
              <w:pStyle w:val="Compact"/>
              <w:jc w:val="right"/>
              <w:suppressAutoHyphens/>
            </w:pPr>
            <w:r>
              <w:t xml:space="preserve">14</w:t>
            </w:r>
          </w:p>
        </w:tc>
        <w:tc>
          <w:tcPr/>
          <w:p>
            <w:pPr>
              <w:pStyle w:val="Compact"/>
              <w:jc w:val="left"/>
              <w:suppressAutoHyphens/>
            </w:pPr>
            <w:r>
              <w:t xml:space="preserve">Office of Human Resources</w:t>
            </w:r>
          </w:p>
        </w:tc>
        <w:tc>
          <w:tcPr/>
          <w:p>
            <w:pPr>
              <w:pStyle w:val="Compact"/>
              <w:jc w:val="left"/>
              <w:suppressAutoHyphens/>
            </w:pPr>
            <w:r>
              <w:t xml:space="preserve">Director of Human Resources</w:t>
            </w:r>
          </w:p>
        </w:tc>
        <w:tc>
          <w:tcPr/>
          <w:p>
            <w:pPr>
              <w:pStyle w:val="Compact"/>
              <w:jc w:val="left"/>
              <w:suppressAutoHyphens/>
            </w:pPr>
            <w:r>
              <w:t xml:space="preserve">Staff recruitment, compensation, benefits, policy administration</w:t>
            </w:r>
          </w:p>
        </w:tc>
      </w:tr>
      <w:tr>
        <w:trPr>
          <w:cantSplit/>
        </w:trPr>
        <w:tc>
          <w:tcPr/>
          <w:p>
            <w:pPr>
              <w:pStyle w:val="Compact"/>
              <w:jc w:val="right"/>
              <w:suppressAutoHyphens/>
            </w:pPr>
            <w:r>
              <w:t xml:space="preserve">15</w:t>
            </w:r>
          </w:p>
        </w:tc>
        <w:tc>
          <w:tcPr/>
          <w:p>
            <w:pPr>
              <w:pStyle w:val="Compact"/>
              <w:jc w:val="left"/>
              <w:suppressAutoHyphens/>
            </w:pPr>
            <w:r>
              <w:t xml:space="preserve">College of Qur’anic &amp; Hadith Sciences</w:t>
            </w:r>
          </w:p>
        </w:tc>
        <w:tc>
          <w:tcPr/>
          <w:p>
            <w:pPr>
              <w:pStyle w:val="Compact"/>
              <w:jc w:val="left"/>
              <w:suppressAutoHyphens/>
            </w:pPr>
            <w:r>
              <w:t xml:space="preserve">Dean</w:t>
            </w:r>
          </w:p>
        </w:tc>
        <w:tc>
          <w:tcPr/>
          <w:p>
            <w:pPr>
              <w:pStyle w:val="Compact"/>
              <w:jc w:val="left"/>
              <w:suppressAutoHyphens/>
            </w:pPr>
            <w:r>
              <w:t xml:space="preserve">Academic programs in Qur’anic and Hadith disciplines</w:t>
            </w:r>
          </w:p>
        </w:tc>
      </w:tr>
      <w:tr>
        <w:trPr>
          <w:cantSplit/>
        </w:trPr>
        <w:tc>
          <w:tcPr/>
          <w:p>
            <w:pPr>
              <w:pStyle w:val="Compact"/>
              <w:jc w:val="right"/>
              <w:suppressAutoHyphens/>
            </w:pPr>
            <w:r>
              <w:t xml:space="preserve">16</w:t>
            </w:r>
          </w:p>
        </w:tc>
        <w:tc>
          <w:tcPr/>
          <w:p>
            <w:pPr>
              <w:pStyle w:val="Compact"/>
              <w:jc w:val="left"/>
              <w:suppressAutoHyphens/>
            </w:pPr>
            <w:r>
              <w:t xml:space="preserve">College of Shari’ah &amp; Islamic Law</w:t>
            </w:r>
          </w:p>
        </w:tc>
        <w:tc>
          <w:tcPr/>
          <w:p>
            <w:pPr>
              <w:pStyle w:val="Compact"/>
              <w:jc w:val="left"/>
              <w:suppressAutoHyphens/>
            </w:pPr>
            <w:r>
              <w:t xml:space="preserve">Dean</w:t>
            </w:r>
          </w:p>
        </w:tc>
        <w:tc>
          <w:tcPr/>
          <w:p>
            <w:pPr>
              <w:pStyle w:val="Compact"/>
              <w:jc w:val="left"/>
              <w:suppressAutoHyphens/>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96"/>
    <w:bookmarkStart w:id="97"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cantSplit/>
        </w:trPr>
        <w:tc>
          <w:tcPr/>
          <w:p>
            <w:pPr>
              <w:pStyle w:val="Compact"/>
              <w:jc w:val="right"/>
              <w:suppressAutoHyphens/>
            </w:pPr>
            <w:r>
              <w:t xml:space="preserve">Number</w:t>
            </w:r>
          </w:p>
        </w:tc>
        <w:tc>
          <w:tcPr/>
          <w:p>
            <w:pPr>
              <w:pStyle w:val="Compact"/>
              <w:jc w:val="left"/>
              <w:suppressAutoHyphens/>
            </w:pPr>
            <w:r>
              <w:t xml:space="preserve">New Committee</w:t>
            </w:r>
          </w:p>
        </w:tc>
        <w:tc>
          <w:tcPr/>
          <w:p>
            <w:pPr>
              <w:pStyle w:val="Compact"/>
              <w:jc w:val="left"/>
              <w:suppressAutoHyphens/>
            </w:pPr>
            <w:r>
              <w:t xml:space="preserve">Chair</w:t>
            </w:r>
          </w:p>
        </w:tc>
        <w:tc>
          <w:tcPr/>
          <w:p>
            <w:pPr>
              <w:pStyle w:val="Compact"/>
              <w:jc w:val="left"/>
              <w:suppressAutoHyphens/>
            </w:pPr>
            <w:r>
              <w:t xml:space="preserve">Function</w:t>
            </w:r>
          </w:p>
        </w:tc>
        <w:tc>
          <w:tcPr/>
          <w:p>
            <w:pPr>
              <w:pStyle w:val="Compact"/>
              <w:jc w:val="left"/>
              <w:suppressAutoHyphens/>
            </w:pPr>
            <w:r>
              <w:t xml:space="preserve">Members</w:t>
            </w:r>
          </w:p>
        </w:tc>
      </w:tr>
      <w:tr>
        <w:trPr>
          <w:cantSplit/>
        </w:trPr>
        <w:tc>
          <w:tcPr/>
          <w:p>
            <w:pPr>
              <w:pStyle w:val="Compact"/>
              <w:jc w:val="right"/>
              <w:suppressAutoHyphens/>
            </w:pPr>
            <w:r>
              <w:t xml:space="preserve">6</w:t>
            </w:r>
          </w:p>
        </w:tc>
        <w:tc>
          <w:tcPr/>
          <w:p>
            <w:pPr>
              <w:pStyle w:val="Compact"/>
              <w:jc w:val="left"/>
              <w:suppressAutoHyphens/>
            </w:pPr>
            <w:r>
              <w:t xml:space="preserve">Faculty Affairs Committee</w:t>
            </w:r>
          </w:p>
        </w:tc>
        <w:tc>
          <w:tcPr/>
          <w:p>
            <w:pPr>
              <w:pStyle w:val="Compact"/>
              <w:jc w:val="left"/>
              <w:suppressAutoHyphens/>
            </w:pPr>
            <w:r>
              <w:t xml:space="preserve">Dean</w:t>
            </w:r>
          </w:p>
        </w:tc>
        <w:tc>
          <w:tcPr/>
          <w:p>
            <w:pPr>
              <w:pStyle w:val="Compact"/>
              <w:jc w:val="left"/>
              <w:suppressAutoHyphens/>
            </w:pPr>
            <w:r>
              <w:t xml:space="preserve">Faculty evaluation, promotion, professional development</w:t>
            </w:r>
          </w:p>
        </w:tc>
        <w:tc>
          <w:tcPr/>
          <w:p>
            <w:pPr>
              <w:pStyle w:val="Compact"/>
              <w:jc w:val="left"/>
              <w:suppressAutoHyphens/>
            </w:pPr>
            <w:r>
              <w:t xml:space="preserve">5 Faculty</w:t>
            </w:r>
          </w:p>
        </w:tc>
      </w:tr>
      <w:tr>
        <w:trPr>
          <w:cantSplit/>
        </w:trPr>
        <w:tc>
          <w:tcPr/>
          <w:p>
            <w:pPr>
              <w:pStyle w:val="Compact"/>
              <w:jc w:val="right"/>
              <w:suppressAutoHyphens/>
            </w:pPr>
            <w:r>
              <w:t xml:space="preserve">7</w:t>
            </w:r>
          </w:p>
        </w:tc>
        <w:tc>
          <w:tcPr/>
          <w:p>
            <w:pPr>
              <w:pStyle w:val="Compact"/>
              <w:jc w:val="left"/>
              <w:suppressAutoHyphens/>
            </w:pPr>
            <w:r>
              <w:t xml:space="preserve">Admissions &amp; Scholarships Committee</w:t>
            </w:r>
          </w:p>
        </w:tc>
        <w:tc>
          <w:tcPr/>
          <w:p>
            <w:pPr>
              <w:pStyle w:val="Compact"/>
              <w:jc w:val="left"/>
              <w:suppressAutoHyphens/>
            </w:pPr>
            <w:r>
              <w:t xml:space="preserve">Director of Admissions</w:t>
            </w:r>
          </w:p>
        </w:tc>
        <w:tc>
          <w:tcPr/>
          <w:p>
            <w:pPr>
              <w:pStyle w:val="Compact"/>
              <w:jc w:val="left"/>
              <w:suppressAutoHyphens/>
            </w:pPr>
            <w:r>
              <w:t xml:space="preserve">Admissions policies and scholarship awards</w:t>
            </w:r>
          </w:p>
        </w:tc>
        <w:tc>
          <w:tcPr/>
          <w:p>
            <w:pPr>
              <w:pStyle w:val="Compact"/>
              <w:jc w:val="left"/>
              <w:suppressAutoHyphens/>
            </w:pPr>
            <w:r>
              <w:t xml:space="preserve">3 Faculty + Staff</w:t>
            </w:r>
          </w:p>
        </w:tc>
      </w:tr>
      <w:tr>
        <w:trPr>
          <w:cantSplit/>
        </w:trPr>
        <w:tc>
          <w:tcPr/>
          <w:p>
            <w:pPr>
              <w:pStyle w:val="Compact"/>
              <w:jc w:val="right"/>
              <w:suppressAutoHyphens/>
            </w:pPr>
            <w:r>
              <w:t xml:space="preserve">8</w:t>
            </w:r>
          </w:p>
        </w:tc>
        <w:tc>
          <w:tcPr/>
          <w:p>
            <w:pPr>
              <w:pStyle w:val="Compact"/>
              <w:jc w:val="left"/>
              <w:suppressAutoHyphens/>
            </w:pPr>
            <w:r>
              <w:t xml:space="preserve">Waqf &amp; Endowment Committee</w:t>
            </w:r>
          </w:p>
        </w:tc>
        <w:tc>
          <w:tcPr/>
          <w:p>
            <w:pPr>
              <w:pStyle w:val="Compact"/>
              <w:jc w:val="left"/>
              <w:suppressAutoHyphens/>
            </w:pPr>
            <w:r>
              <w:t xml:space="preserve">Director, Waqf &amp; Philanthropy</w:t>
            </w:r>
          </w:p>
        </w:tc>
        <w:tc>
          <w:tcPr/>
          <w:p>
            <w:pPr>
              <w:pStyle w:val="Compact"/>
              <w:jc w:val="left"/>
              <w:suppressAutoHyphens/>
            </w:pPr>
            <w:r>
              <w:t xml:space="preserve">Waqf governance, donor stewardship, fund allocation</w:t>
            </w:r>
          </w:p>
        </w:tc>
        <w:tc>
          <w:tcPr/>
          <w:p>
            <w:pPr>
              <w:pStyle w:val="Compact"/>
              <w:jc w:val="left"/>
              <w:suppressAutoHyphens/>
            </w:pPr>
            <w:r>
              <w:t xml:space="preserve">5 Members</w:t>
            </w:r>
          </w:p>
        </w:tc>
      </w:tr>
      <w:tr>
        <w:trPr>
          <w:cantSplit/>
        </w:trPr>
        <w:tc>
          <w:tcPr/>
          <w:p>
            <w:pPr>
              <w:pStyle w:val="Compact"/>
              <w:jc w:val="right"/>
              <w:suppressAutoHyphens/>
            </w:pPr>
            <w:r>
              <w:t xml:space="preserve">9</w:t>
            </w:r>
          </w:p>
        </w:tc>
        <w:tc>
          <w:tcPr/>
          <w:p>
            <w:pPr>
              <w:pStyle w:val="Compact"/>
              <w:jc w:val="left"/>
              <w:suppressAutoHyphens/>
            </w:pPr>
            <w:r>
              <w:t xml:space="preserve">Finance &amp; Investment Committee</w:t>
            </w:r>
          </w:p>
        </w:tc>
        <w:tc>
          <w:tcPr/>
          <w:p>
            <w:pPr>
              <w:pStyle w:val="Compact"/>
              <w:jc w:val="left"/>
              <w:suppressAutoHyphens/>
            </w:pPr>
            <w:r>
              <w:t xml:space="preserve">Trustee</w:t>
            </w:r>
          </w:p>
        </w:tc>
        <w:tc>
          <w:tcPr/>
          <w:p>
            <w:pPr>
              <w:pStyle w:val="Compact"/>
              <w:jc w:val="left"/>
              <w:suppressAutoHyphens/>
            </w:pPr>
            <w:r>
              <w:t xml:space="preserve">Budget oversight, investment policy, financial sustainability</w:t>
            </w:r>
          </w:p>
        </w:tc>
        <w:tc>
          <w:tcPr/>
          <w:p>
            <w:pPr>
              <w:pStyle w:val="Compact"/>
              <w:jc w:val="left"/>
              <w:suppressAutoHyphens/>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Archivo" w:hAnsi="Archivo"/>
                <w:color w:val="8C97AB"/>
                <w:sz w:val="17"/>
                <w:spacing w:val="14"/>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97"/>
    <w:bookmarkStart w:id="98"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Metric</w:t>
            </w:r>
          </w:p>
        </w:tc>
        <w:tc>
          <w:tcPr/>
          <w:p>
            <w:pPr>
              <w:pStyle w:val="Compact"/>
              <w:jc w:val="left"/>
              <w:suppressAutoHyphens/>
            </w:pPr>
            <w:r>
              <w:t xml:space="preserve">Year 5 Value</w:t>
            </w:r>
          </w:p>
        </w:tc>
      </w:tr>
      <w:tr>
        <w:trPr>
          <w:cantSplit/>
        </w:trPr>
        <w:tc>
          <w:tcPr/>
          <w:p>
            <w:pPr>
              <w:pStyle w:val="Compact"/>
              <w:jc w:val="left"/>
              <w:suppressAutoHyphens/>
            </w:pPr>
            <w:r>
              <w:t xml:space="preserve">Academic Year</w:t>
            </w:r>
          </w:p>
        </w:tc>
        <w:tc>
          <w:tcPr/>
          <w:p>
            <w:pPr>
              <w:pStyle w:val="Compact"/>
              <w:jc w:val="left"/>
              <w:suppressAutoHyphens/>
            </w:pPr>
            <w:r>
              <w:t xml:space="preserve">2032</w:t>
            </w:r>
          </w:p>
        </w:tc>
      </w:tr>
      <w:tr>
        <w:trPr>
          <w:cantSplit/>
        </w:trPr>
        <w:tc>
          <w:tcPr/>
          <w:p>
            <w:pPr>
              <w:pStyle w:val="Compact"/>
              <w:jc w:val="left"/>
              <w:suppressAutoHyphens/>
            </w:pPr>
            <w:r>
              <w:t xml:space="preserve">Projected Enrollment</w:t>
            </w:r>
          </w:p>
        </w:tc>
        <w:tc>
          <w:tcPr/>
          <w:p>
            <w:pPr>
              <w:pStyle w:val="Compact"/>
              <w:jc w:val="left"/>
              <w:suppressAutoHyphens/>
            </w:pPr>
            <w:r>
              <w:t xml:space="preserve">3,493 students</w:t>
            </w:r>
          </w:p>
        </w:tc>
      </w:tr>
      <w:tr>
        <w:trPr>
          <w:cantSplit/>
        </w:trPr>
        <w:tc>
          <w:tcPr/>
          <w:p>
            <w:pPr>
              <w:pStyle w:val="Compact"/>
              <w:jc w:val="left"/>
              <w:suppressAutoHyphens/>
            </w:pPr>
            <w:r>
              <w:t xml:space="preserve">Projected Faculty</w:t>
            </w:r>
          </w:p>
        </w:tc>
        <w:tc>
          <w:tcPr/>
          <w:p>
            <w:pPr>
              <w:pStyle w:val="Compact"/>
              <w:jc w:val="left"/>
              <w:suppressAutoHyphens/>
            </w:pPr>
            <w:r>
              <w:t xml:space="preserve">70-90</w:t>
            </w:r>
          </w:p>
        </w:tc>
      </w:tr>
      <w:tr>
        <w:trPr>
          <w:cantSplit/>
        </w:trPr>
        <w:tc>
          <w:tcPr/>
          <w:p>
            <w:pPr>
              <w:pStyle w:val="Compact"/>
              <w:jc w:val="left"/>
              <w:suppressAutoHyphens/>
            </w:pPr>
            <w:r>
              <w:t xml:space="preserve">Offices</w:t>
            </w:r>
          </w:p>
        </w:tc>
        <w:tc>
          <w:tcPr/>
          <w:p>
            <w:pPr>
              <w:pStyle w:val="Compact"/>
              <w:jc w:val="left"/>
              <w:suppressAutoHyphens/>
            </w:pPr>
            <w:r>
              <w:t xml:space="preserve">22</w:t>
            </w:r>
          </w:p>
        </w:tc>
      </w:tr>
      <w:tr>
        <w:trPr>
          <w:cantSplit/>
        </w:trPr>
        <w:tc>
          <w:tcPr/>
          <w:p>
            <w:pPr>
              <w:pStyle w:val="Compact"/>
              <w:jc w:val="left"/>
              <w:suppressAutoHyphens/>
            </w:pPr>
            <w:r>
              <w:t xml:space="preserve">Committees</w:t>
            </w:r>
          </w:p>
        </w:tc>
        <w:tc>
          <w:tcPr/>
          <w:p>
            <w:pPr>
              <w:pStyle w:val="Compact"/>
              <w:jc w:val="left"/>
              <w:suppressAutoHyphens/>
            </w:pPr>
            <w:r>
              <w:t xml:space="preserve">14</w:t>
            </w:r>
          </w:p>
        </w:tc>
      </w:tr>
      <w:tr>
        <w:trPr>
          <w:cantSplit/>
        </w:trPr>
        <w:tc>
          <w:tcPr/>
          <w:p>
            <w:pPr>
              <w:pStyle w:val="Compact"/>
              <w:jc w:val="left"/>
              <w:suppressAutoHyphens/>
            </w:pPr>
            <w:r>
              <w:t xml:space="preserve">Total Units</w:t>
            </w:r>
          </w:p>
        </w:tc>
        <w:tc>
          <w:tcPr/>
          <w:p>
            <w:pPr>
              <w:pStyle w:val="Compact"/>
              <w:jc w:val="left"/>
              <w:suppressAutoHyphens/>
            </w:pPr>
            <w:r>
              <w:t xml:space="preserve">36</w:t>
            </w:r>
          </w:p>
        </w:tc>
      </w:tr>
    </w:tbl>
    <w:p>
      <w:pPr>
        <w:pStyle w:val="SectionKicker"/>
      </w:pPr>
      <w:r>
        <w:t xml:space="preserve">SECTION 14 · 14.2</w:t>
      </w:r>
    </w:p>
    <w:bookmarkEnd w:id="98"/>
    <w:bookmarkStart w:id="99"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New Office</w:t>
            </w:r>
          </w:p>
        </w:tc>
        <w:tc>
          <w:tcPr/>
          <w:p>
            <w:pPr>
              <w:pStyle w:val="Compact"/>
              <w:jc w:val="left"/>
              <w:suppressAutoHyphens/>
            </w:pPr>
            <w:r>
              <w:t xml:space="preserve">Head Title</w:t>
            </w:r>
          </w:p>
        </w:tc>
        <w:tc>
          <w:tcPr/>
          <w:p>
            <w:pPr>
              <w:pStyle w:val="Compact"/>
              <w:jc w:val="left"/>
              <w:suppressAutoHyphens/>
            </w:pPr>
            <w:r>
              <w:t xml:space="preserve">Primary Function</w:t>
            </w:r>
          </w:p>
        </w:tc>
      </w:tr>
      <w:tr>
        <w:trPr>
          <w:cantSplit/>
        </w:trPr>
        <w:tc>
          <w:tcPr/>
          <w:p>
            <w:pPr>
              <w:pStyle w:val="Compact"/>
              <w:jc w:val="right"/>
              <w:suppressAutoHyphens/>
            </w:pPr>
            <w:r>
              <w:t xml:space="preserve">17</w:t>
            </w:r>
          </w:p>
        </w:tc>
        <w:tc>
          <w:tcPr/>
          <w:p>
            <w:pPr>
              <w:pStyle w:val="Compact"/>
              <w:jc w:val="left"/>
              <w:suppressAutoHyphens/>
            </w:pPr>
            <w:r>
              <w:t xml:space="preserve">College of Islamic Theology &amp; Philosophy</w:t>
            </w:r>
          </w:p>
        </w:tc>
        <w:tc>
          <w:tcPr/>
          <w:p>
            <w:pPr>
              <w:pStyle w:val="Compact"/>
              <w:jc w:val="left"/>
              <w:suppressAutoHyphens/>
            </w:pPr>
            <w:r>
              <w:t xml:space="preserve">Dean</w:t>
            </w:r>
          </w:p>
        </w:tc>
        <w:tc>
          <w:tcPr/>
          <w:p>
            <w:pPr>
              <w:pStyle w:val="Compact"/>
              <w:jc w:val="left"/>
              <w:suppressAutoHyphens/>
            </w:pPr>
            <w:r>
              <w:t xml:space="preserve">Academic programs in Aqeedah and Islamic philosophy</w:t>
            </w:r>
          </w:p>
        </w:tc>
      </w:tr>
      <w:tr>
        <w:trPr>
          <w:cantSplit/>
        </w:trPr>
        <w:tc>
          <w:tcPr/>
          <w:p>
            <w:pPr>
              <w:pStyle w:val="Compact"/>
              <w:jc w:val="right"/>
              <w:suppressAutoHyphens/>
            </w:pPr>
            <w:r>
              <w:t xml:space="preserve">18</w:t>
            </w:r>
          </w:p>
        </w:tc>
        <w:tc>
          <w:tcPr/>
          <w:p>
            <w:pPr>
              <w:pStyle w:val="Compact"/>
              <w:jc w:val="left"/>
              <w:suppressAutoHyphens/>
            </w:pPr>
            <w:r>
              <w:t xml:space="preserve">College of Arabic Language &amp; Linguistics</w:t>
            </w:r>
          </w:p>
        </w:tc>
        <w:tc>
          <w:tcPr/>
          <w:p>
            <w:pPr>
              <w:pStyle w:val="Compact"/>
              <w:jc w:val="left"/>
              <w:suppressAutoHyphens/>
            </w:pPr>
            <w:r>
              <w:t xml:space="preserve">Dean</w:t>
            </w:r>
          </w:p>
        </w:tc>
        <w:tc>
          <w:tcPr/>
          <w:p>
            <w:pPr>
              <w:pStyle w:val="Compact"/>
              <w:jc w:val="left"/>
              <w:suppressAutoHyphens/>
            </w:pPr>
            <w:r>
              <w:t xml:space="preserve">Academic programs in Arabic language and literature</w:t>
            </w:r>
          </w:p>
        </w:tc>
      </w:tr>
      <w:tr>
        <w:trPr>
          <w:cantSplit/>
        </w:trPr>
        <w:tc>
          <w:tcPr/>
          <w:p>
            <w:pPr>
              <w:pStyle w:val="Compact"/>
              <w:jc w:val="right"/>
              <w:suppressAutoHyphens/>
            </w:pPr>
            <w:r>
              <w:t xml:space="preserve">19</w:t>
            </w:r>
          </w:p>
        </w:tc>
        <w:tc>
          <w:tcPr/>
          <w:p>
            <w:pPr>
              <w:pStyle w:val="Compact"/>
              <w:jc w:val="left"/>
              <w:suppressAutoHyphens/>
            </w:pPr>
            <w:r>
              <w:t xml:space="preserve">College of Da’wah, Islamic Communication &amp; Chaplaincy</w:t>
            </w:r>
          </w:p>
        </w:tc>
        <w:tc>
          <w:tcPr/>
          <w:p>
            <w:pPr>
              <w:pStyle w:val="Compact"/>
              <w:jc w:val="left"/>
              <w:suppressAutoHyphens/>
            </w:pPr>
            <w:r>
              <w:t xml:space="preserve">Dean</w:t>
            </w:r>
          </w:p>
        </w:tc>
        <w:tc>
          <w:tcPr/>
          <w:p>
            <w:pPr>
              <w:pStyle w:val="Compact"/>
              <w:jc w:val="left"/>
              <w:suppressAutoHyphens/>
            </w:pPr>
            <w:r>
              <w:t xml:space="preserve">Academic programs in Da’wah, communication, and chaplaincy</w:t>
            </w:r>
          </w:p>
        </w:tc>
      </w:tr>
      <w:tr>
        <w:trPr>
          <w:cantSplit/>
        </w:trPr>
        <w:tc>
          <w:tcPr/>
          <w:p>
            <w:pPr>
              <w:pStyle w:val="Compact"/>
              <w:jc w:val="right"/>
              <w:suppressAutoHyphens/>
            </w:pPr>
            <w:r>
              <w:t xml:space="preserve">20</w:t>
            </w:r>
          </w:p>
        </w:tc>
        <w:tc>
          <w:tcPr/>
          <w:p>
            <w:pPr>
              <w:pStyle w:val="Compact"/>
              <w:jc w:val="left"/>
              <w:suppressAutoHyphens/>
            </w:pPr>
            <w:r>
              <w:t xml:space="preserve">College of Islamic Finance, Economics &amp; Waqf Administration</w:t>
            </w:r>
          </w:p>
        </w:tc>
        <w:tc>
          <w:tcPr/>
          <w:p>
            <w:pPr>
              <w:pStyle w:val="Compact"/>
              <w:jc w:val="left"/>
              <w:suppressAutoHyphens/>
            </w:pPr>
            <w:r>
              <w:t xml:space="preserve">Dean</w:t>
            </w:r>
          </w:p>
        </w:tc>
        <w:tc>
          <w:tcPr/>
          <w:p>
            <w:pPr>
              <w:pStyle w:val="Compact"/>
              <w:jc w:val="left"/>
              <w:suppressAutoHyphens/>
            </w:pPr>
            <w:r>
              <w:t xml:space="preserve">Academic programs in Islamic finance, economics, and Waqf</w:t>
            </w:r>
          </w:p>
        </w:tc>
      </w:tr>
      <w:tr>
        <w:trPr>
          <w:cantSplit/>
        </w:trPr>
        <w:tc>
          <w:tcPr/>
          <w:p>
            <w:pPr>
              <w:pStyle w:val="Compact"/>
              <w:jc w:val="right"/>
              <w:suppressAutoHyphens/>
            </w:pPr>
            <w:r>
              <w:t xml:space="preserve">21</w:t>
            </w:r>
          </w:p>
        </w:tc>
        <w:tc>
          <w:tcPr/>
          <w:p>
            <w:pPr>
              <w:pStyle w:val="Compact"/>
              <w:jc w:val="left"/>
              <w:suppressAutoHyphens/>
            </w:pPr>
            <w:r>
              <w:t xml:space="preserve">Office of Facilities &amp; Operations</w:t>
            </w:r>
          </w:p>
        </w:tc>
        <w:tc>
          <w:tcPr/>
          <w:p>
            <w:pPr>
              <w:pStyle w:val="Compact"/>
              <w:jc w:val="left"/>
              <w:suppressAutoHyphens/>
            </w:pPr>
            <w:r>
              <w:t xml:space="preserve">Director of Facilities</w:t>
            </w:r>
          </w:p>
        </w:tc>
        <w:tc>
          <w:tcPr/>
          <w:p>
            <w:pPr>
              <w:pStyle w:val="Compact"/>
              <w:jc w:val="left"/>
              <w:suppressAutoHyphens/>
            </w:pPr>
            <w:r>
              <w:t xml:space="preserve">Campus maintenance, health, safety, emergency preparedness</w:t>
            </w:r>
          </w:p>
        </w:tc>
      </w:tr>
      <w:tr>
        <w:trPr>
          <w:cantSplit/>
        </w:trPr>
        <w:tc>
          <w:tcPr/>
          <w:p>
            <w:pPr>
              <w:pStyle w:val="Compact"/>
              <w:jc w:val="right"/>
              <w:suppressAutoHyphens/>
            </w:pPr>
            <w:r>
              <w:t xml:space="preserve">22</w:t>
            </w:r>
          </w:p>
        </w:tc>
        <w:tc>
          <w:tcPr/>
          <w:p>
            <w:pPr>
              <w:pStyle w:val="Compact"/>
              <w:jc w:val="left"/>
              <w:suppressAutoHyphens/>
            </w:pPr>
            <w:r>
              <w:t xml:space="preserve">Office of International Operations</w:t>
            </w:r>
          </w:p>
        </w:tc>
        <w:tc>
          <w:tcPr/>
          <w:p>
            <w:pPr>
              <w:pStyle w:val="Compact"/>
              <w:jc w:val="left"/>
              <w:suppressAutoHyphens/>
            </w:pPr>
            <w:r>
              <w:t xml:space="preserve">Director</w:t>
            </w:r>
          </w:p>
        </w:tc>
        <w:tc>
          <w:tcPr/>
          <w:p>
            <w:pPr>
              <w:pStyle w:val="Compact"/>
              <w:jc w:val="left"/>
              <w:suppressAutoHyphens/>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99"/>
    <w:bookmarkStart w:id="100"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cantSplit/>
        </w:trPr>
        <w:tc>
          <w:tcPr/>
          <w:p>
            <w:pPr>
              <w:pStyle w:val="Compact"/>
              <w:jc w:val="right"/>
              <w:suppressAutoHyphens/>
            </w:pPr>
            <w:r>
              <w:t xml:space="preserve">Number</w:t>
            </w:r>
          </w:p>
        </w:tc>
        <w:tc>
          <w:tcPr/>
          <w:p>
            <w:pPr>
              <w:pStyle w:val="Compact"/>
              <w:jc w:val="left"/>
              <w:suppressAutoHyphens/>
            </w:pPr>
            <w:r>
              <w:t xml:space="preserve">New Committee</w:t>
            </w:r>
          </w:p>
        </w:tc>
        <w:tc>
          <w:tcPr/>
          <w:p>
            <w:pPr>
              <w:pStyle w:val="Compact"/>
              <w:jc w:val="left"/>
              <w:suppressAutoHyphens/>
            </w:pPr>
            <w:r>
              <w:t xml:space="preserve">Chair</w:t>
            </w:r>
          </w:p>
        </w:tc>
        <w:tc>
          <w:tcPr/>
          <w:p>
            <w:pPr>
              <w:pStyle w:val="Compact"/>
              <w:jc w:val="left"/>
              <w:suppressAutoHyphens/>
            </w:pPr>
            <w:r>
              <w:t xml:space="preserve">Function</w:t>
            </w:r>
          </w:p>
        </w:tc>
        <w:tc>
          <w:tcPr/>
          <w:p>
            <w:pPr>
              <w:pStyle w:val="Compact"/>
              <w:jc w:val="left"/>
              <w:suppressAutoHyphens/>
            </w:pPr>
            <w:r>
              <w:t xml:space="preserve">Members</w:t>
            </w:r>
          </w:p>
        </w:tc>
      </w:tr>
      <w:tr>
        <w:trPr>
          <w:cantSplit/>
        </w:trPr>
        <w:tc>
          <w:tcPr/>
          <w:p>
            <w:pPr>
              <w:pStyle w:val="Compact"/>
              <w:jc w:val="right"/>
              <w:suppressAutoHyphens/>
            </w:pPr>
            <w:r>
              <w:t xml:space="preserve">10</w:t>
            </w:r>
          </w:p>
        </w:tc>
        <w:tc>
          <w:tcPr/>
          <w:p>
            <w:pPr>
              <w:pStyle w:val="Compact"/>
              <w:jc w:val="left"/>
              <w:suppressAutoHyphens/>
            </w:pPr>
            <w:r>
              <w:t xml:space="preserve">Research &amp; Publication Committee</w:t>
            </w:r>
          </w:p>
        </w:tc>
        <w:tc>
          <w:tcPr/>
          <w:p>
            <w:pPr>
              <w:pStyle w:val="Compact"/>
              <w:jc w:val="left"/>
              <w:suppressAutoHyphens/>
            </w:pPr>
            <w:r>
              <w:t xml:space="preserve">Dean of Graduate Studies</w:t>
            </w:r>
          </w:p>
        </w:tc>
        <w:tc>
          <w:tcPr/>
          <w:p>
            <w:pPr>
              <w:pStyle w:val="Compact"/>
              <w:jc w:val="left"/>
              <w:suppressAutoHyphens/>
            </w:pPr>
            <w:r>
              <w:t xml:space="preserve">Research policy, ethics, and publication support</w:t>
            </w:r>
          </w:p>
        </w:tc>
        <w:tc>
          <w:tcPr/>
          <w:p>
            <w:pPr>
              <w:pStyle w:val="Compact"/>
              <w:jc w:val="left"/>
              <w:suppressAutoHyphens/>
            </w:pPr>
            <w:r>
              <w:t xml:space="preserve">5 Faculty</w:t>
            </w:r>
          </w:p>
        </w:tc>
      </w:tr>
      <w:tr>
        <w:trPr>
          <w:cantSplit/>
        </w:trPr>
        <w:tc>
          <w:tcPr/>
          <w:p>
            <w:pPr>
              <w:pStyle w:val="Compact"/>
              <w:jc w:val="right"/>
              <w:suppressAutoHyphens/>
            </w:pPr>
            <w:r>
              <w:t xml:space="preserve">11</w:t>
            </w:r>
          </w:p>
        </w:tc>
        <w:tc>
          <w:tcPr/>
          <w:p>
            <w:pPr>
              <w:pStyle w:val="Compact"/>
              <w:jc w:val="left"/>
              <w:suppressAutoHyphens/>
            </w:pPr>
            <w:r>
              <w:t xml:space="preserve">Library &amp; Learning Resources Committee</w:t>
            </w:r>
          </w:p>
        </w:tc>
        <w:tc>
          <w:tcPr/>
          <w:p>
            <w:pPr>
              <w:pStyle w:val="Compact"/>
              <w:jc w:val="left"/>
              <w:suppressAutoHyphens/>
            </w:pPr>
            <w:r>
              <w:t xml:space="preserve">University Librarian</w:t>
            </w:r>
          </w:p>
        </w:tc>
        <w:tc>
          <w:tcPr/>
          <w:p>
            <w:pPr>
              <w:pStyle w:val="Compact"/>
              <w:jc w:val="left"/>
              <w:suppressAutoHyphens/>
            </w:pPr>
            <w:r>
              <w:t xml:space="preserve">Library services, digital resources, LMS oversight</w:t>
            </w:r>
          </w:p>
        </w:tc>
        <w:tc>
          <w:tcPr/>
          <w:p>
            <w:pPr>
              <w:pStyle w:val="Compact"/>
              <w:jc w:val="left"/>
              <w:suppressAutoHyphens/>
            </w:pPr>
            <w:r>
              <w:t xml:space="preserve">3 Faculty</w:t>
            </w:r>
          </w:p>
        </w:tc>
      </w:tr>
      <w:tr>
        <w:trPr>
          <w:cantSplit/>
        </w:trPr>
        <w:tc>
          <w:tcPr/>
          <w:p>
            <w:pPr>
              <w:pStyle w:val="Compact"/>
              <w:jc w:val="right"/>
              <w:suppressAutoHyphens/>
            </w:pPr>
            <w:r>
              <w:t xml:space="preserve">12</w:t>
            </w:r>
          </w:p>
        </w:tc>
        <w:tc>
          <w:tcPr/>
          <w:p>
            <w:pPr>
              <w:pStyle w:val="Compact"/>
              <w:jc w:val="left"/>
              <w:suppressAutoHyphens/>
            </w:pPr>
            <w:r>
              <w:t xml:space="preserve">Information Technology Committee</w:t>
            </w:r>
          </w:p>
        </w:tc>
        <w:tc>
          <w:tcPr/>
          <w:p>
            <w:pPr>
              <w:pStyle w:val="Compact"/>
              <w:jc w:val="left"/>
              <w:suppressAutoHyphens/>
            </w:pPr>
            <w:r>
              <w:t xml:space="preserve">Chief Information Officer</w:t>
            </w:r>
          </w:p>
        </w:tc>
        <w:tc>
          <w:tcPr/>
          <w:p>
            <w:pPr>
              <w:pStyle w:val="Compact"/>
              <w:jc w:val="left"/>
              <w:suppressAutoHyphens/>
            </w:pPr>
            <w:r>
              <w:t xml:space="preserve">IT strategy, LMS, data security oversight</w:t>
            </w:r>
          </w:p>
        </w:tc>
        <w:tc>
          <w:tcPr/>
          <w:p>
            <w:pPr>
              <w:pStyle w:val="Compact"/>
              <w:jc w:val="left"/>
              <w:suppressAutoHyphens/>
            </w:pPr>
            <w:r>
              <w:t xml:space="preserve">5 Members</w:t>
            </w:r>
          </w:p>
        </w:tc>
      </w:tr>
      <w:tr>
        <w:trPr>
          <w:cantSplit/>
        </w:trPr>
        <w:tc>
          <w:tcPr/>
          <w:p>
            <w:pPr>
              <w:pStyle w:val="Compact"/>
              <w:jc w:val="right"/>
              <w:suppressAutoHyphens/>
            </w:pPr>
            <w:r>
              <w:t xml:space="preserve">13</w:t>
            </w:r>
          </w:p>
        </w:tc>
        <w:tc>
          <w:tcPr/>
          <w:p>
            <w:pPr>
              <w:pStyle w:val="Compact"/>
              <w:jc w:val="left"/>
              <w:suppressAutoHyphens/>
            </w:pPr>
            <w:r>
              <w:t xml:space="preserve">Health, Safety &amp; Emergency Response Committee</w:t>
            </w:r>
          </w:p>
        </w:tc>
        <w:tc>
          <w:tcPr/>
          <w:p>
            <w:pPr>
              <w:pStyle w:val="Compact"/>
              <w:jc w:val="left"/>
              <w:suppressAutoHyphens/>
            </w:pPr>
            <w:r>
              <w:t xml:space="preserve">Director of Facilities</w:t>
            </w:r>
          </w:p>
        </w:tc>
        <w:tc>
          <w:tcPr/>
          <w:p>
            <w:pPr>
              <w:pStyle w:val="Compact"/>
              <w:jc w:val="left"/>
              <w:suppressAutoHyphens/>
            </w:pPr>
            <w:r>
              <w:t xml:space="preserve">Campus safety, health standards, emergency planning</w:t>
            </w:r>
          </w:p>
        </w:tc>
        <w:tc>
          <w:tcPr/>
          <w:p>
            <w:pPr>
              <w:pStyle w:val="Compact"/>
              <w:jc w:val="left"/>
              <w:suppressAutoHyphens/>
            </w:pPr>
            <w:r>
              <w:t xml:space="preserve">Multi-departmental</w:t>
            </w:r>
          </w:p>
        </w:tc>
      </w:tr>
      <w:tr>
        <w:trPr>
          <w:cantSplit/>
        </w:trPr>
        <w:tc>
          <w:tcPr/>
          <w:p>
            <w:pPr>
              <w:pStyle w:val="Compact"/>
              <w:jc w:val="right"/>
              <w:suppressAutoHyphens/>
            </w:pPr>
            <w:r>
              <w:t xml:space="preserve">14</w:t>
            </w:r>
          </w:p>
        </w:tc>
        <w:tc>
          <w:tcPr/>
          <w:p>
            <w:pPr>
              <w:pStyle w:val="Compact"/>
              <w:jc w:val="left"/>
              <w:suppressAutoHyphens/>
            </w:pPr>
            <w:r>
              <w:t xml:space="preserve">Internationalization Committee</w:t>
            </w:r>
          </w:p>
        </w:tc>
        <w:tc>
          <w:tcPr/>
          <w:p>
            <w:pPr>
              <w:pStyle w:val="Compact"/>
              <w:jc w:val="left"/>
              <w:suppressAutoHyphens/>
            </w:pPr>
            <w:r>
              <w:t xml:space="preserve">Director, International Operations</w:t>
            </w:r>
          </w:p>
        </w:tc>
        <w:tc>
          <w:tcPr/>
          <w:p>
            <w:pPr>
              <w:pStyle w:val="Compact"/>
              <w:jc w:val="left"/>
              <w:suppressAutoHyphens/>
            </w:pPr>
            <w:r>
              <w:t xml:space="preserve">International partnerships and branch campus strategy</w:t>
            </w:r>
          </w:p>
        </w:tc>
        <w:tc>
          <w:tcPr/>
          <w:p>
            <w:pPr>
              <w:pStyle w:val="Compact"/>
              <w:jc w:val="left"/>
              <w:suppressAutoHyphens/>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Archivo" w:hAnsi="Archivo"/>
                <w:color w:val="8C97AB"/>
                <w:sz w:val="17"/>
                <w:spacing w:val="14"/>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0"/>
    <w:bookmarkStart w:id="101"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Metric</w:t>
            </w:r>
          </w:p>
        </w:tc>
        <w:tc>
          <w:tcPr/>
          <w:p>
            <w:pPr>
              <w:pStyle w:val="Compact"/>
              <w:jc w:val="left"/>
              <w:suppressAutoHyphens/>
            </w:pPr>
            <w:r>
              <w:t xml:space="preserve">Year 10 Value</w:t>
            </w:r>
          </w:p>
        </w:tc>
      </w:tr>
      <w:tr>
        <w:trPr>
          <w:cantSplit/>
        </w:trPr>
        <w:tc>
          <w:tcPr/>
          <w:p>
            <w:pPr>
              <w:pStyle w:val="Compact"/>
              <w:jc w:val="left"/>
              <w:suppressAutoHyphens/>
            </w:pPr>
            <w:r>
              <w:t xml:space="preserve">Academic Year</w:t>
            </w:r>
          </w:p>
        </w:tc>
        <w:tc>
          <w:tcPr/>
          <w:p>
            <w:pPr>
              <w:pStyle w:val="Compact"/>
              <w:jc w:val="left"/>
              <w:suppressAutoHyphens/>
            </w:pPr>
            <w:r>
              <w:t xml:space="preserve">2037</w:t>
            </w:r>
          </w:p>
        </w:tc>
      </w:tr>
      <w:tr>
        <w:trPr>
          <w:cantSplit/>
        </w:trPr>
        <w:tc>
          <w:tcPr/>
          <w:p>
            <w:pPr>
              <w:pStyle w:val="Compact"/>
              <w:jc w:val="left"/>
              <w:suppressAutoHyphens/>
            </w:pPr>
            <w:r>
              <w:t xml:space="preserve">Projected Enrollment</w:t>
            </w:r>
          </w:p>
        </w:tc>
        <w:tc>
          <w:tcPr/>
          <w:p>
            <w:pPr>
              <w:pStyle w:val="Compact"/>
              <w:jc w:val="left"/>
              <w:suppressAutoHyphens/>
            </w:pPr>
            <w:r>
              <w:t xml:space="preserve">11,021 students</w:t>
            </w:r>
          </w:p>
        </w:tc>
      </w:tr>
      <w:tr>
        <w:trPr>
          <w:cantSplit/>
        </w:trPr>
        <w:tc>
          <w:tcPr/>
          <w:p>
            <w:pPr>
              <w:pStyle w:val="Compact"/>
              <w:jc w:val="left"/>
              <w:suppressAutoHyphens/>
            </w:pPr>
            <w:r>
              <w:t xml:space="preserve">Projected Faculty</w:t>
            </w:r>
          </w:p>
        </w:tc>
        <w:tc>
          <w:tcPr/>
          <w:p>
            <w:pPr>
              <w:pStyle w:val="Compact"/>
              <w:jc w:val="left"/>
              <w:suppressAutoHyphens/>
            </w:pPr>
            <w:r>
              <w:t xml:space="preserve">150-200</w:t>
            </w:r>
          </w:p>
        </w:tc>
      </w:tr>
      <w:tr>
        <w:trPr>
          <w:cantSplit/>
        </w:trPr>
        <w:tc>
          <w:tcPr/>
          <w:p>
            <w:pPr>
              <w:pStyle w:val="Compact"/>
              <w:jc w:val="left"/>
              <w:suppressAutoHyphens/>
            </w:pPr>
            <w:r>
              <w:t xml:space="preserve">Offices</w:t>
            </w:r>
          </w:p>
        </w:tc>
        <w:tc>
          <w:tcPr/>
          <w:p>
            <w:pPr>
              <w:pStyle w:val="Compact"/>
              <w:jc w:val="left"/>
              <w:suppressAutoHyphens/>
            </w:pPr>
            <w:r>
              <w:t xml:space="preserve">29</w:t>
            </w:r>
          </w:p>
        </w:tc>
      </w:tr>
      <w:tr>
        <w:trPr>
          <w:cantSplit/>
        </w:trPr>
        <w:tc>
          <w:tcPr/>
          <w:p>
            <w:pPr>
              <w:pStyle w:val="Compact"/>
              <w:jc w:val="left"/>
              <w:suppressAutoHyphens/>
            </w:pPr>
            <w:r>
              <w:t xml:space="preserve">Committees</w:t>
            </w:r>
          </w:p>
        </w:tc>
        <w:tc>
          <w:tcPr/>
          <w:p>
            <w:pPr>
              <w:pStyle w:val="Compact"/>
              <w:jc w:val="left"/>
              <w:suppressAutoHyphens/>
            </w:pPr>
            <w:r>
              <w:t xml:space="preserve">19</w:t>
            </w:r>
          </w:p>
        </w:tc>
      </w:tr>
      <w:tr>
        <w:trPr>
          <w:cantSplit/>
        </w:trPr>
        <w:tc>
          <w:tcPr/>
          <w:p>
            <w:pPr>
              <w:pStyle w:val="Compact"/>
              <w:jc w:val="left"/>
              <w:suppressAutoHyphens/>
            </w:pPr>
            <w:r>
              <w:t xml:space="preserve">Total Units</w:t>
            </w:r>
          </w:p>
        </w:tc>
        <w:tc>
          <w:tcPr/>
          <w:p>
            <w:pPr>
              <w:pStyle w:val="Compact"/>
              <w:jc w:val="left"/>
              <w:suppressAutoHyphens/>
            </w:pPr>
            <w:r>
              <w:t xml:space="preserve">48</w:t>
            </w:r>
          </w:p>
        </w:tc>
      </w:tr>
    </w:tbl>
    <w:p>
      <w:pPr>
        <w:pStyle w:val="SectionKicker"/>
      </w:pPr>
      <w:r>
        <w:t xml:space="preserve">SECTION 15 · 15.2</w:t>
      </w:r>
    </w:p>
    <w:bookmarkEnd w:id="101"/>
    <w:bookmarkStart w:id="102"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New Office</w:t>
            </w:r>
          </w:p>
        </w:tc>
        <w:tc>
          <w:tcPr/>
          <w:p>
            <w:pPr>
              <w:pStyle w:val="Compact"/>
              <w:jc w:val="left"/>
              <w:suppressAutoHyphens/>
            </w:pPr>
            <w:r>
              <w:t xml:space="preserve">Head Title</w:t>
            </w:r>
          </w:p>
        </w:tc>
        <w:tc>
          <w:tcPr/>
          <w:p>
            <w:pPr>
              <w:pStyle w:val="Compact"/>
              <w:jc w:val="left"/>
              <w:suppressAutoHyphens/>
            </w:pPr>
            <w:r>
              <w:t xml:space="preserve">Primary Function</w:t>
            </w:r>
          </w:p>
        </w:tc>
      </w:tr>
      <w:tr>
        <w:trPr>
          <w:cantSplit/>
        </w:trPr>
        <w:tc>
          <w:tcPr/>
          <w:p>
            <w:pPr>
              <w:pStyle w:val="Compact"/>
              <w:jc w:val="right"/>
              <w:suppressAutoHyphens/>
            </w:pPr>
            <w:r>
              <w:t xml:space="preserve">23</w:t>
            </w:r>
          </w:p>
        </w:tc>
        <w:tc>
          <w:tcPr/>
          <w:p>
            <w:pPr>
              <w:pStyle w:val="Compact"/>
              <w:jc w:val="left"/>
              <w:suppressAutoHyphens/>
            </w:pPr>
            <w:r>
              <w:t xml:space="preserve">AMIU Graduate School</w:t>
            </w:r>
          </w:p>
        </w:tc>
        <w:tc>
          <w:tcPr/>
          <w:p>
            <w:pPr>
              <w:pStyle w:val="Compact"/>
              <w:jc w:val="left"/>
              <w:suppressAutoHyphens/>
            </w:pPr>
            <w:r>
              <w:t xml:space="preserve">Dean of Graduate Studies</w:t>
            </w:r>
          </w:p>
        </w:tc>
        <w:tc>
          <w:tcPr/>
          <w:p>
            <w:pPr>
              <w:pStyle w:val="Compact"/>
              <w:jc w:val="left"/>
              <w:suppressAutoHyphens/>
            </w:pPr>
            <w:r>
              <w:t xml:space="preserve">Coordination of all postgraduate programs</w:t>
            </w:r>
          </w:p>
        </w:tc>
      </w:tr>
      <w:tr>
        <w:trPr>
          <w:cantSplit/>
        </w:trPr>
        <w:tc>
          <w:tcPr/>
          <w:p>
            <w:pPr>
              <w:pStyle w:val="Compact"/>
              <w:jc w:val="right"/>
              <w:suppressAutoHyphens/>
            </w:pPr>
            <w:r>
              <w:t xml:space="preserve">24</w:t>
            </w:r>
          </w:p>
        </w:tc>
        <w:tc>
          <w:tcPr/>
          <w:p>
            <w:pPr>
              <w:pStyle w:val="Compact"/>
              <w:jc w:val="left"/>
              <w:suppressAutoHyphens/>
            </w:pPr>
            <w:r>
              <w:t xml:space="preserve">Office of Institutional Planning</w:t>
            </w:r>
          </w:p>
        </w:tc>
        <w:tc>
          <w:tcPr/>
          <w:p>
            <w:pPr>
              <w:pStyle w:val="Compact"/>
              <w:jc w:val="left"/>
              <w:suppressAutoHyphens/>
            </w:pPr>
            <w:r>
              <w:t xml:space="preserve">Director</w:t>
            </w:r>
          </w:p>
        </w:tc>
        <w:tc>
          <w:tcPr/>
          <w:p>
            <w:pPr>
              <w:pStyle w:val="Compact"/>
              <w:jc w:val="left"/>
              <w:suppressAutoHyphens/>
            </w:pPr>
            <w:r>
              <w:t xml:space="preserve">Strategic planning, policy coordination, performance monitoring</w:t>
            </w:r>
          </w:p>
        </w:tc>
      </w:tr>
      <w:tr>
        <w:trPr>
          <w:cantSplit/>
        </w:trPr>
        <w:tc>
          <w:tcPr/>
          <w:p>
            <w:pPr>
              <w:pStyle w:val="Compact"/>
              <w:jc w:val="right"/>
              <w:suppressAutoHyphens/>
            </w:pPr>
            <w:r>
              <w:t xml:space="preserve">25</w:t>
            </w:r>
          </w:p>
        </w:tc>
        <w:tc>
          <w:tcPr/>
          <w:p>
            <w:pPr>
              <w:pStyle w:val="Compact"/>
              <w:jc w:val="left"/>
              <w:suppressAutoHyphens/>
            </w:pPr>
            <w:r>
              <w:t xml:space="preserve">Office of Internal Audit &amp; Risk</w:t>
            </w:r>
          </w:p>
        </w:tc>
        <w:tc>
          <w:tcPr/>
          <w:p>
            <w:pPr>
              <w:pStyle w:val="Compact"/>
              <w:jc w:val="left"/>
              <w:suppressAutoHyphens/>
            </w:pPr>
            <w:r>
              <w:t xml:space="preserve">Director / Chief Risk Officer</w:t>
            </w:r>
          </w:p>
        </w:tc>
        <w:tc>
          <w:tcPr/>
          <w:p>
            <w:pPr>
              <w:pStyle w:val="Compact"/>
              <w:jc w:val="left"/>
              <w:suppressAutoHyphens/>
            </w:pPr>
            <w:r>
              <w:t xml:space="preserve">Risk management, internal audit, compliance monitoring</w:t>
            </w:r>
          </w:p>
        </w:tc>
      </w:tr>
      <w:tr>
        <w:trPr>
          <w:cantSplit/>
        </w:trPr>
        <w:tc>
          <w:tcPr/>
          <w:p>
            <w:pPr>
              <w:pStyle w:val="Compact"/>
              <w:jc w:val="right"/>
              <w:suppressAutoHyphens/>
            </w:pPr>
            <w:r>
              <w:t xml:space="preserve">26</w:t>
            </w:r>
          </w:p>
        </w:tc>
        <w:tc>
          <w:tcPr/>
          <w:p>
            <w:pPr>
              <w:pStyle w:val="Compact"/>
              <w:jc w:val="left"/>
              <w:suppressAutoHyphens/>
            </w:pPr>
            <w:r>
              <w:t xml:space="preserve">Office of Procurement &amp; Contracts</w:t>
            </w:r>
          </w:p>
        </w:tc>
        <w:tc>
          <w:tcPr/>
          <w:p>
            <w:pPr>
              <w:pStyle w:val="Compact"/>
              <w:jc w:val="left"/>
              <w:suppressAutoHyphens/>
            </w:pPr>
            <w:r>
              <w:t xml:space="preserve">Director</w:t>
            </w:r>
          </w:p>
        </w:tc>
        <w:tc>
          <w:tcPr/>
          <w:p>
            <w:pPr>
              <w:pStyle w:val="Compact"/>
              <w:jc w:val="left"/>
              <w:suppressAutoHyphens/>
            </w:pPr>
            <w:r>
              <w:t xml:space="preserve">Purchasing, vendor management, contract administration</w:t>
            </w:r>
          </w:p>
        </w:tc>
      </w:tr>
      <w:tr>
        <w:trPr>
          <w:cantSplit/>
        </w:trPr>
        <w:tc>
          <w:tcPr/>
          <w:p>
            <w:pPr>
              <w:pStyle w:val="Compact"/>
              <w:jc w:val="right"/>
              <w:suppressAutoHyphens/>
            </w:pPr>
            <w:r>
              <w:t xml:space="preserve">27</w:t>
            </w:r>
          </w:p>
        </w:tc>
        <w:tc>
          <w:tcPr/>
          <w:p>
            <w:pPr>
              <w:pStyle w:val="Compact"/>
              <w:jc w:val="left"/>
              <w:suppressAutoHyphens/>
            </w:pPr>
            <w:r>
              <w:t xml:space="preserve">Office of Student Support Services</w:t>
            </w:r>
          </w:p>
        </w:tc>
        <w:tc>
          <w:tcPr/>
          <w:p>
            <w:pPr>
              <w:pStyle w:val="Compact"/>
              <w:jc w:val="left"/>
              <w:suppressAutoHyphens/>
            </w:pPr>
            <w:r>
              <w:t xml:space="preserve">Director</w:t>
            </w:r>
          </w:p>
        </w:tc>
        <w:tc>
          <w:tcPr/>
          <w:p>
            <w:pPr>
              <w:pStyle w:val="Compact"/>
              <w:jc w:val="left"/>
              <w:suppressAutoHyphens/>
            </w:pPr>
            <w:r>
              <w:t xml:space="preserve">Student counseling, mental health, disability services</w:t>
            </w:r>
          </w:p>
        </w:tc>
      </w:tr>
      <w:tr>
        <w:trPr>
          <w:cantSplit/>
        </w:trPr>
        <w:tc>
          <w:tcPr/>
          <w:p>
            <w:pPr>
              <w:pStyle w:val="Compact"/>
              <w:jc w:val="right"/>
              <w:suppressAutoHyphens/>
            </w:pPr>
            <w:r>
              <w:t xml:space="preserve">28</w:t>
            </w:r>
          </w:p>
        </w:tc>
        <w:tc>
          <w:tcPr/>
          <w:p>
            <w:pPr>
              <w:pStyle w:val="Compact"/>
              <w:jc w:val="left"/>
              <w:suppressAutoHyphens/>
            </w:pPr>
            <w:r>
              <w:t xml:space="preserve">Office of the University Secretary</w:t>
            </w:r>
          </w:p>
        </w:tc>
        <w:tc>
          <w:tcPr/>
          <w:p>
            <w:pPr>
              <w:pStyle w:val="Compact"/>
              <w:jc w:val="left"/>
              <w:suppressAutoHyphens/>
            </w:pPr>
            <w:r>
              <w:t xml:space="preserve">Secretary to the Senate</w:t>
            </w:r>
          </w:p>
        </w:tc>
        <w:tc>
          <w:tcPr/>
          <w:p>
            <w:pPr>
              <w:pStyle w:val="Compact"/>
              <w:jc w:val="left"/>
              <w:suppressAutoHyphens/>
            </w:pPr>
            <w:r>
              <w:t xml:space="preserve">Governance support; secretariat to the Senate and Board</w:t>
            </w:r>
          </w:p>
        </w:tc>
      </w:tr>
      <w:tr>
        <w:trPr>
          <w:cantSplit/>
        </w:trPr>
        <w:tc>
          <w:tcPr/>
          <w:p>
            <w:pPr>
              <w:pStyle w:val="Compact"/>
              <w:jc w:val="right"/>
              <w:suppressAutoHyphens/>
            </w:pPr>
            <w:r>
              <w:t xml:space="preserve">29</w:t>
            </w:r>
          </w:p>
        </w:tc>
        <w:tc>
          <w:tcPr/>
          <w:p>
            <w:pPr>
              <w:pStyle w:val="Compact"/>
              <w:jc w:val="left"/>
              <w:suppressAutoHyphens/>
            </w:pPr>
            <w:r>
              <w:t xml:space="preserve">Office of the Deputy Vice-Chancellor, Administration &amp; Finance</w:t>
            </w:r>
          </w:p>
        </w:tc>
        <w:tc>
          <w:tcPr/>
          <w:p>
            <w:pPr>
              <w:pStyle w:val="Compact"/>
              <w:jc w:val="left"/>
              <w:suppressAutoHyphens/>
            </w:pPr>
            <w:r>
              <w:t xml:space="preserve">Deputy Vice-Chancellor, Administration &amp; Finance</w:t>
            </w:r>
          </w:p>
        </w:tc>
        <w:tc>
          <w:tcPr/>
          <w:p>
            <w:pPr>
              <w:pStyle w:val="Compact"/>
              <w:jc w:val="left"/>
              <w:suppressAutoHyphens/>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2"/>
    <w:bookmarkStart w:id="103"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cantSplit/>
        </w:trPr>
        <w:tc>
          <w:tcPr/>
          <w:p>
            <w:pPr>
              <w:pStyle w:val="Compact"/>
              <w:jc w:val="right"/>
              <w:suppressAutoHyphens/>
            </w:pPr>
            <w:r>
              <w:t xml:space="preserve">Number</w:t>
            </w:r>
          </w:p>
        </w:tc>
        <w:tc>
          <w:tcPr/>
          <w:p>
            <w:pPr>
              <w:pStyle w:val="Compact"/>
              <w:jc w:val="left"/>
              <w:suppressAutoHyphens/>
            </w:pPr>
            <w:r>
              <w:t xml:space="preserve">New Committee</w:t>
            </w:r>
          </w:p>
        </w:tc>
        <w:tc>
          <w:tcPr/>
          <w:p>
            <w:pPr>
              <w:pStyle w:val="Compact"/>
              <w:jc w:val="left"/>
              <w:suppressAutoHyphens/>
            </w:pPr>
            <w:r>
              <w:t xml:space="preserve">Chair</w:t>
            </w:r>
          </w:p>
        </w:tc>
        <w:tc>
          <w:tcPr/>
          <w:p>
            <w:pPr>
              <w:pStyle w:val="Compact"/>
              <w:jc w:val="left"/>
              <w:suppressAutoHyphens/>
            </w:pPr>
            <w:r>
              <w:t xml:space="preserve">Function</w:t>
            </w:r>
          </w:p>
        </w:tc>
        <w:tc>
          <w:tcPr/>
          <w:p>
            <w:pPr>
              <w:pStyle w:val="Compact"/>
              <w:jc w:val="left"/>
              <w:suppressAutoHyphens/>
            </w:pPr>
            <w:r>
              <w:t xml:space="preserve">Members</w:t>
            </w:r>
          </w:p>
        </w:tc>
      </w:tr>
      <w:tr>
        <w:trPr>
          <w:cantSplit/>
        </w:trPr>
        <w:tc>
          <w:tcPr/>
          <w:p>
            <w:pPr>
              <w:pStyle w:val="Compact"/>
              <w:jc w:val="right"/>
              <w:suppressAutoHyphens/>
            </w:pPr>
            <w:r>
              <w:t xml:space="preserve">15</w:t>
            </w:r>
          </w:p>
        </w:tc>
        <w:tc>
          <w:tcPr/>
          <w:p>
            <w:pPr>
              <w:pStyle w:val="Compact"/>
              <w:jc w:val="left"/>
              <w:suppressAutoHyphens/>
            </w:pPr>
            <w:r>
              <w:t xml:space="preserve">Accreditation &amp; Quality Assurance Committee</w:t>
            </w:r>
          </w:p>
        </w:tc>
        <w:tc>
          <w:tcPr/>
          <w:p>
            <w:pPr>
              <w:pStyle w:val="Compact"/>
              <w:jc w:val="left"/>
              <w:suppressAutoHyphens/>
            </w:pPr>
            <w:r>
              <w:t xml:space="preserve">Director, Institutional Research</w:t>
            </w:r>
          </w:p>
        </w:tc>
        <w:tc>
          <w:tcPr/>
          <w:p>
            <w:pPr>
              <w:pStyle w:val="Compact"/>
              <w:jc w:val="left"/>
              <w:suppressAutoHyphens/>
            </w:pPr>
            <w:r>
              <w:t xml:space="preserve">Accreditation readiness and institutional quality enhancement</w:t>
            </w:r>
          </w:p>
        </w:tc>
        <w:tc>
          <w:tcPr/>
          <w:p>
            <w:pPr>
              <w:pStyle w:val="Compact"/>
              <w:jc w:val="left"/>
              <w:suppressAutoHyphens/>
            </w:pPr>
            <w:r>
              <w:t xml:space="preserve">5 Members</w:t>
            </w:r>
          </w:p>
        </w:tc>
      </w:tr>
      <w:tr>
        <w:trPr>
          <w:cantSplit/>
        </w:trPr>
        <w:tc>
          <w:tcPr/>
          <w:p>
            <w:pPr>
              <w:pStyle w:val="Compact"/>
              <w:jc w:val="right"/>
              <w:suppressAutoHyphens/>
            </w:pPr>
            <w:r>
              <w:t xml:space="preserve">16</w:t>
            </w:r>
          </w:p>
        </w:tc>
        <w:tc>
          <w:tcPr/>
          <w:p>
            <w:pPr>
              <w:pStyle w:val="Compact"/>
              <w:jc w:val="left"/>
              <w:suppressAutoHyphens/>
            </w:pPr>
            <w:r>
              <w:t xml:space="preserve">Executive Committee</w:t>
            </w:r>
          </w:p>
        </w:tc>
        <w:tc>
          <w:tcPr/>
          <w:p>
            <w:pPr>
              <w:pStyle w:val="Compact"/>
              <w:jc w:val="left"/>
              <w:suppressAutoHyphens/>
            </w:pPr>
            <w:r>
              <w:t xml:space="preserve">Chair, Board of Trustees</w:t>
            </w:r>
          </w:p>
        </w:tc>
        <w:tc>
          <w:tcPr/>
          <w:p>
            <w:pPr>
              <w:pStyle w:val="Compact"/>
              <w:jc w:val="left"/>
              <w:suppressAutoHyphens/>
            </w:pPr>
            <w:r>
              <w:t xml:space="preserve">Acts on behalf of the Board between meetings</w:t>
            </w:r>
          </w:p>
        </w:tc>
        <w:tc>
          <w:tcPr/>
          <w:p>
            <w:pPr>
              <w:pStyle w:val="Compact"/>
              <w:jc w:val="left"/>
              <w:suppressAutoHyphens/>
            </w:pPr>
            <w:r>
              <w:t xml:space="preserve">Board Officers</w:t>
            </w:r>
          </w:p>
        </w:tc>
      </w:tr>
      <w:tr>
        <w:trPr>
          <w:cantSplit/>
        </w:trPr>
        <w:tc>
          <w:tcPr/>
          <w:p>
            <w:pPr>
              <w:pStyle w:val="Compact"/>
              <w:jc w:val="right"/>
              <w:suppressAutoHyphens/>
            </w:pPr>
            <w:r>
              <w:t xml:space="preserve">17</w:t>
            </w:r>
          </w:p>
        </w:tc>
        <w:tc>
          <w:tcPr/>
          <w:p>
            <w:pPr>
              <w:pStyle w:val="Compact"/>
              <w:jc w:val="left"/>
              <w:suppressAutoHyphens/>
            </w:pPr>
            <w:r>
              <w:t xml:space="preserve">Governance &amp; Nominating Committee</w:t>
            </w:r>
          </w:p>
        </w:tc>
        <w:tc>
          <w:tcPr/>
          <w:p>
            <w:pPr>
              <w:pStyle w:val="Compact"/>
              <w:jc w:val="left"/>
              <w:suppressAutoHyphens/>
            </w:pPr>
            <w:r>
              <w:t xml:space="preserve">Trustee</w:t>
            </w:r>
          </w:p>
        </w:tc>
        <w:tc>
          <w:tcPr/>
          <w:p>
            <w:pPr>
              <w:pStyle w:val="Compact"/>
              <w:jc w:val="left"/>
              <w:suppressAutoHyphens/>
            </w:pPr>
            <w:r>
              <w:t xml:space="preserve">Board governance, trustee nomination, policy review</w:t>
            </w:r>
          </w:p>
        </w:tc>
        <w:tc>
          <w:tcPr/>
          <w:p>
            <w:pPr>
              <w:pStyle w:val="Compact"/>
              <w:jc w:val="left"/>
              <w:suppressAutoHyphens/>
            </w:pPr>
            <w:r>
              <w:t xml:space="preserve">3 Trustees</w:t>
            </w:r>
          </w:p>
        </w:tc>
      </w:tr>
      <w:tr>
        <w:trPr>
          <w:cantSplit/>
        </w:trPr>
        <w:tc>
          <w:tcPr/>
          <w:p>
            <w:pPr>
              <w:pStyle w:val="Compact"/>
              <w:jc w:val="right"/>
              <w:suppressAutoHyphens/>
            </w:pPr>
            <w:r>
              <w:t xml:space="preserve">18</w:t>
            </w:r>
          </w:p>
        </w:tc>
        <w:tc>
          <w:tcPr/>
          <w:p>
            <w:pPr>
              <w:pStyle w:val="Compact"/>
              <w:jc w:val="left"/>
              <w:suppressAutoHyphens/>
            </w:pPr>
            <w:r>
              <w:t xml:space="preserve">Staff Welfare Committee</w:t>
            </w:r>
          </w:p>
        </w:tc>
        <w:tc>
          <w:tcPr/>
          <w:p>
            <w:pPr>
              <w:pStyle w:val="Compact"/>
              <w:jc w:val="left"/>
              <w:suppressAutoHyphens/>
            </w:pPr>
            <w:r>
              <w:t xml:space="preserve">Director of Human Resources</w:t>
            </w:r>
          </w:p>
        </w:tc>
        <w:tc>
          <w:tcPr/>
          <w:p>
            <w:pPr>
              <w:pStyle w:val="Compact"/>
              <w:jc w:val="left"/>
              <w:suppressAutoHyphens/>
            </w:pPr>
            <w:r>
              <w:t xml:space="preserve">Staff wellness, professional development, engagement</w:t>
            </w:r>
          </w:p>
        </w:tc>
        <w:tc>
          <w:tcPr/>
          <w:p>
            <w:pPr>
              <w:pStyle w:val="Compact"/>
              <w:jc w:val="left"/>
              <w:suppressAutoHyphens/>
            </w:pPr>
            <w:r>
              <w:t xml:space="preserve">Staff Representatives</w:t>
            </w:r>
          </w:p>
        </w:tc>
      </w:tr>
      <w:tr>
        <w:trPr>
          <w:cantSplit/>
        </w:trPr>
        <w:tc>
          <w:tcPr/>
          <w:p>
            <w:pPr>
              <w:pStyle w:val="Compact"/>
              <w:jc w:val="right"/>
              <w:suppressAutoHyphens/>
            </w:pPr>
            <w:r>
              <w:t xml:space="preserve">19</w:t>
            </w:r>
          </w:p>
        </w:tc>
        <w:tc>
          <w:tcPr/>
          <w:p>
            <w:pPr>
              <w:pStyle w:val="Compact"/>
              <w:jc w:val="left"/>
              <w:suppressAutoHyphens/>
            </w:pPr>
            <w:r>
              <w:t xml:space="preserve">Budget &amp; Planning Committee</w:t>
            </w:r>
          </w:p>
        </w:tc>
        <w:tc>
          <w:tcPr/>
          <w:p>
            <w:pPr>
              <w:pStyle w:val="Compact"/>
              <w:jc w:val="left"/>
              <w:suppressAutoHyphens/>
            </w:pPr>
            <w:r>
              <w:t xml:space="preserve">Chief Financial Officer</w:t>
            </w:r>
          </w:p>
        </w:tc>
        <w:tc>
          <w:tcPr/>
          <w:p>
            <w:pPr>
              <w:pStyle w:val="Compact"/>
              <w:jc w:val="left"/>
              <w:suppressAutoHyphens/>
            </w:pPr>
            <w:r>
              <w:t xml:space="preserve">Budget planning, resource allocation, financial reporting</w:t>
            </w:r>
          </w:p>
        </w:tc>
        <w:tc>
          <w:tcPr/>
          <w:p>
            <w:pPr>
              <w:pStyle w:val="Compact"/>
              <w:jc w:val="left"/>
              <w:suppressAutoHyphens/>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Archivo" w:hAnsi="Archivo"/>
                <w:color w:val="8C97AB"/>
                <w:sz w:val="17"/>
                <w:spacing w:val="14"/>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3"/>
    <w:bookmarkStart w:id="104"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04"/>
    <w:bookmarkStart w:id="105"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Principle</w:t>
            </w:r>
          </w:p>
        </w:tc>
        <w:tc>
          <w:tcPr/>
          <w:p>
            <w:pPr>
              <w:pStyle w:val="Compact"/>
              <w:jc w:val="left"/>
              <w:suppressAutoHyphens/>
            </w:pPr>
            <w:r>
              <w:t xml:space="preserve">Description</w:t>
            </w:r>
          </w:p>
        </w:tc>
      </w:tr>
      <w:tr>
        <w:trPr>
          <w:cantSplit/>
        </w:trPr>
        <w:tc>
          <w:tcPr/>
          <w:p>
            <w:pPr>
              <w:pStyle w:val="Compact"/>
              <w:jc w:val="left"/>
              <w:suppressAutoHyphens/>
            </w:pPr>
            <w:r>
              <w:t xml:space="preserve">1. Mission-Driven Service</w:t>
            </w:r>
          </w:p>
        </w:tc>
        <w:tc>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p>
            <w:pPr>
              <w:pStyle w:val="Compact"/>
              <w:jc w:val="left"/>
              <w:suppressAutoHyphens/>
            </w:pPr>
            <w:r>
              <w:t xml:space="preserve">2. Revenue-Linked Growth</w:t>
            </w:r>
          </w:p>
        </w:tc>
        <w:tc>
          <w:tcPr/>
          <w:p>
            <w:pPr>
              <w:pStyle w:val="Compact"/>
              <w:jc w:val="left"/>
              <w:suppressAutoHyphens/>
            </w:pPr>
            <w:r>
              <w:t xml:space="preserve">Compensation grows directly with institutional revenue, ensuring sustainability and alignment.</w:t>
            </w:r>
          </w:p>
        </w:tc>
      </w:tr>
      <w:tr>
        <w:trPr>
          <w:cantSplit/>
        </w:trPr>
        <w:tc>
          <w:tcPr/>
          <w:p>
            <w:pPr>
              <w:pStyle w:val="Compact"/>
              <w:jc w:val="left"/>
              <w:suppressAutoHyphens/>
            </w:pPr>
            <w:r>
              <w:t xml:space="preserve">3. Fairness &amp; Transparency</w:t>
            </w:r>
          </w:p>
        </w:tc>
        <w:tc>
          <w:tcPr/>
          <w:p>
            <w:pPr>
              <w:pStyle w:val="Compact"/>
              <w:jc w:val="left"/>
              <w:suppressAutoHyphens/>
            </w:pPr>
            <w:r>
              <w:t xml:space="preserve">Compensation is transparent and published annually.</w:t>
            </w:r>
          </w:p>
        </w:tc>
      </w:tr>
      <w:tr>
        <w:trPr>
          <w:cantSplit/>
        </w:trPr>
        <w:tc>
          <w:tcPr/>
          <w:p>
            <w:pPr>
              <w:pStyle w:val="Compact"/>
              <w:jc w:val="left"/>
              <w:suppressAutoHyphens/>
            </w:pPr>
            <w:r>
              <w:t xml:space="preserve">4. Sustainability</w:t>
            </w:r>
          </w:p>
        </w:tc>
        <w:tc>
          <w:tcPr/>
          <w:p>
            <w:pPr>
              <w:pStyle w:val="Compact"/>
              <w:jc w:val="left"/>
              <w:suppressAutoHyphens/>
            </w:pPr>
            <w:r>
              <w:t xml:space="preserve">Compensation structures are designed to be sustainable over the long term.</w:t>
            </w:r>
          </w:p>
        </w:tc>
      </w:tr>
      <w:tr>
        <w:trPr>
          <w:cantSplit/>
        </w:trPr>
        <w:tc>
          <w:tcPr/>
          <w:p>
            <w:pPr>
              <w:pStyle w:val="Compact"/>
              <w:jc w:val="left"/>
              <w:suppressAutoHyphens/>
            </w:pPr>
            <w:r>
              <w:t xml:space="preserve">5. Recognition</w:t>
            </w:r>
          </w:p>
        </w:tc>
        <w:tc>
          <w:tcPr/>
          <w:p>
            <w:pPr>
              <w:pStyle w:val="Compact"/>
              <w:jc w:val="left"/>
              <w:suppressAutoHyphens/>
            </w:pPr>
            <w:r>
              <w:t xml:space="preserve">Incentives and awards recognize exceptional contributions.</w:t>
            </w:r>
          </w:p>
        </w:tc>
      </w:tr>
    </w:tbl>
    <w:p>
      <w:pPr>
        <w:pStyle w:val="SectionKicker"/>
      </w:pPr>
      <w:r>
        <w:t xml:space="preserve">SECTION 16 · 16.3</w:t>
      </w:r>
    </w:p>
    <w:bookmarkEnd w:id="105"/>
    <w:bookmarkStart w:id="106"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Component</w:t>
            </w:r>
          </w:p>
        </w:tc>
        <w:tc>
          <w:tcPr/>
          <w:p>
            <w:pPr>
              <w:pStyle w:val="Compact"/>
              <w:jc w:val="left"/>
              <w:suppressAutoHyphens/>
            </w:pPr>
            <w:r>
              <w:t xml:space="preserve">Description</w:t>
            </w:r>
          </w:p>
        </w:tc>
      </w:tr>
      <w:tr>
        <w:trPr>
          <w:cantSplit/>
        </w:trPr>
        <w:tc>
          <w:tcPr/>
          <w:p>
            <w:pPr>
              <w:pStyle w:val="Compact"/>
              <w:jc w:val="left"/>
              <w:suppressAutoHyphens/>
            </w:pPr>
            <w:r>
              <w:t xml:space="preserve">Base Honoraria</w:t>
            </w:r>
          </w:p>
        </w:tc>
        <w:tc>
          <w:tcPr/>
          <w:p>
            <w:pPr>
              <w:pStyle w:val="Compact"/>
              <w:jc w:val="left"/>
              <w:suppressAutoHyphens/>
            </w:pPr>
            <w:r>
              <w:t xml:space="preserve">Monthly stipend for foundational contributions</w:t>
            </w:r>
          </w:p>
        </w:tc>
      </w:tr>
      <w:tr>
        <w:trPr>
          <w:cantSplit/>
        </w:trPr>
        <w:tc>
          <w:tcPr/>
          <w:p>
            <w:pPr>
              <w:pStyle w:val="Compact"/>
              <w:jc w:val="left"/>
              <w:suppressAutoHyphens/>
            </w:pPr>
            <w:r>
              <w:t xml:space="preserve">Semester Incentives</w:t>
            </w:r>
          </w:p>
        </w:tc>
        <w:tc>
          <w:tcPr/>
          <w:p>
            <w:pPr>
              <w:pStyle w:val="Compact"/>
              <w:jc w:val="left"/>
              <w:suppressAutoHyphens/>
            </w:pPr>
            <w:r>
              <w:t xml:space="preserve">Additional compensation for exceptional performance</w:t>
            </w:r>
          </w:p>
        </w:tc>
      </w:tr>
      <w:tr>
        <w:trPr>
          <w:cantSplit/>
        </w:trPr>
        <w:tc>
          <w:tcPr/>
          <w:p>
            <w:pPr>
              <w:pStyle w:val="Compact"/>
              <w:jc w:val="left"/>
              <w:suppressAutoHyphens/>
            </w:pPr>
            <w:r>
              <w:t xml:space="preserve">Annual Awards</w:t>
            </w:r>
          </w:p>
        </w:tc>
        <w:tc>
          <w:tcPr/>
          <w:p>
            <w:pPr>
              <w:pStyle w:val="Compact"/>
              <w:jc w:val="left"/>
              <w:suppressAutoHyphens/>
            </w:pPr>
            <w:r>
              <w:t xml:space="preserve">Recognition for outstanding service</w:t>
            </w:r>
          </w:p>
        </w:tc>
      </w:tr>
      <w:tr>
        <w:trPr>
          <w:cantSplit/>
        </w:trPr>
        <w:tc>
          <w:tcPr/>
          <w:p>
            <w:pPr>
              <w:pStyle w:val="Compact"/>
              <w:jc w:val="left"/>
              <w:suppressAutoHyphens/>
            </w:pPr>
            <w:r>
              <w:t xml:space="preserve">Grants &amp; Offers</w:t>
            </w:r>
          </w:p>
        </w:tc>
        <w:tc>
          <w:tcPr/>
          <w:p>
            <w:pPr>
              <w:pStyle w:val="Compact"/>
              <w:jc w:val="left"/>
              <w:suppressAutoHyphens/>
            </w:pPr>
            <w:r>
              <w:t xml:space="preserve">Project-specific funding for academic initiatives</w:t>
            </w:r>
          </w:p>
        </w:tc>
      </w:tr>
      <w:tr>
        <w:trPr>
          <w:cantSplit/>
        </w:trPr>
        <w:tc>
          <w:tcPr/>
          <w:p>
            <w:pPr>
              <w:pStyle w:val="Compact"/>
              <w:jc w:val="left"/>
              <w:suppressAutoHyphens/>
            </w:pPr>
            <w:r>
              <w:t xml:space="preserve">Service Opportunities</w:t>
            </w:r>
          </w:p>
        </w:tc>
        <w:tc>
          <w:tcPr/>
          <w:p>
            <w:pPr>
              <w:pStyle w:val="Compact"/>
              <w:jc w:val="left"/>
              <w:suppressAutoHyphens/>
            </w:pPr>
            <w:r>
              <w:t xml:space="preserve">Compensation for specific service roles</w:t>
            </w:r>
          </w:p>
        </w:tc>
      </w:tr>
      <w:tr>
        <w:trPr>
          <w:cantSplit/>
        </w:trPr>
        <w:tc>
          <w:tcPr/>
          <w:p>
            <w:pPr>
              <w:pStyle w:val="Compact"/>
              <w:jc w:val="left"/>
              <w:suppressAutoHyphens/>
            </w:pPr>
            <w:r>
              <w:t xml:space="preserve">Promotions</w:t>
            </w:r>
          </w:p>
        </w:tc>
        <w:tc>
          <w:tcPr/>
          <w:p>
            <w:pPr>
              <w:pStyle w:val="Compact"/>
              <w:jc w:val="left"/>
              <w:suppressAutoHyphens/>
            </w:pPr>
            <w:r>
              <w:t xml:space="preserve">Advancement through academic ranks</w:t>
            </w:r>
          </w:p>
        </w:tc>
      </w:tr>
    </w:tbl>
    <w:p>
      <w:pPr>
        <w:pStyle w:val="SectionKicker"/>
      </w:pPr>
      <w:r>
        <w:t xml:space="preserve">SECTION 16 · 16.4</w:t>
      </w:r>
    </w:p>
    <w:bookmarkEnd w:id="106"/>
    <w:bookmarkStart w:id="107"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Component</w:t>
            </w:r>
          </w:p>
        </w:tc>
        <w:tc>
          <w:tcPr/>
          <w:p>
            <w:pPr>
              <w:pStyle w:val="Compact"/>
              <w:jc w:val="left"/>
              <w:suppressAutoHyphens/>
            </w:pPr>
            <w:r>
              <w:t xml:space="preserve">Percentage</w:t>
            </w:r>
          </w:p>
        </w:tc>
        <w:tc>
          <w:tcPr/>
          <w:p>
            <w:pPr>
              <w:pStyle w:val="Compact"/>
              <w:jc w:val="left"/>
              <w:suppressAutoHyphens/>
            </w:pPr>
            <w:r>
              <w:t xml:space="preserve">Source</w:t>
            </w:r>
          </w:p>
        </w:tc>
      </w:tr>
      <w:tr>
        <w:trPr>
          <w:cantSplit/>
        </w:trPr>
        <w:tc>
          <w:tcPr/>
          <w:p>
            <w:pPr>
              <w:pStyle w:val="Compact"/>
              <w:jc w:val="left"/>
              <w:suppressAutoHyphens/>
            </w:pPr>
            <w:r>
              <w:t xml:space="preserve">Payroll Allocation</w:t>
            </w:r>
          </w:p>
        </w:tc>
        <w:tc>
          <w:tcPr/>
          <w:p>
            <w:pPr>
              <w:pStyle w:val="Compact"/>
              <w:jc w:val="left"/>
              <w:suppressAutoHyphens/>
            </w:pPr>
            <w:r>
              <w:t xml:space="preserve">20% of Gross Revenue</w:t>
            </w:r>
          </w:p>
        </w:tc>
        <w:tc>
          <w:tcPr/>
          <w:p>
            <w:pPr>
              <w:pStyle w:val="Compact"/>
              <w:jc w:val="left"/>
              <w:suppressAutoHyphens/>
            </w:pPr>
            <w:r>
              <w:t xml:space="preserve">Tuition Revenue</w:t>
            </w:r>
          </w:p>
        </w:tc>
      </w:tr>
      <w:tr>
        <w:trPr>
          <w:cantSplit/>
        </w:trPr>
        <w:tc>
          <w:tcPr/>
          <w:p>
            <w:pPr>
              <w:pStyle w:val="Compact"/>
              <w:jc w:val="left"/>
              <w:suppressAutoHyphens/>
            </w:pPr>
            <w:r>
              <w:t xml:space="preserve">Faculty Honoraria</w:t>
            </w:r>
          </w:p>
        </w:tc>
        <w:tc>
          <w:tcPr/>
          <w:p>
            <w:pPr>
              <w:pStyle w:val="Compact"/>
              <w:jc w:val="left"/>
              <w:suppressAutoHyphens/>
            </w:pPr>
            <w:r>
              <w:t xml:space="preserve">40% of Payroll</w:t>
            </w:r>
          </w:p>
        </w:tc>
        <w:tc>
          <w:tcPr/>
          <w:p>
            <w:pPr>
              <w:pStyle w:val="Compact"/>
              <w:jc w:val="left"/>
              <w:suppressAutoHyphens/>
            </w:pPr>
            <w:r>
              <w:t xml:space="preserve">Tuition Revenue</w:t>
            </w:r>
          </w:p>
        </w:tc>
      </w:tr>
      <w:tr>
        <w:trPr>
          <w:cantSplit/>
        </w:trPr>
        <w:tc>
          <w:tcPr/>
          <w:p>
            <w:pPr>
              <w:pStyle w:val="Compact"/>
              <w:jc w:val="left"/>
              <w:suppressAutoHyphens/>
            </w:pPr>
            <w:r>
              <w:t xml:space="preserve">Founders’ Compensation</w:t>
            </w:r>
          </w:p>
        </w:tc>
        <w:tc>
          <w:tcPr/>
          <w:p>
            <w:pPr>
              <w:pStyle w:val="Compact"/>
              <w:jc w:val="left"/>
              <w:suppressAutoHyphens/>
            </w:pPr>
            <w:r>
              <w:t xml:space="preserve">24% of Payroll</w:t>
            </w:r>
          </w:p>
        </w:tc>
        <w:tc>
          <w:tcPr/>
          <w:p>
            <w:pPr>
              <w:pStyle w:val="Compact"/>
              <w:jc w:val="left"/>
              <w:suppressAutoHyphens/>
            </w:pPr>
            <w:r>
              <w:t xml:space="preserve">Tuition Revenue</w:t>
            </w:r>
          </w:p>
        </w:tc>
      </w:tr>
      <w:tr>
        <w:trPr>
          <w:cantSplit/>
        </w:trPr>
        <w:tc>
          <w:tcPr/>
          <w:p>
            <w:pPr>
              <w:pStyle w:val="Compact"/>
              <w:jc w:val="left"/>
              <w:suppressAutoHyphens/>
            </w:pPr>
            <w:r>
              <w:t xml:space="preserve">Senate Stipends</w:t>
            </w:r>
          </w:p>
        </w:tc>
        <w:tc>
          <w:tcPr/>
          <w:p>
            <w:pPr>
              <w:pStyle w:val="Compact"/>
              <w:jc w:val="left"/>
              <w:suppressAutoHyphens/>
            </w:pPr>
            <w:r>
              <w:t xml:space="preserve">18% of Payroll</w:t>
            </w:r>
          </w:p>
        </w:tc>
        <w:tc>
          <w:tcPr/>
          <w:p>
            <w:pPr>
              <w:pStyle w:val="Compact"/>
              <w:jc w:val="left"/>
              <w:suppressAutoHyphens/>
            </w:pPr>
            <w:r>
              <w:t xml:space="preserve">Tuition Revenue</w:t>
            </w:r>
          </w:p>
        </w:tc>
      </w:tr>
      <w:tr>
        <w:trPr>
          <w:cantSplit/>
        </w:trPr>
        <w:tc>
          <w:tcPr/>
          <w:p>
            <w:pPr>
              <w:pStyle w:val="Compact"/>
              <w:jc w:val="left"/>
              <w:suppressAutoHyphens/>
            </w:pPr>
            <w:r>
              <w:t xml:space="preserve">Core Administration</w:t>
            </w:r>
          </w:p>
        </w:tc>
        <w:tc>
          <w:tcPr/>
          <w:p>
            <w:pPr>
              <w:pStyle w:val="Compact"/>
              <w:jc w:val="left"/>
              <w:suppressAutoHyphens/>
            </w:pPr>
            <w:r>
              <w:t xml:space="preserve">18% of Payroll</w:t>
            </w:r>
          </w:p>
        </w:tc>
        <w:tc>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07"/>
    <w:bookmarkStart w:id="108"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Application</w:t>
            </w:r>
          </w:p>
        </w:tc>
      </w:tr>
      <w:tr>
        <w:trPr>
          <w:cantSplit/>
        </w:trPr>
        <w:tc>
          <w:tcPr/>
          <w:p>
            <w:pPr>
              <w:pStyle w:val="Compact"/>
              <w:jc w:val="left"/>
              <w:suppressAutoHyphens/>
            </w:pPr>
            <w:r>
              <w:t xml:space="preserve">Founding Faculty</w:t>
            </w:r>
          </w:p>
        </w:tc>
        <w:tc>
          <w:tcPr/>
          <w:p>
            <w:pPr>
              <w:pStyle w:val="Compact"/>
              <w:jc w:val="left"/>
              <w:suppressAutoHyphens/>
            </w:pPr>
            <w:r>
              <w:t xml:space="preserve">Serves initially with nominal honoraria, motivated by the mission</w:t>
            </w:r>
          </w:p>
        </w:tc>
      </w:tr>
      <w:tr>
        <w:trPr>
          <w:cantSplit/>
        </w:trPr>
        <w:tc>
          <w:tcPr/>
          <w:p>
            <w:pPr>
              <w:pStyle w:val="Compact"/>
              <w:jc w:val="left"/>
              <w:suppressAutoHyphens/>
            </w:pPr>
            <w:r>
              <w:t xml:space="preserve">Mission-Aligned Scholars</w:t>
            </w:r>
          </w:p>
        </w:tc>
        <w:tc>
          <w:tcPr/>
          <w:p>
            <w:pPr>
              <w:pStyle w:val="Compact"/>
              <w:jc w:val="left"/>
              <w:suppressAutoHyphens/>
            </w:pPr>
            <w:r>
              <w:t xml:space="preserve">Prioritized in recruitment</w:t>
            </w:r>
          </w:p>
        </w:tc>
      </w:tr>
      <w:tr>
        <w:trPr>
          <w:cantSplit/>
        </w:trPr>
        <w:tc>
          <w:tcPr/>
          <w:p>
            <w:pPr>
              <w:pStyle w:val="Compact"/>
              <w:jc w:val="left"/>
              <w:suppressAutoHyphens/>
            </w:pPr>
            <w:r>
              <w:t xml:space="preserve">Compensation as Service</w:t>
            </w:r>
          </w:p>
        </w:tc>
        <w:tc>
          <w:tcPr/>
          <w:p>
            <w:pPr>
              <w:pStyle w:val="Compact"/>
              <w:jc w:val="left"/>
              <w:suppressAutoHyphens/>
            </w:pPr>
            <w:r>
              <w:t xml:space="preserve">Framed as acknowledgment of service, not market wage</w:t>
            </w:r>
          </w:p>
        </w:tc>
      </w:tr>
      <w:tr>
        <w:trPr>
          <w:cantSplit/>
        </w:trPr>
        <w:tc>
          <w:tcPr/>
          <w:p>
            <w:pPr>
              <w:pStyle w:val="Compact"/>
              <w:jc w:val="left"/>
              <w:suppressAutoHyphens/>
            </w:pPr>
            <w:r>
              <w:t xml:space="preserve">Growth-Linked</w:t>
            </w:r>
          </w:p>
        </w:tc>
        <w:tc>
          <w:tcPr/>
          <w:p>
            <w:pPr>
              <w:pStyle w:val="Compact"/>
              <w:jc w:val="left"/>
              <w:suppressAutoHyphens/>
            </w:pPr>
            <w:r>
              <w:t xml:space="preserve">Compensation increases with institutional revenue</w:t>
            </w:r>
          </w:p>
        </w:tc>
      </w:tr>
    </w:tbl>
    <w:p>
      <w:pPr>
        <w:pStyle w:val="SectionKicker"/>
      </w:pPr>
      <w:r>
        <w:t xml:space="preserve">SECTION 16 · 16.6</w:t>
      </w:r>
    </w:p>
    <w:bookmarkEnd w:id="108"/>
    <w:bookmarkStart w:id="109"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Type</w:t>
            </w:r>
          </w:p>
        </w:tc>
        <w:tc>
          <w:tcPr/>
          <w:p>
            <w:pPr>
              <w:pStyle w:val="Compact"/>
              <w:jc w:val="left"/>
              <w:suppressAutoHyphens/>
            </w:pPr>
            <w:r>
              <w:t xml:space="preserve">Purpose</w:t>
            </w:r>
          </w:p>
        </w:tc>
        <w:tc>
          <w:tcPr/>
          <w:p>
            <w:pPr>
              <w:pStyle w:val="Compact"/>
              <w:jc w:val="left"/>
              <w:suppressAutoHyphens/>
            </w:pPr>
            <w:r>
              <w:t xml:space="preserve">Frequency</w:t>
            </w:r>
          </w:p>
        </w:tc>
      </w:tr>
      <w:tr>
        <w:trPr>
          <w:cantSplit/>
        </w:trPr>
        <w:tc>
          <w:tcPr/>
          <w:p>
            <w:pPr>
              <w:pStyle w:val="Compact"/>
              <w:jc w:val="left"/>
              <w:suppressAutoHyphens/>
            </w:pPr>
            <w:r>
              <w:t xml:space="preserve">Semester Incentives</w:t>
            </w:r>
          </w:p>
        </w:tc>
        <w:tc>
          <w:tcPr/>
          <w:p>
            <w:pPr>
              <w:pStyle w:val="Compact"/>
              <w:jc w:val="left"/>
              <w:suppressAutoHyphens/>
            </w:pPr>
            <w:r>
              <w:t xml:space="preserve">Recognize exceptional teaching or service</w:t>
            </w:r>
          </w:p>
        </w:tc>
        <w:tc>
          <w:tcPr/>
          <w:p>
            <w:pPr>
              <w:pStyle w:val="Compact"/>
              <w:jc w:val="left"/>
              <w:suppressAutoHyphens/>
            </w:pPr>
            <w:r>
              <w:t xml:space="preserve">Per Semester</w:t>
            </w:r>
          </w:p>
        </w:tc>
      </w:tr>
      <w:tr>
        <w:trPr>
          <w:cantSplit/>
        </w:trPr>
        <w:tc>
          <w:tcPr/>
          <w:p>
            <w:pPr>
              <w:pStyle w:val="Compact"/>
              <w:jc w:val="left"/>
              <w:suppressAutoHyphens/>
            </w:pPr>
            <w:r>
              <w:t xml:space="preserve">Annual Awards</w:t>
            </w:r>
          </w:p>
        </w:tc>
        <w:tc>
          <w:tcPr/>
          <w:p>
            <w:pPr>
              <w:pStyle w:val="Compact"/>
              <w:jc w:val="left"/>
              <w:suppressAutoHyphens/>
            </w:pPr>
            <w:r>
              <w:t xml:space="preserve">Distinguished contributions</w:t>
            </w:r>
          </w:p>
        </w:tc>
        <w:tc>
          <w:tcPr/>
          <w:p>
            <w:pPr>
              <w:pStyle w:val="Compact"/>
              <w:jc w:val="left"/>
              <w:suppressAutoHyphens/>
            </w:pPr>
            <w:r>
              <w:t xml:space="preserve">Annually</w:t>
            </w:r>
          </w:p>
        </w:tc>
      </w:tr>
      <w:tr>
        <w:trPr>
          <w:cantSplit/>
        </w:trPr>
        <w:tc>
          <w:tcPr/>
          <w:p>
            <w:pPr>
              <w:pStyle w:val="Compact"/>
              <w:jc w:val="left"/>
              <w:suppressAutoHyphens/>
            </w:pPr>
            <w:r>
              <w:t xml:space="preserve">Service Grants</w:t>
            </w:r>
          </w:p>
        </w:tc>
        <w:tc>
          <w:tcPr/>
          <w:p>
            <w:pPr>
              <w:pStyle w:val="Compact"/>
              <w:jc w:val="left"/>
              <w:suppressAutoHyphens/>
            </w:pPr>
            <w:r>
              <w:t xml:space="preserve">Project-based funding for initiatives</w:t>
            </w:r>
          </w:p>
        </w:tc>
        <w:tc>
          <w:tcPr/>
          <w:p>
            <w:pPr>
              <w:pStyle w:val="Compact"/>
              <w:jc w:val="left"/>
              <w:suppressAutoHyphens/>
            </w:pPr>
            <w:r>
              <w:t xml:space="preserve">As Needed</w:t>
            </w:r>
          </w:p>
        </w:tc>
      </w:tr>
      <w:tr>
        <w:trPr>
          <w:cantSplit/>
        </w:trPr>
        <w:tc>
          <w:tcPr/>
          <w:p>
            <w:pPr>
              <w:pStyle w:val="Compact"/>
              <w:jc w:val="left"/>
              <w:suppressAutoHyphens/>
            </w:pPr>
            <w:r>
              <w:t xml:space="preserve">Promotion Awards</w:t>
            </w:r>
          </w:p>
        </w:tc>
        <w:tc>
          <w:tcPr/>
          <w:p>
            <w:pPr>
              <w:pStyle w:val="Compact"/>
              <w:jc w:val="left"/>
              <w:suppressAutoHyphens/>
            </w:pPr>
            <w:r>
              <w:t xml:space="preserve">Recognition of advancement through ranks</w:t>
            </w:r>
          </w:p>
        </w:tc>
        <w:tc>
          <w:tcPr/>
          <w:p>
            <w:pPr>
              <w:pStyle w:val="Compact"/>
              <w:jc w:val="left"/>
              <w:suppressAutoHyphens/>
            </w:pPr>
            <w:r>
              <w:t xml:space="preserve">As Needed</w:t>
            </w:r>
          </w:p>
        </w:tc>
      </w:tr>
    </w:tbl>
    <w:p>
      <w:pPr>
        <w:pStyle w:val="SectionKicker"/>
      </w:pPr>
      <w:r>
        <w:t xml:space="preserve">SECTION 16 · 16.7</w:t>
      </w:r>
    </w:p>
    <w:bookmarkEnd w:id="109"/>
    <w:bookmarkStart w:id="110"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University Senate</w:t>
            </w:r>
          </w:p>
        </w:tc>
        <w:tc>
          <w:tcPr/>
          <w:p>
            <w:pPr>
              <w:pStyle w:val="Compact"/>
              <w:jc w:val="left"/>
              <w:suppressAutoHyphens/>
            </w:pPr>
            <w:r>
              <w:t xml:space="preserve">Approves compensation philosophy and major adjustments</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overall compensation framework</w:t>
            </w:r>
          </w:p>
        </w:tc>
      </w:tr>
      <w:tr>
        <w:trPr>
          <w:cantSplit/>
        </w:trPr>
        <w:tc>
          <w:tcPr/>
          <w:p>
            <w:pPr>
              <w:pStyle w:val="Compact"/>
              <w:jc w:val="left"/>
              <w:suppressAutoHyphens/>
            </w:pPr>
            <w:r>
              <w:t xml:space="preserve">Deputy Vice-Chancellor, Administration &amp; Finance</w:t>
            </w:r>
          </w:p>
        </w:tc>
        <w:tc>
          <w:tcPr/>
          <w:p>
            <w:pPr>
              <w:pStyle w:val="Compact"/>
              <w:jc w:val="left"/>
              <w:suppressAutoHyphens/>
            </w:pPr>
            <w:r>
              <w:t xml:space="preserve">Oversees implementation</w:t>
            </w:r>
          </w:p>
        </w:tc>
      </w:tr>
    </w:tbl>
    <w:p>
      <w:pPr>
        <w:pStyle w:val="SectionKicker"/>
      </w:pPr>
      <w:r>
        <w:t xml:space="preserve">SECTION 16 · 16.8</w:t>
      </w:r>
    </w:p>
    <w:bookmarkEnd w:id="110"/>
    <w:bookmarkStart w:id="111"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Archivo" w:hAnsi="Archivo"/>
                <w:color w:val="8C97AB"/>
                <w:sz w:val="17"/>
                <w:spacing w:val="14"/>
              </w:rPr>
              <w:t>SUBSECTION 17.1</w:t>
            </w:r>
          </w:p>
          <w:p>
            <w:pPr>
              <w:spacing w:before="0" w:after="360"/>
              <w:ind w:right="700"/>
              <w:suppressAutoHyphens/>
            </w:pPr>
            <w:r>
              <w:rPr>
                <w:rFonts w:ascii="Fraunces" w:hAnsi="Fraunces"/>
                <w:i/>
                <w:color w:val="DCE3F0"/>
                <w:sz w:val="25"/>
              </w:rPr>
              <w:t>“One hundred and seven documents, each with a category, a priority, a status, and a named steward.”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107 Documents at a Glance</w:t>
            </w:r>
          </w:p>
        </w:tc>
      </w:tr>
    </w:tbl>
    <w:p>
      <w:pPr>
        <w:jc w:val="both"/>
      </w:pPr>
      <w:r>
        <w:br w:type="page"/>
      </w:r>
    </w:p>
    <w:p>
      <w:pPr>
        <w:pStyle w:val="SectionKicker"/>
      </w:pPr>
      <w:r>
        <w:t xml:space="preserve">SECTION 17 · 17.1</w:t>
      </w:r>
    </w:p>
    <w:bookmarkEnd w:id="111"/>
    <w:bookmarkStart w:id="112" w:name="all-107-documents-at-a-glance"/>
    <w:p>
      <w:pPr>
        <w:pStyle w:val="Heading2"/>
      </w:pPr>
      <w:r>
        <w:t xml:space="preserve">17.1 All 107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1-107 reference number used throughout this Compendium — the two schemes were not previously shown side by side, which was the source of a cross-reference inconsistency corrected in Section 21.2 and disclosed in the Publication Certification Statement.</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Category</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1</w:t>
            </w:r>
          </w:p>
        </w:tc>
        <w:tc>
          <w:tcPr/>
          <w:p>
            <w:pPr>
              <w:pStyle w:val="Compact"/>
              <w:jc w:val="left"/>
              <w:suppressAutoHyphens/>
            </w:pPr>
            <w:r>
              <w:t xml:space="preserve">GOV-001</w:t>
            </w:r>
          </w:p>
        </w:tc>
        <w:tc>
          <w:tcPr/>
          <w:p>
            <w:pPr>
              <w:pStyle w:val="Compact"/>
              <w:jc w:val="left"/>
              <w:suppressAutoHyphens/>
            </w:pPr>
            <w:r>
              <w:t xml:space="preserve">Strategic Plan</w:t>
            </w:r>
          </w:p>
        </w:tc>
        <w:tc>
          <w:tcPr/>
          <w:p>
            <w:pPr>
              <w:pStyle w:val="Compact"/>
              <w:jc w:val="left"/>
              <w:suppressAutoHyphens/>
            </w:pPr>
            <w:r>
              <w:t xml:space="preserve">GOV</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President &amp; Vice-Chancellor</w:t>
            </w:r>
          </w:p>
        </w:tc>
      </w:tr>
      <w:tr>
        <w:trPr>
          <w:cantSplit/>
        </w:trPr>
        <w:tc>
          <w:tcPr/>
          <w:p>
            <w:pPr>
              <w:pStyle w:val="Compact"/>
              <w:jc w:val="right"/>
              <w:suppressAutoHyphens/>
            </w:pPr>
            <w:r>
              <w:t xml:space="preserve">2</w:t>
            </w:r>
          </w:p>
        </w:tc>
        <w:tc>
          <w:tcPr/>
          <w:p>
            <w:pPr>
              <w:pStyle w:val="Compact"/>
              <w:jc w:val="left"/>
              <w:suppressAutoHyphens/>
            </w:pPr>
            <w:r>
              <w:t xml:space="preserve">GOV-002</w:t>
            </w:r>
          </w:p>
        </w:tc>
        <w:tc>
          <w:tcPr/>
          <w:p>
            <w:pPr>
              <w:pStyle w:val="Compact"/>
              <w:jc w:val="left"/>
              <w:suppressAutoHyphens/>
            </w:pPr>
            <w:r>
              <w:t xml:space="preserve">Strategic Plan Implementation Roadmap</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3</w:t>
            </w:r>
          </w:p>
        </w:tc>
        <w:tc>
          <w:tcPr/>
          <w:p>
            <w:pPr>
              <w:pStyle w:val="Compact"/>
              <w:jc w:val="left"/>
              <w:suppressAutoHyphens/>
            </w:pPr>
            <w:r>
              <w:t xml:space="preserve">GOV-003</w:t>
            </w:r>
          </w:p>
        </w:tc>
        <w:tc>
          <w:tcPr/>
          <w:p>
            <w:pPr>
              <w:pStyle w:val="Compact"/>
              <w:jc w:val="left"/>
              <w:suppressAutoHyphens/>
            </w:pPr>
            <w:r>
              <w:t xml:space="preserve">Bylaws</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Board</w:t>
            </w:r>
          </w:p>
        </w:tc>
      </w:tr>
      <w:tr>
        <w:trPr>
          <w:cantSplit/>
        </w:trPr>
        <w:tc>
          <w:tcPr/>
          <w:p>
            <w:pPr>
              <w:pStyle w:val="Compact"/>
              <w:jc w:val="right"/>
              <w:suppressAutoHyphens/>
            </w:pPr>
            <w:r>
              <w:t xml:space="preserve">4</w:t>
            </w:r>
          </w:p>
        </w:tc>
        <w:tc>
          <w:tcPr/>
          <w:p>
            <w:pPr>
              <w:pStyle w:val="Compact"/>
              <w:jc w:val="left"/>
              <w:suppressAutoHyphens/>
            </w:pPr>
            <w:r>
              <w:t xml:space="preserve">GOV-004</w:t>
            </w:r>
          </w:p>
        </w:tc>
        <w:tc>
          <w:tcPr/>
          <w:p>
            <w:pPr>
              <w:pStyle w:val="Compact"/>
              <w:jc w:val="left"/>
              <w:suppressAutoHyphens/>
            </w:pPr>
            <w:r>
              <w:t xml:space="preserve">Certificate of Formation</w:t>
            </w:r>
          </w:p>
        </w:tc>
        <w:tc>
          <w:tcPr/>
          <w:p>
            <w:pPr>
              <w:pStyle w:val="Compact"/>
              <w:jc w:val="left"/>
              <w:suppressAutoHyphens/>
            </w:pPr>
            <w:r>
              <w:t xml:space="preserve">GOV</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Office of Legal Counsel</w:t>
            </w:r>
          </w:p>
        </w:tc>
      </w:tr>
      <w:tr>
        <w:trPr>
          <w:cantSplit/>
        </w:trPr>
        <w:tc>
          <w:tcPr/>
          <w:p>
            <w:pPr>
              <w:pStyle w:val="Compact"/>
              <w:jc w:val="right"/>
              <w:suppressAutoHyphens/>
            </w:pPr>
            <w:r>
              <w:t xml:space="preserve">5</w:t>
            </w:r>
          </w:p>
        </w:tc>
        <w:tc>
          <w:tcPr/>
          <w:p>
            <w:pPr>
              <w:pStyle w:val="Compact"/>
              <w:jc w:val="left"/>
              <w:suppressAutoHyphens/>
            </w:pPr>
            <w:r>
              <w:t xml:space="preserve">GOV-005</w:t>
            </w:r>
          </w:p>
        </w:tc>
        <w:tc>
          <w:tcPr/>
          <w:p>
            <w:pPr>
              <w:pStyle w:val="Compact"/>
              <w:jc w:val="left"/>
              <w:suppressAutoHyphens/>
            </w:pPr>
            <w:r>
              <w:t xml:space="preserve">Board of Trustees Charter</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Board of Trustees</w:t>
            </w:r>
          </w:p>
        </w:tc>
      </w:tr>
      <w:tr>
        <w:trPr>
          <w:cantSplit/>
        </w:trPr>
        <w:tc>
          <w:tcPr/>
          <w:p>
            <w:pPr>
              <w:pStyle w:val="Compact"/>
              <w:jc w:val="right"/>
              <w:suppressAutoHyphens/>
            </w:pPr>
            <w:r>
              <w:t xml:space="preserve">6</w:t>
            </w:r>
          </w:p>
        </w:tc>
        <w:tc>
          <w:tcPr/>
          <w:p>
            <w:pPr>
              <w:pStyle w:val="Compact"/>
              <w:jc w:val="left"/>
              <w:suppressAutoHyphens/>
            </w:pPr>
            <w:r>
              <w:t xml:space="preserve">GOV-006</w:t>
            </w:r>
          </w:p>
        </w:tc>
        <w:tc>
          <w:tcPr/>
          <w:p>
            <w:pPr>
              <w:pStyle w:val="Compact"/>
              <w:jc w:val="left"/>
              <w:suppressAutoHyphens/>
            </w:pPr>
            <w:r>
              <w:t xml:space="preserve">Annual Report Template</w:t>
            </w:r>
          </w:p>
        </w:tc>
        <w:tc>
          <w:tcPr/>
          <w:p>
            <w:pPr>
              <w:pStyle w:val="Compact"/>
              <w:jc w:val="left"/>
              <w:suppressAutoHyphens/>
            </w:pPr>
            <w:r>
              <w:t xml:space="preserve">GOV</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President &amp; Vice-Chancellor</w:t>
            </w:r>
          </w:p>
        </w:tc>
      </w:tr>
      <w:tr>
        <w:trPr>
          <w:cantSplit/>
        </w:trPr>
        <w:tc>
          <w:tcPr/>
          <w:p>
            <w:pPr>
              <w:pStyle w:val="Compact"/>
              <w:jc w:val="right"/>
              <w:suppressAutoHyphens/>
            </w:pPr>
            <w:r>
              <w:t xml:space="preserve">7</w:t>
            </w:r>
          </w:p>
        </w:tc>
        <w:tc>
          <w:tcPr/>
          <w:p>
            <w:pPr>
              <w:pStyle w:val="Compact"/>
              <w:jc w:val="left"/>
              <w:suppressAutoHyphens/>
            </w:pPr>
            <w:r>
              <w:t xml:space="preserve">GOV-007</w:t>
            </w:r>
          </w:p>
        </w:tc>
        <w:tc>
          <w:tcPr/>
          <w:p>
            <w:pPr>
              <w:pStyle w:val="Compact"/>
              <w:jc w:val="left"/>
              <w:suppressAutoHyphens/>
            </w:pPr>
            <w:r>
              <w:t xml:space="preserve">Senate Standing Rules</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Senate</w:t>
            </w:r>
          </w:p>
        </w:tc>
      </w:tr>
      <w:tr>
        <w:trPr>
          <w:cantSplit/>
        </w:trPr>
        <w:tc>
          <w:tcPr/>
          <w:p>
            <w:pPr>
              <w:pStyle w:val="Compact"/>
              <w:jc w:val="right"/>
              <w:suppressAutoHyphens/>
            </w:pPr>
            <w:r>
              <w:t xml:space="preserve">8</w:t>
            </w:r>
          </w:p>
        </w:tc>
        <w:tc>
          <w:tcPr/>
          <w:p>
            <w:pPr>
              <w:pStyle w:val="Compact"/>
              <w:jc w:val="left"/>
              <w:suppressAutoHyphens/>
            </w:pPr>
            <w:r>
              <w:t xml:space="preserve">GOV-008</w:t>
            </w:r>
          </w:p>
        </w:tc>
        <w:tc>
          <w:tcPr/>
          <w:p>
            <w:pPr>
              <w:pStyle w:val="Compact"/>
              <w:jc w:val="left"/>
              <w:suppressAutoHyphens/>
            </w:pPr>
            <w:r>
              <w:t xml:space="preserve">Succession Planning Policy</w:t>
            </w:r>
          </w:p>
        </w:tc>
        <w:tc>
          <w:tcPr/>
          <w:p>
            <w:pPr>
              <w:pStyle w:val="Compact"/>
              <w:jc w:val="left"/>
              <w:suppressAutoHyphens/>
            </w:pPr>
            <w:r>
              <w:t xml:space="preserve">GOV</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9</w:t>
            </w:r>
          </w:p>
        </w:tc>
        <w:tc>
          <w:tcPr/>
          <w:p>
            <w:pPr>
              <w:pStyle w:val="Compact"/>
              <w:jc w:val="left"/>
              <w:suppressAutoHyphens/>
            </w:pPr>
            <w:r>
              <w:t xml:space="preserve">GOV-009</w:t>
            </w:r>
          </w:p>
        </w:tc>
        <w:tc>
          <w:tcPr/>
          <w:p>
            <w:pPr>
              <w:pStyle w:val="Compact"/>
              <w:jc w:val="left"/>
              <w:suppressAutoHyphens/>
            </w:pPr>
            <w:r>
              <w:t xml:space="preserve">Committee Charters</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Senate</w:t>
            </w:r>
          </w:p>
        </w:tc>
      </w:tr>
      <w:tr>
        <w:trPr>
          <w:cantSplit/>
        </w:trPr>
        <w:tc>
          <w:tcPr/>
          <w:p>
            <w:pPr>
              <w:pStyle w:val="Compact"/>
              <w:jc w:val="right"/>
              <w:suppressAutoHyphens/>
            </w:pPr>
            <w:r>
              <w:t xml:space="preserve">10</w:t>
            </w:r>
          </w:p>
        </w:tc>
        <w:tc>
          <w:tcPr/>
          <w:p>
            <w:pPr>
              <w:pStyle w:val="Compact"/>
              <w:jc w:val="left"/>
              <w:suppressAutoHyphens/>
            </w:pPr>
            <w:r>
              <w:t xml:space="preserve">GOV-010</w:t>
            </w:r>
          </w:p>
        </w:tc>
        <w:tc>
          <w:tcPr/>
          <w:p>
            <w:pPr>
              <w:pStyle w:val="Compact"/>
              <w:jc w:val="left"/>
              <w:suppressAutoHyphens/>
            </w:pPr>
            <w:r>
              <w:t xml:space="preserve">Conflict of Interest Policy</w:t>
            </w:r>
          </w:p>
        </w:tc>
        <w:tc>
          <w:tcPr/>
          <w:p>
            <w:pPr>
              <w:pStyle w:val="Compact"/>
              <w:jc w:val="left"/>
              <w:suppressAutoHyphens/>
            </w:pPr>
            <w:r>
              <w:t xml:space="preserve">GOV</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11</w:t>
            </w:r>
          </w:p>
        </w:tc>
        <w:tc>
          <w:tcPr/>
          <w:p>
            <w:pPr>
              <w:pStyle w:val="Compact"/>
              <w:jc w:val="left"/>
              <w:suppressAutoHyphens/>
            </w:pPr>
            <w:r>
              <w:t xml:space="preserve">GOV-011</w:t>
            </w:r>
          </w:p>
        </w:tc>
        <w:tc>
          <w:tcPr/>
          <w:p>
            <w:pPr>
              <w:pStyle w:val="Compact"/>
              <w:jc w:val="left"/>
              <w:suppressAutoHyphens/>
            </w:pPr>
            <w:r>
              <w:t xml:space="preserve">Whistleblower Policy</w:t>
            </w:r>
          </w:p>
        </w:tc>
        <w:tc>
          <w:tcPr/>
          <w:p>
            <w:pPr>
              <w:pStyle w:val="Compact"/>
              <w:jc w:val="left"/>
              <w:suppressAutoHyphens/>
            </w:pPr>
            <w:r>
              <w:t xml:space="preserve">GOV</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Chair, Audit &amp; Risk Committee</w:t>
            </w:r>
          </w:p>
        </w:tc>
      </w:tr>
      <w:tr>
        <w:trPr>
          <w:cantSplit/>
        </w:trPr>
        <w:tc>
          <w:tcPr/>
          <w:p>
            <w:pPr>
              <w:pStyle w:val="Compact"/>
              <w:jc w:val="right"/>
              <w:suppressAutoHyphens/>
            </w:pPr>
            <w:r>
              <w:t xml:space="preserve">12</w:t>
            </w:r>
          </w:p>
        </w:tc>
        <w:tc>
          <w:tcPr/>
          <w:p>
            <w:pPr>
              <w:pStyle w:val="Compact"/>
              <w:jc w:val="left"/>
              <w:suppressAutoHyphens/>
            </w:pPr>
            <w:r>
              <w:t xml:space="preserve">ACA-001</w:t>
            </w:r>
          </w:p>
        </w:tc>
        <w:tc>
          <w:tcPr/>
          <w:p>
            <w:pPr>
              <w:pStyle w:val="Compact"/>
              <w:jc w:val="left"/>
              <w:suppressAutoHyphens/>
            </w:pPr>
            <w:r>
              <w:t xml:space="preserve">Academic Catalog</w:t>
            </w:r>
          </w:p>
        </w:tc>
        <w:tc>
          <w:tcPr/>
          <w:p>
            <w:pPr>
              <w:pStyle w:val="Compact"/>
              <w:jc w:val="left"/>
              <w:suppressAutoHyphens/>
            </w:pPr>
            <w:r>
              <w:t xml:space="preserve">ACA</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DVC, Academic Affairs</w:t>
            </w:r>
          </w:p>
        </w:tc>
      </w:tr>
      <w:tr>
        <w:trPr>
          <w:cantSplit/>
        </w:trPr>
        <w:tc>
          <w:tcPr/>
          <w:p>
            <w:pPr>
              <w:pStyle w:val="Compact"/>
              <w:jc w:val="right"/>
              <w:suppressAutoHyphens/>
            </w:pPr>
            <w:r>
              <w:t xml:space="preserve">13</w:t>
            </w:r>
          </w:p>
        </w:tc>
        <w:tc>
          <w:tcPr/>
          <w:p>
            <w:pPr>
              <w:pStyle w:val="Compact"/>
              <w:jc w:val="left"/>
              <w:suppressAutoHyphens/>
            </w:pPr>
            <w:r>
              <w:t xml:space="preserve">ACA-002</w:t>
            </w:r>
          </w:p>
        </w:tc>
        <w:tc>
          <w:tcPr/>
          <w:p>
            <w:pPr>
              <w:pStyle w:val="Compact"/>
              <w:jc w:val="left"/>
              <w:suppressAutoHyphens/>
            </w:pPr>
            <w:r>
              <w:t xml:space="preserve">Curriculum Development Process</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14</w:t>
            </w:r>
          </w:p>
        </w:tc>
        <w:tc>
          <w:tcPr/>
          <w:p>
            <w:pPr>
              <w:pStyle w:val="Compact"/>
              <w:jc w:val="left"/>
              <w:suppressAutoHyphens/>
            </w:pPr>
            <w:r>
              <w:t xml:space="preserve">ACA-003</w:t>
            </w:r>
          </w:p>
        </w:tc>
        <w:tc>
          <w:tcPr/>
          <w:p>
            <w:pPr>
              <w:pStyle w:val="Compact"/>
              <w:jc w:val="left"/>
              <w:suppressAutoHyphens/>
            </w:pPr>
            <w:r>
              <w:t xml:space="preserve">Program Assessment &amp; Review Policy</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15</w:t>
            </w:r>
          </w:p>
        </w:tc>
        <w:tc>
          <w:tcPr/>
          <w:p>
            <w:pPr>
              <w:pStyle w:val="Compact"/>
              <w:jc w:val="left"/>
              <w:suppressAutoHyphens/>
            </w:pPr>
            <w:r>
              <w:t xml:space="preserve">ACA-004</w:t>
            </w:r>
          </w:p>
        </w:tc>
        <w:tc>
          <w:tcPr/>
          <w:p>
            <w:pPr>
              <w:pStyle w:val="Compact"/>
              <w:jc w:val="left"/>
              <w:suppressAutoHyphens/>
            </w:pPr>
            <w:r>
              <w:t xml:space="preserve">Course Syllabi Template</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16</w:t>
            </w:r>
          </w:p>
        </w:tc>
        <w:tc>
          <w:tcPr/>
          <w:p>
            <w:pPr>
              <w:pStyle w:val="Compact"/>
              <w:jc w:val="left"/>
              <w:suppressAutoHyphens/>
            </w:pPr>
            <w:r>
              <w:t xml:space="preserve">ACA-005</w:t>
            </w:r>
          </w:p>
        </w:tc>
        <w:tc>
          <w:tcPr/>
          <w:p>
            <w:pPr>
              <w:pStyle w:val="Compact"/>
              <w:jc w:val="left"/>
              <w:suppressAutoHyphens/>
            </w:pPr>
            <w:r>
              <w:t xml:space="preserve">Faculty Evaluation System</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17</w:t>
            </w:r>
          </w:p>
        </w:tc>
        <w:tc>
          <w:tcPr/>
          <w:p>
            <w:pPr>
              <w:pStyle w:val="Compact"/>
              <w:jc w:val="left"/>
              <w:suppressAutoHyphens/>
            </w:pPr>
            <w:r>
              <w:t xml:space="preserve">ACA-006</w:t>
            </w:r>
          </w:p>
        </w:tc>
        <w:tc>
          <w:tcPr/>
          <w:p>
            <w:pPr>
              <w:pStyle w:val="Compact"/>
              <w:jc w:val="left"/>
              <w:suppressAutoHyphens/>
            </w:pPr>
            <w:r>
              <w:t xml:space="preserve">Course Evaluation System</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18</w:t>
            </w:r>
          </w:p>
        </w:tc>
        <w:tc>
          <w:tcPr/>
          <w:p>
            <w:pPr>
              <w:pStyle w:val="Compact"/>
              <w:jc w:val="left"/>
              <w:suppressAutoHyphens/>
            </w:pPr>
            <w:r>
              <w:t xml:space="preserve">ACA-007</w:t>
            </w:r>
          </w:p>
        </w:tc>
        <w:tc>
          <w:tcPr/>
          <w:p>
            <w:pPr>
              <w:pStyle w:val="Compact"/>
              <w:jc w:val="left"/>
              <w:suppressAutoHyphens/>
            </w:pPr>
            <w:r>
              <w:t xml:space="preserve">Academic Standards Committee Charter</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Academic Standards Committee</w:t>
            </w:r>
          </w:p>
        </w:tc>
      </w:tr>
      <w:tr>
        <w:trPr>
          <w:cantSplit/>
        </w:trPr>
        <w:tc>
          <w:tcPr/>
          <w:p>
            <w:pPr>
              <w:pStyle w:val="Compact"/>
              <w:jc w:val="right"/>
              <w:suppressAutoHyphens/>
            </w:pPr>
            <w:r>
              <w:t xml:space="preserve">19</w:t>
            </w:r>
          </w:p>
        </w:tc>
        <w:tc>
          <w:tcPr/>
          <w:p>
            <w:pPr>
              <w:pStyle w:val="Compact"/>
              <w:jc w:val="left"/>
              <w:suppressAutoHyphens/>
            </w:pPr>
            <w:r>
              <w:t xml:space="preserve">ACA-008</w:t>
            </w:r>
          </w:p>
        </w:tc>
        <w:tc>
          <w:tcPr/>
          <w:p>
            <w:pPr>
              <w:pStyle w:val="Compact"/>
              <w:jc w:val="left"/>
              <w:suppressAutoHyphens/>
            </w:pPr>
            <w:r>
              <w:t xml:space="preserve">Accreditation Preparation Plan</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20</w:t>
            </w:r>
          </w:p>
        </w:tc>
        <w:tc>
          <w:tcPr/>
          <w:p>
            <w:pPr>
              <w:pStyle w:val="Compact"/>
              <w:jc w:val="left"/>
              <w:suppressAutoHyphens/>
            </w:pPr>
            <w:r>
              <w:t xml:space="preserve">ACA-009</w:t>
            </w:r>
          </w:p>
        </w:tc>
        <w:tc>
          <w:tcPr/>
          <w:p>
            <w:pPr>
              <w:pStyle w:val="Compact"/>
              <w:jc w:val="left"/>
              <w:suppressAutoHyphens/>
            </w:pPr>
            <w:r>
              <w:t xml:space="preserve">Transfer Credit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21</w:t>
            </w:r>
          </w:p>
        </w:tc>
        <w:tc>
          <w:tcPr/>
          <w:p>
            <w:pPr>
              <w:pStyle w:val="Compact"/>
              <w:jc w:val="left"/>
              <w:suppressAutoHyphens/>
            </w:pPr>
            <w:r>
              <w:t xml:space="preserve">ACA-010</w:t>
            </w:r>
          </w:p>
        </w:tc>
        <w:tc>
          <w:tcPr/>
          <w:p>
            <w:pPr>
              <w:pStyle w:val="Compact"/>
              <w:jc w:val="left"/>
              <w:suppressAutoHyphens/>
            </w:pPr>
            <w:r>
              <w:t xml:space="preserve">Credit-Hour Definition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22</w:t>
            </w:r>
          </w:p>
        </w:tc>
        <w:tc>
          <w:tcPr/>
          <w:p>
            <w:pPr>
              <w:pStyle w:val="Compact"/>
              <w:jc w:val="left"/>
              <w:suppressAutoHyphens/>
            </w:pPr>
            <w:r>
              <w:t xml:space="preserve">ACA-011</w:t>
            </w:r>
          </w:p>
        </w:tc>
        <w:tc>
          <w:tcPr/>
          <w:p>
            <w:pPr>
              <w:pStyle w:val="Compact"/>
              <w:jc w:val="left"/>
              <w:suppressAutoHyphens/>
            </w:pPr>
            <w:r>
              <w:t xml:space="preserve">Academic Calendar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23</w:t>
            </w:r>
          </w:p>
        </w:tc>
        <w:tc>
          <w:tcPr/>
          <w:p>
            <w:pPr>
              <w:pStyle w:val="Compact"/>
              <w:jc w:val="left"/>
              <w:suppressAutoHyphens/>
            </w:pPr>
            <w:r>
              <w:t xml:space="preserve">ACA-012</w:t>
            </w:r>
          </w:p>
        </w:tc>
        <w:tc>
          <w:tcPr/>
          <w:p>
            <w:pPr>
              <w:pStyle w:val="Compact"/>
              <w:jc w:val="left"/>
              <w:suppressAutoHyphens/>
            </w:pPr>
            <w:r>
              <w:t xml:space="preserve">Graduation Requirements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24</w:t>
            </w:r>
          </w:p>
        </w:tc>
        <w:tc>
          <w:tcPr/>
          <w:p>
            <w:pPr>
              <w:pStyle w:val="Compact"/>
              <w:jc w:val="left"/>
              <w:suppressAutoHyphens/>
            </w:pPr>
            <w:r>
              <w:t xml:space="preserve">ACA-013</w:t>
            </w:r>
          </w:p>
        </w:tc>
        <w:tc>
          <w:tcPr/>
          <w:p>
            <w:pPr>
              <w:pStyle w:val="Compact"/>
              <w:jc w:val="left"/>
              <w:suppressAutoHyphens/>
            </w:pPr>
            <w:r>
              <w:t xml:space="preserve">Academic Integrity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25</w:t>
            </w:r>
          </w:p>
        </w:tc>
        <w:tc>
          <w:tcPr/>
          <w:p>
            <w:pPr>
              <w:pStyle w:val="Compact"/>
              <w:jc w:val="left"/>
              <w:suppressAutoHyphens/>
            </w:pPr>
            <w:r>
              <w:t xml:space="preserve">ACA-014</w:t>
            </w:r>
          </w:p>
        </w:tc>
        <w:tc>
          <w:tcPr/>
          <w:p>
            <w:pPr>
              <w:pStyle w:val="Compact"/>
              <w:jc w:val="left"/>
              <w:suppressAutoHyphens/>
            </w:pPr>
            <w:r>
              <w:t xml:space="preserve">Program Learning Outcomes Assessment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26</w:t>
            </w:r>
          </w:p>
        </w:tc>
        <w:tc>
          <w:tcPr/>
          <w:p>
            <w:pPr>
              <w:pStyle w:val="Compact"/>
              <w:jc w:val="left"/>
              <w:suppressAutoHyphens/>
            </w:pPr>
            <w:r>
              <w:t xml:space="preserve">ACA-015</w:t>
            </w:r>
          </w:p>
        </w:tc>
        <w:tc>
          <w:tcPr/>
          <w:p>
            <w:pPr>
              <w:pStyle w:val="Compact"/>
              <w:jc w:val="left"/>
              <w:suppressAutoHyphens/>
            </w:pPr>
            <w:r>
              <w:t xml:space="preserve">Online Attendance Policy</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27</w:t>
            </w:r>
          </w:p>
        </w:tc>
        <w:tc>
          <w:tcPr/>
          <w:p>
            <w:pPr>
              <w:pStyle w:val="Compact"/>
              <w:jc w:val="left"/>
              <w:suppressAutoHyphens/>
            </w:pPr>
            <w:r>
              <w:t xml:space="preserve">ACA-016</w:t>
            </w:r>
          </w:p>
        </w:tc>
        <w:tc>
          <w:tcPr/>
          <w:p>
            <w:pPr>
              <w:pStyle w:val="Compact"/>
              <w:jc w:val="left"/>
              <w:suppressAutoHyphens/>
            </w:pPr>
            <w:r>
              <w:t xml:space="preserve">Remote Proctoring &amp; Online Examinations Policy</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28</w:t>
            </w:r>
          </w:p>
        </w:tc>
        <w:tc>
          <w:tcPr/>
          <w:p>
            <w:pPr>
              <w:pStyle w:val="Compact"/>
              <w:jc w:val="left"/>
              <w:suppressAutoHyphens/>
            </w:pPr>
            <w:r>
              <w:t xml:space="preserve">ACA-017</w:t>
            </w:r>
          </w:p>
        </w:tc>
        <w:tc>
          <w:tcPr/>
          <w:p>
            <w:pPr>
              <w:pStyle w:val="Compact"/>
              <w:jc w:val="left"/>
              <w:suppressAutoHyphens/>
            </w:pPr>
            <w:r>
              <w:t xml:space="preserve">Technology Requirements Policy</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IT</w:t>
            </w:r>
          </w:p>
        </w:tc>
      </w:tr>
      <w:tr>
        <w:trPr>
          <w:cantSplit/>
        </w:trPr>
        <w:tc>
          <w:tcPr/>
          <w:p>
            <w:pPr>
              <w:pStyle w:val="Compact"/>
              <w:jc w:val="right"/>
              <w:suppressAutoHyphens/>
            </w:pPr>
            <w:r>
              <w:t xml:space="preserve">29</w:t>
            </w:r>
          </w:p>
        </w:tc>
        <w:tc>
          <w:tcPr/>
          <w:p>
            <w:pPr>
              <w:pStyle w:val="Compact"/>
              <w:jc w:val="left"/>
              <w:suppressAutoHyphens/>
            </w:pPr>
            <w:r>
              <w:t xml:space="preserve">ACA-018</w:t>
            </w:r>
          </w:p>
        </w:tc>
        <w:tc>
          <w:tcPr/>
          <w:p>
            <w:pPr>
              <w:pStyle w:val="Compact"/>
              <w:jc w:val="left"/>
              <w:suppressAutoHyphens/>
            </w:pPr>
            <w:r>
              <w:t xml:space="preserve">Synchronous/Asynchronous Learning Policy</w:t>
            </w:r>
          </w:p>
        </w:tc>
        <w:tc>
          <w:tcPr/>
          <w:p>
            <w:pPr>
              <w:pStyle w:val="Compact"/>
              <w:jc w:val="left"/>
              <w:suppressAutoHyphens/>
            </w:pPr>
            <w:r>
              <w:t xml:space="preserve">ACA</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30</w:t>
            </w:r>
          </w:p>
        </w:tc>
        <w:tc>
          <w:tcPr/>
          <w:p>
            <w:pPr>
              <w:pStyle w:val="Compact"/>
              <w:jc w:val="left"/>
              <w:suppressAutoHyphens/>
            </w:pPr>
            <w:r>
              <w:t xml:space="preserve">ACA-019</w:t>
            </w:r>
          </w:p>
        </w:tc>
        <w:tc>
          <w:tcPr/>
          <w:p>
            <w:pPr>
              <w:pStyle w:val="Compact"/>
              <w:jc w:val="left"/>
              <w:suppressAutoHyphens/>
            </w:pPr>
            <w:r>
              <w:t xml:space="preserve">Virtual Faculty &amp; Student Support Policy</w:t>
            </w:r>
          </w:p>
        </w:tc>
        <w:tc>
          <w:tcPr/>
          <w:p>
            <w:pPr>
              <w:pStyle w:val="Compact"/>
              <w:jc w:val="left"/>
              <w:suppressAutoHyphens/>
            </w:pPr>
            <w:r>
              <w:t xml:space="preserve">ACA</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31</w:t>
            </w:r>
          </w:p>
        </w:tc>
        <w:tc>
          <w:tcPr/>
          <w:p>
            <w:pPr>
              <w:pStyle w:val="Compact"/>
              <w:jc w:val="left"/>
              <w:suppressAutoHyphens/>
            </w:pPr>
            <w:r>
              <w:t xml:space="preserve">STU-001</w:t>
            </w:r>
          </w:p>
        </w:tc>
        <w:tc>
          <w:tcPr/>
          <w:p>
            <w:pPr>
              <w:pStyle w:val="Compact"/>
              <w:jc w:val="left"/>
              <w:suppressAutoHyphens/>
            </w:pPr>
            <w:r>
              <w:t xml:space="preserve">Student Code of Conduct</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32</w:t>
            </w:r>
          </w:p>
        </w:tc>
        <w:tc>
          <w:tcPr/>
          <w:p>
            <w:pPr>
              <w:pStyle w:val="Compact"/>
              <w:jc w:val="left"/>
              <w:suppressAutoHyphens/>
            </w:pPr>
            <w:r>
              <w:t xml:space="preserve">STU-002</w:t>
            </w:r>
          </w:p>
        </w:tc>
        <w:tc>
          <w:tcPr/>
          <w:p>
            <w:pPr>
              <w:pStyle w:val="Compact"/>
              <w:jc w:val="left"/>
              <w:suppressAutoHyphens/>
            </w:pPr>
            <w:r>
              <w:t xml:space="preserve">Student Grievance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33</w:t>
            </w:r>
          </w:p>
        </w:tc>
        <w:tc>
          <w:tcPr/>
          <w:p>
            <w:pPr>
              <w:pStyle w:val="Compact"/>
              <w:jc w:val="left"/>
              <w:suppressAutoHyphens/>
            </w:pPr>
            <w:r>
              <w:t xml:space="preserve">STU-003</w:t>
            </w:r>
          </w:p>
        </w:tc>
        <w:tc>
          <w:tcPr/>
          <w:p>
            <w:pPr>
              <w:pStyle w:val="Compact"/>
              <w:jc w:val="left"/>
              <w:suppressAutoHyphens/>
            </w:pPr>
            <w:r>
              <w:t xml:space="preserve">Student Recruitment Plan</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34</w:t>
            </w:r>
          </w:p>
        </w:tc>
        <w:tc>
          <w:tcPr/>
          <w:p>
            <w:pPr>
              <w:pStyle w:val="Compact"/>
              <w:jc w:val="left"/>
              <w:suppressAutoHyphens/>
            </w:pPr>
            <w:r>
              <w:t xml:space="preserve">STU-004</w:t>
            </w:r>
          </w:p>
        </w:tc>
        <w:tc>
          <w:tcPr/>
          <w:p>
            <w:pPr>
              <w:pStyle w:val="Compact"/>
              <w:jc w:val="left"/>
              <w:suppressAutoHyphens/>
            </w:pPr>
            <w:r>
              <w:t xml:space="preserve">Student Orientation Program</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35</w:t>
            </w:r>
          </w:p>
        </w:tc>
        <w:tc>
          <w:tcPr/>
          <w:p>
            <w:pPr>
              <w:pStyle w:val="Compact"/>
              <w:jc w:val="left"/>
              <w:suppressAutoHyphens/>
            </w:pPr>
            <w:r>
              <w:t xml:space="preserve">STU-005</w:t>
            </w:r>
          </w:p>
        </w:tc>
        <w:tc>
          <w:tcPr/>
          <w:p>
            <w:pPr>
              <w:pStyle w:val="Compact"/>
              <w:jc w:val="left"/>
              <w:suppressAutoHyphens/>
            </w:pPr>
            <w:r>
              <w:t xml:space="preserve">Student Retention Strategy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36</w:t>
            </w:r>
          </w:p>
        </w:tc>
        <w:tc>
          <w:tcPr/>
          <w:p>
            <w:pPr>
              <w:pStyle w:val="Compact"/>
              <w:jc w:val="left"/>
              <w:suppressAutoHyphens/>
            </w:pPr>
            <w:r>
              <w:t xml:space="preserve">STU-006</w:t>
            </w:r>
          </w:p>
        </w:tc>
        <w:tc>
          <w:tcPr/>
          <w:p>
            <w:pPr>
              <w:pStyle w:val="Compact"/>
              <w:jc w:val="left"/>
              <w:suppressAutoHyphens/>
            </w:pPr>
            <w:r>
              <w:t xml:space="preserve">Attendance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37</w:t>
            </w:r>
          </w:p>
        </w:tc>
        <w:tc>
          <w:tcPr/>
          <w:p>
            <w:pPr>
              <w:pStyle w:val="Compact"/>
              <w:jc w:val="left"/>
              <w:suppressAutoHyphens/>
            </w:pPr>
            <w:r>
              <w:t xml:space="preserve">STU-007</w:t>
            </w:r>
          </w:p>
        </w:tc>
        <w:tc>
          <w:tcPr/>
          <w:p>
            <w:pPr>
              <w:pStyle w:val="Compact"/>
              <w:jc w:val="left"/>
              <w:suppressAutoHyphens/>
            </w:pPr>
            <w:r>
              <w:t xml:space="preserve">Academic Probation &amp; Dismissal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38</w:t>
            </w:r>
          </w:p>
        </w:tc>
        <w:tc>
          <w:tcPr/>
          <w:p>
            <w:pPr>
              <w:pStyle w:val="Compact"/>
              <w:jc w:val="left"/>
              <w:suppressAutoHyphens/>
            </w:pPr>
            <w:r>
              <w:t xml:space="preserve">STU-008</w:t>
            </w:r>
          </w:p>
        </w:tc>
        <w:tc>
          <w:tcPr/>
          <w:p>
            <w:pPr>
              <w:pStyle w:val="Compact"/>
              <w:jc w:val="left"/>
              <w:suppressAutoHyphens/>
            </w:pPr>
            <w:r>
              <w:t xml:space="preserve">Grade Appeal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39</w:t>
            </w:r>
          </w:p>
        </w:tc>
        <w:tc>
          <w:tcPr/>
          <w:p>
            <w:pPr>
              <w:pStyle w:val="Compact"/>
              <w:jc w:val="left"/>
              <w:suppressAutoHyphens/>
            </w:pPr>
            <w:r>
              <w:t xml:space="preserve">STU-009</w:t>
            </w:r>
          </w:p>
        </w:tc>
        <w:tc>
          <w:tcPr/>
          <w:p>
            <w:pPr>
              <w:pStyle w:val="Compact"/>
              <w:jc w:val="left"/>
              <w:suppressAutoHyphens/>
            </w:pPr>
            <w:r>
              <w:t xml:space="preserve">Mental Health Support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40</w:t>
            </w:r>
          </w:p>
        </w:tc>
        <w:tc>
          <w:tcPr/>
          <w:p>
            <w:pPr>
              <w:pStyle w:val="Compact"/>
              <w:jc w:val="left"/>
              <w:suppressAutoHyphens/>
            </w:pPr>
            <w:r>
              <w:t xml:space="preserve">STU-010</w:t>
            </w:r>
          </w:p>
        </w:tc>
        <w:tc>
          <w:tcPr/>
          <w:p>
            <w:pPr>
              <w:pStyle w:val="Compact"/>
              <w:jc w:val="left"/>
              <w:suppressAutoHyphens/>
            </w:pPr>
            <w:r>
              <w:t xml:space="preserve">Career Services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41</w:t>
            </w:r>
          </w:p>
        </w:tc>
        <w:tc>
          <w:tcPr/>
          <w:p>
            <w:pPr>
              <w:pStyle w:val="Compact"/>
              <w:jc w:val="left"/>
              <w:suppressAutoHyphens/>
            </w:pPr>
            <w:r>
              <w:t xml:space="preserve">STU-011</w:t>
            </w:r>
          </w:p>
        </w:tc>
        <w:tc>
          <w:tcPr/>
          <w:p>
            <w:pPr>
              <w:pStyle w:val="Compact"/>
              <w:jc w:val="left"/>
              <w:suppressAutoHyphens/>
            </w:pPr>
            <w:r>
              <w:t xml:space="preserve">Disability Services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42</w:t>
            </w:r>
          </w:p>
        </w:tc>
        <w:tc>
          <w:tcPr/>
          <w:p>
            <w:pPr>
              <w:pStyle w:val="Compact"/>
              <w:jc w:val="left"/>
              <w:suppressAutoHyphens/>
            </w:pPr>
            <w:r>
              <w:t xml:space="preserve">STU-012</w:t>
            </w:r>
          </w:p>
        </w:tc>
        <w:tc>
          <w:tcPr/>
          <w:p>
            <w:pPr>
              <w:pStyle w:val="Compact"/>
              <w:jc w:val="left"/>
              <w:suppressAutoHyphens/>
            </w:pPr>
            <w:r>
              <w:t xml:space="preserve">Student Activities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43</w:t>
            </w:r>
          </w:p>
        </w:tc>
        <w:tc>
          <w:tcPr/>
          <w:p>
            <w:pPr>
              <w:pStyle w:val="Compact"/>
              <w:jc w:val="left"/>
              <w:suppressAutoHyphens/>
            </w:pPr>
            <w:r>
              <w:t xml:space="preserve">STU-013</w:t>
            </w:r>
          </w:p>
        </w:tc>
        <w:tc>
          <w:tcPr/>
          <w:p>
            <w:pPr>
              <w:pStyle w:val="Compact"/>
              <w:jc w:val="left"/>
              <w:suppressAutoHyphens/>
            </w:pPr>
            <w:r>
              <w:t xml:space="preserve">International Student Support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44</w:t>
            </w:r>
          </w:p>
        </w:tc>
        <w:tc>
          <w:tcPr/>
          <w:p>
            <w:pPr>
              <w:pStyle w:val="Compact"/>
              <w:jc w:val="left"/>
              <w:suppressAutoHyphens/>
            </w:pPr>
            <w:r>
              <w:t xml:space="preserve">STU-014</w:t>
            </w:r>
          </w:p>
        </w:tc>
        <w:tc>
          <w:tcPr/>
          <w:p>
            <w:pPr>
              <w:pStyle w:val="Compact"/>
              <w:jc w:val="left"/>
              <w:suppressAutoHyphens/>
            </w:pPr>
            <w:r>
              <w:t xml:space="preserve">Digital Citizenship &amp; Online Conduct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45</w:t>
            </w:r>
          </w:p>
        </w:tc>
        <w:tc>
          <w:tcPr/>
          <w:p>
            <w:pPr>
              <w:pStyle w:val="Compact"/>
              <w:jc w:val="left"/>
              <w:suppressAutoHyphens/>
            </w:pPr>
            <w:r>
              <w:t xml:space="preserve">STU-015</w:t>
            </w:r>
          </w:p>
        </w:tc>
        <w:tc>
          <w:tcPr/>
          <w:p>
            <w:pPr>
              <w:pStyle w:val="Compact"/>
              <w:jc w:val="left"/>
              <w:suppressAutoHyphens/>
            </w:pPr>
            <w:r>
              <w:t xml:space="preserve">Islamic Dress Code Policy for Online Learning</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46</w:t>
            </w:r>
          </w:p>
        </w:tc>
        <w:tc>
          <w:tcPr/>
          <w:p>
            <w:pPr>
              <w:pStyle w:val="Compact"/>
              <w:jc w:val="left"/>
              <w:suppressAutoHyphens/>
            </w:pPr>
            <w:r>
              <w:t xml:space="preserve">STU-016</w:t>
            </w:r>
          </w:p>
        </w:tc>
        <w:tc>
          <w:tcPr/>
          <w:p>
            <w:pPr>
              <w:pStyle w:val="Compact"/>
              <w:jc w:val="left"/>
              <w:suppressAutoHyphens/>
            </w:pPr>
            <w:r>
              <w:t xml:space="preserve">Online Classroom Etiquette &amp; Noise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47</w:t>
            </w:r>
          </w:p>
        </w:tc>
        <w:tc>
          <w:tcPr/>
          <w:p>
            <w:pPr>
              <w:pStyle w:val="Compact"/>
              <w:jc w:val="left"/>
              <w:suppressAutoHyphens/>
            </w:pPr>
            <w:r>
              <w:t xml:space="preserve">STU-017</w:t>
            </w:r>
          </w:p>
        </w:tc>
        <w:tc>
          <w:tcPr/>
          <w:p>
            <w:pPr>
              <w:pStyle w:val="Compact"/>
              <w:jc w:val="left"/>
              <w:suppressAutoHyphens/>
            </w:pPr>
            <w:r>
              <w:t xml:space="preserve">International Time Zone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48</w:t>
            </w:r>
          </w:p>
        </w:tc>
        <w:tc>
          <w:tcPr/>
          <w:p>
            <w:pPr>
              <w:pStyle w:val="Compact"/>
              <w:jc w:val="left"/>
              <w:suppressAutoHyphens/>
            </w:pPr>
            <w:r>
              <w:t xml:space="preserve">STU-018</w:t>
            </w:r>
          </w:p>
        </w:tc>
        <w:tc>
          <w:tcPr/>
          <w:p>
            <w:pPr>
              <w:pStyle w:val="Compact"/>
              <w:jc w:val="left"/>
              <w:suppressAutoHyphens/>
            </w:pPr>
            <w:r>
              <w:t xml:space="preserve">Virtual Campus Life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49</w:t>
            </w:r>
          </w:p>
        </w:tc>
        <w:tc>
          <w:tcPr/>
          <w:p>
            <w:pPr>
              <w:pStyle w:val="Compact"/>
              <w:jc w:val="left"/>
              <w:suppressAutoHyphens/>
            </w:pPr>
            <w:r>
              <w:t xml:space="preserve">STU-019</w:t>
            </w:r>
          </w:p>
        </w:tc>
        <w:tc>
          <w:tcPr/>
          <w:p>
            <w:pPr>
              <w:pStyle w:val="Compact"/>
              <w:jc w:val="left"/>
              <w:suppressAutoHyphens/>
            </w:pPr>
            <w:r>
              <w:t xml:space="preserve">Digital Accessibility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50</w:t>
            </w:r>
          </w:p>
        </w:tc>
        <w:tc>
          <w:tcPr/>
          <w:p>
            <w:pPr>
              <w:pStyle w:val="Compact"/>
              <w:jc w:val="left"/>
              <w:suppressAutoHyphens/>
            </w:pPr>
            <w:r>
              <w:t xml:space="preserve">STU-020</w:t>
            </w:r>
          </w:p>
        </w:tc>
        <w:tc>
          <w:tcPr/>
          <w:p>
            <w:pPr>
              <w:pStyle w:val="Compact"/>
              <w:jc w:val="left"/>
              <w:suppressAutoHyphens/>
            </w:pPr>
            <w:r>
              <w:t xml:space="preserve">Student ID Card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51</w:t>
            </w:r>
          </w:p>
        </w:tc>
        <w:tc>
          <w:tcPr/>
          <w:p>
            <w:pPr>
              <w:pStyle w:val="Compact"/>
              <w:jc w:val="left"/>
              <w:suppressAutoHyphens/>
            </w:pPr>
            <w:r>
              <w:t xml:space="preserve">STU-021</w:t>
            </w:r>
          </w:p>
        </w:tc>
        <w:tc>
          <w:tcPr/>
          <w:p>
            <w:pPr>
              <w:pStyle w:val="Compact"/>
              <w:jc w:val="left"/>
              <w:suppressAutoHyphens/>
            </w:pPr>
            <w:r>
              <w:t xml:space="preserve">Virtual Graduation Policy</w:t>
            </w:r>
          </w:p>
        </w:tc>
        <w:tc>
          <w:tcPr/>
          <w:p>
            <w:pPr>
              <w:pStyle w:val="Compact"/>
              <w:jc w:val="left"/>
              <w:suppressAutoHyphens/>
            </w:pPr>
            <w:r>
              <w:t xml:space="preserve">STU</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52</w:t>
            </w:r>
          </w:p>
        </w:tc>
        <w:tc>
          <w:tcPr/>
          <w:p>
            <w:pPr>
              <w:pStyle w:val="Compact"/>
              <w:jc w:val="left"/>
              <w:suppressAutoHyphens/>
            </w:pPr>
            <w:r>
              <w:t xml:space="preserve">STU-022</w:t>
            </w:r>
          </w:p>
        </w:tc>
        <w:tc>
          <w:tcPr/>
          <w:p>
            <w:pPr>
              <w:pStyle w:val="Compact"/>
              <w:jc w:val="left"/>
              <w:suppressAutoHyphens/>
            </w:pPr>
            <w:r>
              <w:t xml:space="preserve">Faculty-Student Relationship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53</w:t>
            </w:r>
          </w:p>
        </w:tc>
        <w:tc>
          <w:tcPr/>
          <w:p>
            <w:pPr>
              <w:pStyle w:val="Compact"/>
              <w:jc w:val="left"/>
              <w:suppressAutoHyphens/>
            </w:pPr>
            <w:r>
              <w:t xml:space="preserve">STU-023</w:t>
            </w:r>
          </w:p>
        </w:tc>
        <w:tc>
          <w:tcPr/>
          <w:p>
            <w:pPr>
              <w:pStyle w:val="Compact"/>
              <w:jc w:val="left"/>
              <w:suppressAutoHyphens/>
            </w:pPr>
            <w:r>
              <w:t xml:space="preserve">Comprehensive Disciplinary &amp; Negative Reinforcement Policy</w:t>
            </w:r>
          </w:p>
        </w:tc>
        <w:tc>
          <w:tcPr/>
          <w:p>
            <w:pPr>
              <w:pStyle w:val="Compact"/>
              <w:jc w:val="left"/>
              <w:suppressAutoHyphens/>
            </w:pPr>
            <w:r>
              <w:t xml:space="preserve">STU</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54</w:t>
            </w:r>
          </w:p>
        </w:tc>
        <w:tc>
          <w:tcPr/>
          <w:p>
            <w:pPr>
              <w:pStyle w:val="Compact"/>
              <w:jc w:val="left"/>
              <w:suppressAutoHyphens/>
            </w:pPr>
            <w:r>
              <w:t xml:space="preserve">OPS-001</w:t>
            </w:r>
          </w:p>
        </w:tc>
        <w:tc>
          <w:tcPr/>
          <w:p>
            <w:pPr>
              <w:pStyle w:val="Compact"/>
              <w:jc w:val="left"/>
              <w:suppressAutoHyphens/>
            </w:pPr>
            <w:r>
              <w:t xml:space="preserve">Financial Model</w:t>
            </w:r>
          </w:p>
        </w:tc>
        <w:tc>
          <w:tcPr/>
          <w:p>
            <w:pPr>
              <w:pStyle w:val="Compact"/>
              <w:jc w:val="left"/>
              <w:suppressAutoHyphens/>
            </w:pPr>
            <w:r>
              <w:t xml:space="preserve">OPS</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55</w:t>
            </w:r>
          </w:p>
        </w:tc>
        <w:tc>
          <w:tcPr/>
          <w:p>
            <w:pPr>
              <w:pStyle w:val="Compact"/>
              <w:jc w:val="left"/>
              <w:suppressAutoHyphens/>
            </w:pPr>
            <w:r>
              <w:t xml:space="preserve">OPS-002</w:t>
            </w:r>
          </w:p>
        </w:tc>
        <w:tc>
          <w:tcPr/>
          <w:p>
            <w:pPr>
              <w:pStyle w:val="Compact"/>
              <w:jc w:val="left"/>
              <w:suppressAutoHyphens/>
            </w:pPr>
            <w:r>
              <w:t xml:space="preserve">Financial Operations Manual</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56</w:t>
            </w:r>
          </w:p>
        </w:tc>
        <w:tc>
          <w:tcPr/>
          <w:p>
            <w:pPr>
              <w:pStyle w:val="Compact"/>
              <w:jc w:val="left"/>
              <w:suppressAutoHyphens/>
            </w:pPr>
            <w:r>
              <w:t xml:space="preserve">OPS-003</w:t>
            </w:r>
          </w:p>
        </w:tc>
        <w:tc>
          <w:tcPr/>
          <w:p>
            <w:pPr>
              <w:pStyle w:val="Compact"/>
              <w:jc w:val="left"/>
              <w:suppressAutoHyphens/>
            </w:pPr>
            <w:r>
              <w:t xml:space="preserve">Budgeting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57</w:t>
            </w:r>
          </w:p>
        </w:tc>
        <w:tc>
          <w:tcPr/>
          <w:p>
            <w:pPr>
              <w:pStyle w:val="Compact"/>
              <w:jc w:val="left"/>
              <w:suppressAutoHyphens/>
            </w:pPr>
            <w:r>
              <w:t xml:space="preserve">OPS-004</w:t>
            </w:r>
          </w:p>
        </w:tc>
        <w:tc>
          <w:tcPr/>
          <w:p>
            <w:pPr>
              <w:pStyle w:val="Compact"/>
              <w:jc w:val="left"/>
              <w:suppressAutoHyphens/>
            </w:pPr>
            <w:r>
              <w:t xml:space="preserve">Procurement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58</w:t>
            </w:r>
          </w:p>
        </w:tc>
        <w:tc>
          <w:tcPr/>
          <w:p>
            <w:pPr>
              <w:pStyle w:val="Compact"/>
              <w:jc w:val="left"/>
              <w:suppressAutoHyphens/>
            </w:pPr>
            <w:r>
              <w:t xml:space="preserve">OPS-005</w:t>
            </w:r>
          </w:p>
        </w:tc>
        <w:tc>
          <w:tcPr/>
          <w:p>
            <w:pPr>
              <w:pStyle w:val="Compact"/>
              <w:jc w:val="left"/>
              <w:suppressAutoHyphens/>
            </w:pPr>
            <w:r>
              <w:t xml:space="preserve">Tuition Collection &amp; Refund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59</w:t>
            </w:r>
          </w:p>
        </w:tc>
        <w:tc>
          <w:tcPr/>
          <w:p>
            <w:pPr>
              <w:pStyle w:val="Compact"/>
              <w:jc w:val="left"/>
              <w:suppressAutoHyphens/>
            </w:pPr>
            <w:r>
              <w:t xml:space="preserve">OPS-006</w:t>
            </w:r>
          </w:p>
        </w:tc>
        <w:tc>
          <w:tcPr/>
          <w:p>
            <w:pPr>
              <w:pStyle w:val="Compact"/>
              <w:jc w:val="left"/>
              <w:suppressAutoHyphens/>
            </w:pPr>
            <w:r>
              <w:t xml:space="preserve">Payroll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60</w:t>
            </w:r>
          </w:p>
        </w:tc>
        <w:tc>
          <w:tcPr/>
          <w:p>
            <w:pPr>
              <w:pStyle w:val="Compact"/>
              <w:jc w:val="left"/>
              <w:suppressAutoHyphens/>
            </w:pPr>
            <w:r>
              <w:t xml:space="preserve">OPS-007</w:t>
            </w:r>
          </w:p>
        </w:tc>
        <w:tc>
          <w:tcPr/>
          <w:p>
            <w:pPr>
              <w:pStyle w:val="Compact"/>
              <w:jc w:val="left"/>
              <w:suppressAutoHyphens/>
            </w:pPr>
            <w:r>
              <w:t xml:space="preserve">HR Policies &amp; Procedures Manual</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61</w:t>
            </w:r>
          </w:p>
        </w:tc>
        <w:tc>
          <w:tcPr/>
          <w:p>
            <w:pPr>
              <w:pStyle w:val="Compact"/>
              <w:jc w:val="left"/>
              <w:suppressAutoHyphens/>
            </w:pPr>
            <w:r>
              <w:t xml:space="preserve">OPS-008</w:t>
            </w:r>
          </w:p>
        </w:tc>
        <w:tc>
          <w:tcPr/>
          <w:p>
            <w:pPr>
              <w:pStyle w:val="Compact"/>
              <w:jc w:val="left"/>
              <w:suppressAutoHyphens/>
            </w:pPr>
            <w:r>
              <w:t xml:space="preserve">Recruitment &amp; Hiring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62</w:t>
            </w:r>
          </w:p>
        </w:tc>
        <w:tc>
          <w:tcPr/>
          <w:p>
            <w:pPr>
              <w:pStyle w:val="Compact"/>
              <w:jc w:val="left"/>
              <w:suppressAutoHyphens/>
            </w:pPr>
            <w:r>
              <w:t xml:space="preserve">OPS-009</w:t>
            </w:r>
          </w:p>
        </w:tc>
        <w:tc>
          <w:tcPr/>
          <w:p>
            <w:pPr>
              <w:pStyle w:val="Compact"/>
              <w:jc w:val="left"/>
              <w:suppressAutoHyphens/>
            </w:pPr>
            <w:r>
              <w:t xml:space="preserve">Employee Contract Template</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63</w:t>
            </w:r>
          </w:p>
        </w:tc>
        <w:tc>
          <w:tcPr/>
          <w:p>
            <w:pPr>
              <w:pStyle w:val="Compact"/>
              <w:jc w:val="left"/>
              <w:suppressAutoHyphens/>
            </w:pPr>
            <w:r>
              <w:t xml:space="preserve">OPS-010</w:t>
            </w:r>
          </w:p>
        </w:tc>
        <w:tc>
          <w:tcPr/>
          <w:p>
            <w:pPr>
              <w:pStyle w:val="Compact"/>
              <w:jc w:val="left"/>
              <w:suppressAutoHyphens/>
            </w:pPr>
            <w:r>
              <w:t xml:space="preserve">Compensation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64</w:t>
            </w:r>
          </w:p>
        </w:tc>
        <w:tc>
          <w:tcPr/>
          <w:p>
            <w:pPr>
              <w:pStyle w:val="Compact"/>
              <w:jc w:val="left"/>
              <w:suppressAutoHyphens/>
            </w:pPr>
            <w:r>
              <w:t xml:space="preserve">OPS-011</w:t>
            </w:r>
          </w:p>
        </w:tc>
        <w:tc>
          <w:tcPr/>
          <w:p>
            <w:pPr>
              <w:pStyle w:val="Compact"/>
              <w:jc w:val="left"/>
              <w:suppressAutoHyphens/>
            </w:pPr>
            <w:r>
              <w:t xml:space="preserve">Leave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65</w:t>
            </w:r>
          </w:p>
        </w:tc>
        <w:tc>
          <w:tcPr/>
          <w:p>
            <w:pPr>
              <w:pStyle w:val="Compact"/>
              <w:jc w:val="left"/>
              <w:suppressAutoHyphens/>
            </w:pPr>
            <w:r>
              <w:t xml:space="preserve">OPS-012</w:t>
            </w:r>
          </w:p>
        </w:tc>
        <w:tc>
          <w:tcPr/>
          <w:p>
            <w:pPr>
              <w:pStyle w:val="Compact"/>
              <w:jc w:val="left"/>
              <w:suppressAutoHyphens/>
            </w:pPr>
            <w:r>
              <w:t xml:space="preserve">Performance Review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66</w:t>
            </w:r>
          </w:p>
        </w:tc>
        <w:tc>
          <w:tcPr/>
          <w:p>
            <w:pPr>
              <w:pStyle w:val="Compact"/>
              <w:jc w:val="left"/>
              <w:suppressAutoHyphens/>
            </w:pPr>
            <w:r>
              <w:t xml:space="preserve">OPS-013</w:t>
            </w:r>
          </w:p>
        </w:tc>
        <w:tc>
          <w:tcPr/>
          <w:p>
            <w:pPr>
              <w:pStyle w:val="Compact"/>
              <w:jc w:val="left"/>
              <w:suppressAutoHyphens/>
            </w:pPr>
            <w:r>
              <w:t xml:space="preserve">Termination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67</w:t>
            </w:r>
          </w:p>
        </w:tc>
        <w:tc>
          <w:tcPr/>
          <w:p>
            <w:pPr>
              <w:pStyle w:val="Compact"/>
              <w:jc w:val="left"/>
              <w:suppressAutoHyphens/>
            </w:pPr>
            <w:r>
              <w:t xml:space="preserve">OPS-014</w:t>
            </w:r>
          </w:p>
        </w:tc>
        <w:tc>
          <w:tcPr/>
          <w:p>
            <w:pPr>
              <w:pStyle w:val="Compact"/>
              <w:jc w:val="left"/>
              <w:suppressAutoHyphens/>
            </w:pPr>
            <w:r>
              <w:t xml:space="preserve">IT Infrastructure Plan</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68</w:t>
            </w:r>
          </w:p>
        </w:tc>
        <w:tc>
          <w:tcPr/>
          <w:p>
            <w:pPr>
              <w:pStyle w:val="Compact"/>
              <w:jc w:val="left"/>
              <w:suppressAutoHyphens/>
            </w:pPr>
            <w:r>
              <w:t xml:space="preserve">OPS-015</w:t>
            </w:r>
          </w:p>
        </w:tc>
        <w:tc>
          <w:tcPr/>
          <w:p>
            <w:pPr>
              <w:pStyle w:val="Compact"/>
              <w:jc w:val="left"/>
              <w:suppressAutoHyphens/>
            </w:pPr>
            <w:r>
              <w:t xml:space="preserve">LMS Technical Specifications</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69</w:t>
            </w:r>
          </w:p>
        </w:tc>
        <w:tc>
          <w:tcPr/>
          <w:p>
            <w:pPr>
              <w:pStyle w:val="Compact"/>
              <w:jc w:val="left"/>
              <w:suppressAutoHyphens/>
            </w:pPr>
            <w:r>
              <w:t xml:space="preserve">OPS-016</w:t>
            </w:r>
          </w:p>
        </w:tc>
        <w:tc>
          <w:tcPr/>
          <w:p>
            <w:pPr>
              <w:pStyle w:val="Compact"/>
              <w:jc w:val="left"/>
              <w:suppressAutoHyphens/>
            </w:pPr>
            <w:r>
              <w:t xml:space="preserve">Data Privacy &amp; Security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70</w:t>
            </w:r>
          </w:p>
        </w:tc>
        <w:tc>
          <w:tcPr/>
          <w:p>
            <w:pPr>
              <w:pStyle w:val="Compact"/>
              <w:jc w:val="left"/>
              <w:suppressAutoHyphens/>
            </w:pPr>
            <w:r>
              <w:t xml:space="preserve">OPS-017</w:t>
            </w:r>
          </w:p>
        </w:tc>
        <w:tc>
          <w:tcPr/>
          <w:p>
            <w:pPr>
              <w:pStyle w:val="Compact"/>
              <w:jc w:val="left"/>
              <w:suppressAutoHyphens/>
            </w:pPr>
            <w:r>
              <w:t xml:space="preserve">Backup &amp; Disaster Recovery Plan</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71</w:t>
            </w:r>
          </w:p>
        </w:tc>
        <w:tc>
          <w:tcPr/>
          <w:p>
            <w:pPr>
              <w:pStyle w:val="Compact"/>
              <w:jc w:val="left"/>
              <w:suppressAutoHyphens/>
            </w:pPr>
            <w:r>
              <w:t xml:space="preserve">OPS-018</w:t>
            </w:r>
          </w:p>
        </w:tc>
        <w:tc>
          <w:tcPr/>
          <w:p>
            <w:pPr>
              <w:pStyle w:val="Compact"/>
              <w:jc w:val="left"/>
              <w:suppressAutoHyphens/>
            </w:pPr>
            <w:r>
              <w:t xml:space="preserve">IT Support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72</w:t>
            </w:r>
          </w:p>
        </w:tc>
        <w:tc>
          <w:tcPr/>
          <w:p>
            <w:pPr>
              <w:pStyle w:val="Compact"/>
              <w:jc w:val="left"/>
              <w:suppressAutoHyphens/>
            </w:pPr>
            <w:r>
              <w:t xml:space="preserve">OPS-019</w:t>
            </w:r>
          </w:p>
        </w:tc>
        <w:tc>
          <w:tcPr/>
          <w:p>
            <w:pPr>
              <w:pStyle w:val="Compact"/>
              <w:jc w:val="left"/>
              <w:suppressAutoHyphens/>
            </w:pPr>
            <w:r>
              <w:t xml:space="preserve">Acceptable Use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73</w:t>
            </w:r>
          </w:p>
        </w:tc>
        <w:tc>
          <w:tcPr/>
          <w:p>
            <w:pPr>
              <w:pStyle w:val="Compact"/>
              <w:jc w:val="left"/>
              <w:suppressAutoHyphens/>
            </w:pPr>
            <w:r>
              <w:t xml:space="preserve">OPS-020</w:t>
            </w:r>
          </w:p>
        </w:tc>
        <w:tc>
          <w:tcPr/>
          <w:p>
            <w:pPr>
              <w:pStyle w:val="Compact"/>
              <w:jc w:val="left"/>
              <w:suppressAutoHyphens/>
            </w:pPr>
            <w:r>
              <w:t xml:space="preserve">Facilities Management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74</w:t>
            </w:r>
          </w:p>
        </w:tc>
        <w:tc>
          <w:tcPr/>
          <w:p>
            <w:pPr>
              <w:pStyle w:val="Compact"/>
              <w:jc w:val="left"/>
              <w:suppressAutoHyphens/>
            </w:pPr>
            <w:r>
              <w:t xml:space="preserve">OPS-021</w:t>
            </w:r>
          </w:p>
        </w:tc>
        <w:tc>
          <w:tcPr/>
          <w:p>
            <w:pPr>
              <w:pStyle w:val="Compact"/>
              <w:jc w:val="left"/>
              <w:suppressAutoHyphens/>
            </w:pPr>
            <w:r>
              <w:t xml:space="preserve">Health &amp; Safety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75</w:t>
            </w:r>
          </w:p>
        </w:tc>
        <w:tc>
          <w:tcPr/>
          <w:p>
            <w:pPr>
              <w:pStyle w:val="Compact"/>
              <w:jc w:val="left"/>
              <w:suppressAutoHyphens/>
            </w:pPr>
            <w:r>
              <w:t xml:space="preserve">OPS-022</w:t>
            </w:r>
          </w:p>
        </w:tc>
        <w:tc>
          <w:tcPr/>
          <w:p>
            <w:pPr>
              <w:pStyle w:val="Compact"/>
              <w:jc w:val="left"/>
              <w:suppressAutoHyphens/>
            </w:pPr>
            <w:r>
              <w:t xml:space="preserve">Emergency Response Plan</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76</w:t>
            </w:r>
          </w:p>
        </w:tc>
        <w:tc>
          <w:tcPr/>
          <w:p>
            <w:pPr>
              <w:pStyle w:val="Compact"/>
              <w:jc w:val="left"/>
              <w:suppressAutoHyphens/>
            </w:pPr>
            <w:r>
              <w:t xml:space="preserve">OPS-023</w:t>
            </w:r>
          </w:p>
        </w:tc>
        <w:tc>
          <w:tcPr/>
          <w:p>
            <w:pPr>
              <w:pStyle w:val="Compact"/>
              <w:jc w:val="left"/>
              <w:suppressAutoHyphens/>
            </w:pPr>
            <w:r>
              <w:t xml:space="preserve">Learning Management System (LMS)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77</w:t>
            </w:r>
          </w:p>
        </w:tc>
        <w:tc>
          <w:tcPr/>
          <w:p>
            <w:pPr>
              <w:pStyle w:val="Compact"/>
              <w:jc w:val="left"/>
              <w:suppressAutoHyphens/>
            </w:pPr>
            <w:r>
              <w:t xml:space="preserve">OPS-024</w:t>
            </w:r>
          </w:p>
        </w:tc>
        <w:tc>
          <w:tcPr/>
          <w:p>
            <w:pPr>
              <w:pStyle w:val="Compact"/>
              <w:jc w:val="left"/>
              <w:suppressAutoHyphens/>
            </w:pPr>
            <w:r>
              <w:t xml:space="preserve">Online Pedagogy Training Policy</w:t>
            </w:r>
          </w:p>
        </w:tc>
        <w:tc>
          <w:tcPr/>
          <w:p>
            <w:pPr>
              <w:pStyle w:val="Compact"/>
              <w:jc w:val="left"/>
              <w:suppressAutoHyphens/>
            </w:pPr>
            <w:r>
              <w:t xml:space="preserve">OPS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78</w:t>
            </w:r>
          </w:p>
        </w:tc>
        <w:tc>
          <w:tcPr/>
          <w:p>
            <w:pPr>
              <w:pStyle w:val="Compact"/>
              <w:jc w:val="left"/>
              <w:suppressAutoHyphens/>
            </w:pPr>
            <w:r>
              <w:t xml:space="preserve">OPS-025</w:t>
            </w:r>
          </w:p>
        </w:tc>
        <w:tc>
          <w:tcPr/>
          <w:p>
            <w:pPr>
              <w:pStyle w:val="Compact"/>
              <w:jc w:val="left"/>
              <w:suppressAutoHyphens/>
            </w:pPr>
            <w:r>
              <w:t xml:space="preserve">Virtual Office Hours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79</w:t>
            </w:r>
          </w:p>
        </w:tc>
        <w:tc>
          <w:tcPr/>
          <w:p>
            <w:pPr>
              <w:pStyle w:val="Compact"/>
              <w:jc w:val="left"/>
              <w:suppressAutoHyphens/>
            </w:pPr>
            <w:r>
              <w:t xml:space="preserve">OPS-026</w:t>
            </w:r>
          </w:p>
        </w:tc>
        <w:tc>
          <w:tcPr/>
          <w:p>
            <w:pPr>
              <w:pStyle w:val="Compact"/>
              <w:jc w:val="left"/>
              <w:suppressAutoHyphens/>
            </w:pPr>
            <w:r>
              <w:t xml:space="preserve">Digital Resources &amp; Library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Librarian</w:t>
            </w:r>
          </w:p>
        </w:tc>
      </w:tr>
      <w:tr>
        <w:trPr>
          <w:cantSplit/>
        </w:trPr>
        <w:tc>
          <w:tcPr/>
          <w:p>
            <w:pPr>
              <w:pStyle w:val="Compact"/>
              <w:jc w:val="right"/>
              <w:suppressAutoHyphens/>
            </w:pPr>
            <w:r>
              <w:t xml:space="preserve">80</w:t>
            </w:r>
          </w:p>
        </w:tc>
        <w:tc>
          <w:tcPr/>
          <w:p>
            <w:pPr>
              <w:pStyle w:val="Compact"/>
              <w:jc w:val="left"/>
              <w:suppressAutoHyphens/>
            </w:pPr>
            <w:r>
              <w:t xml:space="preserve">OPS-027</w:t>
            </w:r>
          </w:p>
        </w:tc>
        <w:tc>
          <w:tcPr/>
          <w:p>
            <w:pPr>
              <w:pStyle w:val="Compact"/>
              <w:jc w:val="left"/>
              <w:suppressAutoHyphens/>
            </w:pPr>
            <w:r>
              <w:t xml:space="preserve">Social Media &amp; Student Communication Policy</w:t>
            </w:r>
          </w:p>
        </w:tc>
        <w:tc>
          <w:tcPr/>
          <w:p>
            <w:pPr>
              <w:pStyle w:val="Compact"/>
              <w:jc w:val="left"/>
              <w:suppressAutoHyphens/>
            </w:pPr>
            <w:r>
              <w:t xml:space="preserve">OPS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81</w:t>
            </w:r>
          </w:p>
        </w:tc>
        <w:tc>
          <w:tcPr/>
          <w:p>
            <w:pPr>
              <w:pStyle w:val="Compact"/>
              <w:jc w:val="left"/>
              <w:suppressAutoHyphens/>
            </w:pPr>
            <w:r>
              <w:t xml:space="preserve">LEG-001</w:t>
            </w:r>
          </w:p>
        </w:tc>
        <w:tc>
          <w:tcPr/>
          <w:p>
            <w:pPr>
              <w:pStyle w:val="Compact"/>
              <w:jc w:val="left"/>
              <w:suppressAutoHyphens/>
            </w:pPr>
            <w:r>
              <w:t xml:space="preserve">FERPA Compliance Policy</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82</w:t>
            </w:r>
          </w:p>
        </w:tc>
        <w:tc>
          <w:tcPr/>
          <w:p>
            <w:pPr>
              <w:pStyle w:val="Compact"/>
              <w:jc w:val="left"/>
              <w:suppressAutoHyphens/>
            </w:pPr>
            <w:r>
              <w:t xml:space="preserve">LEG-002</w:t>
            </w:r>
          </w:p>
        </w:tc>
        <w:tc>
          <w:tcPr/>
          <w:p>
            <w:pPr>
              <w:pStyle w:val="Compact"/>
              <w:jc w:val="left"/>
              <w:suppressAutoHyphens/>
            </w:pPr>
            <w:r>
              <w:t xml:space="preserve">GDPR Compliance Policy</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83</w:t>
            </w:r>
          </w:p>
        </w:tc>
        <w:tc>
          <w:tcPr/>
          <w:p>
            <w:pPr>
              <w:pStyle w:val="Compact"/>
              <w:jc w:val="left"/>
              <w:suppressAutoHyphens/>
            </w:pPr>
            <w:r>
              <w:t xml:space="preserve">LEG-003</w:t>
            </w:r>
          </w:p>
        </w:tc>
        <w:tc>
          <w:tcPr/>
          <w:p>
            <w:pPr>
              <w:pStyle w:val="Compact"/>
              <w:jc w:val="left"/>
              <w:suppressAutoHyphens/>
            </w:pPr>
            <w:r>
              <w:t xml:space="preserve">Texas State Regulatory Filings Policy</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84</w:t>
            </w:r>
          </w:p>
        </w:tc>
        <w:tc>
          <w:tcPr/>
          <w:p>
            <w:pPr>
              <w:pStyle w:val="Compact"/>
              <w:jc w:val="left"/>
              <w:suppressAutoHyphens/>
            </w:pPr>
            <w:r>
              <w:t xml:space="preserve">LEG-004</w:t>
            </w:r>
          </w:p>
        </w:tc>
        <w:tc>
          <w:tcPr/>
          <w:p>
            <w:pPr>
              <w:pStyle w:val="Compact"/>
              <w:jc w:val="left"/>
              <w:suppressAutoHyphens/>
            </w:pPr>
            <w:r>
              <w:t xml:space="preserve">Intellectual Property Policy</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85</w:t>
            </w:r>
          </w:p>
        </w:tc>
        <w:tc>
          <w:tcPr/>
          <w:p>
            <w:pPr>
              <w:pStyle w:val="Compact"/>
              <w:jc w:val="left"/>
              <w:suppressAutoHyphens/>
            </w:pPr>
            <w:r>
              <w:t xml:space="preserve">LEG-005</w:t>
            </w:r>
          </w:p>
        </w:tc>
        <w:tc>
          <w:tcPr/>
          <w:p>
            <w:pPr>
              <w:pStyle w:val="Compact"/>
              <w:jc w:val="left"/>
              <w:suppressAutoHyphens/>
            </w:pPr>
            <w:r>
              <w:t xml:space="preserve">Non-Discrimination &amp; Title IX Policy</w:t>
            </w:r>
          </w:p>
        </w:tc>
        <w:tc>
          <w:tcPr/>
          <w:p>
            <w:pPr>
              <w:pStyle w:val="Compact"/>
              <w:jc w:val="left"/>
              <w:suppressAutoHyphens/>
            </w:pPr>
            <w:r>
              <w:t xml:space="preserve">LEG</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86</w:t>
            </w:r>
          </w:p>
        </w:tc>
        <w:tc>
          <w:tcPr/>
          <w:p>
            <w:pPr>
              <w:pStyle w:val="Compact"/>
              <w:jc w:val="left"/>
              <w:suppressAutoHyphens/>
            </w:pPr>
            <w:r>
              <w:t xml:space="preserve">LEG-006</w:t>
            </w:r>
          </w:p>
        </w:tc>
        <w:tc>
          <w:tcPr/>
          <w:p>
            <w:pPr>
              <w:pStyle w:val="Compact"/>
              <w:jc w:val="left"/>
              <w:suppressAutoHyphens/>
            </w:pPr>
            <w:r>
              <w:t xml:space="preserve">Gambia Branch Operational Plan</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87</w:t>
            </w:r>
          </w:p>
        </w:tc>
        <w:tc>
          <w:tcPr/>
          <w:p>
            <w:pPr>
              <w:pStyle w:val="Compact"/>
              <w:jc w:val="left"/>
              <w:suppressAutoHyphens/>
            </w:pPr>
            <w:r>
              <w:t xml:space="preserve">LEG-007</w:t>
            </w:r>
          </w:p>
        </w:tc>
        <w:tc>
          <w:tcPr/>
          <w:p>
            <w:pPr>
              <w:pStyle w:val="Compact"/>
              <w:jc w:val="left"/>
              <w:suppressAutoHyphens/>
            </w:pPr>
            <w:r>
              <w:t xml:space="preserve">Nigeria Campus Development Plan</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88</w:t>
            </w:r>
          </w:p>
        </w:tc>
        <w:tc>
          <w:tcPr/>
          <w:p>
            <w:pPr>
              <w:pStyle w:val="Compact"/>
              <w:jc w:val="left"/>
              <w:suppressAutoHyphens/>
            </w:pPr>
            <w:r>
              <w:t xml:space="preserve">LEG-008</w:t>
            </w:r>
          </w:p>
        </w:tc>
        <w:tc>
          <w:tcPr/>
          <w:p>
            <w:pPr>
              <w:pStyle w:val="Compact"/>
              <w:jc w:val="left"/>
              <w:suppressAutoHyphens/>
            </w:pPr>
            <w:r>
              <w:t xml:space="preserve">Country-Specific Regulatory Compliance</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89</w:t>
            </w:r>
          </w:p>
        </w:tc>
        <w:tc>
          <w:tcPr/>
          <w:p>
            <w:pPr>
              <w:pStyle w:val="Compact"/>
              <w:jc w:val="left"/>
              <w:suppressAutoHyphens/>
            </w:pPr>
            <w:r>
              <w:t xml:space="preserve">LEG-009</w:t>
            </w:r>
          </w:p>
        </w:tc>
        <w:tc>
          <w:tcPr/>
          <w:p>
            <w:pPr>
              <w:pStyle w:val="Compact"/>
              <w:jc w:val="left"/>
              <w:suppressAutoHyphens/>
            </w:pPr>
            <w:r>
              <w:t xml:space="preserve">Cross-Border Payment Systems Policy</w:t>
            </w:r>
          </w:p>
        </w:tc>
        <w:tc>
          <w:tcPr/>
          <w:p>
            <w:pPr>
              <w:pStyle w:val="Compact"/>
              <w:jc w:val="left"/>
              <w:suppressAutoHyphens/>
            </w:pPr>
            <w:r>
              <w:t xml:space="preserve">LEG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90</w:t>
            </w:r>
          </w:p>
        </w:tc>
        <w:tc>
          <w:tcPr/>
          <w:p>
            <w:pPr>
              <w:pStyle w:val="Compact"/>
              <w:jc w:val="left"/>
              <w:suppressAutoHyphens/>
            </w:pPr>
            <w:r>
              <w:t xml:space="preserve">LEG-010</w:t>
            </w:r>
          </w:p>
        </w:tc>
        <w:tc>
          <w:tcPr/>
          <w:p>
            <w:pPr>
              <w:pStyle w:val="Compact"/>
              <w:jc w:val="left"/>
              <w:suppressAutoHyphens/>
            </w:pPr>
            <w:r>
              <w:t xml:space="preserve">International Faculty Recruitment Policy</w:t>
            </w:r>
          </w:p>
        </w:tc>
        <w:tc>
          <w:tcPr/>
          <w:p>
            <w:pPr>
              <w:pStyle w:val="Compact"/>
              <w:jc w:val="left"/>
              <w:suppressAutoHyphens/>
            </w:pPr>
            <w:r>
              <w:t xml:space="preserve">LEG</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91</w:t>
            </w:r>
          </w:p>
        </w:tc>
        <w:tc>
          <w:tcPr/>
          <w:p>
            <w:pPr>
              <w:pStyle w:val="Compact"/>
              <w:jc w:val="left"/>
              <w:suppressAutoHyphens/>
            </w:pPr>
            <w:r>
              <w:t xml:space="preserve">LEG-011</w:t>
            </w:r>
          </w:p>
        </w:tc>
        <w:tc>
          <w:tcPr/>
          <w:p>
            <w:pPr>
              <w:pStyle w:val="Compact"/>
              <w:jc w:val="left"/>
              <w:suppressAutoHyphens/>
            </w:pPr>
            <w:r>
              <w:t xml:space="preserve">International Student Support Policy</w:t>
            </w:r>
          </w:p>
        </w:tc>
        <w:tc>
          <w:tcPr/>
          <w:p>
            <w:pPr>
              <w:pStyle w:val="Compact"/>
              <w:jc w:val="left"/>
              <w:suppressAutoHyphens/>
            </w:pPr>
            <w:r>
              <w:t xml:space="preserve">LEG</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92</w:t>
            </w:r>
          </w:p>
        </w:tc>
        <w:tc>
          <w:tcPr/>
          <w:p>
            <w:pPr>
              <w:pStyle w:val="Compact"/>
              <w:jc w:val="left"/>
              <w:suppressAutoHyphens/>
            </w:pPr>
            <w:r>
              <w:t xml:space="preserve">MKT-001</w:t>
            </w:r>
          </w:p>
        </w:tc>
        <w:tc>
          <w:tcPr/>
          <w:p>
            <w:pPr>
              <w:pStyle w:val="Compact"/>
              <w:jc w:val="left"/>
              <w:suppressAutoHyphens/>
            </w:pPr>
            <w:r>
              <w:t xml:space="preserve">Brand Style Guide</w:t>
            </w:r>
          </w:p>
        </w:tc>
        <w:tc>
          <w:tcPr/>
          <w:p>
            <w:pPr>
              <w:pStyle w:val="Compact"/>
              <w:jc w:val="left"/>
              <w:suppressAutoHyphens/>
            </w:pPr>
            <w:r>
              <w:t xml:space="preserve">MKT</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93</w:t>
            </w:r>
          </w:p>
        </w:tc>
        <w:tc>
          <w:tcPr/>
          <w:p>
            <w:pPr>
              <w:pStyle w:val="Compact"/>
              <w:jc w:val="left"/>
              <w:suppressAutoHyphens/>
            </w:pPr>
            <w:r>
              <w:t xml:space="preserve">MKT-002</w:t>
            </w:r>
          </w:p>
        </w:tc>
        <w:tc>
          <w:tcPr/>
          <w:p>
            <w:pPr>
              <w:pStyle w:val="Compact"/>
              <w:jc w:val="left"/>
              <w:suppressAutoHyphens/>
            </w:pPr>
            <w:r>
              <w:t xml:space="preserve">Website Content Plan</w:t>
            </w:r>
          </w:p>
        </w:tc>
        <w:tc>
          <w:tcPr/>
          <w:p>
            <w:pPr>
              <w:pStyle w:val="Compact"/>
              <w:jc w:val="left"/>
              <w:suppressAutoHyphens/>
            </w:pPr>
            <w:r>
              <w:t xml:space="preserve">MKT</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94</w:t>
            </w:r>
          </w:p>
        </w:tc>
        <w:tc>
          <w:tcPr/>
          <w:p>
            <w:pPr>
              <w:pStyle w:val="Compact"/>
              <w:jc w:val="left"/>
              <w:suppressAutoHyphens/>
            </w:pPr>
            <w:r>
              <w:t xml:space="preserve">MKT-003</w:t>
            </w:r>
          </w:p>
        </w:tc>
        <w:tc>
          <w:tcPr/>
          <w:p>
            <w:pPr>
              <w:pStyle w:val="Compact"/>
              <w:jc w:val="left"/>
              <w:suppressAutoHyphens/>
            </w:pPr>
            <w:r>
              <w:t xml:space="preserve">Content Creation Policy</w:t>
            </w:r>
          </w:p>
        </w:tc>
        <w:tc>
          <w:tcPr/>
          <w:p>
            <w:pPr>
              <w:pStyle w:val="Compact"/>
              <w:jc w:val="left"/>
              <w:suppressAutoHyphens/>
            </w:pPr>
            <w:r>
              <w:t xml:space="preserve">MKT</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95</w:t>
            </w:r>
          </w:p>
        </w:tc>
        <w:tc>
          <w:tcPr/>
          <w:p>
            <w:pPr>
              <w:pStyle w:val="Compact"/>
              <w:jc w:val="left"/>
              <w:suppressAutoHyphens/>
            </w:pPr>
            <w:r>
              <w:t xml:space="preserve">MKT-004</w:t>
            </w:r>
          </w:p>
        </w:tc>
        <w:tc>
          <w:tcPr/>
          <w:p>
            <w:pPr>
              <w:pStyle w:val="Compact"/>
              <w:jc w:val="left"/>
              <w:suppressAutoHyphens/>
            </w:pPr>
            <w:r>
              <w:t xml:space="preserve">Social Media Policy</w:t>
            </w:r>
          </w:p>
        </w:tc>
        <w:tc>
          <w:tcPr/>
          <w:p>
            <w:pPr>
              <w:pStyle w:val="Compact"/>
              <w:jc w:val="left"/>
              <w:suppressAutoHyphens/>
            </w:pPr>
            <w:r>
              <w:t xml:space="preserve">MKT</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96</w:t>
            </w:r>
          </w:p>
        </w:tc>
        <w:tc>
          <w:tcPr/>
          <w:p>
            <w:pPr>
              <w:pStyle w:val="Compact"/>
              <w:jc w:val="left"/>
              <w:suppressAutoHyphens/>
            </w:pPr>
            <w:r>
              <w:t xml:space="preserve">MKT-005</w:t>
            </w:r>
          </w:p>
        </w:tc>
        <w:tc>
          <w:tcPr/>
          <w:p>
            <w:pPr>
              <w:pStyle w:val="Compact"/>
              <w:jc w:val="left"/>
              <w:suppressAutoHyphens/>
            </w:pPr>
            <w:r>
              <w:t xml:space="preserve">Media Relations Policy</w:t>
            </w:r>
          </w:p>
        </w:tc>
        <w:tc>
          <w:tcPr/>
          <w:p>
            <w:pPr>
              <w:pStyle w:val="Compact"/>
              <w:jc w:val="left"/>
              <w:suppressAutoHyphens/>
            </w:pPr>
            <w:r>
              <w:t xml:space="preserve">MKT</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97</w:t>
            </w:r>
          </w:p>
        </w:tc>
        <w:tc>
          <w:tcPr/>
          <w:p>
            <w:pPr>
              <w:pStyle w:val="Compact"/>
              <w:jc w:val="left"/>
              <w:suppressAutoHyphens/>
            </w:pPr>
            <w:r>
              <w:t xml:space="preserve">MKT-006</w:t>
            </w:r>
          </w:p>
        </w:tc>
        <w:tc>
          <w:tcPr/>
          <w:p>
            <w:pPr>
              <w:pStyle w:val="Compact"/>
              <w:jc w:val="left"/>
              <w:suppressAutoHyphens/>
            </w:pPr>
            <w:r>
              <w:t xml:space="preserve">Crisis Communications Plan</w:t>
            </w:r>
          </w:p>
        </w:tc>
        <w:tc>
          <w:tcPr/>
          <w:p>
            <w:pPr>
              <w:pStyle w:val="Compact"/>
              <w:jc w:val="left"/>
              <w:suppressAutoHyphens/>
            </w:pPr>
            <w:r>
              <w:t xml:space="preserve">MKT</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98</w:t>
            </w:r>
          </w:p>
        </w:tc>
        <w:tc>
          <w:tcPr/>
          <w:p>
            <w:pPr>
              <w:pStyle w:val="Compact"/>
              <w:jc w:val="left"/>
              <w:suppressAutoHyphens/>
            </w:pPr>
            <w:r>
              <w:t xml:space="preserve">MKT-007</w:t>
            </w:r>
          </w:p>
        </w:tc>
        <w:tc>
          <w:tcPr/>
          <w:p>
            <w:pPr>
              <w:pStyle w:val="Compact"/>
              <w:jc w:val="left"/>
              <w:suppressAutoHyphens/>
            </w:pPr>
            <w:r>
              <w:t xml:space="preserve">Marketing Plan</w:t>
            </w:r>
          </w:p>
        </w:tc>
        <w:tc>
          <w:tcPr/>
          <w:p>
            <w:pPr>
              <w:pStyle w:val="Compact"/>
              <w:jc w:val="left"/>
              <w:suppressAutoHyphens/>
            </w:pPr>
            <w:r>
              <w:t xml:space="preserve">MKT</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99</w:t>
            </w:r>
          </w:p>
        </w:tc>
        <w:tc>
          <w:tcPr/>
          <w:p>
            <w:pPr>
              <w:pStyle w:val="Compact"/>
              <w:jc w:val="left"/>
              <w:suppressAutoHyphens/>
            </w:pPr>
            <w:r>
              <w:t xml:space="preserve">WAQ-001</w:t>
            </w:r>
          </w:p>
        </w:tc>
        <w:tc>
          <w:tcPr/>
          <w:p>
            <w:pPr>
              <w:pStyle w:val="Compact"/>
              <w:jc w:val="left"/>
              <w:suppressAutoHyphens/>
            </w:pPr>
            <w:r>
              <w:t xml:space="preserve">Waqf &amp; Endowment Board Charter</w:t>
            </w:r>
          </w:p>
        </w:tc>
        <w:tc>
          <w:tcPr/>
          <w:p>
            <w:pPr>
              <w:pStyle w:val="Compact"/>
              <w:jc w:val="left"/>
              <w:suppressAutoHyphens/>
            </w:pPr>
            <w:r>
              <w:t xml:space="preserve">WAQ</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100</w:t>
            </w:r>
          </w:p>
        </w:tc>
        <w:tc>
          <w:tcPr/>
          <w:p>
            <w:pPr>
              <w:pStyle w:val="Compact"/>
              <w:jc w:val="left"/>
              <w:suppressAutoHyphens/>
            </w:pPr>
            <w:r>
              <w:t xml:space="preserve">WAQ-002</w:t>
            </w:r>
          </w:p>
        </w:tc>
        <w:tc>
          <w:tcPr/>
          <w:p>
            <w:pPr>
              <w:pStyle w:val="Compact"/>
              <w:jc w:val="left"/>
              <w:suppressAutoHyphens/>
            </w:pPr>
            <w:r>
              <w:t xml:space="preserve">Donor Stewardship Plan</w:t>
            </w:r>
          </w:p>
        </w:tc>
        <w:tc>
          <w:tcPr/>
          <w:p>
            <w:pPr>
              <w:pStyle w:val="Compact"/>
              <w:jc w:val="left"/>
              <w:suppressAutoHyphens/>
            </w:pPr>
            <w:r>
              <w:t xml:space="preserve">WAQ</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101</w:t>
            </w:r>
          </w:p>
        </w:tc>
        <w:tc>
          <w:tcPr/>
          <w:p>
            <w:pPr>
              <w:pStyle w:val="Compact"/>
              <w:jc w:val="left"/>
              <w:suppressAutoHyphens/>
            </w:pPr>
            <w:r>
              <w:t xml:space="preserve">WAQ-003</w:t>
            </w:r>
          </w:p>
        </w:tc>
        <w:tc>
          <w:tcPr/>
          <w:p>
            <w:pPr>
              <w:pStyle w:val="Compact"/>
              <w:jc w:val="left"/>
              <w:suppressAutoHyphens/>
            </w:pPr>
            <w:r>
              <w:t xml:space="preserve">Fundraising Campaign Plan</w:t>
            </w:r>
          </w:p>
        </w:tc>
        <w:tc>
          <w:tcPr/>
          <w:p>
            <w:pPr>
              <w:pStyle w:val="Compact"/>
              <w:jc w:val="left"/>
              <w:suppressAutoHyphens/>
            </w:pPr>
            <w:r>
              <w:t xml:space="preserve">WAQ</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102</w:t>
            </w:r>
          </w:p>
        </w:tc>
        <w:tc>
          <w:tcPr/>
          <w:p>
            <w:pPr>
              <w:pStyle w:val="Compact"/>
              <w:jc w:val="left"/>
              <w:suppressAutoHyphens/>
            </w:pPr>
            <w:r>
              <w:t xml:space="preserve">WAQ-004</w:t>
            </w:r>
          </w:p>
        </w:tc>
        <w:tc>
          <w:tcPr/>
          <w:p>
            <w:pPr>
              <w:pStyle w:val="Compact"/>
              <w:jc w:val="left"/>
              <w:suppressAutoHyphens/>
            </w:pPr>
            <w:r>
              <w:t xml:space="preserve">Research Policy</w:t>
            </w:r>
          </w:p>
        </w:tc>
        <w:tc>
          <w:tcPr/>
          <w:p>
            <w:pPr>
              <w:pStyle w:val="Compact"/>
              <w:jc w:val="left"/>
              <w:suppressAutoHyphens/>
            </w:pPr>
            <w:r>
              <w:t xml:space="preserve">WAQ</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103</w:t>
            </w:r>
          </w:p>
        </w:tc>
        <w:tc>
          <w:tcPr/>
          <w:p>
            <w:pPr>
              <w:pStyle w:val="Compact"/>
              <w:jc w:val="left"/>
              <w:suppressAutoHyphens/>
            </w:pPr>
            <w:r>
              <w:t xml:space="preserve">WAQ-005</w:t>
            </w:r>
          </w:p>
        </w:tc>
        <w:tc>
          <w:tcPr/>
          <w:p>
            <w:pPr>
              <w:pStyle w:val="Compact"/>
              <w:jc w:val="left"/>
              <w:suppressAutoHyphens/>
            </w:pPr>
            <w:r>
              <w:t xml:space="preserve">Publication &amp; Conference Policy</w:t>
            </w:r>
          </w:p>
        </w:tc>
        <w:tc>
          <w:tcPr/>
          <w:p>
            <w:pPr>
              <w:pStyle w:val="Compact"/>
              <w:jc w:val="left"/>
              <w:suppressAutoHyphens/>
            </w:pPr>
            <w:r>
              <w:t xml:space="preserve">WAQ</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104</w:t>
            </w:r>
          </w:p>
        </w:tc>
        <w:tc>
          <w:tcPr/>
          <w:p>
            <w:pPr>
              <w:pStyle w:val="Compact"/>
              <w:jc w:val="left"/>
              <w:suppressAutoHyphens/>
            </w:pPr>
            <w:r>
              <w:t xml:space="preserve">WAQ-006</w:t>
            </w:r>
          </w:p>
        </w:tc>
        <w:tc>
          <w:tcPr/>
          <w:p>
            <w:pPr>
              <w:pStyle w:val="Compact"/>
              <w:jc w:val="left"/>
              <w:suppressAutoHyphens/>
            </w:pPr>
            <w:r>
              <w:t xml:space="preserve">Research Ethics Policy</w:t>
            </w:r>
          </w:p>
        </w:tc>
        <w:tc>
          <w:tcPr/>
          <w:p>
            <w:pPr>
              <w:pStyle w:val="Compact"/>
              <w:jc w:val="left"/>
              <w:suppressAutoHyphens/>
            </w:pPr>
            <w:r>
              <w:t xml:space="preserve">WAQ</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105</w:t>
            </w:r>
          </w:p>
        </w:tc>
        <w:tc>
          <w:tcPr/>
          <w:p>
            <w:pPr>
              <w:pStyle w:val="Compact"/>
              <w:jc w:val="left"/>
              <w:suppressAutoHyphens/>
            </w:pPr>
            <w:r>
              <w:t xml:space="preserve">WAQ-007</w:t>
            </w:r>
          </w:p>
        </w:tc>
        <w:tc>
          <w:tcPr/>
          <w:p>
            <w:pPr>
              <w:pStyle w:val="Compact"/>
              <w:jc w:val="left"/>
              <w:suppressAutoHyphens/>
            </w:pPr>
            <w:r>
              <w:t xml:space="preserve">Risk Register</w:t>
            </w:r>
          </w:p>
        </w:tc>
        <w:tc>
          <w:tcPr/>
          <w:p>
            <w:pPr>
              <w:pStyle w:val="Compact"/>
              <w:jc w:val="left"/>
              <w:suppressAutoHyphens/>
            </w:pPr>
            <w:r>
              <w:t xml:space="preserve">WAQ</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Chair, Audit &amp; Risk Committee</w:t>
            </w:r>
          </w:p>
        </w:tc>
      </w:tr>
      <w:tr>
        <w:trPr>
          <w:cantSplit/>
        </w:trPr>
        <w:tc>
          <w:tcPr/>
          <w:p>
            <w:pPr>
              <w:pStyle w:val="Compact"/>
              <w:jc w:val="right"/>
              <w:suppressAutoHyphens/>
            </w:pPr>
            <w:r>
              <w:t xml:space="preserve">106</w:t>
            </w:r>
          </w:p>
        </w:tc>
        <w:tc>
          <w:tcPr/>
          <w:p>
            <w:pPr>
              <w:pStyle w:val="Compact"/>
              <w:jc w:val="left"/>
              <w:suppressAutoHyphens/>
            </w:pPr>
            <w:r>
              <w:t xml:space="preserve">WAQ-008</w:t>
            </w:r>
          </w:p>
        </w:tc>
        <w:tc>
          <w:tcPr/>
          <w:p>
            <w:pPr>
              <w:pStyle w:val="Compact"/>
              <w:jc w:val="left"/>
              <w:suppressAutoHyphens/>
            </w:pPr>
            <w:r>
              <w:t xml:space="preserve">Crisis Management Policy</w:t>
            </w:r>
          </w:p>
        </w:tc>
        <w:tc>
          <w:tcPr/>
          <w:p>
            <w:pPr>
              <w:pStyle w:val="Compact"/>
              <w:jc w:val="left"/>
              <w:suppressAutoHyphens/>
            </w:pPr>
            <w:r>
              <w:t xml:space="preserve">WAQ</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Audit &amp; Risk Committee</w:t>
            </w:r>
          </w:p>
        </w:tc>
      </w:tr>
      <w:tr>
        <w:trPr>
          <w:cantSplit/>
        </w:trPr>
        <w:tc>
          <w:tcPr/>
          <w:p>
            <w:pPr>
              <w:pStyle w:val="Compact"/>
              <w:jc w:val="right"/>
              <w:suppressAutoHyphens/>
            </w:pPr>
            <w:r>
              <w:t xml:space="preserve">107</w:t>
            </w:r>
          </w:p>
        </w:tc>
        <w:tc>
          <w:tcPr/>
          <w:p>
            <w:pPr>
              <w:pStyle w:val="Compact"/>
              <w:jc w:val="left"/>
              <w:suppressAutoHyphens/>
            </w:pPr>
            <w:r>
              <w:t xml:space="preserve">WAQ-009</w:t>
            </w:r>
          </w:p>
        </w:tc>
        <w:tc>
          <w:tcPr/>
          <w:p>
            <w:pPr>
              <w:pStyle w:val="Compact"/>
              <w:jc w:val="left"/>
              <w:suppressAutoHyphens/>
            </w:pPr>
            <w:r>
              <w:t xml:space="preserve">Business Continuity &amp; Insurance Policy</w:t>
            </w:r>
          </w:p>
        </w:tc>
        <w:tc>
          <w:tcPr/>
          <w:p>
            <w:pPr>
              <w:pStyle w:val="Compact"/>
              <w:jc w:val="left"/>
              <w:suppressAutoHyphens/>
            </w:pPr>
            <w:r>
              <w:t xml:space="preserve">WAQ</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Archivo" w:hAnsi="Archivo"/>
                <w:color w:val="8C97AB"/>
                <w:sz w:val="17"/>
                <w:spacing w:val="14"/>
              </w:rPr>
              <w:t>SUBSECTIONS 18.1–18.7</w:t>
            </w:r>
          </w:p>
          <w:p>
            <w:pPr>
              <w:spacing w:before="0" w:after="360"/>
              <w:ind w:right="700"/>
              <w:suppressAutoHyphens/>
            </w:pPr>
            <w:r>
              <w:rPr>
                <w:rFonts w:ascii="Fraunces" w:hAnsi="Fraunces"/>
                <w:i/>
                <w:color w:val="DCE3F0"/>
                <w:sz w:val="25"/>
              </w:rPr>
              <w:t>“The same 107 documents, regrouped into the seven handbook categories the Senate has approved.”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(27)</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2"/>
    <w:bookmarkStart w:id="113"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1</w:t>
            </w:r>
          </w:p>
        </w:tc>
        <w:tc>
          <w:tcPr/>
          <w:p>
            <w:pPr>
              <w:pStyle w:val="Compact"/>
              <w:jc w:val="left"/>
              <w:suppressAutoHyphens/>
            </w:pPr>
            <w:r>
              <w:t xml:space="preserve">GOV-001</w:t>
            </w:r>
          </w:p>
        </w:tc>
        <w:tc>
          <w:tcPr/>
          <w:p>
            <w:pPr>
              <w:pStyle w:val="Compact"/>
              <w:jc w:val="left"/>
              <w:suppressAutoHyphens/>
            </w:pPr>
            <w:r>
              <w:t xml:space="preserve">Strategic Plan</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President &amp; Vice-Chancellor</w:t>
            </w:r>
          </w:p>
        </w:tc>
      </w:tr>
      <w:tr>
        <w:trPr>
          <w:cantSplit/>
        </w:trPr>
        <w:tc>
          <w:tcPr/>
          <w:p>
            <w:pPr>
              <w:pStyle w:val="Compact"/>
              <w:jc w:val="right"/>
              <w:suppressAutoHyphens/>
            </w:pPr>
            <w:r>
              <w:t xml:space="preserve">2</w:t>
            </w:r>
          </w:p>
        </w:tc>
        <w:tc>
          <w:tcPr/>
          <w:p>
            <w:pPr>
              <w:pStyle w:val="Compact"/>
              <w:jc w:val="left"/>
              <w:suppressAutoHyphens/>
            </w:pPr>
            <w:r>
              <w:t xml:space="preserve">GOV-002</w:t>
            </w:r>
          </w:p>
        </w:tc>
        <w:tc>
          <w:tcPr/>
          <w:p>
            <w:pPr>
              <w:pStyle w:val="Compact"/>
              <w:jc w:val="left"/>
              <w:suppressAutoHyphens/>
            </w:pPr>
            <w:r>
              <w:t xml:space="preserve">Strategic Plan Implementation Roadmap</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3</w:t>
            </w:r>
          </w:p>
        </w:tc>
        <w:tc>
          <w:tcPr/>
          <w:p>
            <w:pPr>
              <w:pStyle w:val="Compact"/>
              <w:jc w:val="left"/>
              <w:suppressAutoHyphens/>
            </w:pPr>
            <w:r>
              <w:t xml:space="preserve">GOV-003</w:t>
            </w:r>
          </w:p>
        </w:tc>
        <w:tc>
          <w:tcPr/>
          <w:p>
            <w:pPr>
              <w:pStyle w:val="Compact"/>
              <w:jc w:val="left"/>
              <w:suppressAutoHyphens/>
            </w:pPr>
            <w:r>
              <w:t xml:space="preserve">Bylaws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Board</w:t>
            </w:r>
          </w:p>
        </w:tc>
      </w:tr>
      <w:tr>
        <w:trPr>
          <w:cantSplit/>
        </w:trPr>
        <w:tc>
          <w:tcPr/>
          <w:p>
            <w:pPr>
              <w:pStyle w:val="Compact"/>
              <w:jc w:val="right"/>
              <w:suppressAutoHyphens/>
            </w:pPr>
            <w:r>
              <w:t xml:space="preserve">4</w:t>
            </w:r>
          </w:p>
        </w:tc>
        <w:tc>
          <w:tcPr/>
          <w:p>
            <w:pPr>
              <w:pStyle w:val="Compact"/>
              <w:jc w:val="left"/>
              <w:suppressAutoHyphens/>
            </w:pPr>
            <w:r>
              <w:t xml:space="preserve">GOV-004</w:t>
            </w:r>
          </w:p>
        </w:tc>
        <w:tc>
          <w:tcPr/>
          <w:p>
            <w:pPr>
              <w:pStyle w:val="Compact"/>
              <w:jc w:val="left"/>
              <w:suppressAutoHyphens/>
            </w:pPr>
            <w:r>
              <w:t xml:space="preserve">Certificate of Formation</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Office of Legal Counsel</w:t>
            </w:r>
          </w:p>
        </w:tc>
      </w:tr>
      <w:tr>
        <w:trPr>
          <w:cantSplit/>
        </w:trPr>
        <w:tc>
          <w:tcPr/>
          <w:p>
            <w:pPr>
              <w:pStyle w:val="Compact"/>
              <w:jc w:val="right"/>
              <w:suppressAutoHyphens/>
            </w:pPr>
            <w:r>
              <w:t xml:space="preserve">5</w:t>
            </w:r>
          </w:p>
        </w:tc>
        <w:tc>
          <w:tcPr/>
          <w:p>
            <w:pPr>
              <w:pStyle w:val="Compact"/>
              <w:jc w:val="left"/>
              <w:suppressAutoHyphens/>
            </w:pPr>
            <w:r>
              <w:t xml:space="preserve">GOV-005</w:t>
            </w:r>
          </w:p>
        </w:tc>
        <w:tc>
          <w:tcPr/>
          <w:p>
            <w:pPr>
              <w:pStyle w:val="Compact"/>
              <w:jc w:val="left"/>
              <w:suppressAutoHyphens/>
            </w:pPr>
            <w:r>
              <w:t xml:space="preserve">Board of Trustees Charter</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Board of Trustees</w:t>
            </w:r>
          </w:p>
        </w:tc>
      </w:tr>
      <w:tr>
        <w:trPr>
          <w:cantSplit/>
        </w:trPr>
        <w:tc>
          <w:tcPr/>
          <w:p>
            <w:pPr>
              <w:pStyle w:val="Compact"/>
              <w:jc w:val="right"/>
              <w:suppressAutoHyphens/>
            </w:pPr>
            <w:r>
              <w:t xml:space="preserve">6</w:t>
            </w:r>
          </w:p>
        </w:tc>
        <w:tc>
          <w:tcPr/>
          <w:p>
            <w:pPr>
              <w:pStyle w:val="Compact"/>
              <w:jc w:val="left"/>
              <w:suppressAutoHyphens/>
            </w:pPr>
            <w:r>
              <w:t xml:space="preserve">GOV-006</w:t>
            </w:r>
          </w:p>
        </w:tc>
        <w:tc>
          <w:tcPr/>
          <w:p>
            <w:pPr>
              <w:pStyle w:val="Compact"/>
              <w:jc w:val="left"/>
              <w:suppressAutoHyphens/>
            </w:pPr>
            <w:r>
              <w:t xml:space="preserve">Annual Report Template</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President &amp; Vice-Chancellor</w:t>
            </w:r>
          </w:p>
        </w:tc>
      </w:tr>
      <w:tr>
        <w:trPr>
          <w:cantSplit/>
        </w:trPr>
        <w:tc>
          <w:tcPr/>
          <w:p>
            <w:pPr>
              <w:pStyle w:val="Compact"/>
              <w:jc w:val="right"/>
              <w:suppressAutoHyphens/>
            </w:pPr>
            <w:r>
              <w:t xml:space="preserve">7</w:t>
            </w:r>
          </w:p>
        </w:tc>
        <w:tc>
          <w:tcPr/>
          <w:p>
            <w:pPr>
              <w:pStyle w:val="Compact"/>
              <w:jc w:val="left"/>
              <w:suppressAutoHyphens/>
            </w:pPr>
            <w:r>
              <w:t xml:space="preserve">GOV-007</w:t>
            </w:r>
          </w:p>
        </w:tc>
        <w:tc>
          <w:tcPr/>
          <w:p>
            <w:pPr>
              <w:pStyle w:val="Compact"/>
              <w:jc w:val="left"/>
              <w:suppressAutoHyphens/>
            </w:pPr>
            <w:r>
              <w:t xml:space="preserve">Senate Standing Rules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Senate</w:t>
            </w:r>
          </w:p>
        </w:tc>
      </w:tr>
      <w:tr>
        <w:trPr>
          <w:cantSplit/>
        </w:trPr>
        <w:tc>
          <w:tcPr/>
          <w:p>
            <w:pPr>
              <w:pStyle w:val="Compact"/>
              <w:jc w:val="right"/>
              <w:suppressAutoHyphens/>
            </w:pPr>
            <w:r>
              <w:t xml:space="preserve">8</w:t>
            </w:r>
          </w:p>
        </w:tc>
        <w:tc>
          <w:tcPr/>
          <w:p>
            <w:pPr>
              <w:pStyle w:val="Compact"/>
              <w:jc w:val="left"/>
              <w:suppressAutoHyphens/>
            </w:pPr>
            <w:r>
              <w:t xml:space="preserve">GOV-008</w:t>
            </w:r>
          </w:p>
        </w:tc>
        <w:tc>
          <w:tcPr/>
          <w:p>
            <w:pPr>
              <w:pStyle w:val="Compact"/>
              <w:jc w:val="left"/>
              <w:suppressAutoHyphens/>
            </w:pPr>
            <w:r>
              <w:t xml:space="preserve">Succession Planning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9</w:t>
            </w:r>
          </w:p>
        </w:tc>
        <w:tc>
          <w:tcPr/>
          <w:p>
            <w:pPr>
              <w:pStyle w:val="Compact"/>
              <w:jc w:val="left"/>
              <w:suppressAutoHyphens/>
            </w:pPr>
            <w:r>
              <w:t xml:space="preserve">GOV-009</w:t>
            </w:r>
          </w:p>
        </w:tc>
        <w:tc>
          <w:tcPr/>
          <w:p>
            <w:pPr>
              <w:pStyle w:val="Compact"/>
              <w:jc w:val="left"/>
              <w:suppressAutoHyphens/>
            </w:pPr>
            <w:r>
              <w:t xml:space="preserve">Committee Charters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Secretary to the Senate</w:t>
            </w:r>
          </w:p>
        </w:tc>
      </w:tr>
      <w:tr>
        <w:trPr>
          <w:cantSplit/>
        </w:trPr>
        <w:tc>
          <w:tcPr/>
          <w:p>
            <w:pPr>
              <w:pStyle w:val="Compact"/>
              <w:jc w:val="right"/>
              <w:suppressAutoHyphens/>
            </w:pPr>
            <w:r>
              <w:t xml:space="preserve">10</w:t>
            </w:r>
          </w:p>
        </w:tc>
        <w:tc>
          <w:tcPr/>
          <w:p>
            <w:pPr>
              <w:pStyle w:val="Compact"/>
              <w:jc w:val="left"/>
              <w:suppressAutoHyphens/>
            </w:pPr>
            <w:r>
              <w:t xml:space="preserve">GOV-010</w:t>
            </w:r>
          </w:p>
        </w:tc>
        <w:tc>
          <w:tcPr/>
          <w:p>
            <w:pPr>
              <w:pStyle w:val="Compact"/>
              <w:jc w:val="left"/>
              <w:suppressAutoHyphens/>
            </w:pPr>
            <w:r>
              <w:t xml:space="preserve">Conflict of Interest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11</w:t>
            </w:r>
          </w:p>
        </w:tc>
        <w:tc>
          <w:tcPr/>
          <w:p>
            <w:pPr>
              <w:pStyle w:val="Compact"/>
              <w:jc w:val="left"/>
              <w:suppressAutoHyphens/>
            </w:pPr>
            <w:r>
              <w:t xml:space="preserve">GOV-011</w:t>
            </w:r>
          </w:p>
        </w:tc>
        <w:tc>
          <w:tcPr/>
          <w:p>
            <w:pPr>
              <w:pStyle w:val="Compact"/>
              <w:jc w:val="left"/>
              <w:suppressAutoHyphens/>
            </w:pPr>
            <w:r>
              <w:t xml:space="preserve">Whistleblower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Chair, Audit &amp; Risk Committee</w:t>
            </w:r>
          </w:p>
        </w:tc>
      </w:tr>
    </w:tbl>
    <w:p>
      <w:pPr>
        <w:pStyle w:val="SectionKicker"/>
      </w:pPr>
      <w:r>
        <w:t xml:space="preserve">SECTION 18 · 18.2</w:t>
      </w:r>
    </w:p>
    <w:bookmarkEnd w:id="113"/>
    <w:bookmarkStart w:id="114"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12</w:t>
            </w:r>
          </w:p>
        </w:tc>
        <w:tc>
          <w:tcPr/>
          <w:p>
            <w:pPr>
              <w:pStyle w:val="Compact"/>
              <w:jc w:val="left"/>
              <w:suppressAutoHyphens/>
            </w:pPr>
            <w:r>
              <w:t xml:space="preserve">ACA-001</w:t>
            </w:r>
          </w:p>
        </w:tc>
        <w:tc>
          <w:tcPr/>
          <w:p>
            <w:pPr>
              <w:pStyle w:val="Compact"/>
              <w:jc w:val="left"/>
              <w:suppressAutoHyphens/>
            </w:pPr>
            <w:r>
              <w:t xml:space="preserve">Academic Catalog</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DVC, Academic Affairs</w:t>
            </w:r>
          </w:p>
        </w:tc>
      </w:tr>
      <w:tr>
        <w:trPr>
          <w:cantSplit/>
        </w:trPr>
        <w:tc>
          <w:tcPr/>
          <w:p>
            <w:pPr>
              <w:pStyle w:val="Compact"/>
              <w:jc w:val="right"/>
              <w:suppressAutoHyphens/>
            </w:pPr>
            <w:r>
              <w:t xml:space="preserve">13</w:t>
            </w:r>
          </w:p>
        </w:tc>
        <w:tc>
          <w:tcPr/>
          <w:p>
            <w:pPr>
              <w:pStyle w:val="Compact"/>
              <w:jc w:val="left"/>
              <w:suppressAutoHyphens/>
            </w:pPr>
            <w:r>
              <w:t xml:space="preserve">ACA-002</w:t>
            </w:r>
          </w:p>
        </w:tc>
        <w:tc>
          <w:tcPr/>
          <w:p>
            <w:pPr>
              <w:pStyle w:val="Compact"/>
              <w:jc w:val="left"/>
              <w:suppressAutoHyphens/>
            </w:pPr>
            <w:r>
              <w:t xml:space="preserve">Curriculum Development Process</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14</w:t>
            </w:r>
          </w:p>
        </w:tc>
        <w:tc>
          <w:tcPr/>
          <w:p>
            <w:pPr>
              <w:pStyle w:val="Compact"/>
              <w:jc w:val="left"/>
              <w:suppressAutoHyphens/>
            </w:pPr>
            <w:r>
              <w:t xml:space="preserve">ACA-003</w:t>
            </w:r>
          </w:p>
        </w:tc>
        <w:tc>
          <w:tcPr/>
          <w:p>
            <w:pPr>
              <w:pStyle w:val="Compact"/>
              <w:jc w:val="left"/>
              <w:suppressAutoHyphens/>
            </w:pPr>
            <w:r>
              <w:t xml:space="preserve">Program Assessment &amp; Review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15</w:t>
            </w:r>
          </w:p>
        </w:tc>
        <w:tc>
          <w:tcPr/>
          <w:p>
            <w:pPr>
              <w:pStyle w:val="Compact"/>
              <w:jc w:val="left"/>
              <w:suppressAutoHyphens/>
            </w:pPr>
            <w:r>
              <w:t xml:space="preserve">ACA-004</w:t>
            </w:r>
          </w:p>
        </w:tc>
        <w:tc>
          <w:tcPr/>
          <w:p>
            <w:pPr>
              <w:pStyle w:val="Compact"/>
              <w:jc w:val="left"/>
              <w:suppressAutoHyphens/>
            </w:pPr>
            <w:r>
              <w:t xml:space="preserve">Course Syllabi Template</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16</w:t>
            </w:r>
          </w:p>
        </w:tc>
        <w:tc>
          <w:tcPr/>
          <w:p>
            <w:pPr>
              <w:pStyle w:val="Compact"/>
              <w:jc w:val="left"/>
              <w:suppressAutoHyphens/>
            </w:pPr>
            <w:r>
              <w:t xml:space="preserve">ACA-005</w:t>
            </w:r>
          </w:p>
        </w:tc>
        <w:tc>
          <w:tcPr/>
          <w:p>
            <w:pPr>
              <w:pStyle w:val="Compact"/>
              <w:jc w:val="left"/>
              <w:suppressAutoHyphens/>
            </w:pPr>
            <w:r>
              <w:t xml:space="preserve">Faculty Evaluation System</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17</w:t>
            </w:r>
          </w:p>
        </w:tc>
        <w:tc>
          <w:tcPr/>
          <w:p>
            <w:pPr>
              <w:pStyle w:val="Compact"/>
              <w:jc w:val="left"/>
              <w:suppressAutoHyphens/>
            </w:pPr>
            <w:r>
              <w:t xml:space="preserve">ACA-006</w:t>
            </w:r>
          </w:p>
        </w:tc>
        <w:tc>
          <w:tcPr/>
          <w:p>
            <w:pPr>
              <w:pStyle w:val="Compact"/>
              <w:jc w:val="left"/>
              <w:suppressAutoHyphens/>
            </w:pPr>
            <w:r>
              <w:t xml:space="preserve">Course Evaluation System</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18</w:t>
            </w:r>
          </w:p>
        </w:tc>
        <w:tc>
          <w:tcPr/>
          <w:p>
            <w:pPr>
              <w:pStyle w:val="Compact"/>
              <w:jc w:val="left"/>
              <w:suppressAutoHyphens/>
            </w:pPr>
            <w:r>
              <w:t xml:space="preserve">ACA-007</w:t>
            </w:r>
          </w:p>
        </w:tc>
        <w:tc>
          <w:tcPr/>
          <w:p>
            <w:pPr>
              <w:pStyle w:val="Compact"/>
              <w:jc w:val="left"/>
              <w:suppressAutoHyphens/>
            </w:pPr>
            <w:r>
              <w:t xml:space="preserve">Academic Standards Committee Charter</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Academic Standards Committee</w:t>
            </w:r>
          </w:p>
        </w:tc>
      </w:tr>
      <w:tr>
        <w:trPr>
          <w:cantSplit/>
        </w:trPr>
        <w:tc>
          <w:tcPr/>
          <w:p>
            <w:pPr>
              <w:pStyle w:val="Compact"/>
              <w:jc w:val="right"/>
              <w:suppressAutoHyphens/>
            </w:pPr>
            <w:r>
              <w:t xml:space="preserve">19</w:t>
            </w:r>
          </w:p>
        </w:tc>
        <w:tc>
          <w:tcPr/>
          <w:p>
            <w:pPr>
              <w:pStyle w:val="Compact"/>
              <w:jc w:val="left"/>
              <w:suppressAutoHyphens/>
            </w:pPr>
            <w:r>
              <w:t xml:space="preserve">ACA-008</w:t>
            </w:r>
          </w:p>
        </w:tc>
        <w:tc>
          <w:tcPr/>
          <w:p>
            <w:pPr>
              <w:pStyle w:val="Compact"/>
              <w:jc w:val="left"/>
              <w:suppressAutoHyphens/>
            </w:pPr>
            <w:r>
              <w:t xml:space="preserve">Accreditation Preparation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20</w:t>
            </w:r>
          </w:p>
        </w:tc>
        <w:tc>
          <w:tcPr/>
          <w:p>
            <w:pPr>
              <w:pStyle w:val="Compact"/>
              <w:jc w:val="left"/>
              <w:suppressAutoHyphens/>
            </w:pPr>
            <w:r>
              <w:t xml:space="preserve">ACA-009</w:t>
            </w:r>
          </w:p>
        </w:tc>
        <w:tc>
          <w:tcPr/>
          <w:p>
            <w:pPr>
              <w:pStyle w:val="Compact"/>
              <w:jc w:val="left"/>
              <w:suppressAutoHyphens/>
            </w:pPr>
            <w:r>
              <w:t xml:space="preserve">Transfer Credit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21</w:t>
            </w:r>
          </w:p>
        </w:tc>
        <w:tc>
          <w:tcPr/>
          <w:p>
            <w:pPr>
              <w:pStyle w:val="Compact"/>
              <w:jc w:val="left"/>
              <w:suppressAutoHyphens/>
            </w:pPr>
            <w:r>
              <w:t xml:space="preserve">ACA-010</w:t>
            </w:r>
          </w:p>
        </w:tc>
        <w:tc>
          <w:tcPr/>
          <w:p>
            <w:pPr>
              <w:pStyle w:val="Compact"/>
              <w:jc w:val="left"/>
              <w:suppressAutoHyphens/>
            </w:pPr>
            <w:r>
              <w:t xml:space="preserve">Credit-Hour Definition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22</w:t>
            </w:r>
          </w:p>
        </w:tc>
        <w:tc>
          <w:tcPr/>
          <w:p>
            <w:pPr>
              <w:pStyle w:val="Compact"/>
              <w:jc w:val="left"/>
              <w:suppressAutoHyphens/>
            </w:pPr>
            <w:r>
              <w:t xml:space="preserve">ACA-011</w:t>
            </w:r>
          </w:p>
        </w:tc>
        <w:tc>
          <w:tcPr/>
          <w:p>
            <w:pPr>
              <w:pStyle w:val="Compact"/>
              <w:jc w:val="left"/>
              <w:suppressAutoHyphens/>
            </w:pPr>
            <w:r>
              <w:t xml:space="preserve">Academic Calendar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23</w:t>
            </w:r>
          </w:p>
        </w:tc>
        <w:tc>
          <w:tcPr/>
          <w:p>
            <w:pPr>
              <w:pStyle w:val="Compact"/>
              <w:jc w:val="left"/>
              <w:suppressAutoHyphens/>
            </w:pPr>
            <w:r>
              <w:t xml:space="preserve">ACA-012</w:t>
            </w:r>
          </w:p>
        </w:tc>
        <w:tc>
          <w:tcPr/>
          <w:p>
            <w:pPr>
              <w:pStyle w:val="Compact"/>
              <w:jc w:val="left"/>
              <w:suppressAutoHyphens/>
            </w:pPr>
            <w:r>
              <w:t xml:space="preserve">Graduation Requirements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24</w:t>
            </w:r>
          </w:p>
        </w:tc>
        <w:tc>
          <w:tcPr/>
          <w:p>
            <w:pPr>
              <w:pStyle w:val="Compact"/>
              <w:jc w:val="left"/>
              <w:suppressAutoHyphens/>
            </w:pPr>
            <w:r>
              <w:t xml:space="preserve">ACA-013</w:t>
            </w:r>
          </w:p>
        </w:tc>
        <w:tc>
          <w:tcPr/>
          <w:p>
            <w:pPr>
              <w:pStyle w:val="Compact"/>
              <w:jc w:val="left"/>
              <w:suppressAutoHyphens/>
            </w:pPr>
            <w:r>
              <w:t xml:space="preserve">Academic Integrity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25</w:t>
            </w:r>
          </w:p>
        </w:tc>
        <w:tc>
          <w:tcPr/>
          <w:p>
            <w:pPr>
              <w:pStyle w:val="Compact"/>
              <w:jc w:val="left"/>
              <w:suppressAutoHyphens/>
            </w:pPr>
            <w:r>
              <w:t xml:space="preserve">ACA-014</w:t>
            </w:r>
          </w:p>
        </w:tc>
        <w:tc>
          <w:tcPr/>
          <w:p>
            <w:pPr>
              <w:pStyle w:val="Compact"/>
              <w:jc w:val="left"/>
              <w:suppressAutoHyphens/>
            </w:pPr>
            <w:r>
              <w:t xml:space="preserve">Program Learning Outcomes Assessment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26</w:t>
            </w:r>
          </w:p>
        </w:tc>
        <w:tc>
          <w:tcPr/>
          <w:p>
            <w:pPr>
              <w:pStyle w:val="Compact"/>
              <w:jc w:val="left"/>
              <w:suppressAutoHyphens/>
            </w:pPr>
            <w:r>
              <w:t xml:space="preserve">ACA-015</w:t>
            </w:r>
          </w:p>
        </w:tc>
        <w:tc>
          <w:tcPr/>
          <w:p>
            <w:pPr>
              <w:pStyle w:val="Compact"/>
              <w:jc w:val="left"/>
              <w:suppressAutoHyphens/>
            </w:pPr>
            <w:r>
              <w:t xml:space="preserve">Online Attendance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27</w:t>
            </w:r>
          </w:p>
        </w:tc>
        <w:tc>
          <w:tcPr/>
          <w:p>
            <w:pPr>
              <w:pStyle w:val="Compact"/>
              <w:jc w:val="left"/>
              <w:suppressAutoHyphens/>
            </w:pPr>
            <w:r>
              <w:t xml:space="preserve">ACA-016</w:t>
            </w:r>
          </w:p>
        </w:tc>
        <w:tc>
          <w:tcPr/>
          <w:p>
            <w:pPr>
              <w:pStyle w:val="Compact"/>
              <w:jc w:val="left"/>
              <w:suppressAutoHyphens/>
            </w:pPr>
            <w:r>
              <w:t xml:space="preserve">Remote Proctoring &amp; Online Examinations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28</w:t>
            </w:r>
          </w:p>
        </w:tc>
        <w:tc>
          <w:tcPr/>
          <w:p>
            <w:pPr>
              <w:pStyle w:val="Compact"/>
              <w:jc w:val="left"/>
              <w:suppressAutoHyphens/>
            </w:pPr>
            <w:r>
              <w:t xml:space="preserve">ACA-017</w:t>
            </w:r>
          </w:p>
        </w:tc>
        <w:tc>
          <w:tcPr/>
          <w:p>
            <w:pPr>
              <w:pStyle w:val="Compact"/>
              <w:jc w:val="left"/>
              <w:suppressAutoHyphens/>
            </w:pPr>
            <w:r>
              <w:t xml:space="preserve">Technology Requirements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IT</w:t>
            </w:r>
          </w:p>
        </w:tc>
      </w:tr>
      <w:tr>
        <w:trPr>
          <w:cantSplit/>
        </w:trPr>
        <w:tc>
          <w:tcPr/>
          <w:p>
            <w:pPr>
              <w:pStyle w:val="Compact"/>
              <w:jc w:val="right"/>
              <w:suppressAutoHyphens/>
            </w:pPr>
            <w:r>
              <w:t xml:space="preserve">29</w:t>
            </w:r>
          </w:p>
        </w:tc>
        <w:tc>
          <w:tcPr/>
          <w:p>
            <w:pPr>
              <w:pStyle w:val="Compact"/>
              <w:jc w:val="left"/>
              <w:suppressAutoHyphens/>
            </w:pPr>
            <w:r>
              <w:t xml:space="preserve">ACA-018</w:t>
            </w:r>
          </w:p>
        </w:tc>
        <w:tc>
          <w:tcPr/>
          <w:p>
            <w:pPr>
              <w:pStyle w:val="Compact"/>
              <w:jc w:val="left"/>
              <w:suppressAutoHyphens/>
            </w:pPr>
            <w:r>
              <w:t xml:space="preserve">Synchronous/Asynchronous Learning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30</w:t>
            </w:r>
          </w:p>
        </w:tc>
        <w:tc>
          <w:tcPr/>
          <w:p>
            <w:pPr>
              <w:pStyle w:val="Compact"/>
              <w:jc w:val="left"/>
              <w:suppressAutoHyphens/>
            </w:pPr>
            <w:r>
              <w:t xml:space="preserve">ACA-019</w:t>
            </w:r>
          </w:p>
        </w:tc>
        <w:tc>
          <w:tcPr/>
          <w:p>
            <w:pPr>
              <w:pStyle w:val="Compact"/>
              <w:jc w:val="left"/>
              <w:suppressAutoHyphens/>
            </w:pPr>
            <w:r>
              <w:t xml:space="preserve">Virtual Faculty &amp; Student Support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bl>
    <w:p>
      <w:pPr>
        <w:pStyle w:val="SectionKicker"/>
      </w:pPr>
      <w:r>
        <w:t xml:space="preserve">SECTION 18 · 18.3</w:t>
      </w:r>
    </w:p>
    <w:bookmarkEnd w:id="114"/>
    <w:bookmarkStart w:id="115"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31</w:t>
            </w:r>
          </w:p>
        </w:tc>
        <w:tc>
          <w:tcPr/>
          <w:p>
            <w:pPr>
              <w:pStyle w:val="Compact"/>
              <w:jc w:val="left"/>
              <w:suppressAutoHyphens/>
            </w:pPr>
            <w:r>
              <w:t xml:space="preserve">STU-001</w:t>
            </w:r>
          </w:p>
        </w:tc>
        <w:tc>
          <w:tcPr/>
          <w:p>
            <w:pPr>
              <w:pStyle w:val="Compact"/>
              <w:jc w:val="left"/>
              <w:suppressAutoHyphens/>
            </w:pPr>
            <w:r>
              <w:t xml:space="preserve">Student Code of Conduct</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32</w:t>
            </w:r>
          </w:p>
        </w:tc>
        <w:tc>
          <w:tcPr/>
          <w:p>
            <w:pPr>
              <w:pStyle w:val="Compact"/>
              <w:jc w:val="left"/>
              <w:suppressAutoHyphens/>
            </w:pPr>
            <w:r>
              <w:t xml:space="preserve">STU-002</w:t>
            </w:r>
          </w:p>
        </w:tc>
        <w:tc>
          <w:tcPr/>
          <w:p>
            <w:pPr>
              <w:pStyle w:val="Compact"/>
              <w:jc w:val="left"/>
              <w:suppressAutoHyphens/>
            </w:pPr>
            <w:r>
              <w:t xml:space="preserve">Student Grievance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33</w:t>
            </w:r>
          </w:p>
        </w:tc>
        <w:tc>
          <w:tcPr/>
          <w:p>
            <w:pPr>
              <w:pStyle w:val="Compact"/>
              <w:jc w:val="left"/>
              <w:suppressAutoHyphens/>
            </w:pPr>
            <w:r>
              <w:t xml:space="preserve">STU-003</w:t>
            </w:r>
          </w:p>
        </w:tc>
        <w:tc>
          <w:tcPr/>
          <w:p>
            <w:pPr>
              <w:pStyle w:val="Compact"/>
              <w:jc w:val="left"/>
              <w:suppressAutoHyphens/>
            </w:pPr>
            <w:r>
              <w:t xml:space="preserve">Student Recruitment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34</w:t>
            </w:r>
          </w:p>
        </w:tc>
        <w:tc>
          <w:tcPr/>
          <w:p>
            <w:pPr>
              <w:pStyle w:val="Compact"/>
              <w:jc w:val="left"/>
              <w:suppressAutoHyphens/>
            </w:pPr>
            <w:r>
              <w:t xml:space="preserve">STU-004</w:t>
            </w:r>
          </w:p>
        </w:tc>
        <w:tc>
          <w:tcPr/>
          <w:p>
            <w:pPr>
              <w:pStyle w:val="Compact"/>
              <w:jc w:val="left"/>
              <w:suppressAutoHyphens/>
            </w:pPr>
            <w:r>
              <w:t xml:space="preserve">Student Orientation Program</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35</w:t>
            </w:r>
          </w:p>
        </w:tc>
        <w:tc>
          <w:tcPr/>
          <w:p>
            <w:pPr>
              <w:pStyle w:val="Compact"/>
              <w:jc w:val="left"/>
              <w:suppressAutoHyphens/>
            </w:pPr>
            <w:r>
              <w:t xml:space="preserve">STU-005</w:t>
            </w:r>
          </w:p>
        </w:tc>
        <w:tc>
          <w:tcPr/>
          <w:p>
            <w:pPr>
              <w:pStyle w:val="Compact"/>
              <w:jc w:val="left"/>
              <w:suppressAutoHyphens/>
            </w:pPr>
            <w:r>
              <w:t xml:space="preserve">Student Retention Strategy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36</w:t>
            </w:r>
          </w:p>
        </w:tc>
        <w:tc>
          <w:tcPr/>
          <w:p>
            <w:pPr>
              <w:pStyle w:val="Compact"/>
              <w:jc w:val="left"/>
              <w:suppressAutoHyphens/>
            </w:pPr>
            <w:r>
              <w:t xml:space="preserve">STU-006</w:t>
            </w:r>
          </w:p>
        </w:tc>
        <w:tc>
          <w:tcPr/>
          <w:p>
            <w:pPr>
              <w:pStyle w:val="Compact"/>
              <w:jc w:val="left"/>
              <w:suppressAutoHyphens/>
            </w:pPr>
            <w:r>
              <w:t xml:space="preserve">Attendance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37</w:t>
            </w:r>
          </w:p>
        </w:tc>
        <w:tc>
          <w:tcPr/>
          <w:p>
            <w:pPr>
              <w:pStyle w:val="Compact"/>
              <w:jc w:val="left"/>
              <w:suppressAutoHyphens/>
            </w:pPr>
            <w:r>
              <w:t xml:space="preserve">STU-007</w:t>
            </w:r>
          </w:p>
        </w:tc>
        <w:tc>
          <w:tcPr/>
          <w:p>
            <w:pPr>
              <w:pStyle w:val="Compact"/>
              <w:jc w:val="left"/>
              <w:suppressAutoHyphens/>
            </w:pPr>
            <w:r>
              <w:t xml:space="preserve">Academic Probation &amp; Dismissal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38</w:t>
            </w:r>
          </w:p>
        </w:tc>
        <w:tc>
          <w:tcPr/>
          <w:p>
            <w:pPr>
              <w:pStyle w:val="Compact"/>
              <w:jc w:val="left"/>
              <w:suppressAutoHyphens/>
            </w:pPr>
            <w:r>
              <w:t xml:space="preserve">STU-008</w:t>
            </w:r>
          </w:p>
        </w:tc>
        <w:tc>
          <w:tcPr/>
          <w:p>
            <w:pPr>
              <w:pStyle w:val="Compact"/>
              <w:jc w:val="left"/>
              <w:suppressAutoHyphens/>
            </w:pPr>
            <w:r>
              <w:t xml:space="preserve">Grade Appeal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39</w:t>
            </w:r>
          </w:p>
        </w:tc>
        <w:tc>
          <w:tcPr/>
          <w:p>
            <w:pPr>
              <w:pStyle w:val="Compact"/>
              <w:jc w:val="left"/>
              <w:suppressAutoHyphens/>
            </w:pPr>
            <w:r>
              <w:t xml:space="preserve">STU-009</w:t>
            </w:r>
          </w:p>
        </w:tc>
        <w:tc>
          <w:tcPr/>
          <w:p>
            <w:pPr>
              <w:pStyle w:val="Compact"/>
              <w:jc w:val="left"/>
              <w:suppressAutoHyphens/>
            </w:pPr>
            <w:r>
              <w:t xml:space="preserve">Mental Health Support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40</w:t>
            </w:r>
          </w:p>
        </w:tc>
        <w:tc>
          <w:tcPr/>
          <w:p>
            <w:pPr>
              <w:pStyle w:val="Compact"/>
              <w:jc w:val="left"/>
              <w:suppressAutoHyphens/>
            </w:pPr>
            <w:r>
              <w:t xml:space="preserve">STU-010</w:t>
            </w:r>
          </w:p>
        </w:tc>
        <w:tc>
          <w:tcPr/>
          <w:p>
            <w:pPr>
              <w:pStyle w:val="Compact"/>
              <w:jc w:val="left"/>
              <w:suppressAutoHyphens/>
            </w:pPr>
            <w:r>
              <w:t xml:space="preserve">Career Services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41</w:t>
            </w:r>
          </w:p>
        </w:tc>
        <w:tc>
          <w:tcPr/>
          <w:p>
            <w:pPr>
              <w:pStyle w:val="Compact"/>
              <w:jc w:val="left"/>
              <w:suppressAutoHyphens/>
            </w:pPr>
            <w:r>
              <w:t xml:space="preserve">STU-011</w:t>
            </w:r>
          </w:p>
        </w:tc>
        <w:tc>
          <w:tcPr/>
          <w:p>
            <w:pPr>
              <w:pStyle w:val="Compact"/>
              <w:jc w:val="left"/>
              <w:suppressAutoHyphens/>
            </w:pPr>
            <w:r>
              <w:t xml:space="preserve">Disability Services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42</w:t>
            </w:r>
          </w:p>
        </w:tc>
        <w:tc>
          <w:tcPr/>
          <w:p>
            <w:pPr>
              <w:pStyle w:val="Compact"/>
              <w:jc w:val="left"/>
              <w:suppressAutoHyphens/>
            </w:pPr>
            <w:r>
              <w:t xml:space="preserve">STU-012</w:t>
            </w:r>
          </w:p>
        </w:tc>
        <w:tc>
          <w:tcPr/>
          <w:p>
            <w:pPr>
              <w:pStyle w:val="Compact"/>
              <w:jc w:val="left"/>
              <w:suppressAutoHyphens/>
            </w:pPr>
            <w:r>
              <w:t xml:space="preserve">Student Activities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43</w:t>
            </w:r>
          </w:p>
        </w:tc>
        <w:tc>
          <w:tcPr/>
          <w:p>
            <w:pPr>
              <w:pStyle w:val="Compact"/>
              <w:jc w:val="left"/>
              <w:suppressAutoHyphens/>
            </w:pPr>
            <w:r>
              <w:t xml:space="preserve">STU-013</w:t>
            </w:r>
          </w:p>
        </w:tc>
        <w:tc>
          <w:tcPr/>
          <w:p>
            <w:pPr>
              <w:pStyle w:val="Compact"/>
              <w:jc w:val="left"/>
              <w:suppressAutoHyphens/>
            </w:pPr>
            <w:r>
              <w:t xml:space="preserve">International Student Support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44</w:t>
            </w:r>
          </w:p>
        </w:tc>
        <w:tc>
          <w:tcPr/>
          <w:p>
            <w:pPr>
              <w:pStyle w:val="Compact"/>
              <w:jc w:val="left"/>
              <w:suppressAutoHyphens/>
            </w:pPr>
            <w:r>
              <w:t xml:space="preserve">STU-014</w:t>
            </w:r>
          </w:p>
        </w:tc>
        <w:tc>
          <w:tcPr/>
          <w:p>
            <w:pPr>
              <w:pStyle w:val="Compact"/>
              <w:jc w:val="left"/>
              <w:suppressAutoHyphens/>
            </w:pPr>
            <w:r>
              <w:t xml:space="preserve">Digital Citizenship &amp; Online Conduct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45</w:t>
            </w:r>
          </w:p>
        </w:tc>
        <w:tc>
          <w:tcPr/>
          <w:p>
            <w:pPr>
              <w:pStyle w:val="Compact"/>
              <w:jc w:val="left"/>
              <w:suppressAutoHyphens/>
            </w:pPr>
            <w:r>
              <w:t xml:space="preserve">STU-015</w:t>
            </w:r>
          </w:p>
        </w:tc>
        <w:tc>
          <w:tcPr/>
          <w:p>
            <w:pPr>
              <w:pStyle w:val="Compact"/>
              <w:jc w:val="left"/>
              <w:suppressAutoHyphens/>
            </w:pPr>
            <w:r>
              <w:t xml:space="preserve">Islamic Dress Code Policy for Online Learning</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46</w:t>
            </w:r>
          </w:p>
        </w:tc>
        <w:tc>
          <w:tcPr/>
          <w:p>
            <w:pPr>
              <w:pStyle w:val="Compact"/>
              <w:jc w:val="left"/>
              <w:suppressAutoHyphens/>
            </w:pPr>
            <w:r>
              <w:t xml:space="preserve">STU-016</w:t>
            </w:r>
          </w:p>
        </w:tc>
        <w:tc>
          <w:tcPr/>
          <w:p>
            <w:pPr>
              <w:pStyle w:val="Compact"/>
              <w:jc w:val="left"/>
              <w:suppressAutoHyphens/>
            </w:pPr>
            <w:r>
              <w:t xml:space="preserve">Online Classroom Etiquette &amp; Noise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47</w:t>
            </w:r>
          </w:p>
        </w:tc>
        <w:tc>
          <w:tcPr/>
          <w:p>
            <w:pPr>
              <w:pStyle w:val="Compact"/>
              <w:jc w:val="left"/>
              <w:suppressAutoHyphens/>
            </w:pPr>
            <w:r>
              <w:t xml:space="preserve">STU-017</w:t>
            </w:r>
          </w:p>
        </w:tc>
        <w:tc>
          <w:tcPr/>
          <w:p>
            <w:pPr>
              <w:pStyle w:val="Compact"/>
              <w:jc w:val="left"/>
              <w:suppressAutoHyphens/>
            </w:pPr>
            <w:r>
              <w:t xml:space="preserve">International Time Zone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48</w:t>
            </w:r>
          </w:p>
        </w:tc>
        <w:tc>
          <w:tcPr/>
          <w:p>
            <w:pPr>
              <w:pStyle w:val="Compact"/>
              <w:jc w:val="left"/>
              <w:suppressAutoHyphens/>
            </w:pPr>
            <w:r>
              <w:t xml:space="preserve">STU-018</w:t>
            </w:r>
          </w:p>
        </w:tc>
        <w:tc>
          <w:tcPr/>
          <w:p>
            <w:pPr>
              <w:pStyle w:val="Compact"/>
              <w:jc w:val="left"/>
              <w:suppressAutoHyphens/>
            </w:pPr>
            <w:r>
              <w:t xml:space="preserve">Virtual Campus Life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49</w:t>
            </w:r>
          </w:p>
        </w:tc>
        <w:tc>
          <w:tcPr/>
          <w:p>
            <w:pPr>
              <w:pStyle w:val="Compact"/>
              <w:jc w:val="left"/>
              <w:suppressAutoHyphens/>
            </w:pPr>
            <w:r>
              <w:t xml:space="preserve">STU-019</w:t>
            </w:r>
          </w:p>
        </w:tc>
        <w:tc>
          <w:tcPr/>
          <w:p>
            <w:pPr>
              <w:pStyle w:val="Compact"/>
              <w:jc w:val="left"/>
              <w:suppressAutoHyphens/>
            </w:pPr>
            <w:r>
              <w:t xml:space="preserve">Digital Accessibility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r>
        <w:trPr>
          <w:cantSplit/>
        </w:trPr>
        <w:tc>
          <w:tcPr/>
          <w:p>
            <w:pPr>
              <w:pStyle w:val="Compact"/>
              <w:jc w:val="right"/>
              <w:suppressAutoHyphens/>
            </w:pPr>
            <w:r>
              <w:t xml:space="preserve">50</w:t>
            </w:r>
          </w:p>
        </w:tc>
        <w:tc>
          <w:tcPr/>
          <w:p>
            <w:pPr>
              <w:pStyle w:val="Compact"/>
              <w:jc w:val="left"/>
              <w:suppressAutoHyphens/>
            </w:pPr>
            <w:r>
              <w:t xml:space="preserve">STU-020</w:t>
            </w:r>
          </w:p>
        </w:tc>
        <w:tc>
          <w:tcPr/>
          <w:p>
            <w:pPr>
              <w:pStyle w:val="Compact"/>
              <w:jc w:val="left"/>
              <w:suppressAutoHyphens/>
            </w:pPr>
            <w:r>
              <w:t xml:space="preserve">Student ID Card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51</w:t>
            </w:r>
          </w:p>
        </w:tc>
        <w:tc>
          <w:tcPr/>
          <w:p>
            <w:pPr>
              <w:pStyle w:val="Compact"/>
              <w:jc w:val="left"/>
              <w:suppressAutoHyphens/>
            </w:pPr>
            <w:r>
              <w:t xml:space="preserve">STU-021</w:t>
            </w:r>
          </w:p>
        </w:tc>
        <w:tc>
          <w:tcPr/>
          <w:p>
            <w:pPr>
              <w:pStyle w:val="Compact"/>
              <w:jc w:val="left"/>
              <w:suppressAutoHyphens/>
            </w:pPr>
            <w:r>
              <w:t xml:space="preserve">Virtual Graduation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52</w:t>
            </w:r>
          </w:p>
        </w:tc>
        <w:tc>
          <w:tcPr/>
          <w:p>
            <w:pPr>
              <w:pStyle w:val="Compact"/>
              <w:jc w:val="left"/>
              <w:suppressAutoHyphens/>
            </w:pPr>
            <w:r>
              <w:t xml:space="preserve">STU-022</w:t>
            </w:r>
          </w:p>
        </w:tc>
        <w:tc>
          <w:tcPr/>
          <w:p>
            <w:pPr>
              <w:pStyle w:val="Compact"/>
              <w:jc w:val="left"/>
              <w:suppressAutoHyphens/>
            </w:pPr>
            <w:r>
              <w:t xml:space="preserve">Faculty-Student Relationship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53</w:t>
            </w:r>
          </w:p>
        </w:tc>
        <w:tc>
          <w:tcPr/>
          <w:p>
            <w:pPr>
              <w:pStyle w:val="Compact"/>
              <w:jc w:val="left"/>
              <w:suppressAutoHyphens/>
            </w:pPr>
            <w:r>
              <w:t xml:space="preserve">STU-023</w:t>
            </w:r>
          </w:p>
        </w:tc>
        <w:tc>
          <w:tcPr/>
          <w:p>
            <w:pPr>
              <w:pStyle w:val="Compact"/>
              <w:jc w:val="left"/>
              <w:suppressAutoHyphens/>
            </w:pPr>
            <w:r>
              <w:t xml:space="preserve">Comprehensive Disciplinary &amp; Negative Reinforcement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Dean of Students</w:t>
            </w:r>
          </w:p>
        </w:tc>
      </w:tr>
    </w:tbl>
    <w:p>
      <w:pPr>
        <w:pStyle w:val="SectionKicker"/>
      </w:pPr>
      <w:r>
        <w:t xml:space="preserve">SECTION 18 · 18.4</w:t>
      </w:r>
    </w:p>
    <w:bookmarkEnd w:id="115"/>
    <w:bookmarkStart w:id="116" w:name="operations-handbook-27-documents"/>
    <w:p>
      <w:pPr>
        <w:pStyle w:val="Heading2"/>
      </w:pPr>
      <w:r>
        <w:t xml:space="preserve">18.4 Operations Handbook (27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54</w:t>
            </w:r>
          </w:p>
        </w:tc>
        <w:tc>
          <w:tcPr/>
          <w:p>
            <w:pPr>
              <w:pStyle w:val="Compact"/>
              <w:jc w:val="left"/>
              <w:suppressAutoHyphens/>
            </w:pPr>
            <w:r>
              <w:t xml:space="preserve">OPS-001</w:t>
            </w:r>
          </w:p>
        </w:tc>
        <w:tc>
          <w:tcPr/>
          <w:p>
            <w:pPr>
              <w:pStyle w:val="Compact"/>
              <w:jc w:val="left"/>
              <w:suppressAutoHyphens/>
            </w:pPr>
            <w:r>
              <w:t xml:space="preserve">Financial Model</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55</w:t>
            </w:r>
          </w:p>
        </w:tc>
        <w:tc>
          <w:tcPr/>
          <w:p>
            <w:pPr>
              <w:pStyle w:val="Compact"/>
              <w:jc w:val="left"/>
              <w:suppressAutoHyphens/>
            </w:pPr>
            <w:r>
              <w:t xml:space="preserve">OPS-002</w:t>
            </w:r>
          </w:p>
        </w:tc>
        <w:tc>
          <w:tcPr/>
          <w:p>
            <w:pPr>
              <w:pStyle w:val="Compact"/>
              <w:jc w:val="left"/>
              <w:suppressAutoHyphens/>
            </w:pPr>
            <w:r>
              <w:t xml:space="preserve">Financial Operations Manual</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56</w:t>
            </w:r>
          </w:p>
        </w:tc>
        <w:tc>
          <w:tcPr/>
          <w:p>
            <w:pPr>
              <w:pStyle w:val="Compact"/>
              <w:jc w:val="left"/>
              <w:suppressAutoHyphens/>
            </w:pPr>
            <w:r>
              <w:t xml:space="preserve">OPS-003</w:t>
            </w:r>
          </w:p>
        </w:tc>
        <w:tc>
          <w:tcPr/>
          <w:p>
            <w:pPr>
              <w:pStyle w:val="Compact"/>
              <w:jc w:val="left"/>
              <w:suppressAutoHyphens/>
            </w:pPr>
            <w:r>
              <w:t xml:space="preserve">Budgeting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57</w:t>
            </w:r>
          </w:p>
        </w:tc>
        <w:tc>
          <w:tcPr/>
          <w:p>
            <w:pPr>
              <w:pStyle w:val="Compact"/>
              <w:jc w:val="left"/>
              <w:suppressAutoHyphens/>
            </w:pPr>
            <w:r>
              <w:t xml:space="preserve">OPS-004</w:t>
            </w:r>
          </w:p>
        </w:tc>
        <w:tc>
          <w:tcPr/>
          <w:p>
            <w:pPr>
              <w:pStyle w:val="Compact"/>
              <w:jc w:val="left"/>
              <w:suppressAutoHyphens/>
            </w:pPr>
            <w:r>
              <w:t xml:space="preserve">Procurement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58</w:t>
            </w:r>
          </w:p>
        </w:tc>
        <w:tc>
          <w:tcPr/>
          <w:p>
            <w:pPr>
              <w:pStyle w:val="Compact"/>
              <w:jc w:val="left"/>
              <w:suppressAutoHyphens/>
            </w:pPr>
            <w:r>
              <w:t xml:space="preserve">OPS-005</w:t>
            </w:r>
          </w:p>
        </w:tc>
        <w:tc>
          <w:tcPr/>
          <w:p>
            <w:pPr>
              <w:pStyle w:val="Compact"/>
              <w:jc w:val="left"/>
              <w:suppressAutoHyphens/>
            </w:pPr>
            <w:r>
              <w:t xml:space="preserve">Tuition Collection &amp; Refund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59</w:t>
            </w:r>
          </w:p>
        </w:tc>
        <w:tc>
          <w:tcPr/>
          <w:p>
            <w:pPr>
              <w:pStyle w:val="Compact"/>
              <w:jc w:val="left"/>
              <w:suppressAutoHyphens/>
            </w:pPr>
            <w:r>
              <w:t xml:space="preserve">OPS-006</w:t>
            </w:r>
          </w:p>
        </w:tc>
        <w:tc>
          <w:tcPr/>
          <w:p>
            <w:pPr>
              <w:pStyle w:val="Compact"/>
              <w:jc w:val="left"/>
              <w:suppressAutoHyphens/>
            </w:pPr>
            <w:r>
              <w:t xml:space="preserve">Payroll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60</w:t>
            </w:r>
          </w:p>
        </w:tc>
        <w:tc>
          <w:tcPr/>
          <w:p>
            <w:pPr>
              <w:pStyle w:val="Compact"/>
              <w:jc w:val="left"/>
              <w:suppressAutoHyphens/>
            </w:pPr>
            <w:r>
              <w:t xml:space="preserve">OPS-007</w:t>
            </w:r>
          </w:p>
        </w:tc>
        <w:tc>
          <w:tcPr/>
          <w:p>
            <w:pPr>
              <w:pStyle w:val="Compact"/>
              <w:jc w:val="left"/>
              <w:suppressAutoHyphens/>
            </w:pPr>
            <w:r>
              <w:t xml:space="preserve">HR Policies &amp; Procedures Manual</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61</w:t>
            </w:r>
          </w:p>
        </w:tc>
        <w:tc>
          <w:tcPr/>
          <w:p>
            <w:pPr>
              <w:pStyle w:val="Compact"/>
              <w:jc w:val="left"/>
              <w:suppressAutoHyphens/>
            </w:pPr>
            <w:r>
              <w:t xml:space="preserve">OPS-008</w:t>
            </w:r>
          </w:p>
        </w:tc>
        <w:tc>
          <w:tcPr/>
          <w:p>
            <w:pPr>
              <w:pStyle w:val="Compact"/>
              <w:jc w:val="left"/>
              <w:suppressAutoHyphens/>
            </w:pPr>
            <w:r>
              <w:t xml:space="preserve">Recruitment &amp; Hiring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62</w:t>
            </w:r>
          </w:p>
        </w:tc>
        <w:tc>
          <w:tcPr/>
          <w:p>
            <w:pPr>
              <w:pStyle w:val="Compact"/>
              <w:jc w:val="left"/>
              <w:suppressAutoHyphens/>
            </w:pPr>
            <w:r>
              <w:t xml:space="preserve">OPS-009</w:t>
            </w:r>
          </w:p>
        </w:tc>
        <w:tc>
          <w:tcPr/>
          <w:p>
            <w:pPr>
              <w:pStyle w:val="Compact"/>
              <w:jc w:val="left"/>
              <w:suppressAutoHyphens/>
            </w:pPr>
            <w:r>
              <w:t xml:space="preserve">Employee Contract Template</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63</w:t>
            </w:r>
          </w:p>
        </w:tc>
        <w:tc>
          <w:tcPr/>
          <w:p>
            <w:pPr>
              <w:pStyle w:val="Compact"/>
              <w:jc w:val="left"/>
              <w:suppressAutoHyphens/>
            </w:pPr>
            <w:r>
              <w:t xml:space="preserve">OPS-010</w:t>
            </w:r>
          </w:p>
        </w:tc>
        <w:tc>
          <w:tcPr/>
          <w:p>
            <w:pPr>
              <w:pStyle w:val="Compact"/>
              <w:jc w:val="left"/>
              <w:suppressAutoHyphens/>
            </w:pPr>
            <w:r>
              <w:t xml:space="preserve">Compensation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64</w:t>
            </w:r>
          </w:p>
        </w:tc>
        <w:tc>
          <w:tcPr/>
          <w:p>
            <w:pPr>
              <w:pStyle w:val="Compact"/>
              <w:jc w:val="left"/>
              <w:suppressAutoHyphens/>
            </w:pPr>
            <w:r>
              <w:t xml:space="preserve">OPS-011</w:t>
            </w:r>
          </w:p>
        </w:tc>
        <w:tc>
          <w:tcPr/>
          <w:p>
            <w:pPr>
              <w:pStyle w:val="Compact"/>
              <w:jc w:val="left"/>
              <w:suppressAutoHyphens/>
            </w:pPr>
            <w:r>
              <w:t xml:space="preserve">Leave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65</w:t>
            </w:r>
          </w:p>
        </w:tc>
        <w:tc>
          <w:tcPr/>
          <w:p>
            <w:pPr>
              <w:pStyle w:val="Compact"/>
              <w:jc w:val="left"/>
              <w:suppressAutoHyphens/>
            </w:pPr>
            <w:r>
              <w:t xml:space="preserve">OPS-012</w:t>
            </w:r>
          </w:p>
        </w:tc>
        <w:tc>
          <w:tcPr/>
          <w:p>
            <w:pPr>
              <w:pStyle w:val="Compact"/>
              <w:jc w:val="left"/>
              <w:suppressAutoHyphens/>
            </w:pPr>
            <w:r>
              <w:t xml:space="preserve">Performance Review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66</w:t>
            </w:r>
          </w:p>
        </w:tc>
        <w:tc>
          <w:tcPr/>
          <w:p>
            <w:pPr>
              <w:pStyle w:val="Compact"/>
              <w:jc w:val="left"/>
              <w:suppressAutoHyphens/>
            </w:pPr>
            <w:r>
              <w:t xml:space="preserve">OPS-013</w:t>
            </w:r>
          </w:p>
        </w:tc>
        <w:tc>
          <w:tcPr/>
          <w:p>
            <w:pPr>
              <w:pStyle w:val="Compact"/>
              <w:jc w:val="left"/>
              <w:suppressAutoHyphens/>
            </w:pPr>
            <w:r>
              <w:t xml:space="preserve">Termination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67</w:t>
            </w:r>
          </w:p>
        </w:tc>
        <w:tc>
          <w:tcPr/>
          <w:p>
            <w:pPr>
              <w:pStyle w:val="Compact"/>
              <w:jc w:val="left"/>
              <w:suppressAutoHyphens/>
            </w:pPr>
            <w:r>
              <w:t xml:space="preserve">OPS-014</w:t>
            </w:r>
          </w:p>
        </w:tc>
        <w:tc>
          <w:tcPr/>
          <w:p>
            <w:pPr>
              <w:pStyle w:val="Compact"/>
              <w:jc w:val="left"/>
              <w:suppressAutoHyphens/>
            </w:pPr>
            <w:r>
              <w:t xml:space="preserve">IT Infrastructure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68</w:t>
            </w:r>
          </w:p>
        </w:tc>
        <w:tc>
          <w:tcPr/>
          <w:p>
            <w:pPr>
              <w:pStyle w:val="Compact"/>
              <w:jc w:val="left"/>
              <w:suppressAutoHyphens/>
            </w:pPr>
            <w:r>
              <w:t xml:space="preserve">OPS-015</w:t>
            </w:r>
          </w:p>
        </w:tc>
        <w:tc>
          <w:tcPr/>
          <w:p>
            <w:pPr>
              <w:pStyle w:val="Compact"/>
              <w:jc w:val="left"/>
              <w:suppressAutoHyphens/>
            </w:pPr>
            <w:r>
              <w:t xml:space="preserve">LMS Technical Specifications</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69</w:t>
            </w:r>
          </w:p>
        </w:tc>
        <w:tc>
          <w:tcPr/>
          <w:p>
            <w:pPr>
              <w:pStyle w:val="Compact"/>
              <w:jc w:val="left"/>
              <w:suppressAutoHyphens/>
            </w:pPr>
            <w:r>
              <w:t xml:space="preserve">OPS-016</w:t>
            </w:r>
          </w:p>
        </w:tc>
        <w:tc>
          <w:tcPr/>
          <w:p>
            <w:pPr>
              <w:pStyle w:val="Compact"/>
              <w:jc w:val="left"/>
              <w:suppressAutoHyphens/>
            </w:pPr>
            <w:r>
              <w:t xml:space="preserve">Data Privacy &amp; Security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70</w:t>
            </w:r>
          </w:p>
        </w:tc>
        <w:tc>
          <w:tcPr/>
          <w:p>
            <w:pPr>
              <w:pStyle w:val="Compact"/>
              <w:jc w:val="left"/>
              <w:suppressAutoHyphens/>
            </w:pPr>
            <w:r>
              <w:t xml:space="preserve">OPS-017</w:t>
            </w:r>
          </w:p>
        </w:tc>
        <w:tc>
          <w:tcPr/>
          <w:p>
            <w:pPr>
              <w:pStyle w:val="Compact"/>
              <w:jc w:val="left"/>
              <w:suppressAutoHyphens/>
            </w:pPr>
            <w:r>
              <w:t xml:space="preserve">Backup &amp; Disaster Recovery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71</w:t>
            </w:r>
          </w:p>
        </w:tc>
        <w:tc>
          <w:tcPr/>
          <w:p>
            <w:pPr>
              <w:pStyle w:val="Compact"/>
              <w:jc w:val="left"/>
              <w:suppressAutoHyphens/>
            </w:pPr>
            <w:r>
              <w:t xml:space="preserve">OPS-018</w:t>
            </w:r>
          </w:p>
        </w:tc>
        <w:tc>
          <w:tcPr/>
          <w:p>
            <w:pPr>
              <w:pStyle w:val="Compact"/>
              <w:jc w:val="left"/>
              <w:suppressAutoHyphens/>
            </w:pPr>
            <w:r>
              <w:t xml:space="preserve">IT Support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72</w:t>
            </w:r>
          </w:p>
        </w:tc>
        <w:tc>
          <w:tcPr/>
          <w:p>
            <w:pPr>
              <w:pStyle w:val="Compact"/>
              <w:jc w:val="left"/>
              <w:suppressAutoHyphens/>
            </w:pPr>
            <w:r>
              <w:t xml:space="preserve">OPS-019</w:t>
            </w:r>
          </w:p>
        </w:tc>
        <w:tc>
          <w:tcPr/>
          <w:p>
            <w:pPr>
              <w:pStyle w:val="Compact"/>
              <w:jc w:val="left"/>
              <w:suppressAutoHyphens/>
            </w:pPr>
            <w:r>
              <w:t xml:space="preserve">Acceptable Use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73</w:t>
            </w:r>
          </w:p>
        </w:tc>
        <w:tc>
          <w:tcPr/>
          <w:p>
            <w:pPr>
              <w:pStyle w:val="Compact"/>
              <w:jc w:val="left"/>
              <w:suppressAutoHyphens/>
            </w:pPr>
            <w:r>
              <w:t xml:space="preserve">OPS-020</w:t>
            </w:r>
          </w:p>
        </w:tc>
        <w:tc>
          <w:tcPr/>
          <w:p>
            <w:pPr>
              <w:pStyle w:val="Compact"/>
              <w:jc w:val="left"/>
              <w:suppressAutoHyphens/>
            </w:pPr>
            <w:r>
              <w:t xml:space="preserve">Facilities Management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74</w:t>
            </w:r>
          </w:p>
        </w:tc>
        <w:tc>
          <w:tcPr/>
          <w:p>
            <w:pPr>
              <w:pStyle w:val="Compact"/>
              <w:jc w:val="left"/>
              <w:suppressAutoHyphens/>
            </w:pPr>
            <w:r>
              <w:t xml:space="preserve">OPS-021</w:t>
            </w:r>
          </w:p>
        </w:tc>
        <w:tc>
          <w:tcPr/>
          <w:p>
            <w:pPr>
              <w:pStyle w:val="Compact"/>
              <w:jc w:val="left"/>
              <w:suppressAutoHyphens/>
            </w:pPr>
            <w:r>
              <w:t xml:space="preserve">Health &amp; Safety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75</w:t>
            </w:r>
          </w:p>
        </w:tc>
        <w:tc>
          <w:tcPr/>
          <w:p>
            <w:pPr>
              <w:pStyle w:val="Compact"/>
              <w:jc w:val="left"/>
              <w:suppressAutoHyphens/>
            </w:pPr>
            <w:r>
              <w:t xml:space="preserve">OPS-022</w:t>
            </w:r>
          </w:p>
        </w:tc>
        <w:tc>
          <w:tcPr/>
          <w:p>
            <w:pPr>
              <w:pStyle w:val="Compact"/>
              <w:jc w:val="left"/>
              <w:suppressAutoHyphens/>
            </w:pPr>
            <w:r>
              <w:t xml:space="preserve">Emergency Response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Facilities</w:t>
            </w:r>
          </w:p>
        </w:tc>
      </w:tr>
      <w:tr>
        <w:trPr>
          <w:cantSplit/>
        </w:trPr>
        <w:tc>
          <w:tcPr/>
          <w:p>
            <w:pPr>
              <w:pStyle w:val="Compact"/>
              <w:jc w:val="right"/>
              <w:suppressAutoHyphens/>
            </w:pPr>
            <w:r>
              <w:t xml:space="preserve">76</w:t>
            </w:r>
          </w:p>
        </w:tc>
        <w:tc>
          <w:tcPr/>
          <w:p>
            <w:pPr>
              <w:pStyle w:val="Compact"/>
              <w:jc w:val="left"/>
              <w:suppressAutoHyphens/>
            </w:pPr>
            <w:r>
              <w:t xml:space="preserve">OPS-023</w:t>
            </w:r>
          </w:p>
        </w:tc>
        <w:tc>
          <w:tcPr/>
          <w:p>
            <w:pPr>
              <w:pStyle w:val="Compact"/>
              <w:jc w:val="left"/>
              <w:suppressAutoHyphens/>
            </w:pPr>
            <w:r>
              <w:t xml:space="preserve">Learning Management System (LMS)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77</w:t>
            </w:r>
          </w:p>
        </w:tc>
        <w:tc>
          <w:tcPr/>
          <w:p>
            <w:pPr>
              <w:pStyle w:val="Compact"/>
              <w:jc w:val="left"/>
              <w:suppressAutoHyphens/>
            </w:pPr>
            <w:r>
              <w:t xml:space="preserve">OPS-024</w:t>
            </w:r>
          </w:p>
        </w:tc>
        <w:tc>
          <w:tcPr/>
          <w:p>
            <w:pPr>
              <w:pStyle w:val="Compact"/>
              <w:jc w:val="left"/>
              <w:suppressAutoHyphens/>
            </w:pPr>
            <w:r>
              <w:t xml:space="preserve">Online Pedagogy Training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78</w:t>
            </w:r>
          </w:p>
        </w:tc>
        <w:tc>
          <w:tcPr/>
          <w:p>
            <w:pPr>
              <w:pStyle w:val="Compact"/>
              <w:jc w:val="left"/>
              <w:suppressAutoHyphens/>
            </w:pPr>
            <w:r>
              <w:t xml:space="preserve">OPS-025</w:t>
            </w:r>
          </w:p>
        </w:tc>
        <w:tc>
          <w:tcPr/>
          <w:p>
            <w:pPr>
              <w:pStyle w:val="Compact"/>
              <w:jc w:val="left"/>
              <w:suppressAutoHyphens/>
            </w:pPr>
            <w:r>
              <w:t xml:space="preserve">Virtual Office Hours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79</w:t>
            </w:r>
          </w:p>
        </w:tc>
        <w:tc>
          <w:tcPr/>
          <w:p>
            <w:pPr>
              <w:pStyle w:val="Compact"/>
              <w:jc w:val="left"/>
              <w:suppressAutoHyphens/>
            </w:pPr>
            <w:r>
              <w:t xml:space="preserve">OPS-026</w:t>
            </w:r>
          </w:p>
        </w:tc>
        <w:tc>
          <w:tcPr/>
          <w:p>
            <w:pPr>
              <w:pStyle w:val="Compact"/>
              <w:jc w:val="left"/>
              <w:suppressAutoHyphens/>
            </w:pPr>
            <w:r>
              <w:t xml:space="preserve">Digital Resources &amp; Library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University Librarian</w:t>
            </w:r>
          </w:p>
        </w:tc>
      </w:tr>
      <w:tr>
        <w:trPr>
          <w:cantSplit/>
        </w:trPr>
        <w:tc>
          <w:tcPr/>
          <w:p>
            <w:pPr>
              <w:pStyle w:val="Compact"/>
              <w:jc w:val="right"/>
              <w:suppressAutoHyphens/>
            </w:pPr>
            <w:r>
              <w:t xml:space="preserve">80</w:t>
            </w:r>
          </w:p>
        </w:tc>
        <w:tc>
          <w:tcPr/>
          <w:p>
            <w:pPr>
              <w:pStyle w:val="Compact"/>
              <w:jc w:val="left"/>
              <w:suppressAutoHyphens/>
            </w:pPr>
            <w:r>
              <w:t xml:space="preserve">OPS-027</w:t>
            </w:r>
          </w:p>
        </w:tc>
        <w:tc>
          <w:tcPr/>
          <w:p>
            <w:pPr>
              <w:pStyle w:val="Compact"/>
              <w:jc w:val="left"/>
              <w:suppressAutoHyphens/>
            </w:pPr>
            <w:r>
              <w:t xml:space="preserve">Social Media &amp; Student Communication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bl>
    <w:p>
      <w:pPr>
        <w:pStyle w:val="SectionKicker"/>
      </w:pPr>
      <w:r>
        <w:t xml:space="preserve">SECTION 18 · 18.5</w:t>
      </w:r>
    </w:p>
    <w:bookmarkEnd w:id="116"/>
    <w:bookmarkStart w:id="117"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81</w:t>
            </w:r>
          </w:p>
        </w:tc>
        <w:tc>
          <w:tcPr/>
          <w:p>
            <w:pPr>
              <w:pStyle w:val="Compact"/>
              <w:jc w:val="left"/>
              <w:suppressAutoHyphens/>
            </w:pPr>
            <w:r>
              <w:t xml:space="preserve">LEG-001</w:t>
            </w:r>
          </w:p>
        </w:tc>
        <w:tc>
          <w:tcPr/>
          <w:p>
            <w:pPr>
              <w:pStyle w:val="Compact"/>
              <w:jc w:val="left"/>
              <w:suppressAutoHyphens/>
            </w:pPr>
            <w:r>
              <w:t xml:space="preserve">FERPA Compliance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University Registrar</w:t>
            </w:r>
          </w:p>
        </w:tc>
      </w:tr>
      <w:tr>
        <w:trPr>
          <w:cantSplit/>
        </w:trPr>
        <w:tc>
          <w:tcPr/>
          <w:p>
            <w:pPr>
              <w:pStyle w:val="Compact"/>
              <w:jc w:val="right"/>
              <w:suppressAutoHyphens/>
            </w:pPr>
            <w:r>
              <w:t xml:space="preserve">82</w:t>
            </w:r>
          </w:p>
        </w:tc>
        <w:tc>
          <w:tcPr/>
          <w:p>
            <w:pPr>
              <w:pStyle w:val="Compact"/>
              <w:jc w:val="left"/>
              <w:suppressAutoHyphens/>
            </w:pPr>
            <w:r>
              <w:t xml:space="preserve">LEG-002</w:t>
            </w:r>
          </w:p>
        </w:tc>
        <w:tc>
          <w:tcPr/>
          <w:p>
            <w:pPr>
              <w:pStyle w:val="Compact"/>
              <w:jc w:val="left"/>
              <w:suppressAutoHyphens/>
            </w:pPr>
            <w:r>
              <w:t xml:space="preserve">GDPR Compliance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83</w:t>
            </w:r>
          </w:p>
        </w:tc>
        <w:tc>
          <w:tcPr/>
          <w:p>
            <w:pPr>
              <w:pStyle w:val="Compact"/>
              <w:jc w:val="left"/>
              <w:suppressAutoHyphens/>
            </w:pPr>
            <w:r>
              <w:t xml:space="preserve">LEG-003</w:t>
            </w:r>
          </w:p>
        </w:tc>
        <w:tc>
          <w:tcPr/>
          <w:p>
            <w:pPr>
              <w:pStyle w:val="Compact"/>
              <w:jc w:val="left"/>
              <w:suppressAutoHyphens/>
            </w:pPr>
            <w:r>
              <w:t xml:space="preserve">Texas State Regulatory Filings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84</w:t>
            </w:r>
          </w:p>
        </w:tc>
        <w:tc>
          <w:tcPr/>
          <w:p>
            <w:pPr>
              <w:pStyle w:val="Compact"/>
              <w:jc w:val="left"/>
              <w:suppressAutoHyphens/>
            </w:pPr>
            <w:r>
              <w:t xml:space="preserve">LEG-004</w:t>
            </w:r>
          </w:p>
        </w:tc>
        <w:tc>
          <w:tcPr/>
          <w:p>
            <w:pPr>
              <w:pStyle w:val="Compact"/>
              <w:jc w:val="left"/>
              <w:suppressAutoHyphens/>
            </w:pPr>
            <w:r>
              <w:t xml:space="preserve">Intellectual Property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85</w:t>
            </w:r>
          </w:p>
        </w:tc>
        <w:tc>
          <w:tcPr/>
          <w:p>
            <w:pPr>
              <w:pStyle w:val="Compact"/>
              <w:jc w:val="left"/>
              <w:suppressAutoHyphens/>
            </w:pPr>
            <w:r>
              <w:t xml:space="preserve">LEG-005</w:t>
            </w:r>
          </w:p>
        </w:tc>
        <w:tc>
          <w:tcPr/>
          <w:p>
            <w:pPr>
              <w:pStyle w:val="Compact"/>
              <w:jc w:val="left"/>
              <w:suppressAutoHyphens/>
            </w:pPr>
            <w:r>
              <w:t xml:space="preserve">Non-Discrimination &amp; Title IX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86</w:t>
            </w:r>
          </w:p>
        </w:tc>
        <w:tc>
          <w:tcPr/>
          <w:p>
            <w:pPr>
              <w:pStyle w:val="Compact"/>
              <w:jc w:val="left"/>
              <w:suppressAutoHyphens/>
            </w:pPr>
            <w:r>
              <w:t xml:space="preserve">LEG-006</w:t>
            </w:r>
          </w:p>
        </w:tc>
        <w:tc>
          <w:tcPr/>
          <w:p>
            <w:pPr>
              <w:pStyle w:val="Compact"/>
              <w:jc w:val="left"/>
              <w:suppressAutoHyphens/>
            </w:pPr>
            <w:r>
              <w:t xml:space="preserve">Gambia Branch Operational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87</w:t>
            </w:r>
          </w:p>
        </w:tc>
        <w:tc>
          <w:tcPr/>
          <w:p>
            <w:pPr>
              <w:pStyle w:val="Compact"/>
              <w:jc w:val="left"/>
              <w:suppressAutoHyphens/>
            </w:pPr>
            <w:r>
              <w:t xml:space="preserve">LEG-007</w:t>
            </w:r>
          </w:p>
        </w:tc>
        <w:tc>
          <w:tcPr/>
          <w:p>
            <w:pPr>
              <w:pStyle w:val="Compact"/>
              <w:jc w:val="left"/>
              <w:suppressAutoHyphens/>
            </w:pPr>
            <w:r>
              <w:t xml:space="preserve">Nigeria Campus Development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88</w:t>
            </w:r>
          </w:p>
        </w:tc>
        <w:tc>
          <w:tcPr/>
          <w:p>
            <w:pPr>
              <w:pStyle w:val="Compact"/>
              <w:jc w:val="left"/>
              <w:suppressAutoHyphens/>
            </w:pPr>
            <w:r>
              <w:t xml:space="preserve">LEG-008</w:t>
            </w:r>
          </w:p>
        </w:tc>
        <w:tc>
          <w:tcPr/>
          <w:p>
            <w:pPr>
              <w:pStyle w:val="Compact"/>
              <w:jc w:val="left"/>
              <w:suppressAutoHyphens/>
            </w:pPr>
            <w:r>
              <w:t xml:space="preserve">Country-Specific Regulatory Compliance</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Office of Legal Counsel</w:t>
            </w:r>
          </w:p>
        </w:tc>
      </w:tr>
      <w:tr>
        <w:trPr>
          <w:cantSplit/>
        </w:trPr>
        <w:tc>
          <w:tcPr/>
          <w:p>
            <w:pPr>
              <w:pStyle w:val="Compact"/>
              <w:jc w:val="right"/>
              <w:suppressAutoHyphens/>
            </w:pPr>
            <w:r>
              <w:t xml:space="preserve">89</w:t>
            </w:r>
          </w:p>
        </w:tc>
        <w:tc>
          <w:tcPr/>
          <w:p>
            <w:pPr>
              <w:pStyle w:val="Compact"/>
              <w:jc w:val="left"/>
              <w:suppressAutoHyphens/>
            </w:pPr>
            <w:r>
              <w:t xml:space="preserve">LEG-009</w:t>
            </w:r>
          </w:p>
        </w:tc>
        <w:tc>
          <w:tcPr/>
          <w:p>
            <w:pPr>
              <w:pStyle w:val="Compact"/>
              <w:jc w:val="left"/>
              <w:suppressAutoHyphens/>
            </w:pPr>
            <w:r>
              <w:t xml:space="preserve">Cross-Border Payment Systems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90</w:t>
            </w:r>
          </w:p>
        </w:tc>
        <w:tc>
          <w:tcPr/>
          <w:p>
            <w:pPr>
              <w:pStyle w:val="Compact"/>
              <w:jc w:val="left"/>
              <w:suppressAutoHyphens/>
            </w:pPr>
            <w:r>
              <w:t xml:space="preserve">LEG-010</w:t>
            </w:r>
          </w:p>
        </w:tc>
        <w:tc>
          <w:tcPr/>
          <w:p>
            <w:pPr>
              <w:pStyle w:val="Compact"/>
              <w:jc w:val="left"/>
              <w:suppressAutoHyphens/>
            </w:pPr>
            <w:r>
              <w:t xml:space="preserve">International Faculty Recruitment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Human Resources</w:t>
            </w:r>
          </w:p>
        </w:tc>
      </w:tr>
      <w:tr>
        <w:trPr>
          <w:cantSplit/>
        </w:trPr>
        <w:tc>
          <w:tcPr/>
          <w:p>
            <w:pPr>
              <w:pStyle w:val="Compact"/>
              <w:jc w:val="right"/>
              <w:suppressAutoHyphens/>
            </w:pPr>
            <w:r>
              <w:t xml:space="preserve">91</w:t>
            </w:r>
          </w:p>
        </w:tc>
        <w:tc>
          <w:tcPr/>
          <w:p>
            <w:pPr>
              <w:pStyle w:val="Compact"/>
              <w:jc w:val="left"/>
              <w:suppressAutoHyphens/>
            </w:pPr>
            <w:r>
              <w:t xml:space="preserve">LEG-011</w:t>
            </w:r>
          </w:p>
        </w:tc>
        <w:tc>
          <w:tcPr/>
          <w:p>
            <w:pPr>
              <w:pStyle w:val="Compact"/>
              <w:jc w:val="left"/>
              <w:suppressAutoHyphens/>
            </w:pPr>
            <w:r>
              <w:t xml:space="preserve">International Student Support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Dean of Students</w:t>
            </w:r>
          </w:p>
        </w:tc>
      </w:tr>
    </w:tbl>
    <w:p>
      <w:pPr>
        <w:pStyle w:val="SectionKicker"/>
      </w:pPr>
      <w:r>
        <w:t xml:space="preserve">SECTION 18 · 18.6</w:t>
      </w:r>
    </w:p>
    <w:bookmarkEnd w:id="117"/>
    <w:bookmarkStart w:id="118"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92</w:t>
            </w:r>
          </w:p>
        </w:tc>
        <w:tc>
          <w:tcPr/>
          <w:p>
            <w:pPr>
              <w:pStyle w:val="Compact"/>
              <w:jc w:val="left"/>
              <w:suppressAutoHyphens/>
            </w:pPr>
            <w:r>
              <w:t xml:space="preserve">MKT-001</w:t>
            </w:r>
          </w:p>
        </w:tc>
        <w:tc>
          <w:tcPr/>
          <w:p>
            <w:pPr>
              <w:pStyle w:val="Compact"/>
              <w:jc w:val="left"/>
              <w:suppressAutoHyphens/>
            </w:pPr>
            <w:r>
              <w:t xml:space="preserve">Brand Style Guide</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93</w:t>
            </w:r>
          </w:p>
        </w:tc>
        <w:tc>
          <w:tcPr/>
          <w:p>
            <w:pPr>
              <w:pStyle w:val="Compact"/>
              <w:jc w:val="left"/>
              <w:suppressAutoHyphens/>
            </w:pPr>
            <w:r>
              <w:t xml:space="preserve">MKT-002</w:t>
            </w:r>
          </w:p>
        </w:tc>
        <w:tc>
          <w:tcPr/>
          <w:p>
            <w:pPr>
              <w:pStyle w:val="Compact"/>
              <w:jc w:val="left"/>
              <w:suppressAutoHyphens/>
            </w:pPr>
            <w:r>
              <w:t xml:space="preserve">Website Content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94</w:t>
            </w:r>
          </w:p>
        </w:tc>
        <w:tc>
          <w:tcPr/>
          <w:p>
            <w:pPr>
              <w:pStyle w:val="Compact"/>
              <w:jc w:val="left"/>
              <w:suppressAutoHyphens/>
            </w:pPr>
            <w:r>
              <w:t xml:space="preserve">MKT-003</w:t>
            </w:r>
          </w:p>
        </w:tc>
        <w:tc>
          <w:tcPr/>
          <w:p>
            <w:pPr>
              <w:pStyle w:val="Compact"/>
              <w:jc w:val="left"/>
              <w:suppressAutoHyphens/>
            </w:pPr>
            <w:r>
              <w:t xml:space="preserve">Content Creation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95</w:t>
            </w:r>
          </w:p>
        </w:tc>
        <w:tc>
          <w:tcPr/>
          <w:p>
            <w:pPr>
              <w:pStyle w:val="Compact"/>
              <w:jc w:val="left"/>
              <w:suppressAutoHyphens/>
            </w:pPr>
            <w:r>
              <w:t xml:space="preserve">MKT-004</w:t>
            </w:r>
          </w:p>
        </w:tc>
        <w:tc>
          <w:tcPr/>
          <w:p>
            <w:pPr>
              <w:pStyle w:val="Compact"/>
              <w:jc w:val="left"/>
              <w:suppressAutoHyphens/>
            </w:pPr>
            <w:r>
              <w:t xml:space="preserve">Social Media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96</w:t>
            </w:r>
          </w:p>
        </w:tc>
        <w:tc>
          <w:tcPr/>
          <w:p>
            <w:pPr>
              <w:pStyle w:val="Compact"/>
              <w:jc w:val="left"/>
              <w:suppressAutoHyphens/>
            </w:pPr>
            <w:r>
              <w:t xml:space="preserve">MKT-005</w:t>
            </w:r>
          </w:p>
        </w:tc>
        <w:tc>
          <w:tcPr/>
          <w:p>
            <w:pPr>
              <w:pStyle w:val="Compact"/>
              <w:jc w:val="left"/>
              <w:suppressAutoHyphens/>
            </w:pPr>
            <w:r>
              <w:t xml:space="preserve">Media Relations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97</w:t>
            </w:r>
          </w:p>
        </w:tc>
        <w:tc>
          <w:tcPr/>
          <w:p>
            <w:pPr>
              <w:pStyle w:val="Compact"/>
              <w:jc w:val="left"/>
              <w:suppressAutoHyphens/>
            </w:pPr>
            <w:r>
              <w:t xml:space="preserve">MKT-006</w:t>
            </w:r>
          </w:p>
        </w:tc>
        <w:tc>
          <w:tcPr/>
          <w:p>
            <w:pPr>
              <w:pStyle w:val="Compact"/>
              <w:jc w:val="left"/>
              <w:suppressAutoHyphens/>
            </w:pPr>
            <w:r>
              <w:t xml:space="preserve">Crisis Communications Plan</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98</w:t>
            </w:r>
          </w:p>
        </w:tc>
        <w:tc>
          <w:tcPr/>
          <w:p>
            <w:pPr>
              <w:pStyle w:val="Compact"/>
              <w:jc w:val="left"/>
              <w:suppressAutoHyphens/>
            </w:pPr>
            <w:r>
              <w:t xml:space="preserve">MKT-007</w:t>
            </w:r>
          </w:p>
        </w:tc>
        <w:tc>
          <w:tcPr/>
          <w:p>
            <w:pPr>
              <w:pStyle w:val="Compact"/>
              <w:jc w:val="left"/>
              <w:suppressAutoHyphens/>
            </w:pPr>
            <w:r>
              <w:t xml:space="preserve">Marketing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Director, Communications</w:t>
            </w:r>
          </w:p>
        </w:tc>
      </w:tr>
    </w:tbl>
    <w:p>
      <w:pPr>
        <w:pStyle w:val="SectionKicker"/>
      </w:pPr>
      <w:r>
        <w:t xml:space="preserve">SECTION 18 · 18.7</w:t>
      </w:r>
    </w:p>
    <w:bookmarkEnd w:id="118"/>
    <w:bookmarkStart w:id="119"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Priority</w:t>
            </w:r>
          </w:p>
        </w:tc>
        <w:tc>
          <w:tcPr/>
          <w:p>
            <w:pPr>
              <w:pStyle w:val="Compact"/>
              <w:jc w:val="left"/>
              <w:suppressAutoHyphens/>
            </w:pPr>
            <w:r>
              <w:t xml:space="preserve">Status</w:t>
            </w:r>
          </w:p>
        </w:tc>
        <w:tc>
          <w:tcPr/>
          <w:p>
            <w:pPr>
              <w:pStyle w:val="Compact"/>
              <w:jc w:val="left"/>
              <w:suppressAutoHyphens/>
            </w:pPr>
            <w:r>
              <w:t xml:space="preserve">Policy Steward</w:t>
            </w:r>
          </w:p>
        </w:tc>
      </w:tr>
      <w:tr>
        <w:trPr>
          <w:cantSplit/>
        </w:trPr>
        <w:tc>
          <w:tcPr/>
          <w:p>
            <w:pPr>
              <w:pStyle w:val="Compact"/>
              <w:jc w:val="right"/>
              <w:suppressAutoHyphens/>
            </w:pPr>
            <w:r>
              <w:t xml:space="preserve">99</w:t>
            </w:r>
          </w:p>
        </w:tc>
        <w:tc>
          <w:tcPr/>
          <w:p>
            <w:pPr>
              <w:pStyle w:val="Compact"/>
              <w:jc w:val="left"/>
              <w:suppressAutoHyphens/>
            </w:pPr>
            <w:r>
              <w:t xml:space="preserve">WAQ-001</w:t>
            </w:r>
          </w:p>
        </w:tc>
        <w:tc>
          <w:tcPr/>
          <w:p>
            <w:pPr>
              <w:pStyle w:val="Compact"/>
              <w:jc w:val="left"/>
              <w:suppressAutoHyphens/>
            </w:pPr>
            <w:r>
              <w:t xml:space="preserve">Waqf &amp; Endowment Board Charter</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100</w:t>
            </w:r>
          </w:p>
        </w:tc>
        <w:tc>
          <w:tcPr/>
          <w:p>
            <w:pPr>
              <w:pStyle w:val="Compact"/>
              <w:jc w:val="left"/>
              <w:suppressAutoHyphens/>
            </w:pPr>
            <w:r>
              <w:t xml:space="preserve">WAQ-002</w:t>
            </w:r>
          </w:p>
        </w:tc>
        <w:tc>
          <w:tcPr/>
          <w:p>
            <w:pPr>
              <w:pStyle w:val="Compact"/>
              <w:jc w:val="left"/>
              <w:suppressAutoHyphens/>
            </w:pPr>
            <w:r>
              <w:t xml:space="preserve">Donor Stewardship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101</w:t>
            </w:r>
          </w:p>
        </w:tc>
        <w:tc>
          <w:tcPr/>
          <w:p>
            <w:pPr>
              <w:pStyle w:val="Compact"/>
              <w:jc w:val="left"/>
              <w:suppressAutoHyphens/>
            </w:pPr>
            <w:r>
              <w:t xml:space="preserve">WAQ-003</w:t>
            </w:r>
          </w:p>
        </w:tc>
        <w:tc>
          <w:tcPr/>
          <w:p>
            <w:pPr>
              <w:pStyle w:val="Compact"/>
              <w:jc w:val="left"/>
              <w:suppressAutoHyphens/>
            </w:pPr>
            <w:r>
              <w:t xml:space="preserve">Fundraising Campaign Plan</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Waqf &amp; Endowment Board</w:t>
            </w:r>
          </w:p>
        </w:tc>
      </w:tr>
      <w:tr>
        <w:trPr>
          <w:cantSplit/>
        </w:trPr>
        <w:tc>
          <w:tcPr/>
          <w:p>
            <w:pPr>
              <w:pStyle w:val="Compact"/>
              <w:jc w:val="right"/>
              <w:suppressAutoHyphens/>
            </w:pPr>
            <w:r>
              <w:t xml:space="preserve">102</w:t>
            </w:r>
          </w:p>
        </w:tc>
        <w:tc>
          <w:tcPr/>
          <w:p>
            <w:pPr>
              <w:pStyle w:val="Compact"/>
              <w:jc w:val="left"/>
              <w:suppressAutoHyphens/>
            </w:pPr>
            <w:r>
              <w:t xml:space="preserve">WAQ-004</w:t>
            </w:r>
          </w:p>
        </w:tc>
        <w:tc>
          <w:tcPr/>
          <w:p>
            <w:pPr>
              <w:pStyle w:val="Compact"/>
              <w:jc w:val="left"/>
              <w:suppressAutoHyphens/>
            </w:pPr>
            <w:r>
              <w:t xml:space="preserve">Research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103</w:t>
            </w:r>
          </w:p>
        </w:tc>
        <w:tc>
          <w:tcPr/>
          <w:p>
            <w:pPr>
              <w:pStyle w:val="Compact"/>
              <w:jc w:val="left"/>
              <w:suppressAutoHyphens/>
            </w:pPr>
            <w:r>
              <w:t xml:space="preserve">WAQ-005</w:t>
            </w:r>
          </w:p>
        </w:tc>
        <w:tc>
          <w:tcPr/>
          <w:p>
            <w:pPr>
              <w:pStyle w:val="Compact"/>
              <w:jc w:val="left"/>
              <w:suppressAutoHyphens/>
            </w:pPr>
            <w:r>
              <w:t xml:space="preserve">Publication &amp; Conference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104</w:t>
            </w:r>
          </w:p>
        </w:tc>
        <w:tc>
          <w:tcPr/>
          <w:p>
            <w:pPr>
              <w:pStyle w:val="Compact"/>
              <w:jc w:val="left"/>
              <w:suppressAutoHyphens/>
            </w:pPr>
            <w:r>
              <w:t xml:space="preserve">WAQ-006</w:t>
            </w:r>
          </w:p>
        </w:tc>
        <w:tc>
          <w:tcPr/>
          <w:p>
            <w:pPr>
              <w:pStyle w:val="Compact"/>
              <w:jc w:val="left"/>
              <w:suppressAutoHyphens/>
            </w:pPr>
            <w:r>
              <w:t xml:space="preserve">Research Ethics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Academic Affairs</w:t>
            </w:r>
          </w:p>
        </w:tc>
      </w:tr>
      <w:tr>
        <w:trPr>
          <w:cantSplit/>
        </w:trPr>
        <w:tc>
          <w:tcPr/>
          <w:p>
            <w:pPr>
              <w:pStyle w:val="Compact"/>
              <w:jc w:val="right"/>
              <w:suppressAutoHyphens/>
            </w:pPr>
            <w:r>
              <w:t xml:space="preserve">105</w:t>
            </w:r>
          </w:p>
        </w:tc>
        <w:tc>
          <w:tcPr/>
          <w:p>
            <w:pPr>
              <w:pStyle w:val="Compact"/>
              <w:jc w:val="left"/>
              <w:suppressAutoHyphens/>
            </w:pPr>
            <w:r>
              <w:t xml:space="preserve">WAQ-007</w:t>
            </w:r>
          </w:p>
        </w:tc>
        <w:tc>
          <w:tcPr/>
          <w:p>
            <w:pPr>
              <w:pStyle w:val="Compact"/>
              <w:jc w:val="left"/>
              <w:suppressAutoHyphens/>
            </w:pPr>
            <w:r>
              <w:t xml:space="preserve">Risk Register</w:t>
            </w:r>
          </w:p>
        </w:tc>
        <w:tc>
          <w:tcPr/>
          <w:p>
            <w:pPr>
              <w:pStyle w:val="Compact"/>
              <w:jc w:val="left"/>
              <w:suppressAutoHyphens/>
            </w:pPr>
            <w:r>
              <w:t xml:space="preserve">Complete</w:t>
            </w:r>
          </w:p>
        </w:tc>
        <w:tc>
          <w:tcPr/>
          <w:p>
            <w:pPr>
              <w:pStyle w:val="Compact"/>
              <w:jc w:val="left"/>
              <w:suppressAutoHyphens/>
            </w:pPr>
            <w:r>
              <w:t xml:space="preserve">Done</w:t>
            </w:r>
          </w:p>
        </w:tc>
        <w:tc>
          <w:tcPr/>
          <w:p>
            <w:pPr>
              <w:pStyle w:val="Compact"/>
              <w:jc w:val="left"/>
              <w:suppressAutoHyphens/>
            </w:pPr>
            <w:r>
              <w:t xml:space="preserve">Chair, Audit &amp; Risk Committee</w:t>
            </w:r>
          </w:p>
        </w:tc>
      </w:tr>
      <w:tr>
        <w:trPr>
          <w:cantSplit/>
        </w:trPr>
        <w:tc>
          <w:tcPr/>
          <w:p>
            <w:pPr>
              <w:pStyle w:val="Compact"/>
              <w:jc w:val="right"/>
              <w:suppressAutoHyphens/>
            </w:pPr>
            <w:r>
              <w:t xml:space="preserve">106</w:t>
            </w:r>
          </w:p>
        </w:tc>
        <w:tc>
          <w:tcPr/>
          <w:p>
            <w:pPr>
              <w:pStyle w:val="Compact"/>
              <w:jc w:val="left"/>
              <w:suppressAutoHyphens/>
            </w:pPr>
            <w:r>
              <w:t xml:space="preserve">WAQ-008</w:t>
            </w:r>
          </w:p>
        </w:tc>
        <w:tc>
          <w:tcPr/>
          <w:p>
            <w:pPr>
              <w:pStyle w:val="Compact"/>
              <w:jc w:val="left"/>
              <w:suppressAutoHyphens/>
            </w:pPr>
            <w:r>
              <w:t xml:space="preserve">Crisis Management Policy</w:t>
            </w:r>
          </w:p>
        </w:tc>
        <w:tc>
          <w:tcPr/>
          <w:p>
            <w:pPr>
              <w:pStyle w:val="Compact"/>
              <w:jc w:val="left"/>
              <w:suppressAutoHyphens/>
            </w:pPr>
            <w:r>
              <w:t xml:space="preserve">Critical</w:t>
            </w:r>
          </w:p>
        </w:tc>
        <w:tc>
          <w:tcPr/>
          <w:p>
            <w:pPr>
              <w:pStyle w:val="Compact"/>
              <w:jc w:val="left"/>
              <w:suppressAutoHyphens/>
            </w:pPr>
            <w:r>
              <w:t xml:space="preserve">To Develop</w:t>
            </w:r>
          </w:p>
        </w:tc>
        <w:tc>
          <w:tcPr/>
          <w:p>
            <w:pPr>
              <w:pStyle w:val="Compact"/>
              <w:jc w:val="left"/>
              <w:suppressAutoHyphens/>
            </w:pPr>
            <w:r>
              <w:t xml:space="preserve">Chair, Audit &amp; Risk Committee</w:t>
            </w:r>
          </w:p>
        </w:tc>
      </w:tr>
      <w:tr>
        <w:trPr>
          <w:cantSplit/>
        </w:trPr>
        <w:tc>
          <w:tcPr/>
          <w:p>
            <w:pPr>
              <w:pStyle w:val="Compact"/>
              <w:jc w:val="right"/>
              <w:suppressAutoHyphens/>
            </w:pPr>
            <w:r>
              <w:t xml:space="preserve">107</w:t>
            </w:r>
          </w:p>
        </w:tc>
        <w:tc>
          <w:tcPr/>
          <w:p>
            <w:pPr>
              <w:pStyle w:val="Compact"/>
              <w:jc w:val="left"/>
              <w:suppressAutoHyphens/>
            </w:pPr>
            <w:r>
              <w:t xml:space="preserve">WAQ-009</w:t>
            </w:r>
          </w:p>
        </w:tc>
        <w:tc>
          <w:tcPr/>
          <w:p>
            <w:pPr>
              <w:pStyle w:val="Compact"/>
              <w:jc w:val="left"/>
              <w:suppressAutoHyphens/>
            </w:pPr>
            <w:r>
              <w:t xml:space="preserve">Business Continuity &amp; Insurance Policy</w:t>
            </w:r>
          </w:p>
        </w:tc>
        <w:tc>
          <w:tcPr/>
          <w:p>
            <w:pPr>
              <w:pStyle w:val="Compact"/>
              <w:jc w:val="left"/>
              <w:suppressAutoHyphens/>
            </w:pPr>
            <w:r>
              <w:t xml:space="preserve">Important</w:t>
            </w:r>
          </w:p>
        </w:tc>
        <w:tc>
          <w:tcPr/>
          <w:p>
            <w:pPr>
              <w:pStyle w:val="Compact"/>
              <w:jc w:val="left"/>
              <w:suppressAutoHyphens/>
            </w:pPr>
            <w:r>
              <w:t xml:space="preserve">To Develop</w:t>
            </w:r>
          </w:p>
        </w:tc>
        <w:tc>
          <w:tcPr/>
          <w:p>
            <w:pPr>
              <w:pStyle w:val="Compact"/>
              <w:jc w:val="left"/>
              <w:suppressAutoHyphens/>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Archivo" w:hAnsi="Archivo"/>
                <w:color w:val="8C97AB"/>
                <w:sz w:val="17"/>
                <w:spacing w:val="14"/>
              </w:rPr>
              <w:t>SUBSECTIONS 19.1–19.3</w:t>
            </w:r>
          </w:p>
          <w:p>
            <w:pPr>
              <w:spacing w:before="0" w:after="360"/>
              <w:ind w:right="700"/>
              <w:suppressAutoHyphens/>
            </w:pPr>
            <w:r>
              <w:rPr>
                <w:rFonts w:ascii="Fraunces" w:hAnsi="Fraunces"/>
                <w:i/>
                <w:color w:val="DCE3F0"/>
                <w:sz w:val="25"/>
              </w:rPr>
              <w:t>“Forty-nine Critical, fifty-three Important, five already Complete — recomputed directly from the registry.”</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19"/>
    <w:bookmarkStart w:id="120"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Priority</w:t>
            </w:r>
          </w:p>
        </w:tc>
        <w:tc>
          <w:tcPr/>
          <w:p>
            <w:pPr>
              <w:pStyle w:val="Compact"/>
              <w:jc w:val="left"/>
              <w:suppressAutoHyphens/>
            </w:pPr>
            <w:r>
              <w:t xml:space="preserve">Definition</w:t>
            </w:r>
          </w:p>
        </w:tc>
        <w:tc>
          <w:tcPr/>
          <w:p>
            <w:pPr>
              <w:pStyle w:val="Compact"/>
              <w:jc w:val="left"/>
              <w:suppressAutoHyphens/>
            </w:pPr>
            <w:r>
              <w:t xml:space="preserve">Timeline</w:t>
            </w:r>
          </w:p>
        </w:tc>
      </w:tr>
      <w:tr>
        <w:trPr>
          <w:cantSplit/>
        </w:trPr>
        <w:tc>
          <w:tcPr/>
          <w:p>
            <w:pPr>
              <w:pStyle w:val="Compact"/>
              <w:jc w:val="left"/>
              <w:suppressAutoHyphens/>
            </w:pPr>
            <w:r>
              <w:t xml:space="preserve">Critical</w:t>
            </w:r>
          </w:p>
        </w:tc>
        <w:tc>
          <w:tcPr/>
          <w:p>
            <w:pPr>
              <w:pStyle w:val="Compact"/>
              <w:jc w:val="left"/>
              <w:suppressAutoHyphens/>
            </w:pPr>
            <w:r>
              <w:t xml:space="preserve">Must be developed before launch or within Year 1</w:t>
            </w:r>
          </w:p>
        </w:tc>
        <w:tc>
          <w:tcPr/>
          <w:p>
            <w:pPr>
              <w:pStyle w:val="Compact"/>
              <w:jc w:val="left"/>
              <w:suppressAutoHyphens/>
            </w:pPr>
            <w:r>
              <w:t xml:space="preserve">Pre-Launch to Year 1</w:t>
            </w:r>
          </w:p>
        </w:tc>
      </w:tr>
      <w:tr>
        <w:trPr>
          <w:cantSplit/>
        </w:trPr>
        <w:tc>
          <w:tcPr/>
          <w:p>
            <w:pPr>
              <w:pStyle w:val="Compact"/>
              <w:jc w:val="left"/>
              <w:suppressAutoHyphens/>
            </w:pPr>
            <w:r>
              <w:t xml:space="preserve">Important</w:t>
            </w:r>
          </w:p>
        </w:tc>
        <w:tc>
          <w:tcPr/>
          <w:p>
            <w:pPr>
              <w:pStyle w:val="Compact"/>
              <w:jc w:val="left"/>
              <w:suppressAutoHyphens/>
            </w:pPr>
            <w:r>
              <w:t xml:space="preserve">Should be developed within Years 2-3</w:t>
            </w:r>
          </w:p>
        </w:tc>
        <w:tc>
          <w:tcPr/>
          <w:p>
            <w:pPr>
              <w:pStyle w:val="Compact"/>
              <w:jc w:val="left"/>
              <w:suppressAutoHyphens/>
            </w:pPr>
            <w:r>
              <w:t xml:space="preserve">Year 2-3</w:t>
            </w:r>
          </w:p>
        </w:tc>
      </w:tr>
      <w:tr>
        <w:trPr>
          <w:cantSplit/>
        </w:trPr>
        <w:tc>
          <w:tcPr/>
          <w:p>
            <w:pPr>
              <w:pStyle w:val="Compact"/>
              <w:jc w:val="left"/>
              <w:suppressAutoHyphens/>
            </w:pPr>
            <w:r>
              <w:t xml:space="preserve">Complete</w:t>
            </w:r>
          </w:p>
        </w:tc>
        <w:tc>
          <w:tcPr/>
          <w:p>
            <w:pPr>
              <w:pStyle w:val="Compact"/>
              <w:jc w:val="left"/>
              <w:suppressAutoHyphens/>
            </w:pPr>
            <w:r>
              <w:t xml:space="preserve">Already developed and approved</w:t>
            </w:r>
          </w:p>
        </w:tc>
        <w:tc>
          <w:tcPr/>
          <w:p>
            <w:pPr>
              <w:pStyle w:val="Compact"/>
              <w:jc w:val="left"/>
              <w:suppressAutoHyphens/>
            </w:pPr>
            <w:r>
              <w:t xml:space="preserve">Done</w:t>
            </w:r>
          </w:p>
        </w:tc>
      </w:tr>
    </w:tbl>
    <w:p>
      <w:pPr>
        <w:pStyle w:val="SectionKicker"/>
      </w:pPr>
      <w:r>
        <w:t xml:space="preserve">SECTION 19 · 19.2</w:t>
      </w:r>
    </w:p>
    <w:bookmarkEnd w:id="120"/>
    <w:bookmarkStart w:id="121" w:name="summary-by-priority"/>
    <w:p>
      <w:pPr>
        <w:pStyle w:val="Heading2"/>
      </w:pPr>
      <w:r>
        <w:t xml:space="preserve">19.2 Summary by Priority</w:t>
      </w:r>
    </w:p>
    <w:p>
      <w:pPr>
        <w:pStyle w:val="FirstParagraph"/>
        <w:jc w:val="both"/>
      </w:pPr>
      <w:r>
        <w:rPr>
          <w:iCs/>
          <w:i/>
        </w:rPr>
        <w:t xml:space="preserve">Recomputed directly from the 107-row registry in Section 17 during the editorial review — see the Publication Certification Statement for what this replaced.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Priority</w:t>
            </w:r>
          </w:p>
        </w:tc>
        <w:tc>
          <w:tcPr/>
          <w:p>
            <w:pPr>
              <w:pStyle w:val="Compact"/>
              <w:jc w:val="right"/>
              <w:suppressAutoHyphens/>
            </w:pPr>
            <w:r>
              <w:t xml:space="preserve">Count</w:t>
            </w:r>
          </w:p>
        </w:tc>
        <w:tc>
          <w:tcPr/>
          <w:p>
            <w:pPr>
              <w:pStyle w:val="Compact"/>
              <w:jc w:val="right"/>
              <w:suppressAutoHyphens/>
            </w:pPr>
            <w:r>
              <w:t xml:space="preserve">Percentage</w:t>
            </w:r>
          </w:p>
        </w:tc>
      </w:tr>
      <w:tr>
        <w:trPr>
          <w:cantSplit/>
        </w:trPr>
        <w:tc>
          <w:tcPr/>
          <w:p>
            <w:pPr>
              <w:pStyle w:val="Compact"/>
              <w:jc w:val="left"/>
              <w:suppressAutoHyphens/>
            </w:pPr>
            <w:r>
              <w:t xml:space="preserve">Critical</w:t>
            </w:r>
          </w:p>
        </w:tc>
        <w:tc>
          <w:tcPr/>
          <w:p>
            <w:pPr>
              <w:pStyle w:val="Compact"/>
              <w:jc w:val="right"/>
              <w:suppressAutoHyphens/>
            </w:pPr>
            <w:r>
              <w:t xml:space="preserve">49</w:t>
            </w:r>
          </w:p>
        </w:tc>
        <w:tc>
          <w:tcPr/>
          <w:p>
            <w:pPr>
              <w:pStyle w:val="Compact"/>
              <w:jc w:val="right"/>
              <w:suppressAutoHyphens/>
            </w:pPr>
            <w:r>
              <w:t xml:space="preserve">45.8%</w:t>
            </w:r>
          </w:p>
        </w:tc>
      </w:tr>
      <w:tr>
        <w:trPr>
          <w:cantSplit/>
        </w:trPr>
        <w:tc>
          <w:tcPr/>
          <w:p>
            <w:pPr>
              <w:pStyle w:val="Compact"/>
              <w:jc w:val="left"/>
              <w:suppressAutoHyphens/>
            </w:pPr>
            <w:r>
              <w:t xml:space="preserve">Important</w:t>
            </w:r>
          </w:p>
        </w:tc>
        <w:tc>
          <w:tcPr/>
          <w:p>
            <w:pPr>
              <w:pStyle w:val="Compact"/>
              <w:jc w:val="right"/>
              <w:suppressAutoHyphens/>
            </w:pPr>
            <w:r>
              <w:t xml:space="preserve">53</w:t>
            </w:r>
          </w:p>
        </w:tc>
        <w:tc>
          <w:tcPr/>
          <w:p>
            <w:pPr>
              <w:pStyle w:val="Compact"/>
              <w:jc w:val="right"/>
              <w:suppressAutoHyphens/>
            </w:pPr>
            <w:r>
              <w:t xml:space="preserve">49.5%</w:t>
            </w:r>
          </w:p>
        </w:tc>
      </w:tr>
      <w:tr>
        <w:trPr>
          <w:cantSplit/>
        </w:trPr>
        <w:tc>
          <w:tcPr/>
          <w:p>
            <w:pPr>
              <w:pStyle w:val="Compact"/>
              <w:jc w:val="left"/>
              <w:suppressAutoHyphens/>
            </w:pPr>
            <w:r>
              <w:t xml:space="preserve">Complete</w:t>
            </w:r>
          </w:p>
        </w:tc>
        <w:tc>
          <w:tcPr/>
          <w:p>
            <w:pPr>
              <w:pStyle w:val="Compact"/>
              <w:jc w:val="right"/>
              <w:suppressAutoHyphens/>
            </w:pPr>
            <w:r>
              <w:t xml:space="preserve">5</w:t>
            </w:r>
          </w:p>
        </w:tc>
        <w:tc>
          <w:tcPr/>
          <w:p>
            <w:pPr>
              <w:pStyle w:val="Compact"/>
              <w:jc w:val="right"/>
              <w:suppressAutoHyphens/>
            </w:pPr>
            <w:r>
              <w:t xml:space="preserve">4.7%</w:t>
            </w:r>
          </w:p>
        </w:tc>
      </w:tr>
      <w:tr>
        <w:trPr>
          <w:cantSplit/>
        </w:trPr>
        <w:tc>
          <w:tcPr/>
          <w:p>
            <w:pPr>
              <w:pStyle w:val="Compact"/>
              <w:jc w:val="left"/>
              <w:suppressAutoHyphens/>
            </w:pPr>
            <w:r>
              <w:rPr>
                <w:bCs/>
                <w:b/>
              </w:rPr>
              <w:t xml:space="preserve">TOTAL</w:t>
            </w:r>
          </w:p>
        </w:tc>
        <w:tc>
          <w:tcPr/>
          <w:p>
            <w:pPr>
              <w:pStyle w:val="Compact"/>
              <w:jc w:val="right"/>
              <w:suppressAutoHyphens/>
            </w:pPr>
            <w:r>
              <w:rPr>
                <w:bCs/>
                <w:b/>
              </w:rPr>
              <w:t xml:space="preserve">107</w:t>
            </w:r>
          </w:p>
        </w:tc>
        <w:tc>
          <w:tcPr/>
          <w:p>
            <w:pPr>
              <w:pStyle w:val="Compact"/>
              <w:jc w:val="right"/>
              <w:suppressAutoHyphens/>
            </w:pPr>
            <w:r>
              <w:rPr>
                <w:bCs/>
                <w:b/>
              </w:rPr>
              <w:t xml:space="preserve">100.0%</w:t>
            </w:r>
          </w:p>
        </w:tc>
      </w:tr>
    </w:tbl>
    <w:p>
      <w:pPr>
        <w:pStyle w:val="SectionKicker"/>
      </w:pPr>
      <w:r>
        <w:t xml:space="preserve">SECTION 19 · 19.3</w:t>
      </w:r>
    </w:p>
    <w:bookmarkEnd w:id="121"/>
    <w:bookmarkStart w:id="122"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Document</w:t>
            </w:r>
          </w:p>
        </w:tc>
        <w:tc>
          <w:tcPr/>
          <w:p>
            <w:pPr>
              <w:pStyle w:val="Compact"/>
              <w:jc w:val="left"/>
              <w:suppressAutoHyphens/>
            </w:pPr>
            <w:r>
              <w:t xml:space="preserve">Category</w:t>
            </w:r>
          </w:p>
        </w:tc>
        <w:tc>
          <w:tcPr/>
          <w:p>
            <w:pPr>
              <w:pStyle w:val="Compact"/>
              <w:jc w:val="left"/>
              <w:suppressAutoHyphens/>
            </w:pPr>
            <w:r>
              <w:t xml:space="preserve">Policy Steward</w:t>
            </w:r>
          </w:p>
        </w:tc>
      </w:tr>
      <w:tr>
        <w:trPr>
          <w:cantSplit/>
        </w:trPr>
        <w:tc>
          <w:tcPr/>
          <w:p>
            <w:pPr>
              <w:pStyle w:val="Compact"/>
              <w:jc w:val="right"/>
              <w:suppressAutoHyphens/>
            </w:pPr>
            <w:r>
              <w:t xml:space="preserve">3</w:t>
            </w:r>
          </w:p>
        </w:tc>
        <w:tc>
          <w:tcPr/>
          <w:p>
            <w:pPr>
              <w:pStyle w:val="Compact"/>
              <w:jc w:val="left"/>
              <w:suppressAutoHyphens/>
            </w:pPr>
            <w:r>
              <w:t xml:space="preserve">Bylaws</w:t>
            </w:r>
          </w:p>
        </w:tc>
        <w:tc>
          <w:tcPr/>
          <w:p>
            <w:pPr>
              <w:pStyle w:val="Compact"/>
              <w:jc w:val="left"/>
              <w:suppressAutoHyphens/>
            </w:pPr>
            <w:r>
              <w:t xml:space="preserve">Governance</w:t>
            </w:r>
          </w:p>
        </w:tc>
        <w:tc>
          <w:tcPr/>
          <w:p>
            <w:pPr>
              <w:pStyle w:val="Compact"/>
              <w:jc w:val="left"/>
              <w:suppressAutoHyphens/>
            </w:pPr>
            <w:r>
              <w:t xml:space="preserve">Secretary to the Board</w:t>
            </w:r>
          </w:p>
        </w:tc>
      </w:tr>
      <w:tr>
        <w:trPr>
          <w:cantSplit/>
        </w:trPr>
        <w:tc>
          <w:tcPr/>
          <w:p>
            <w:pPr>
              <w:pStyle w:val="Compact"/>
              <w:jc w:val="right"/>
              <w:suppressAutoHyphens/>
            </w:pPr>
            <w:r>
              <w:t xml:space="preserve">5</w:t>
            </w:r>
          </w:p>
        </w:tc>
        <w:tc>
          <w:tcPr/>
          <w:p>
            <w:pPr>
              <w:pStyle w:val="Compact"/>
              <w:jc w:val="left"/>
              <w:suppressAutoHyphens/>
            </w:pPr>
            <w:r>
              <w:t xml:space="preserve">Board of Trustees Charter</w:t>
            </w:r>
          </w:p>
        </w:tc>
        <w:tc>
          <w:tcPr/>
          <w:p>
            <w:pPr>
              <w:pStyle w:val="Compact"/>
              <w:jc w:val="left"/>
              <w:suppressAutoHyphens/>
            </w:pPr>
            <w:r>
              <w:t xml:space="preserve">Governance</w:t>
            </w:r>
          </w:p>
        </w:tc>
        <w:tc>
          <w:tcPr/>
          <w:p>
            <w:pPr>
              <w:pStyle w:val="Compact"/>
              <w:jc w:val="left"/>
              <w:suppressAutoHyphens/>
            </w:pPr>
            <w:r>
              <w:t xml:space="preserve">Chair, Board of Trustees</w:t>
            </w:r>
          </w:p>
        </w:tc>
      </w:tr>
      <w:tr>
        <w:trPr>
          <w:cantSplit/>
        </w:trPr>
        <w:tc>
          <w:tcPr/>
          <w:p>
            <w:pPr>
              <w:pStyle w:val="Compact"/>
              <w:jc w:val="right"/>
              <w:suppressAutoHyphens/>
            </w:pPr>
            <w:r>
              <w:t xml:space="preserve">10</w:t>
            </w:r>
          </w:p>
        </w:tc>
        <w:tc>
          <w:tcPr/>
          <w:p>
            <w:pPr>
              <w:pStyle w:val="Compact"/>
              <w:jc w:val="left"/>
              <w:suppressAutoHyphens/>
            </w:pPr>
            <w:r>
              <w:t xml:space="preserve">Conflict of Interest Policy</w:t>
            </w:r>
          </w:p>
        </w:tc>
        <w:tc>
          <w:tcPr/>
          <w:p>
            <w:pPr>
              <w:pStyle w:val="Compact"/>
              <w:jc w:val="left"/>
              <w:suppressAutoHyphens/>
            </w:pPr>
            <w:r>
              <w:t xml:space="preserve">Governance</w:t>
            </w:r>
          </w:p>
        </w:tc>
        <w:tc>
          <w:tcPr/>
          <w:p>
            <w:pPr>
              <w:pStyle w:val="Compact"/>
              <w:jc w:val="left"/>
              <w:suppressAutoHyphens/>
            </w:pPr>
            <w:r>
              <w:t xml:space="preserve">Office of Legal Counsel</w:t>
            </w:r>
          </w:p>
        </w:tc>
      </w:tr>
      <w:tr>
        <w:trPr>
          <w:cantSplit/>
        </w:trPr>
        <w:tc>
          <w:tcPr/>
          <w:p>
            <w:pPr>
              <w:pStyle w:val="Compact"/>
              <w:jc w:val="right"/>
              <w:suppressAutoHyphens/>
            </w:pPr>
            <w:r>
              <w:t xml:space="preserve">55</w:t>
            </w:r>
          </w:p>
        </w:tc>
        <w:tc>
          <w:tcPr/>
          <w:p>
            <w:pPr>
              <w:pStyle w:val="Compact"/>
              <w:jc w:val="left"/>
              <w:suppressAutoHyphens/>
            </w:pPr>
            <w:r>
              <w:t xml:space="preserve">Financial Operations Manual</w:t>
            </w:r>
          </w:p>
        </w:tc>
        <w:tc>
          <w:tcPr/>
          <w:p>
            <w:pPr>
              <w:pStyle w:val="Compact"/>
              <w:jc w:val="left"/>
              <w:suppressAutoHyphens/>
            </w:pPr>
            <w:r>
              <w:t xml:space="preserve">Operations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60</w:t>
            </w:r>
          </w:p>
        </w:tc>
        <w:tc>
          <w:tcPr/>
          <w:p>
            <w:pPr>
              <w:pStyle w:val="Compact"/>
              <w:jc w:val="left"/>
              <w:suppressAutoHyphens/>
            </w:pPr>
            <w:r>
              <w:t xml:space="preserve">HR Policies &amp; Procedures Manual</w:t>
            </w:r>
          </w:p>
        </w:tc>
        <w:tc>
          <w:tcPr/>
          <w:p>
            <w:pPr>
              <w:pStyle w:val="Compact"/>
              <w:jc w:val="left"/>
              <w:suppressAutoHyphens/>
            </w:pPr>
            <w:r>
              <w:t xml:space="preserve">Operations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69</w:t>
            </w:r>
          </w:p>
        </w:tc>
        <w:tc>
          <w:tcPr/>
          <w:p>
            <w:pPr>
              <w:pStyle w:val="Compact"/>
              <w:jc w:val="left"/>
              <w:suppressAutoHyphens/>
            </w:pPr>
            <w:r>
              <w:t xml:space="preserve">Data Privacy &amp; Security Policy</w:t>
            </w:r>
          </w:p>
        </w:tc>
        <w:tc>
          <w:tcPr/>
          <w:p>
            <w:pPr>
              <w:pStyle w:val="Compact"/>
              <w:jc w:val="left"/>
              <w:suppressAutoHyphens/>
            </w:pPr>
            <w:r>
              <w:t xml:space="preserve">Operations</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31</w:t>
            </w:r>
          </w:p>
        </w:tc>
        <w:tc>
          <w:tcPr/>
          <w:p>
            <w:pPr>
              <w:pStyle w:val="Compact"/>
              <w:jc w:val="left"/>
              <w:suppressAutoHyphens/>
            </w:pPr>
            <w:r>
              <w:t xml:space="preserve">Student Code of Conduct</w:t>
            </w:r>
          </w:p>
        </w:tc>
        <w:tc>
          <w:tcPr/>
          <w:p>
            <w:pPr>
              <w:pStyle w:val="Compact"/>
              <w:jc w:val="left"/>
              <w:suppressAutoHyphens/>
            </w:pPr>
            <w:r>
              <w:t xml:space="preserve">Student</w:t>
            </w:r>
          </w:p>
        </w:tc>
        <w:tc>
          <w:tcPr/>
          <w:p>
            <w:pPr>
              <w:pStyle w:val="Compact"/>
              <w:jc w:val="left"/>
              <w:suppressAutoHyphens/>
            </w:pPr>
            <w:r>
              <w:t xml:space="preserve">Dean of Students</w:t>
            </w:r>
          </w:p>
        </w:tc>
      </w:tr>
      <w:tr>
        <w:trPr>
          <w:cantSplit/>
        </w:trPr>
        <w:tc>
          <w:tcPr/>
          <w:p>
            <w:pPr>
              <w:pStyle w:val="Compact"/>
              <w:jc w:val="right"/>
              <w:suppressAutoHyphens/>
            </w:pPr>
            <w:r>
              <w:t xml:space="preserve">36</w:t>
            </w:r>
          </w:p>
        </w:tc>
        <w:tc>
          <w:tcPr/>
          <w:p>
            <w:pPr>
              <w:pStyle w:val="Compact"/>
              <w:jc w:val="left"/>
              <w:suppressAutoHyphens/>
            </w:pPr>
            <w:r>
              <w:t xml:space="preserve">Attendance Policy</w:t>
            </w:r>
          </w:p>
        </w:tc>
        <w:tc>
          <w:tcPr/>
          <w:p>
            <w:pPr>
              <w:pStyle w:val="Compact"/>
              <w:jc w:val="left"/>
              <w:suppressAutoHyphens/>
            </w:pPr>
            <w:r>
              <w:t xml:space="preserve">Student</w:t>
            </w:r>
          </w:p>
        </w:tc>
        <w:tc>
          <w:tcPr/>
          <w:p>
            <w:pPr>
              <w:pStyle w:val="Compact"/>
              <w:jc w:val="left"/>
              <w:suppressAutoHyphens/>
            </w:pPr>
            <w:r>
              <w:t xml:space="preserve">Dean of Students</w:t>
            </w:r>
          </w:p>
        </w:tc>
      </w:tr>
      <w:tr>
        <w:trPr>
          <w:cantSplit/>
        </w:trPr>
        <w:tc>
          <w:tcPr/>
          <w:p>
            <w:pPr>
              <w:pStyle w:val="Compact"/>
              <w:jc w:val="right"/>
              <w:suppressAutoHyphens/>
            </w:pPr>
            <w:r>
              <w:t xml:space="preserve">58</w:t>
            </w:r>
          </w:p>
        </w:tc>
        <w:tc>
          <w:tcPr/>
          <w:p>
            <w:pPr>
              <w:pStyle w:val="Compact"/>
              <w:jc w:val="left"/>
              <w:suppressAutoHyphens/>
            </w:pPr>
            <w:r>
              <w:t xml:space="preserve">Tuition Collection &amp; Refund Policy</w:t>
            </w:r>
          </w:p>
        </w:tc>
        <w:tc>
          <w:tcPr/>
          <w:p>
            <w:pPr>
              <w:pStyle w:val="Compact"/>
              <w:jc w:val="left"/>
              <w:suppressAutoHyphens/>
            </w:pPr>
            <w:r>
              <w:t xml:space="preserve">Operations</w:t>
            </w:r>
          </w:p>
        </w:tc>
        <w:tc>
          <w:tcPr/>
          <w:p>
            <w:pPr>
              <w:pStyle w:val="Compact"/>
              <w:jc w:val="left"/>
              <w:suppressAutoHyphens/>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Archivo" w:hAnsi="Archivo"/>
                <w:color w:val="8C97AB"/>
                <w:sz w:val="17"/>
                <w:spacing w:val="14"/>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2"/>
    <w:bookmarkStart w:id="123" w:name="governance-documents"/>
    <w:p>
      <w:pPr>
        <w:pStyle w:val="Heading2"/>
      </w:pPr>
      <w:r>
        <w:t xml:space="preserve">20.1 Governance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1</w:t>
            </w:r>
          </w:p>
        </w:tc>
        <w:tc>
          <w:tcPr/>
          <w:p>
            <w:pPr>
              <w:pStyle w:val="Compact"/>
              <w:jc w:val="left"/>
              <w:suppressAutoHyphens/>
            </w:pPr>
            <w:r>
              <w:t xml:space="preserve">GOV-001</w:t>
            </w:r>
          </w:p>
        </w:tc>
        <w:tc>
          <w:tcPr/>
          <w:p>
            <w:pPr>
              <w:pStyle w:val="Compact"/>
              <w:jc w:val="left"/>
              <w:suppressAutoHyphens/>
            </w:pPr>
            <w:r>
              <w:t xml:space="preserve">Strategic Plan</w:t>
            </w:r>
          </w:p>
        </w:tc>
        <w:tc>
          <w:tcPr/>
          <w:p>
            <w:pPr>
              <w:pStyle w:val="Compact"/>
              <w:jc w:val="left"/>
              <w:suppressAutoHyphens/>
            </w:pPr>
            <w:r>
              <w:t xml:space="preserve">President &amp; Vice-Chancellor</w:t>
            </w:r>
          </w:p>
        </w:tc>
        <w:tc>
          <w:tcPr/>
          <w:p>
            <w:pPr>
              <w:pStyle w:val="Compact"/>
              <w:jc w:val="left"/>
              <w:suppressAutoHyphens/>
            </w:pPr>
            <w:r>
              <w:t xml:space="preserve">Office of Institutional Planning</w:t>
            </w:r>
          </w:p>
        </w:tc>
        <w:tc>
          <w:tcPr/>
          <w:p>
            <w:pPr>
              <w:pStyle w:val="Compact"/>
              <w:jc w:val="left"/>
              <w:suppressAutoHyphens/>
            </w:pPr>
            <w:r>
              <w:t xml:space="preserve">Board of Trustees</w:t>
            </w:r>
          </w:p>
        </w:tc>
      </w:tr>
      <w:tr>
        <w:trPr>
          <w:cantSplit/>
        </w:trPr>
        <w:tc>
          <w:tcPr/>
          <w:p>
            <w:pPr>
              <w:pStyle w:val="Compact"/>
              <w:jc w:val="right"/>
              <w:suppressAutoHyphens/>
            </w:pPr>
            <w:r>
              <w:t xml:space="preserve">2</w:t>
            </w:r>
          </w:p>
        </w:tc>
        <w:tc>
          <w:tcPr/>
          <w:p>
            <w:pPr>
              <w:pStyle w:val="Compact"/>
              <w:jc w:val="left"/>
              <w:suppressAutoHyphens/>
            </w:pPr>
            <w:r>
              <w:t xml:space="preserve">GOV-002</w:t>
            </w:r>
          </w:p>
        </w:tc>
        <w:tc>
          <w:tcPr/>
          <w:p>
            <w:pPr>
              <w:pStyle w:val="Compact"/>
              <w:jc w:val="left"/>
              <w:suppressAutoHyphens/>
            </w:pPr>
            <w:r>
              <w:t xml:space="preserve">Strategic Plan Implementation Roadmap</w:t>
            </w:r>
          </w:p>
        </w:tc>
        <w:tc>
          <w:tcPr/>
          <w:p>
            <w:pPr>
              <w:pStyle w:val="Compact"/>
              <w:jc w:val="left"/>
              <w:suppressAutoHyphens/>
            </w:pPr>
            <w:r>
              <w:t xml:space="preserve">DVC, Administration &amp; Finance</w:t>
            </w:r>
          </w:p>
        </w:tc>
        <w:tc>
          <w:tcPr/>
          <w:p>
            <w:pPr>
              <w:pStyle w:val="Compact"/>
              <w:jc w:val="left"/>
              <w:suppressAutoHyphens/>
            </w:pPr>
            <w:r>
              <w:t xml:space="preserve">Office of Institutional Planning</w:t>
            </w:r>
          </w:p>
        </w:tc>
        <w:tc>
          <w:tcPr/>
          <w:p>
            <w:pPr>
              <w:pStyle w:val="Compact"/>
              <w:jc w:val="left"/>
              <w:suppressAutoHyphens/>
            </w:pPr>
            <w:r>
              <w:t xml:space="preserve">University Senate</w:t>
            </w:r>
          </w:p>
        </w:tc>
      </w:tr>
      <w:tr>
        <w:trPr>
          <w:cantSplit/>
        </w:trPr>
        <w:tc>
          <w:tcPr/>
          <w:p>
            <w:pPr>
              <w:pStyle w:val="Compact"/>
              <w:jc w:val="right"/>
              <w:suppressAutoHyphens/>
            </w:pPr>
            <w:r>
              <w:t xml:space="preserve">3</w:t>
            </w:r>
          </w:p>
        </w:tc>
        <w:tc>
          <w:tcPr/>
          <w:p>
            <w:pPr>
              <w:pStyle w:val="Compact"/>
              <w:jc w:val="left"/>
              <w:suppressAutoHyphens/>
            </w:pPr>
            <w:r>
              <w:t xml:space="preserve">GOV-003</w:t>
            </w:r>
          </w:p>
        </w:tc>
        <w:tc>
          <w:tcPr/>
          <w:p>
            <w:pPr>
              <w:pStyle w:val="Compact"/>
              <w:jc w:val="left"/>
              <w:suppressAutoHyphens/>
            </w:pPr>
            <w:r>
              <w:t xml:space="preserve">Bylaws</w:t>
            </w:r>
          </w:p>
        </w:tc>
        <w:tc>
          <w:tcPr/>
          <w:p>
            <w:pPr>
              <w:pStyle w:val="Compact"/>
              <w:jc w:val="left"/>
              <w:suppressAutoHyphens/>
            </w:pPr>
            <w:r>
              <w:t xml:space="preserve">Secretary to the Board</w:t>
            </w:r>
          </w:p>
        </w:tc>
        <w:tc>
          <w:tcPr/>
          <w:p>
            <w:pPr>
              <w:pStyle w:val="Compact"/>
              <w:jc w:val="left"/>
              <w:suppressAutoHyphens/>
            </w:pPr>
            <w:r>
              <w:t xml:space="preserve">Office of Legal Counsel</w:t>
            </w:r>
          </w:p>
        </w:tc>
        <w:tc>
          <w:tcPr/>
          <w:p>
            <w:pPr>
              <w:pStyle w:val="Compact"/>
              <w:jc w:val="left"/>
              <w:suppressAutoHyphens/>
            </w:pPr>
            <w:r>
              <w:t xml:space="preserve">Board of Trustees</w:t>
            </w:r>
          </w:p>
        </w:tc>
      </w:tr>
      <w:tr>
        <w:trPr>
          <w:cantSplit/>
        </w:trPr>
        <w:tc>
          <w:tcPr/>
          <w:p>
            <w:pPr>
              <w:pStyle w:val="Compact"/>
              <w:jc w:val="right"/>
              <w:suppressAutoHyphens/>
            </w:pPr>
            <w:r>
              <w:t xml:space="preserve">4</w:t>
            </w:r>
          </w:p>
        </w:tc>
        <w:tc>
          <w:tcPr/>
          <w:p>
            <w:pPr>
              <w:pStyle w:val="Compact"/>
              <w:jc w:val="left"/>
              <w:suppressAutoHyphens/>
            </w:pPr>
            <w:r>
              <w:t xml:space="preserve">GOV-004</w:t>
            </w:r>
          </w:p>
        </w:tc>
        <w:tc>
          <w:tcPr/>
          <w:p>
            <w:pPr>
              <w:pStyle w:val="Compact"/>
              <w:jc w:val="left"/>
              <w:suppressAutoHyphens/>
            </w:pPr>
            <w:r>
              <w:t xml:space="preserve">Certificate of Formation</w:t>
            </w:r>
          </w:p>
        </w:tc>
        <w:tc>
          <w:tcPr/>
          <w:p>
            <w:pPr>
              <w:pStyle w:val="Compact"/>
              <w:jc w:val="left"/>
              <w:suppressAutoHyphens/>
            </w:pPr>
            <w:r>
              <w:t xml:space="preserve">Office of Legal Counsel</w:t>
            </w:r>
          </w:p>
        </w:tc>
        <w:tc>
          <w:tcPr/>
          <w:p>
            <w:pPr>
              <w:pStyle w:val="Compact"/>
              <w:jc w:val="left"/>
              <w:suppressAutoHyphens/>
            </w:pPr>
            <w:r>
              <w:t xml:space="preserve">Office of Legal Counsel</w:t>
            </w:r>
          </w:p>
        </w:tc>
        <w:tc>
          <w:tcPr/>
          <w:p>
            <w:pPr>
              <w:pStyle w:val="Compact"/>
              <w:jc w:val="left"/>
              <w:suppressAutoHyphens/>
            </w:pPr>
            <w:r>
              <w:t xml:space="preserve">Board of Trustees</w:t>
            </w:r>
          </w:p>
        </w:tc>
      </w:tr>
      <w:tr>
        <w:trPr>
          <w:cantSplit/>
        </w:trPr>
        <w:tc>
          <w:tcPr/>
          <w:p>
            <w:pPr>
              <w:pStyle w:val="Compact"/>
              <w:jc w:val="right"/>
              <w:suppressAutoHyphens/>
            </w:pPr>
            <w:r>
              <w:t xml:space="preserve">5</w:t>
            </w:r>
          </w:p>
        </w:tc>
        <w:tc>
          <w:tcPr/>
          <w:p>
            <w:pPr>
              <w:pStyle w:val="Compact"/>
              <w:jc w:val="left"/>
              <w:suppressAutoHyphens/>
            </w:pPr>
            <w:r>
              <w:t xml:space="preserve">GOV-005</w:t>
            </w:r>
          </w:p>
        </w:tc>
        <w:tc>
          <w:tcPr/>
          <w:p>
            <w:pPr>
              <w:pStyle w:val="Compact"/>
              <w:jc w:val="left"/>
              <w:suppressAutoHyphens/>
            </w:pPr>
            <w:r>
              <w:t xml:space="preserve">Board of Trustees Charter</w:t>
            </w:r>
          </w:p>
        </w:tc>
        <w:tc>
          <w:tcPr/>
          <w:p>
            <w:pPr>
              <w:pStyle w:val="Compact"/>
              <w:jc w:val="left"/>
              <w:suppressAutoHyphens/>
            </w:pPr>
            <w:r>
              <w:t xml:space="preserve">Chair, Board of Trustees</w:t>
            </w:r>
          </w:p>
        </w:tc>
        <w:tc>
          <w:tcPr/>
          <w:p>
            <w:pPr>
              <w:pStyle w:val="Compact"/>
              <w:jc w:val="left"/>
              <w:suppressAutoHyphens/>
            </w:pPr>
            <w:r>
              <w:t xml:space="preserve">Secretary to the Board</w:t>
            </w:r>
          </w:p>
        </w:tc>
        <w:tc>
          <w:tcPr/>
          <w:p>
            <w:pPr>
              <w:pStyle w:val="Compact"/>
              <w:jc w:val="left"/>
              <w:suppressAutoHyphens/>
            </w:pPr>
            <w:r>
              <w:t xml:space="preserve">Board of Trustees</w:t>
            </w:r>
          </w:p>
        </w:tc>
      </w:tr>
      <w:tr>
        <w:trPr>
          <w:cantSplit/>
        </w:trPr>
        <w:tc>
          <w:tcPr/>
          <w:p>
            <w:pPr>
              <w:pStyle w:val="Compact"/>
              <w:jc w:val="right"/>
              <w:suppressAutoHyphens/>
            </w:pPr>
            <w:r>
              <w:t xml:space="preserve">6</w:t>
            </w:r>
          </w:p>
        </w:tc>
        <w:tc>
          <w:tcPr/>
          <w:p>
            <w:pPr>
              <w:pStyle w:val="Compact"/>
              <w:jc w:val="left"/>
              <w:suppressAutoHyphens/>
            </w:pPr>
            <w:r>
              <w:t xml:space="preserve">GOV-006</w:t>
            </w:r>
          </w:p>
        </w:tc>
        <w:tc>
          <w:tcPr/>
          <w:p>
            <w:pPr>
              <w:pStyle w:val="Compact"/>
              <w:jc w:val="left"/>
              <w:suppressAutoHyphens/>
            </w:pPr>
            <w:r>
              <w:t xml:space="preserve">Annual Report Template</w:t>
            </w:r>
          </w:p>
        </w:tc>
        <w:tc>
          <w:tcPr/>
          <w:p>
            <w:pPr>
              <w:pStyle w:val="Compact"/>
              <w:jc w:val="left"/>
              <w:suppressAutoHyphens/>
            </w:pPr>
            <w:r>
              <w:t xml:space="preserve">President &amp; Vice-Chancellor</w:t>
            </w:r>
          </w:p>
        </w:tc>
        <w:tc>
          <w:tcPr/>
          <w:p>
            <w:pPr>
              <w:pStyle w:val="Compact"/>
              <w:jc w:val="left"/>
              <w:suppressAutoHyphens/>
            </w:pPr>
            <w:r>
              <w:t xml:space="preserve">Office of Communications</w:t>
            </w:r>
          </w:p>
        </w:tc>
        <w:tc>
          <w:tcPr/>
          <w:p>
            <w:pPr>
              <w:pStyle w:val="Compact"/>
              <w:jc w:val="left"/>
              <w:suppressAutoHyphens/>
            </w:pPr>
            <w:r>
              <w:t xml:space="preserve">Board of Trustees</w:t>
            </w:r>
          </w:p>
        </w:tc>
      </w:tr>
      <w:tr>
        <w:trPr>
          <w:cantSplit/>
        </w:trPr>
        <w:tc>
          <w:tcPr/>
          <w:p>
            <w:pPr>
              <w:pStyle w:val="Compact"/>
              <w:jc w:val="right"/>
              <w:suppressAutoHyphens/>
            </w:pPr>
            <w:r>
              <w:t xml:space="preserve">7</w:t>
            </w:r>
          </w:p>
        </w:tc>
        <w:tc>
          <w:tcPr/>
          <w:p>
            <w:pPr>
              <w:pStyle w:val="Compact"/>
              <w:jc w:val="left"/>
              <w:suppressAutoHyphens/>
            </w:pPr>
            <w:r>
              <w:t xml:space="preserve">GOV-007</w:t>
            </w:r>
          </w:p>
        </w:tc>
        <w:tc>
          <w:tcPr/>
          <w:p>
            <w:pPr>
              <w:pStyle w:val="Compact"/>
              <w:jc w:val="left"/>
              <w:suppressAutoHyphens/>
            </w:pPr>
            <w:r>
              <w:t xml:space="preserve">Senate Standing Rules</w:t>
            </w:r>
          </w:p>
        </w:tc>
        <w:tc>
          <w:tcPr/>
          <w:p>
            <w:pPr>
              <w:pStyle w:val="Compact"/>
              <w:jc w:val="left"/>
              <w:suppressAutoHyphens/>
            </w:pPr>
            <w:r>
              <w:t xml:space="preserve">Secretary to the Senate</w:t>
            </w:r>
          </w:p>
        </w:tc>
        <w:tc>
          <w:tcPr/>
          <w:p>
            <w:pPr>
              <w:pStyle w:val="Compact"/>
              <w:jc w:val="left"/>
              <w:suppressAutoHyphens/>
            </w:pPr>
            <w:r>
              <w:t xml:space="preserve">Secretary to the Senate</w:t>
            </w:r>
          </w:p>
        </w:tc>
        <w:tc>
          <w:tcPr/>
          <w:p>
            <w:pPr>
              <w:pStyle w:val="Compact"/>
              <w:jc w:val="left"/>
              <w:suppressAutoHyphens/>
            </w:pPr>
            <w:r>
              <w:t xml:space="preserve">University Senate</w:t>
            </w:r>
          </w:p>
        </w:tc>
      </w:tr>
      <w:tr>
        <w:trPr>
          <w:cantSplit/>
        </w:trPr>
        <w:tc>
          <w:tcPr/>
          <w:p>
            <w:pPr>
              <w:pStyle w:val="Compact"/>
              <w:jc w:val="right"/>
              <w:suppressAutoHyphens/>
            </w:pPr>
            <w:r>
              <w:t xml:space="preserve">8</w:t>
            </w:r>
          </w:p>
        </w:tc>
        <w:tc>
          <w:tcPr/>
          <w:p>
            <w:pPr>
              <w:pStyle w:val="Compact"/>
              <w:jc w:val="left"/>
              <w:suppressAutoHyphens/>
            </w:pPr>
            <w:r>
              <w:t xml:space="preserve">GOV-008</w:t>
            </w:r>
          </w:p>
        </w:tc>
        <w:tc>
          <w:tcPr/>
          <w:p>
            <w:pPr>
              <w:pStyle w:val="Compact"/>
              <w:jc w:val="left"/>
              <w:suppressAutoHyphens/>
            </w:pPr>
            <w:r>
              <w:t xml:space="preserve">Succession Planning Policy</w:t>
            </w:r>
          </w:p>
        </w:tc>
        <w:tc>
          <w:tcPr/>
          <w:p>
            <w:pPr>
              <w:pStyle w:val="Compact"/>
              <w:jc w:val="left"/>
              <w:suppressAutoHyphens/>
            </w:pPr>
            <w:r>
              <w:t xml:space="preserve">DVC, Administration &amp; Finance</w:t>
            </w:r>
          </w:p>
        </w:tc>
        <w:tc>
          <w:tcPr/>
          <w:p>
            <w:pPr>
              <w:pStyle w:val="Compact"/>
              <w:jc w:val="left"/>
              <w:suppressAutoHyphens/>
            </w:pPr>
            <w:r>
              <w:t xml:space="preserve">Office of Human Resources</w:t>
            </w:r>
          </w:p>
        </w:tc>
        <w:tc>
          <w:tcPr/>
          <w:p>
            <w:pPr>
              <w:pStyle w:val="Compact"/>
              <w:jc w:val="left"/>
              <w:suppressAutoHyphens/>
            </w:pPr>
            <w:r>
              <w:t xml:space="preserve">Board of Trustees</w:t>
            </w:r>
          </w:p>
        </w:tc>
      </w:tr>
      <w:tr>
        <w:trPr>
          <w:cantSplit/>
        </w:trPr>
        <w:tc>
          <w:tcPr/>
          <w:p>
            <w:pPr>
              <w:pStyle w:val="Compact"/>
              <w:jc w:val="right"/>
              <w:suppressAutoHyphens/>
            </w:pPr>
            <w:r>
              <w:t xml:space="preserve">9</w:t>
            </w:r>
          </w:p>
        </w:tc>
        <w:tc>
          <w:tcPr/>
          <w:p>
            <w:pPr>
              <w:pStyle w:val="Compact"/>
              <w:jc w:val="left"/>
              <w:suppressAutoHyphens/>
            </w:pPr>
            <w:r>
              <w:t xml:space="preserve">GOV-009</w:t>
            </w:r>
          </w:p>
        </w:tc>
        <w:tc>
          <w:tcPr/>
          <w:p>
            <w:pPr>
              <w:pStyle w:val="Compact"/>
              <w:jc w:val="left"/>
              <w:suppressAutoHyphens/>
            </w:pPr>
            <w:r>
              <w:t xml:space="preserve">Committee Charters</w:t>
            </w:r>
          </w:p>
        </w:tc>
        <w:tc>
          <w:tcPr/>
          <w:p>
            <w:pPr>
              <w:pStyle w:val="Compact"/>
              <w:jc w:val="left"/>
              <w:suppressAutoHyphens/>
            </w:pPr>
            <w:r>
              <w:t xml:space="preserve">Secretary to the Senate</w:t>
            </w:r>
          </w:p>
        </w:tc>
        <w:tc>
          <w:tcPr/>
          <w:p>
            <w:pPr>
              <w:pStyle w:val="Compact"/>
              <w:jc w:val="left"/>
              <w:suppressAutoHyphens/>
            </w:pPr>
            <w:r>
              <w:t xml:space="preserve">Secretary to the Senate</w:t>
            </w:r>
          </w:p>
        </w:tc>
        <w:tc>
          <w:tcPr/>
          <w:p>
            <w:pPr>
              <w:pStyle w:val="Compact"/>
              <w:jc w:val="left"/>
              <w:suppressAutoHyphens/>
            </w:pPr>
            <w:r>
              <w:t xml:space="preserve">University Senate</w:t>
            </w:r>
          </w:p>
        </w:tc>
      </w:tr>
      <w:tr>
        <w:trPr>
          <w:cantSplit/>
        </w:trPr>
        <w:tc>
          <w:tcPr/>
          <w:p>
            <w:pPr>
              <w:pStyle w:val="Compact"/>
              <w:jc w:val="right"/>
              <w:suppressAutoHyphens/>
            </w:pPr>
            <w:r>
              <w:t xml:space="preserve">10</w:t>
            </w:r>
          </w:p>
        </w:tc>
        <w:tc>
          <w:tcPr/>
          <w:p>
            <w:pPr>
              <w:pStyle w:val="Compact"/>
              <w:jc w:val="left"/>
              <w:suppressAutoHyphens/>
            </w:pPr>
            <w:r>
              <w:t xml:space="preserve">GOV-010</w:t>
            </w:r>
          </w:p>
        </w:tc>
        <w:tc>
          <w:tcPr/>
          <w:p>
            <w:pPr>
              <w:pStyle w:val="Compact"/>
              <w:jc w:val="left"/>
              <w:suppressAutoHyphens/>
            </w:pPr>
            <w:r>
              <w:t xml:space="preserve">Conflict of Interest Policy</w:t>
            </w:r>
          </w:p>
        </w:tc>
        <w:tc>
          <w:tcPr/>
          <w:p>
            <w:pPr>
              <w:pStyle w:val="Compact"/>
              <w:jc w:val="left"/>
              <w:suppressAutoHyphens/>
            </w:pPr>
            <w:r>
              <w:t xml:space="preserve">Office of Legal Counsel</w:t>
            </w:r>
          </w:p>
        </w:tc>
        <w:tc>
          <w:tcPr/>
          <w:p>
            <w:pPr>
              <w:pStyle w:val="Compact"/>
              <w:jc w:val="left"/>
              <w:suppressAutoHyphens/>
            </w:pPr>
            <w:r>
              <w:t xml:space="preserve">Office of Legal Counsel</w:t>
            </w:r>
          </w:p>
        </w:tc>
        <w:tc>
          <w:tcPr/>
          <w:p>
            <w:pPr>
              <w:pStyle w:val="Compact"/>
              <w:jc w:val="left"/>
              <w:suppressAutoHyphens/>
            </w:pPr>
            <w:r>
              <w:t xml:space="preserve">Board of Trustees</w:t>
            </w:r>
          </w:p>
        </w:tc>
      </w:tr>
      <w:tr>
        <w:trPr>
          <w:cantSplit/>
        </w:trPr>
        <w:tc>
          <w:tcPr/>
          <w:p>
            <w:pPr>
              <w:pStyle w:val="Compact"/>
              <w:jc w:val="right"/>
              <w:suppressAutoHyphens/>
            </w:pPr>
            <w:r>
              <w:t xml:space="preserve">11</w:t>
            </w:r>
          </w:p>
        </w:tc>
        <w:tc>
          <w:tcPr/>
          <w:p>
            <w:pPr>
              <w:pStyle w:val="Compact"/>
              <w:jc w:val="left"/>
              <w:suppressAutoHyphens/>
            </w:pPr>
            <w:r>
              <w:t xml:space="preserve">GOV-011</w:t>
            </w:r>
          </w:p>
        </w:tc>
        <w:tc>
          <w:tcPr/>
          <w:p>
            <w:pPr>
              <w:pStyle w:val="Compact"/>
              <w:jc w:val="left"/>
              <w:suppressAutoHyphens/>
            </w:pPr>
            <w:r>
              <w:t xml:space="preserve">Whistleblower Policy</w:t>
            </w:r>
          </w:p>
        </w:tc>
        <w:tc>
          <w:tcPr/>
          <w:p>
            <w:pPr>
              <w:pStyle w:val="Compact"/>
              <w:jc w:val="left"/>
              <w:suppressAutoHyphens/>
            </w:pPr>
            <w:r>
              <w:t xml:space="preserve">Chair, Audit &amp; Risk Committee</w:t>
            </w:r>
          </w:p>
        </w:tc>
        <w:tc>
          <w:tcPr/>
          <w:p>
            <w:pPr>
              <w:pStyle w:val="Compact"/>
              <w:jc w:val="left"/>
              <w:suppressAutoHyphens/>
            </w:pPr>
            <w:r>
              <w:t xml:space="preserve">Office of Internal Audit</w:t>
            </w:r>
          </w:p>
        </w:tc>
        <w:tc>
          <w:tcPr/>
          <w:p>
            <w:pPr>
              <w:pStyle w:val="Compact"/>
              <w:jc w:val="left"/>
              <w:suppressAutoHyphens/>
            </w:pPr>
            <w:r>
              <w:t xml:space="preserve">Board of Trustees</w:t>
            </w:r>
          </w:p>
        </w:tc>
      </w:tr>
    </w:tbl>
    <w:p>
      <w:pPr>
        <w:pStyle w:val="SectionKicker"/>
      </w:pPr>
      <w:r>
        <w:t xml:space="preserve">SECTION 20 · 20.2</w:t>
      </w:r>
    </w:p>
    <w:bookmarkEnd w:id="123"/>
    <w:bookmarkStart w:id="124" w:name="academic-documents"/>
    <w:p>
      <w:pPr>
        <w:pStyle w:val="Heading2"/>
      </w:pPr>
      <w:r>
        <w:t xml:space="preserve">20.2 Academic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12</w:t>
            </w:r>
          </w:p>
        </w:tc>
        <w:tc>
          <w:tcPr/>
          <w:p>
            <w:pPr>
              <w:pStyle w:val="Compact"/>
              <w:jc w:val="left"/>
              <w:suppressAutoHyphens/>
            </w:pPr>
            <w:r>
              <w:t xml:space="preserve">ACA-001</w:t>
            </w:r>
          </w:p>
        </w:tc>
        <w:tc>
          <w:tcPr/>
          <w:p>
            <w:pPr>
              <w:pStyle w:val="Compact"/>
              <w:jc w:val="left"/>
              <w:suppressAutoHyphens/>
            </w:pPr>
            <w:r>
              <w:t xml:space="preserve">Academic Catalog</w:t>
            </w:r>
          </w:p>
        </w:tc>
        <w:tc>
          <w:tcPr/>
          <w:p>
            <w:pPr>
              <w:pStyle w:val="Compact"/>
              <w:jc w:val="left"/>
              <w:suppressAutoHyphens/>
            </w:pPr>
            <w:r>
              <w:t xml:space="preserve">DVC, Academic Affairs</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13</w:t>
            </w:r>
          </w:p>
        </w:tc>
        <w:tc>
          <w:tcPr/>
          <w:p>
            <w:pPr>
              <w:pStyle w:val="Compact"/>
              <w:jc w:val="left"/>
              <w:suppressAutoHyphens/>
            </w:pPr>
            <w:r>
              <w:t xml:space="preserve">ACA-002</w:t>
            </w:r>
          </w:p>
        </w:tc>
        <w:tc>
          <w:tcPr/>
          <w:p>
            <w:pPr>
              <w:pStyle w:val="Compact"/>
              <w:jc w:val="left"/>
              <w:suppressAutoHyphens/>
            </w:pPr>
            <w:r>
              <w:t xml:space="preserve">Curriculum Development Process</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14</w:t>
            </w:r>
          </w:p>
        </w:tc>
        <w:tc>
          <w:tcPr/>
          <w:p>
            <w:pPr>
              <w:pStyle w:val="Compact"/>
              <w:jc w:val="left"/>
              <w:suppressAutoHyphens/>
            </w:pPr>
            <w:r>
              <w:t xml:space="preserve">ACA-003</w:t>
            </w:r>
          </w:p>
        </w:tc>
        <w:tc>
          <w:tcPr/>
          <w:p>
            <w:pPr>
              <w:pStyle w:val="Compact"/>
              <w:jc w:val="left"/>
              <w:suppressAutoHyphens/>
            </w:pPr>
            <w:r>
              <w:t xml:space="preserve">Program Assessment &amp; Review Policy</w:t>
            </w:r>
          </w:p>
        </w:tc>
        <w:tc>
          <w:tcPr/>
          <w:p>
            <w:pPr>
              <w:pStyle w:val="Compact"/>
              <w:jc w:val="left"/>
              <w:suppressAutoHyphens/>
            </w:pPr>
            <w:r>
              <w:t xml:space="preserve">DVC, Academic Affairs</w:t>
            </w:r>
          </w:p>
        </w:tc>
        <w:tc>
          <w:tcPr/>
          <w:p>
            <w:pPr>
              <w:pStyle w:val="Compact"/>
              <w:jc w:val="left"/>
              <w:suppressAutoHyphens/>
            </w:pPr>
            <w:r>
              <w:t xml:space="preserve">Office of Institutional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15</w:t>
            </w:r>
          </w:p>
        </w:tc>
        <w:tc>
          <w:tcPr/>
          <w:p>
            <w:pPr>
              <w:pStyle w:val="Compact"/>
              <w:jc w:val="left"/>
              <w:suppressAutoHyphens/>
            </w:pPr>
            <w:r>
              <w:t xml:space="preserve">ACA-004</w:t>
            </w:r>
          </w:p>
        </w:tc>
        <w:tc>
          <w:tcPr/>
          <w:p>
            <w:pPr>
              <w:pStyle w:val="Compact"/>
              <w:jc w:val="left"/>
              <w:suppressAutoHyphens/>
            </w:pPr>
            <w:r>
              <w:t xml:space="preserve">Course Syllabi Template</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Academic Standards Committee</w:t>
            </w:r>
          </w:p>
        </w:tc>
      </w:tr>
      <w:tr>
        <w:trPr>
          <w:cantSplit/>
        </w:trPr>
        <w:tc>
          <w:tcPr/>
          <w:p>
            <w:pPr>
              <w:pStyle w:val="Compact"/>
              <w:jc w:val="right"/>
              <w:suppressAutoHyphens/>
            </w:pPr>
            <w:r>
              <w:t xml:space="preserve">16</w:t>
            </w:r>
          </w:p>
        </w:tc>
        <w:tc>
          <w:tcPr/>
          <w:p>
            <w:pPr>
              <w:pStyle w:val="Compact"/>
              <w:jc w:val="left"/>
              <w:suppressAutoHyphens/>
            </w:pPr>
            <w:r>
              <w:t xml:space="preserve">ACA-005</w:t>
            </w:r>
          </w:p>
        </w:tc>
        <w:tc>
          <w:tcPr/>
          <w:p>
            <w:pPr>
              <w:pStyle w:val="Compact"/>
              <w:jc w:val="left"/>
              <w:suppressAutoHyphens/>
            </w:pPr>
            <w:r>
              <w:t xml:space="preserve">Faculty Evaluation System</w:t>
            </w:r>
          </w:p>
        </w:tc>
        <w:tc>
          <w:tcPr/>
          <w:p>
            <w:pPr>
              <w:pStyle w:val="Compact"/>
              <w:jc w:val="left"/>
              <w:suppressAutoHyphens/>
            </w:pPr>
            <w:r>
              <w:t xml:space="preserve">DVC, Academic Affairs</w:t>
            </w:r>
          </w:p>
        </w:tc>
        <w:tc>
          <w:tcPr/>
          <w:p>
            <w:pPr>
              <w:pStyle w:val="Compact"/>
              <w:jc w:val="left"/>
              <w:suppressAutoHyphens/>
            </w:pPr>
            <w:r>
              <w:t xml:space="preserve">College Deans</w:t>
            </w:r>
          </w:p>
        </w:tc>
        <w:tc>
          <w:tcPr/>
          <w:p>
            <w:pPr>
              <w:pStyle w:val="Compact"/>
              <w:jc w:val="left"/>
              <w:suppressAutoHyphens/>
            </w:pPr>
            <w:r>
              <w:t xml:space="preserve">University Senate</w:t>
            </w:r>
          </w:p>
        </w:tc>
      </w:tr>
      <w:tr>
        <w:trPr>
          <w:cantSplit/>
        </w:trPr>
        <w:tc>
          <w:tcPr/>
          <w:p>
            <w:pPr>
              <w:pStyle w:val="Compact"/>
              <w:jc w:val="right"/>
              <w:suppressAutoHyphens/>
            </w:pPr>
            <w:r>
              <w:t xml:space="preserve">17</w:t>
            </w:r>
          </w:p>
        </w:tc>
        <w:tc>
          <w:tcPr/>
          <w:p>
            <w:pPr>
              <w:pStyle w:val="Compact"/>
              <w:jc w:val="left"/>
              <w:suppressAutoHyphens/>
            </w:pPr>
            <w:r>
              <w:t xml:space="preserve">ACA-006</w:t>
            </w:r>
          </w:p>
        </w:tc>
        <w:tc>
          <w:tcPr/>
          <w:p>
            <w:pPr>
              <w:pStyle w:val="Compact"/>
              <w:jc w:val="left"/>
              <w:suppressAutoHyphens/>
            </w:pPr>
            <w:r>
              <w:t xml:space="preserve">Course Evaluation System</w:t>
            </w:r>
          </w:p>
        </w:tc>
        <w:tc>
          <w:tcPr/>
          <w:p>
            <w:pPr>
              <w:pStyle w:val="Compact"/>
              <w:jc w:val="left"/>
              <w:suppressAutoHyphens/>
            </w:pPr>
            <w:r>
              <w:t xml:space="preserve">DVC, Academic Affairs</w:t>
            </w:r>
          </w:p>
        </w:tc>
        <w:tc>
          <w:tcPr/>
          <w:p>
            <w:pPr>
              <w:pStyle w:val="Compact"/>
              <w:jc w:val="left"/>
              <w:suppressAutoHyphens/>
            </w:pPr>
            <w:r>
              <w:t xml:space="preserve">Office of Institutional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18</w:t>
            </w:r>
          </w:p>
        </w:tc>
        <w:tc>
          <w:tcPr/>
          <w:p>
            <w:pPr>
              <w:pStyle w:val="Compact"/>
              <w:jc w:val="left"/>
              <w:suppressAutoHyphens/>
            </w:pPr>
            <w:r>
              <w:t xml:space="preserve">ACA-007</w:t>
            </w:r>
          </w:p>
        </w:tc>
        <w:tc>
          <w:tcPr/>
          <w:p>
            <w:pPr>
              <w:pStyle w:val="Compact"/>
              <w:jc w:val="left"/>
              <w:suppressAutoHyphens/>
            </w:pPr>
            <w:r>
              <w:t xml:space="preserve">Academic Standards Committee Charter</w:t>
            </w:r>
          </w:p>
        </w:tc>
        <w:tc>
          <w:tcPr/>
          <w:p>
            <w:pPr>
              <w:pStyle w:val="Compact"/>
              <w:jc w:val="left"/>
              <w:suppressAutoHyphens/>
            </w:pPr>
            <w:r>
              <w:t xml:space="preserve">Chair, Academic Standards Committee</w:t>
            </w:r>
          </w:p>
        </w:tc>
        <w:tc>
          <w:tcPr/>
          <w:p>
            <w:pPr>
              <w:pStyle w:val="Compact"/>
              <w:jc w:val="left"/>
              <w:suppressAutoHyphens/>
            </w:pPr>
            <w:r>
              <w:t xml:space="preserve">Secretary to the Senate</w:t>
            </w:r>
          </w:p>
        </w:tc>
        <w:tc>
          <w:tcPr/>
          <w:p>
            <w:pPr>
              <w:pStyle w:val="Compact"/>
              <w:jc w:val="left"/>
              <w:suppressAutoHyphens/>
            </w:pPr>
            <w:r>
              <w:t xml:space="preserve">University Senate</w:t>
            </w:r>
          </w:p>
        </w:tc>
      </w:tr>
      <w:tr>
        <w:trPr>
          <w:cantSplit/>
        </w:trPr>
        <w:tc>
          <w:tcPr/>
          <w:p>
            <w:pPr>
              <w:pStyle w:val="Compact"/>
              <w:jc w:val="right"/>
              <w:suppressAutoHyphens/>
            </w:pPr>
            <w:r>
              <w:t xml:space="preserve">19</w:t>
            </w:r>
          </w:p>
        </w:tc>
        <w:tc>
          <w:tcPr/>
          <w:p>
            <w:pPr>
              <w:pStyle w:val="Compact"/>
              <w:jc w:val="left"/>
              <w:suppressAutoHyphens/>
            </w:pPr>
            <w:r>
              <w:t xml:space="preserve">ACA-008</w:t>
            </w:r>
          </w:p>
        </w:tc>
        <w:tc>
          <w:tcPr/>
          <w:p>
            <w:pPr>
              <w:pStyle w:val="Compact"/>
              <w:jc w:val="left"/>
              <w:suppressAutoHyphens/>
            </w:pPr>
            <w:r>
              <w:t xml:space="preserve">Accreditation Preparation Plan</w:t>
            </w:r>
          </w:p>
        </w:tc>
        <w:tc>
          <w:tcPr/>
          <w:p>
            <w:pPr>
              <w:pStyle w:val="Compact"/>
              <w:jc w:val="left"/>
              <w:suppressAutoHyphens/>
            </w:pPr>
            <w:r>
              <w:t xml:space="preserve">DVC, Academic Affairs</w:t>
            </w:r>
          </w:p>
        </w:tc>
        <w:tc>
          <w:tcPr/>
          <w:p>
            <w:pPr>
              <w:pStyle w:val="Compact"/>
              <w:jc w:val="left"/>
              <w:suppressAutoHyphens/>
            </w:pPr>
            <w:r>
              <w:t xml:space="preserve">Office of Institutional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20</w:t>
            </w:r>
          </w:p>
        </w:tc>
        <w:tc>
          <w:tcPr/>
          <w:p>
            <w:pPr>
              <w:pStyle w:val="Compact"/>
              <w:jc w:val="left"/>
              <w:suppressAutoHyphens/>
            </w:pPr>
            <w:r>
              <w:t xml:space="preserve">ACA-009</w:t>
            </w:r>
          </w:p>
        </w:tc>
        <w:tc>
          <w:tcPr/>
          <w:p>
            <w:pPr>
              <w:pStyle w:val="Compact"/>
              <w:jc w:val="left"/>
              <w:suppressAutoHyphens/>
            </w:pPr>
            <w:r>
              <w:t xml:space="preserve">Transfer Credit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21</w:t>
            </w:r>
          </w:p>
        </w:tc>
        <w:tc>
          <w:tcPr/>
          <w:p>
            <w:pPr>
              <w:pStyle w:val="Compact"/>
              <w:jc w:val="left"/>
              <w:suppressAutoHyphens/>
            </w:pPr>
            <w:r>
              <w:t xml:space="preserve">ACA-010</w:t>
            </w:r>
          </w:p>
        </w:tc>
        <w:tc>
          <w:tcPr/>
          <w:p>
            <w:pPr>
              <w:pStyle w:val="Compact"/>
              <w:jc w:val="left"/>
              <w:suppressAutoHyphens/>
            </w:pPr>
            <w:r>
              <w:t xml:space="preserve">Credit-Hour Definition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22</w:t>
            </w:r>
          </w:p>
        </w:tc>
        <w:tc>
          <w:tcPr/>
          <w:p>
            <w:pPr>
              <w:pStyle w:val="Compact"/>
              <w:jc w:val="left"/>
              <w:suppressAutoHyphens/>
            </w:pPr>
            <w:r>
              <w:t xml:space="preserve">ACA-011</w:t>
            </w:r>
          </w:p>
        </w:tc>
        <w:tc>
          <w:tcPr/>
          <w:p>
            <w:pPr>
              <w:pStyle w:val="Compact"/>
              <w:jc w:val="left"/>
              <w:suppressAutoHyphens/>
            </w:pPr>
            <w:r>
              <w:t xml:space="preserve">Academic Calendar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23</w:t>
            </w:r>
          </w:p>
        </w:tc>
        <w:tc>
          <w:tcPr/>
          <w:p>
            <w:pPr>
              <w:pStyle w:val="Compact"/>
              <w:jc w:val="left"/>
              <w:suppressAutoHyphens/>
            </w:pPr>
            <w:r>
              <w:t xml:space="preserve">ACA-012</w:t>
            </w:r>
          </w:p>
        </w:tc>
        <w:tc>
          <w:tcPr/>
          <w:p>
            <w:pPr>
              <w:pStyle w:val="Compact"/>
              <w:jc w:val="left"/>
              <w:suppressAutoHyphens/>
            </w:pPr>
            <w:r>
              <w:t xml:space="preserve">Graduation Requirements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24</w:t>
            </w:r>
          </w:p>
        </w:tc>
        <w:tc>
          <w:tcPr/>
          <w:p>
            <w:pPr>
              <w:pStyle w:val="Compact"/>
              <w:jc w:val="left"/>
              <w:suppressAutoHyphens/>
            </w:pPr>
            <w:r>
              <w:t xml:space="preserve">ACA-013</w:t>
            </w:r>
          </w:p>
        </w:tc>
        <w:tc>
          <w:tcPr/>
          <w:p>
            <w:pPr>
              <w:pStyle w:val="Compact"/>
              <w:jc w:val="left"/>
              <w:suppressAutoHyphens/>
            </w:pPr>
            <w:r>
              <w:t xml:space="preserve">Academic Integrity Policy</w:t>
            </w:r>
          </w:p>
        </w:tc>
        <w:tc>
          <w:tcPr/>
          <w:p>
            <w:pPr>
              <w:pStyle w:val="Compact"/>
              <w:jc w:val="left"/>
              <w:suppressAutoHyphens/>
            </w:pPr>
            <w:r>
              <w:t xml:space="preserve">DVC, Academic Affairs</w:t>
            </w:r>
          </w:p>
        </w:tc>
        <w:tc>
          <w:tcPr/>
          <w:p>
            <w:pPr>
              <w:pStyle w:val="Compact"/>
              <w:jc w:val="left"/>
              <w:suppressAutoHyphens/>
            </w:pPr>
            <w:r>
              <w:t xml:space="preserve">College Deans</w:t>
            </w:r>
          </w:p>
        </w:tc>
        <w:tc>
          <w:tcPr/>
          <w:p>
            <w:pPr>
              <w:pStyle w:val="Compact"/>
              <w:jc w:val="left"/>
              <w:suppressAutoHyphens/>
            </w:pPr>
            <w:r>
              <w:t xml:space="preserve">University Senate</w:t>
            </w:r>
          </w:p>
        </w:tc>
      </w:tr>
      <w:tr>
        <w:trPr>
          <w:cantSplit/>
        </w:trPr>
        <w:tc>
          <w:tcPr/>
          <w:p>
            <w:pPr>
              <w:pStyle w:val="Compact"/>
              <w:jc w:val="right"/>
              <w:suppressAutoHyphens/>
            </w:pPr>
            <w:r>
              <w:t xml:space="preserve">25</w:t>
            </w:r>
          </w:p>
        </w:tc>
        <w:tc>
          <w:tcPr/>
          <w:p>
            <w:pPr>
              <w:pStyle w:val="Compact"/>
              <w:jc w:val="left"/>
              <w:suppressAutoHyphens/>
            </w:pPr>
            <w:r>
              <w:t xml:space="preserve">ACA-014</w:t>
            </w:r>
          </w:p>
        </w:tc>
        <w:tc>
          <w:tcPr/>
          <w:p>
            <w:pPr>
              <w:pStyle w:val="Compact"/>
              <w:jc w:val="left"/>
              <w:suppressAutoHyphens/>
            </w:pPr>
            <w:r>
              <w:t xml:space="preserve">Program Learning Outcomes Assessment Policy</w:t>
            </w:r>
          </w:p>
        </w:tc>
        <w:tc>
          <w:tcPr/>
          <w:p>
            <w:pPr>
              <w:pStyle w:val="Compact"/>
              <w:jc w:val="left"/>
              <w:suppressAutoHyphens/>
            </w:pPr>
            <w:r>
              <w:t xml:space="preserve">DVC, Academic Affairs</w:t>
            </w:r>
          </w:p>
        </w:tc>
        <w:tc>
          <w:tcPr/>
          <w:p>
            <w:pPr>
              <w:pStyle w:val="Compact"/>
              <w:jc w:val="left"/>
              <w:suppressAutoHyphens/>
            </w:pPr>
            <w:r>
              <w:t xml:space="preserve">Office of Institutional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26</w:t>
            </w:r>
          </w:p>
        </w:tc>
        <w:tc>
          <w:tcPr/>
          <w:p>
            <w:pPr>
              <w:pStyle w:val="Compact"/>
              <w:jc w:val="left"/>
              <w:suppressAutoHyphens/>
            </w:pPr>
            <w:r>
              <w:t xml:space="preserve">ACA-015</w:t>
            </w:r>
          </w:p>
        </w:tc>
        <w:tc>
          <w:tcPr/>
          <w:p>
            <w:pPr>
              <w:pStyle w:val="Compact"/>
              <w:jc w:val="left"/>
              <w:suppressAutoHyphens/>
            </w:pPr>
            <w:r>
              <w:t xml:space="preserve">Online Attendance Policy</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27</w:t>
            </w:r>
          </w:p>
        </w:tc>
        <w:tc>
          <w:tcPr/>
          <w:p>
            <w:pPr>
              <w:pStyle w:val="Compact"/>
              <w:jc w:val="left"/>
              <w:suppressAutoHyphens/>
            </w:pPr>
            <w:r>
              <w:t xml:space="preserve">ACA-016</w:t>
            </w:r>
          </w:p>
        </w:tc>
        <w:tc>
          <w:tcPr/>
          <w:p>
            <w:pPr>
              <w:pStyle w:val="Compact"/>
              <w:jc w:val="left"/>
              <w:suppressAutoHyphens/>
            </w:pPr>
            <w:r>
              <w:t xml:space="preserve">Remote Proctoring &amp; Online Examinations Policy</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28</w:t>
            </w:r>
          </w:p>
        </w:tc>
        <w:tc>
          <w:tcPr/>
          <w:p>
            <w:pPr>
              <w:pStyle w:val="Compact"/>
              <w:jc w:val="left"/>
              <w:suppressAutoHyphens/>
            </w:pPr>
            <w:r>
              <w:t xml:space="preserve">ACA-017</w:t>
            </w:r>
          </w:p>
        </w:tc>
        <w:tc>
          <w:tcPr/>
          <w:p>
            <w:pPr>
              <w:pStyle w:val="Compact"/>
              <w:jc w:val="left"/>
              <w:suppressAutoHyphens/>
            </w:pPr>
            <w:r>
              <w:t xml:space="preserve">Technology Requirements Policy</w:t>
            </w:r>
          </w:p>
        </w:tc>
        <w:tc>
          <w:tcPr/>
          <w:p>
            <w:pPr>
              <w:pStyle w:val="Compact"/>
              <w:jc w:val="left"/>
              <w:suppressAutoHyphens/>
            </w:pPr>
            <w:r>
              <w:t xml:space="preserve">Director, IT</w:t>
            </w:r>
          </w:p>
        </w:tc>
        <w:tc>
          <w:tcPr/>
          <w:p>
            <w:pPr>
              <w:pStyle w:val="Compact"/>
              <w:jc w:val="left"/>
              <w:suppressAutoHyphens/>
            </w:pPr>
            <w:r>
              <w:t xml:space="preserve">Office of IT</w:t>
            </w:r>
          </w:p>
        </w:tc>
        <w:tc>
          <w:tcPr/>
          <w:p>
            <w:pPr>
              <w:pStyle w:val="Compact"/>
              <w:jc w:val="left"/>
              <w:suppressAutoHyphens/>
            </w:pPr>
            <w:r>
              <w:t xml:space="preserve">DVC, Academic Affairs</w:t>
            </w:r>
          </w:p>
        </w:tc>
      </w:tr>
      <w:tr>
        <w:trPr>
          <w:cantSplit/>
        </w:trPr>
        <w:tc>
          <w:tcPr/>
          <w:p>
            <w:pPr>
              <w:pStyle w:val="Compact"/>
              <w:jc w:val="right"/>
              <w:suppressAutoHyphens/>
            </w:pPr>
            <w:r>
              <w:t xml:space="preserve">29</w:t>
            </w:r>
          </w:p>
        </w:tc>
        <w:tc>
          <w:tcPr/>
          <w:p>
            <w:pPr>
              <w:pStyle w:val="Compact"/>
              <w:jc w:val="left"/>
              <w:suppressAutoHyphens/>
            </w:pPr>
            <w:r>
              <w:t xml:space="preserve">ACA-018</w:t>
            </w:r>
          </w:p>
        </w:tc>
        <w:tc>
          <w:tcPr/>
          <w:p>
            <w:pPr>
              <w:pStyle w:val="Compact"/>
              <w:jc w:val="left"/>
              <w:suppressAutoHyphens/>
            </w:pPr>
            <w:r>
              <w:t xml:space="preserve">Synchronous/Asynchronous Learning Policy</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30</w:t>
            </w:r>
          </w:p>
        </w:tc>
        <w:tc>
          <w:tcPr/>
          <w:p>
            <w:pPr>
              <w:pStyle w:val="Compact"/>
              <w:jc w:val="left"/>
              <w:suppressAutoHyphens/>
            </w:pPr>
            <w:r>
              <w:t xml:space="preserve">ACA-019</w:t>
            </w:r>
          </w:p>
        </w:tc>
        <w:tc>
          <w:tcPr/>
          <w:p>
            <w:pPr>
              <w:pStyle w:val="Compact"/>
              <w:jc w:val="left"/>
              <w:suppressAutoHyphens/>
            </w:pPr>
            <w:r>
              <w:t xml:space="preserve">Virtual Faculty &amp; Student Support Policy</w:t>
            </w:r>
          </w:p>
        </w:tc>
        <w:tc>
          <w:tcPr/>
          <w:p>
            <w:pPr>
              <w:pStyle w:val="Compact"/>
              <w:jc w:val="left"/>
              <w:suppressAutoHyphens/>
            </w:pPr>
            <w:r>
              <w:t xml:space="preserve">DVC, Academic Affairs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bl>
    <w:p>
      <w:pPr>
        <w:pStyle w:val="SectionKicker"/>
      </w:pPr>
      <w:r>
        <w:t xml:space="preserve">SECTION 20 · 20.3</w:t>
      </w:r>
    </w:p>
    <w:bookmarkEnd w:id="124"/>
    <w:bookmarkStart w:id="125" w:name="student-documents"/>
    <w:p>
      <w:pPr>
        <w:pStyle w:val="Heading2"/>
      </w:pPr>
      <w:r>
        <w:t xml:space="preserve">20.3 Student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31</w:t>
            </w:r>
          </w:p>
        </w:tc>
        <w:tc>
          <w:tcPr/>
          <w:p>
            <w:pPr>
              <w:pStyle w:val="Compact"/>
              <w:jc w:val="left"/>
              <w:suppressAutoHyphens/>
            </w:pPr>
            <w:r>
              <w:t xml:space="preserve">STU-001</w:t>
            </w:r>
          </w:p>
        </w:tc>
        <w:tc>
          <w:tcPr/>
          <w:p>
            <w:pPr>
              <w:pStyle w:val="Compact"/>
              <w:jc w:val="left"/>
              <w:suppressAutoHyphens/>
            </w:pPr>
            <w:r>
              <w:t xml:space="preserve">Student Code of Conduct</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32</w:t>
            </w:r>
          </w:p>
        </w:tc>
        <w:tc>
          <w:tcPr/>
          <w:p>
            <w:pPr>
              <w:pStyle w:val="Compact"/>
              <w:jc w:val="left"/>
              <w:suppressAutoHyphens/>
            </w:pPr>
            <w:r>
              <w:t xml:space="preserve">STU-002</w:t>
            </w:r>
          </w:p>
        </w:tc>
        <w:tc>
          <w:tcPr/>
          <w:p>
            <w:pPr>
              <w:pStyle w:val="Compact"/>
              <w:jc w:val="left"/>
              <w:suppressAutoHyphens/>
            </w:pPr>
            <w:r>
              <w:t xml:space="preserve">Student Grievance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33</w:t>
            </w:r>
          </w:p>
        </w:tc>
        <w:tc>
          <w:tcPr/>
          <w:p>
            <w:pPr>
              <w:pStyle w:val="Compact"/>
              <w:jc w:val="left"/>
              <w:suppressAutoHyphens/>
            </w:pPr>
            <w:r>
              <w:t xml:space="preserve">STU-003</w:t>
            </w:r>
          </w:p>
        </w:tc>
        <w:tc>
          <w:tcPr/>
          <w:p>
            <w:pPr>
              <w:pStyle w:val="Compact"/>
              <w:jc w:val="left"/>
              <w:suppressAutoHyphens/>
            </w:pPr>
            <w:r>
              <w:t xml:space="preserve">Student Recruitment Plan</w:t>
            </w:r>
          </w:p>
        </w:tc>
        <w:tc>
          <w:tcPr/>
          <w:p>
            <w:pPr>
              <w:pStyle w:val="Compact"/>
              <w:jc w:val="left"/>
              <w:suppressAutoHyphens/>
            </w:pPr>
            <w:r>
              <w:t xml:space="preserve">DVC, Academic Affairs</w:t>
            </w:r>
          </w:p>
        </w:tc>
        <w:tc>
          <w:tcPr/>
          <w:p>
            <w:pPr>
              <w:pStyle w:val="Compact"/>
              <w:jc w:val="left"/>
              <w:suppressAutoHyphens/>
            </w:pPr>
            <w:r>
              <w:t xml:space="preserve">Office of Admissions</w:t>
            </w:r>
          </w:p>
        </w:tc>
        <w:tc>
          <w:tcPr/>
          <w:p>
            <w:pPr>
              <w:pStyle w:val="Compact"/>
              <w:jc w:val="left"/>
              <w:suppressAutoHyphens/>
            </w:pPr>
            <w:r>
              <w:t xml:space="preserve">University Senate</w:t>
            </w:r>
          </w:p>
        </w:tc>
      </w:tr>
      <w:tr>
        <w:trPr>
          <w:cantSplit/>
        </w:trPr>
        <w:tc>
          <w:tcPr/>
          <w:p>
            <w:pPr>
              <w:pStyle w:val="Compact"/>
              <w:jc w:val="right"/>
              <w:suppressAutoHyphens/>
            </w:pPr>
            <w:r>
              <w:t xml:space="preserve">34</w:t>
            </w:r>
          </w:p>
        </w:tc>
        <w:tc>
          <w:tcPr/>
          <w:p>
            <w:pPr>
              <w:pStyle w:val="Compact"/>
              <w:jc w:val="left"/>
              <w:suppressAutoHyphens/>
            </w:pPr>
            <w:r>
              <w:t xml:space="preserve">STU-004</w:t>
            </w:r>
          </w:p>
        </w:tc>
        <w:tc>
          <w:tcPr/>
          <w:p>
            <w:pPr>
              <w:pStyle w:val="Compact"/>
              <w:jc w:val="left"/>
              <w:suppressAutoHyphens/>
            </w:pPr>
            <w:r>
              <w:t xml:space="preserve">Student Orientation Program</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DVC, Academic Affairs</w:t>
            </w:r>
          </w:p>
        </w:tc>
      </w:tr>
      <w:tr>
        <w:trPr>
          <w:cantSplit/>
        </w:trPr>
        <w:tc>
          <w:tcPr/>
          <w:p>
            <w:pPr>
              <w:pStyle w:val="Compact"/>
              <w:jc w:val="right"/>
              <w:suppressAutoHyphens/>
            </w:pPr>
            <w:r>
              <w:t xml:space="preserve">35</w:t>
            </w:r>
          </w:p>
        </w:tc>
        <w:tc>
          <w:tcPr/>
          <w:p>
            <w:pPr>
              <w:pStyle w:val="Compact"/>
              <w:jc w:val="left"/>
              <w:suppressAutoHyphens/>
            </w:pPr>
            <w:r>
              <w:t xml:space="preserve">STU-005</w:t>
            </w:r>
          </w:p>
        </w:tc>
        <w:tc>
          <w:tcPr/>
          <w:p>
            <w:pPr>
              <w:pStyle w:val="Compact"/>
              <w:jc w:val="left"/>
              <w:suppressAutoHyphens/>
            </w:pPr>
            <w:r>
              <w:t xml:space="preserve">Student Retention Strategy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36</w:t>
            </w:r>
          </w:p>
        </w:tc>
        <w:tc>
          <w:tcPr/>
          <w:p>
            <w:pPr>
              <w:pStyle w:val="Compact"/>
              <w:jc w:val="left"/>
              <w:suppressAutoHyphens/>
            </w:pPr>
            <w:r>
              <w:t xml:space="preserve">STU-006</w:t>
            </w:r>
          </w:p>
        </w:tc>
        <w:tc>
          <w:tcPr/>
          <w:p>
            <w:pPr>
              <w:pStyle w:val="Compact"/>
              <w:jc w:val="left"/>
              <w:suppressAutoHyphens/>
            </w:pPr>
            <w:r>
              <w:t xml:space="preserve">Attendance Policy</w:t>
            </w:r>
          </w:p>
        </w:tc>
        <w:tc>
          <w:tcPr/>
          <w:p>
            <w:pPr>
              <w:pStyle w:val="Compact"/>
              <w:jc w:val="left"/>
              <w:suppressAutoHyphens/>
            </w:pPr>
            <w:r>
              <w:t xml:space="preserve">Dean of Students</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37</w:t>
            </w:r>
          </w:p>
        </w:tc>
        <w:tc>
          <w:tcPr/>
          <w:p>
            <w:pPr>
              <w:pStyle w:val="Compact"/>
              <w:jc w:val="left"/>
              <w:suppressAutoHyphens/>
            </w:pPr>
            <w:r>
              <w:t xml:space="preserve">STU-007</w:t>
            </w:r>
          </w:p>
        </w:tc>
        <w:tc>
          <w:tcPr/>
          <w:p>
            <w:pPr>
              <w:pStyle w:val="Compact"/>
              <w:jc w:val="left"/>
              <w:suppressAutoHyphens/>
            </w:pPr>
            <w:r>
              <w:t xml:space="preserve">Academic Probation &amp; Dismissal Policy</w:t>
            </w:r>
          </w:p>
        </w:tc>
        <w:tc>
          <w:tcPr/>
          <w:p>
            <w:pPr>
              <w:pStyle w:val="Compact"/>
              <w:jc w:val="left"/>
              <w:suppressAutoHyphens/>
            </w:pPr>
            <w:r>
              <w:t xml:space="preserve">Dean of Students</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38</w:t>
            </w:r>
          </w:p>
        </w:tc>
        <w:tc>
          <w:tcPr/>
          <w:p>
            <w:pPr>
              <w:pStyle w:val="Compact"/>
              <w:jc w:val="left"/>
              <w:suppressAutoHyphens/>
            </w:pPr>
            <w:r>
              <w:t xml:space="preserve">STU-008</w:t>
            </w:r>
          </w:p>
        </w:tc>
        <w:tc>
          <w:tcPr/>
          <w:p>
            <w:pPr>
              <w:pStyle w:val="Compact"/>
              <w:jc w:val="left"/>
              <w:suppressAutoHyphens/>
            </w:pPr>
            <w:r>
              <w:t xml:space="preserve">Grade Appeal Policy</w:t>
            </w:r>
          </w:p>
        </w:tc>
        <w:tc>
          <w:tcPr/>
          <w:p>
            <w:pPr>
              <w:pStyle w:val="Compact"/>
              <w:jc w:val="left"/>
              <w:suppressAutoHyphens/>
            </w:pPr>
            <w:r>
              <w:t xml:space="preserve">Dean of Students</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39</w:t>
            </w:r>
          </w:p>
        </w:tc>
        <w:tc>
          <w:tcPr/>
          <w:p>
            <w:pPr>
              <w:pStyle w:val="Compact"/>
              <w:jc w:val="left"/>
              <w:suppressAutoHyphens/>
            </w:pPr>
            <w:r>
              <w:t xml:space="preserve">STU-009</w:t>
            </w:r>
          </w:p>
        </w:tc>
        <w:tc>
          <w:tcPr/>
          <w:p>
            <w:pPr>
              <w:pStyle w:val="Compact"/>
              <w:jc w:val="left"/>
              <w:suppressAutoHyphens/>
            </w:pPr>
            <w:r>
              <w:t xml:space="preserve">Mental Health Support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40</w:t>
            </w:r>
          </w:p>
        </w:tc>
        <w:tc>
          <w:tcPr/>
          <w:p>
            <w:pPr>
              <w:pStyle w:val="Compact"/>
              <w:jc w:val="left"/>
              <w:suppressAutoHyphens/>
            </w:pPr>
            <w:r>
              <w:t xml:space="preserve">STU-010</w:t>
            </w:r>
          </w:p>
        </w:tc>
        <w:tc>
          <w:tcPr/>
          <w:p>
            <w:pPr>
              <w:pStyle w:val="Compact"/>
              <w:jc w:val="left"/>
              <w:suppressAutoHyphens/>
            </w:pPr>
            <w:r>
              <w:t xml:space="preserve">Career Services Policy</w:t>
            </w:r>
          </w:p>
        </w:tc>
        <w:tc>
          <w:tcPr/>
          <w:p>
            <w:pPr>
              <w:pStyle w:val="Compact"/>
              <w:jc w:val="left"/>
              <w:suppressAutoHyphens/>
            </w:pPr>
            <w:r>
              <w:t xml:space="preserve">Dean of Students</w:t>
            </w:r>
          </w:p>
        </w:tc>
        <w:tc>
          <w:tcPr/>
          <w:p>
            <w:pPr>
              <w:pStyle w:val="Compact"/>
              <w:jc w:val="left"/>
              <w:suppressAutoHyphens/>
            </w:pPr>
            <w:r>
              <w:t xml:space="preserve">Office of Career Services</w:t>
            </w:r>
          </w:p>
        </w:tc>
        <w:tc>
          <w:tcPr/>
          <w:p>
            <w:pPr>
              <w:pStyle w:val="Compact"/>
              <w:jc w:val="left"/>
              <w:suppressAutoHyphens/>
            </w:pPr>
            <w:r>
              <w:t xml:space="preserve">University Senate</w:t>
            </w:r>
          </w:p>
        </w:tc>
      </w:tr>
      <w:tr>
        <w:trPr>
          <w:cantSplit/>
        </w:trPr>
        <w:tc>
          <w:tcPr/>
          <w:p>
            <w:pPr>
              <w:pStyle w:val="Compact"/>
              <w:jc w:val="right"/>
              <w:suppressAutoHyphens/>
            </w:pPr>
            <w:r>
              <w:t xml:space="preserve">41</w:t>
            </w:r>
          </w:p>
        </w:tc>
        <w:tc>
          <w:tcPr/>
          <w:p>
            <w:pPr>
              <w:pStyle w:val="Compact"/>
              <w:jc w:val="left"/>
              <w:suppressAutoHyphens/>
            </w:pPr>
            <w:r>
              <w:t xml:space="preserve">STU-011</w:t>
            </w:r>
          </w:p>
        </w:tc>
        <w:tc>
          <w:tcPr/>
          <w:p>
            <w:pPr>
              <w:pStyle w:val="Compact"/>
              <w:jc w:val="left"/>
              <w:suppressAutoHyphens/>
            </w:pPr>
            <w:r>
              <w:t xml:space="preserve">Disability Services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42</w:t>
            </w:r>
          </w:p>
        </w:tc>
        <w:tc>
          <w:tcPr/>
          <w:p>
            <w:pPr>
              <w:pStyle w:val="Compact"/>
              <w:jc w:val="left"/>
              <w:suppressAutoHyphens/>
            </w:pPr>
            <w:r>
              <w:t xml:space="preserve">STU-012</w:t>
            </w:r>
          </w:p>
        </w:tc>
        <w:tc>
          <w:tcPr/>
          <w:p>
            <w:pPr>
              <w:pStyle w:val="Compact"/>
              <w:jc w:val="left"/>
              <w:suppressAutoHyphens/>
            </w:pPr>
            <w:r>
              <w:t xml:space="preserve">Student Activities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DVC, Academic Affairs</w:t>
            </w:r>
          </w:p>
        </w:tc>
      </w:tr>
      <w:tr>
        <w:trPr>
          <w:cantSplit/>
        </w:trPr>
        <w:tc>
          <w:tcPr/>
          <w:p>
            <w:pPr>
              <w:pStyle w:val="Compact"/>
              <w:jc w:val="right"/>
              <w:suppressAutoHyphens/>
            </w:pPr>
            <w:r>
              <w:t xml:space="preserve">43</w:t>
            </w:r>
          </w:p>
        </w:tc>
        <w:tc>
          <w:tcPr/>
          <w:p>
            <w:pPr>
              <w:pStyle w:val="Compact"/>
              <w:jc w:val="left"/>
              <w:suppressAutoHyphens/>
            </w:pPr>
            <w:r>
              <w:t xml:space="preserve">STU-013</w:t>
            </w:r>
          </w:p>
        </w:tc>
        <w:tc>
          <w:tcPr/>
          <w:p>
            <w:pPr>
              <w:pStyle w:val="Compact"/>
              <w:jc w:val="left"/>
              <w:suppressAutoHyphens/>
            </w:pPr>
            <w:r>
              <w:t xml:space="preserve">International Student Support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44</w:t>
            </w:r>
          </w:p>
        </w:tc>
        <w:tc>
          <w:tcPr/>
          <w:p>
            <w:pPr>
              <w:pStyle w:val="Compact"/>
              <w:jc w:val="left"/>
              <w:suppressAutoHyphens/>
            </w:pPr>
            <w:r>
              <w:t xml:space="preserve">STU-014</w:t>
            </w:r>
          </w:p>
        </w:tc>
        <w:tc>
          <w:tcPr/>
          <w:p>
            <w:pPr>
              <w:pStyle w:val="Compact"/>
              <w:jc w:val="left"/>
              <w:suppressAutoHyphens/>
            </w:pPr>
            <w:r>
              <w:t xml:space="preserve">Digital Citizenship &amp; Online Conduct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45</w:t>
            </w:r>
          </w:p>
        </w:tc>
        <w:tc>
          <w:tcPr/>
          <w:p>
            <w:pPr>
              <w:pStyle w:val="Compact"/>
              <w:jc w:val="left"/>
              <w:suppressAutoHyphens/>
            </w:pPr>
            <w:r>
              <w:t xml:space="preserve">STU-015</w:t>
            </w:r>
          </w:p>
        </w:tc>
        <w:tc>
          <w:tcPr/>
          <w:p>
            <w:pPr>
              <w:pStyle w:val="Compact"/>
              <w:jc w:val="left"/>
              <w:suppressAutoHyphens/>
            </w:pPr>
            <w:r>
              <w:t xml:space="preserve">Islamic Dress Code Policy for Online Learning</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46</w:t>
            </w:r>
          </w:p>
        </w:tc>
        <w:tc>
          <w:tcPr/>
          <w:p>
            <w:pPr>
              <w:pStyle w:val="Compact"/>
              <w:jc w:val="left"/>
              <w:suppressAutoHyphens/>
            </w:pPr>
            <w:r>
              <w:t xml:space="preserve">STU-016</w:t>
            </w:r>
          </w:p>
        </w:tc>
        <w:tc>
          <w:tcPr/>
          <w:p>
            <w:pPr>
              <w:pStyle w:val="Compact"/>
              <w:jc w:val="left"/>
              <w:suppressAutoHyphens/>
            </w:pPr>
            <w:r>
              <w:t xml:space="preserve">Online Classroom Etiquette &amp; Noise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47</w:t>
            </w:r>
          </w:p>
        </w:tc>
        <w:tc>
          <w:tcPr/>
          <w:p>
            <w:pPr>
              <w:pStyle w:val="Compact"/>
              <w:jc w:val="left"/>
              <w:suppressAutoHyphens/>
            </w:pPr>
            <w:r>
              <w:t xml:space="preserve">STU-017</w:t>
            </w:r>
          </w:p>
        </w:tc>
        <w:tc>
          <w:tcPr/>
          <w:p>
            <w:pPr>
              <w:pStyle w:val="Compact"/>
              <w:jc w:val="left"/>
              <w:suppressAutoHyphens/>
            </w:pPr>
            <w:r>
              <w:t xml:space="preserve">International Time Zone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48</w:t>
            </w:r>
          </w:p>
        </w:tc>
        <w:tc>
          <w:tcPr/>
          <w:p>
            <w:pPr>
              <w:pStyle w:val="Compact"/>
              <w:jc w:val="left"/>
              <w:suppressAutoHyphens/>
            </w:pPr>
            <w:r>
              <w:t xml:space="preserve">STU-018</w:t>
            </w:r>
          </w:p>
        </w:tc>
        <w:tc>
          <w:tcPr/>
          <w:p>
            <w:pPr>
              <w:pStyle w:val="Compact"/>
              <w:jc w:val="left"/>
              <w:suppressAutoHyphens/>
            </w:pPr>
            <w:r>
              <w:t xml:space="preserve">Virtual Campus Life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DVC, Academic Affairs</w:t>
            </w:r>
          </w:p>
        </w:tc>
      </w:tr>
      <w:tr>
        <w:trPr>
          <w:cantSplit/>
        </w:trPr>
        <w:tc>
          <w:tcPr/>
          <w:p>
            <w:pPr>
              <w:pStyle w:val="Compact"/>
              <w:jc w:val="right"/>
              <w:suppressAutoHyphens/>
            </w:pPr>
            <w:r>
              <w:t xml:space="preserve">49</w:t>
            </w:r>
          </w:p>
        </w:tc>
        <w:tc>
          <w:tcPr/>
          <w:p>
            <w:pPr>
              <w:pStyle w:val="Compact"/>
              <w:jc w:val="left"/>
              <w:suppressAutoHyphens/>
            </w:pPr>
            <w:r>
              <w:t xml:space="preserve">STU-019</w:t>
            </w:r>
          </w:p>
        </w:tc>
        <w:tc>
          <w:tcPr/>
          <w:p>
            <w:pPr>
              <w:pStyle w:val="Compact"/>
              <w:jc w:val="left"/>
              <w:suppressAutoHyphens/>
            </w:pPr>
            <w:r>
              <w:t xml:space="preserve">Digital Accessibility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50</w:t>
            </w:r>
          </w:p>
        </w:tc>
        <w:tc>
          <w:tcPr/>
          <w:p>
            <w:pPr>
              <w:pStyle w:val="Compact"/>
              <w:jc w:val="left"/>
              <w:suppressAutoHyphens/>
            </w:pPr>
            <w:r>
              <w:t xml:space="preserve">STU-020</w:t>
            </w:r>
          </w:p>
        </w:tc>
        <w:tc>
          <w:tcPr/>
          <w:p>
            <w:pPr>
              <w:pStyle w:val="Compact"/>
              <w:jc w:val="left"/>
              <w:suppressAutoHyphens/>
            </w:pPr>
            <w:r>
              <w:t xml:space="preserve">Student ID Card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DVC, Academic Affairs</w:t>
            </w:r>
          </w:p>
        </w:tc>
      </w:tr>
      <w:tr>
        <w:trPr>
          <w:cantSplit/>
        </w:trPr>
        <w:tc>
          <w:tcPr/>
          <w:p>
            <w:pPr>
              <w:pStyle w:val="Compact"/>
              <w:jc w:val="right"/>
              <w:suppressAutoHyphens/>
            </w:pPr>
            <w:r>
              <w:t xml:space="preserve">51</w:t>
            </w:r>
          </w:p>
        </w:tc>
        <w:tc>
          <w:tcPr/>
          <w:p>
            <w:pPr>
              <w:pStyle w:val="Compact"/>
              <w:jc w:val="left"/>
              <w:suppressAutoHyphens/>
            </w:pPr>
            <w:r>
              <w:t xml:space="preserve">STU-021</w:t>
            </w:r>
          </w:p>
        </w:tc>
        <w:tc>
          <w:tcPr/>
          <w:p>
            <w:pPr>
              <w:pStyle w:val="Compact"/>
              <w:jc w:val="left"/>
              <w:suppressAutoHyphens/>
            </w:pPr>
            <w:r>
              <w:t xml:space="preserve">Virtual Graduation Policy</w:t>
            </w:r>
          </w:p>
        </w:tc>
        <w:tc>
          <w:tcPr/>
          <w:p>
            <w:pPr>
              <w:pStyle w:val="Compact"/>
              <w:jc w:val="left"/>
              <w:suppressAutoHyphens/>
            </w:pPr>
            <w:r>
              <w:t xml:space="preserve">University Registrar</w:t>
            </w:r>
          </w:p>
        </w:tc>
        <w:tc>
          <w:tcPr/>
          <w:p>
            <w:pPr>
              <w:pStyle w:val="Compact"/>
              <w:jc w:val="left"/>
              <w:suppressAutoHyphens/>
            </w:pPr>
            <w:r>
              <w:t xml:space="preserve">Office of Communications</w:t>
            </w:r>
          </w:p>
        </w:tc>
        <w:tc>
          <w:tcPr/>
          <w:p>
            <w:pPr>
              <w:pStyle w:val="Compact"/>
              <w:jc w:val="left"/>
              <w:suppressAutoHyphens/>
            </w:pPr>
            <w:r>
              <w:t xml:space="preserve">University Senate</w:t>
            </w:r>
          </w:p>
        </w:tc>
      </w:tr>
      <w:tr>
        <w:trPr>
          <w:cantSplit/>
        </w:trPr>
        <w:tc>
          <w:tcPr/>
          <w:p>
            <w:pPr>
              <w:pStyle w:val="Compact"/>
              <w:jc w:val="right"/>
              <w:suppressAutoHyphens/>
            </w:pPr>
            <w:r>
              <w:t xml:space="preserve">52</w:t>
            </w:r>
          </w:p>
        </w:tc>
        <w:tc>
          <w:tcPr/>
          <w:p>
            <w:pPr>
              <w:pStyle w:val="Compact"/>
              <w:jc w:val="left"/>
              <w:suppressAutoHyphens/>
            </w:pPr>
            <w:r>
              <w:t xml:space="preserve">STU-022</w:t>
            </w:r>
          </w:p>
        </w:tc>
        <w:tc>
          <w:tcPr/>
          <w:p>
            <w:pPr>
              <w:pStyle w:val="Compact"/>
              <w:jc w:val="left"/>
              <w:suppressAutoHyphens/>
            </w:pPr>
            <w:r>
              <w:t xml:space="preserve">Faculty-Student Relationship Policy</w:t>
            </w:r>
          </w:p>
        </w:tc>
        <w:tc>
          <w:tcPr/>
          <w:p>
            <w:pPr>
              <w:pStyle w:val="Compact"/>
              <w:jc w:val="left"/>
              <w:suppressAutoHyphens/>
            </w:pPr>
            <w:r>
              <w:t xml:space="preserve">DVC, Academic Affairs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53</w:t>
            </w:r>
          </w:p>
        </w:tc>
        <w:tc>
          <w:tcPr/>
          <w:p>
            <w:pPr>
              <w:pStyle w:val="Compact"/>
              <w:jc w:val="left"/>
              <w:suppressAutoHyphens/>
            </w:pPr>
            <w:r>
              <w:t xml:space="preserve">STU-023</w:t>
            </w:r>
          </w:p>
        </w:tc>
        <w:tc>
          <w:tcPr/>
          <w:p>
            <w:pPr>
              <w:pStyle w:val="Compact"/>
              <w:jc w:val="left"/>
              <w:suppressAutoHyphens/>
            </w:pPr>
            <w:r>
              <w:t xml:space="preserve">Comprehensive Disciplinary &amp; Negative Reinforcement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bl>
    <w:p>
      <w:pPr>
        <w:pStyle w:val="SectionKicker"/>
      </w:pPr>
      <w:r>
        <w:t xml:space="preserve">SECTION 20 · 20.4</w:t>
      </w:r>
    </w:p>
    <w:bookmarkEnd w:id="125"/>
    <w:bookmarkStart w:id="126" w:name="operations-documents"/>
    <w:p>
      <w:pPr>
        <w:pStyle w:val="Heading2"/>
      </w:pPr>
      <w:r>
        <w:t xml:space="preserve">20.4 Operations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54</w:t>
            </w:r>
          </w:p>
        </w:tc>
        <w:tc>
          <w:tcPr/>
          <w:p>
            <w:pPr>
              <w:pStyle w:val="Compact"/>
              <w:jc w:val="left"/>
              <w:suppressAutoHyphens/>
            </w:pPr>
            <w:r>
              <w:t xml:space="preserve">OPS-001</w:t>
            </w:r>
          </w:p>
        </w:tc>
        <w:tc>
          <w:tcPr/>
          <w:p>
            <w:pPr>
              <w:pStyle w:val="Compact"/>
              <w:jc w:val="left"/>
              <w:suppressAutoHyphens/>
            </w:pPr>
            <w:r>
              <w:t xml:space="preserve">Financial Model</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Board of Trustees</w:t>
            </w:r>
          </w:p>
        </w:tc>
      </w:tr>
      <w:tr>
        <w:trPr>
          <w:cantSplit/>
        </w:trPr>
        <w:tc>
          <w:tcPr/>
          <w:p>
            <w:pPr>
              <w:pStyle w:val="Compact"/>
              <w:jc w:val="right"/>
              <w:suppressAutoHyphens/>
            </w:pPr>
            <w:r>
              <w:t xml:space="preserve">55</w:t>
            </w:r>
          </w:p>
        </w:tc>
        <w:tc>
          <w:tcPr/>
          <w:p>
            <w:pPr>
              <w:pStyle w:val="Compact"/>
              <w:jc w:val="left"/>
              <w:suppressAutoHyphens/>
            </w:pPr>
            <w:r>
              <w:t xml:space="preserve">OPS-002</w:t>
            </w:r>
          </w:p>
        </w:tc>
        <w:tc>
          <w:tcPr/>
          <w:p>
            <w:pPr>
              <w:pStyle w:val="Compact"/>
              <w:jc w:val="left"/>
              <w:suppressAutoHyphens/>
            </w:pPr>
            <w:r>
              <w:t xml:space="preserve">Financial Operations Manual</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56</w:t>
            </w:r>
          </w:p>
        </w:tc>
        <w:tc>
          <w:tcPr/>
          <w:p>
            <w:pPr>
              <w:pStyle w:val="Compact"/>
              <w:jc w:val="left"/>
              <w:suppressAutoHyphens/>
            </w:pPr>
            <w:r>
              <w:t xml:space="preserve">OPS-003</w:t>
            </w:r>
          </w:p>
        </w:tc>
        <w:tc>
          <w:tcPr/>
          <w:p>
            <w:pPr>
              <w:pStyle w:val="Compact"/>
              <w:jc w:val="left"/>
              <w:suppressAutoHyphens/>
            </w:pPr>
            <w:r>
              <w:t xml:space="preserve">Budgeting Policy</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Board of Trustees</w:t>
            </w:r>
          </w:p>
        </w:tc>
      </w:tr>
      <w:tr>
        <w:trPr>
          <w:cantSplit/>
        </w:trPr>
        <w:tc>
          <w:tcPr/>
          <w:p>
            <w:pPr>
              <w:pStyle w:val="Compact"/>
              <w:jc w:val="right"/>
              <w:suppressAutoHyphens/>
            </w:pPr>
            <w:r>
              <w:t xml:space="preserve">57</w:t>
            </w:r>
          </w:p>
        </w:tc>
        <w:tc>
          <w:tcPr/>
          <w:p>
            <w:pPr>
              <w:pStyle w:val="Compact"/>
              <w:jc w:val="left"/>
              <w:suppressAutoHyphens/>
            </w:pPr>
            <w:r>
              <w:t xml:space="preserve">OPS-004</w:t>
            </w:r>
          </w:p>
        </w:tc>
        <w:tc>
          <w:tcPr/>
          <w:p>
            <w:pPr>
              <w:pStyle w:val="Compact"/>
              <w:jc w:val="left"/>
              <w:suppressAutoHyphens/>
            </w:pPr>
            <w:r>
              <w:t xml:space="preserve">Procurement Policy</w:t>
            </w:r>
          </w:p>
        </w:tc>
        <w:tc>
          <w:tcPr/>
          <w:p>
            <w:pPr>
              <w:pStyle w:val="Compact"/>
              <w:jc w:val="left"/>
              <w:suppressAutoHyphens/>
            </w:pPr>
            <w:r>
              <w:t xml:space="preserve">DVC, Administration &amp; Finance</w:t>
            </w:r>
          </w:p>
        </w:tc>
        <w:tc>
          <w:tcPr/>
          <w:p>
            <w:pPr>
              <w:pStyle w:val="Compact"/>
              <w:jc w:val="left"/>
              <w:suppressAutoHyphens/>
            </w:pPr>
            <w:r>
              <w:t xml:space="preserve">Office of Procurement</w:t>
            </w:r>
          </w:p>
        </w:tc>
        <w:tc>
          <w:tcPr/>
          <w:p>
            <w:pPr>
              <w:pStyle w:val="Compact"/>
              <w:jc w:val="left"/>
              <w:suppressAutoHyphens/>
            </w:pPr>
            <w:r>
              <w:t xml:space="preserve">University Senate</w:t>
            </w:r>
          </w:p>
        </w:tc>
      </w:tr>
      <w:tr>
        <w:trPr>
          <w:cantSplit/>
        </w:trPr>
        <w:tc>
          <w:tcPr/>
          <w:p>
            <w:pPr>
              <w:pStyle w:val="Compact"/>
              <w:jc w:val="right"/>
              <w:suppressAutoHyphens/>
            </w:pPr>
            <w:r>
              <w:t xml:space="preserve">58</w:t>
            </w:r>
          </w:p>
        </w:tc>
        <w:tc>
          <w:tcPr/>
          <w:p>
            <w:pPr>
              <w:pStyle w:val="Compact"/>
              <w:jc w:val="left"/>
              <w:suppressAutoHyphens/>
            </w:pPr>
            <w:r>
              <w:t xml:space="preserve">OPS-005</w:t>
            </w:r>
          </w:p>
        </w:tc>
        <w:tc>
          <w:tcPr/>
          <w:p>
            <w:pPr>
              <w:pStyle w:val="Compact"/>
              <w:jc w:val="left"/>
              <w:suppressAutoHyphens/>
            </w:pPr>
            <w:r>
              <w:t xml:space="preserve">Tuition Collection &amp; Refund Policy</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University Senate</w:t>
            </w:r>
          </w:p>
        </w:tc>
      </w:tr>
      <w:tr>
        <w:trPr>
          <w:cantSplit/>
        </w:trPr>
        <w:tc>
          <w:tcPr/>
          <w:p>
            <w:pPr>
              <w:pStyle w:val="Compact"/>
              <w:jc w:val="right"/>
              <w:suppressAutoHyphens/>
            </w:pPr>
            <w:r>
              <w:t xml:space="preserve">59</w:t>
            </w:r>
          </w:p>
        </w:tc>
        <w:tc>
          <w:tcPr/>
          <w:p>
            <w:pPr>
              <w:pStyle w:val="Compact"/>
              <w:jc w:val="left"/>
              <w:suppressAutoHyphens/>
            </w:pPr>
            <w:r>
              <w:t xml:space="preserve">OPS-006</w:t>
            </w:r>
          </w:p>
        </w:tc>
        <w:tc>
          <w:tcPr/>
          <w:p>
            <w:pPr>
              <w:pStyle w:val="Compact"/>
              <w:jc w:val="left"/>
              <w:suppressAutoHyphens/>
            </w:pPr>
            <w:r>
              <w:t xml:space="preserve">Payroll Policy</w:t>
            </w:r>
          </w:p>
        </w:tc>
        <w:tc>
          <w:tcPr/>
          <w:p>
            <w:pPr>
              <w:pStyle w:val="Compact"/>
              <w:jc w:val="left"/>
              <w:suppressAutoHyphens/>
            </w:pPr>
            <w:r>
              <w:t xml:space="preserve">DVC, Administration &amp; Finance</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60</w:t>
            </w:r>
          </w:p>
        </w:tc>
        <w:tc>
          <w:tcPr/>
          <w:p>
            <w:pPr>
              <w:pStyle w:val="Compact"/>
              <w:jc w:val="left"/>
              <w:suppressAutoHyphens/>
            </w:pPr>
            <w:r>
              <w:t xml:space="preserve">OPS-007</w:t>
            </w:r>
          </w:p>
        </w:tc>
        <w:tc>
          <w:tcPr/>
          <w:p>
            <w:pPr>
              <w:pStyle w:val="Compact"/>
              <w:jc w:val="left"/>
              <w:suppressAutoHyphens/>
            </w:pPr>
            <w:r>
              <w:t xml:space="preserve">HR Policies &amp; Procedures Manual</w:t>
            </w:r>
          </w:p>
        </w:tc>
        <w:tc>
          <w:tcPr/>
          <w:p>
            <w:pPr>
              <w:pStyle w:val="Compact"/>
              <w:jc w:val="left"/>
              <w:suppressAutoHyphens/>
            </w:pPr>
            <w:r>
              <w:t xml:space="preserve">DVC, Administration &amp; Finance</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61</w:t>
            </w:r>
          </w:p>
        </w:tc>
        <w:tc>
          <w:tcPr/>
          <w:p>
            <w:pPr>
              <w:pStyle w:val="Compact"/>
              <w:jc w:val="left"/>
              <w:suppressAutoHyphens/>
            </w:pPr>
            <w:r>
              <w:t xml:space="preserve">OPS-008</w:t>
            </w:r>
          </w:p>
        </w:tc>
        <w:tc>
          <w:tcPr/>
          <w:p>
            <w:pPr>
              <w:pStyle w:val="Compact"/>
              <w:jc w:val="left"/>
              <w:suppressAutoHyphens/>
            </w:pPr>
            <w:r>
              <w:t xml:space="preserve">Recruitment &amp; Hiring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62</w:t>
            </w:r>
          </w:p>
        </w:tc>
        <w:tc>
          <w:tcPr/>
          <w:p>
            <w:pPr>
              <w:pStyle w:val="Compact"/>
              <w:jc w:val="left"/>
              <w:suppressAutoHyphens/>
            </w:pPr>
            <w:r>
              <w:t xml:space="preserve">OPS-009</w:t>
            </w:r>
          </w:p>
        </w:tc>
        <w:tc>
          <w:tcPr/>
          <w:p>
            <w:pPr>
              <w:pStyle w:val="Compact"/>
              <w:jc w:val="left"/>
              <w:suppressAutoHyphens/>
            </w:pPr>
            <w:r>
              <w:t xml:space="preserve">Employee Contract Template</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63</w:t>
            </w:r>
          </w:p>
        </w:tc>
        <w:tc>
          <w:tcPr/>
          <w:p>
            <w:pPr>
              <w:pStyle w:val="Compact"/>
              <w:jc w:val="left"/>
              <w:suppressAutoHyphens/>
            </w:pPr>
            <w:r>
              <w:t xml:space="preserve">OPS-010</w:t>
            </w:r>
          </w:p>
        </w:tc>
        <w:tc>
          <w:tcPr/>
          <w:p>
            <w:pPr>
              <w:pStyle w:val="Compact"/>
              <w:jc w:val="left"/>
              <w:suppressAutoHyphens/>
            </w:pPr>
            <w:r>
              <w:t xml:space="preserve">Compensation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64</w:t>
            </w:r>
          </w:p>
        </w:tc>
        <w:tc>
          <w:tcPr/>
          <w:p>
            <w:pPr>
              <w:pStyle w:val="Compact"/>
              <w:jc w:val="left"/>
              <w:suppressAutoHyphens/>
            </w:pPr>
            <w:r>
              <w:t xml:space="preserve">OPS-011</w:t>
            </w:r>
          </w:p>
        </w:tc>
        <w:tc>
          <w:tcPr/>
          <w:p>
            <w:pPr>
              <w:pStyle w:val="Compact"/>
              <w:jc w:val="left"/>
              <w:suppressAutoHyphens/>
            </w:pPr>
            <w:r>
              <w:t xml:space="preserve">Leave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65</w:t>
            </w:r>
          </w:p>
        </w:tc>
        <w:tc>
          <w:tcPr/>
          <w:p>
            <w:pPr>
              <w:pStyle w:val="Compact"/>
              <w:jc w:val="left"/>
              <w:suppressAutoHyphens/>
            </w:pPr>
            <w:r>
              <w:t xml:space="preserve">OPS-012</w:t>
            </w:r>
          </w:p>
        </w:tc>
        <w:tc>
          <w:tcPr/>
          <w:p>
            <w:pPr>
              <w:pStyle w:val="Compact"/>
              <w:jc w:val="left"/>
              <w:suppressAutoHyphens/>
            </w:pPr>
            <w:r>
              <w:t xml:space="preserve">Performance Review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66</w:t>
            </w:r>
          </w:p>
        </w:tc>
        <w:tc>
          <w:tcPr/>
          <w:p>
            <w:pPr>
              <w:pStyle w:val="Compact"/>
              <w:jc w:val="left"/>
              <w:suppressAutoHyphens/>
            </w:pPr>
            <w:r>
              <w:t xml:space="preserve">OPS-013</w:t>
            </w:r>
          </w:p>
        </w:tc>
        <w:tc>
          <w:tcPr/>
          <w:p>
            <w:pPr>
              <w:pStyle w:val="Compact"/>
              <w:jc w:val="left"/>
              <w:suppressAutoHyphens/>
            </w:pPr>
            <w:r>
              <w:t xml:space="preserve">Termination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67</w:t>
            </w:r>
          </w:p>
        </w:tc>
        <w:tc>
          <w:tcPr/>
          <w:p>
            <w:pPr>
              <w:pStyle w:val="Compact"/>
              <w:jc w:val="left"/>
              <w:suppressAutoHyphens/>
            </w:pPr>
            <w:r>
              <w:t xml:space="preserve">OPS-014</w:t>
            </w:r>
          </w:p>
        </w:tc>
        <w:tc>
          <w:tcPr/>
          <w:p>
            <w:pPr>
              <w:pStyle w:val="Compact"/>
              <w:jc w:val="left"/>
              <w:suppressAutoHyphens/>
            </w:pPr>
            <w:r>
              <w:t xml:space="preserve">IT Infrastructure Plan</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68</w:t>
            </w:r>
          </w:p>
        </w:tc>
        <w:tc>
          <w:tcPr/>
          <w:p>
            <w:pPr>
              <w:pStyle w:val="Compact"/>
              <w:jc w:val="left"/>
              <w:suppressAutoHyphens/>
            </w:pPr>
            <w:r>
              <w:t xml:space="preserve">OPS-015</w:t>
            </w:r>
          </w:p>
        </w:tc>
        <w:tc>
          <w:tcPr/>
          <w:p>
            <w:pPr>
              <w:pStyle w:val="Compact"/>
              <w:jc w:val="left"/>
              <w:suppressAutoHyphens/>
            </w:pPr>
            <w:r>
              <w:t xml:space="preserve">LMS Technical Specifications</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DVC, Academic Affairs</w:t>
            </w:r>
          </w:p>
        </w:tc>
      </w:tr>
      <w:tr>
        <w:trPr>
          <w:cantSplit/>
        </w:trPr>
        <w:tc>
          <w:tcPr/>
          <w:p>
            <w:pPr>
              <w:pStyle w:val="Compact"/>
              <w:jc w:val="right"/>
              <w:suppressAutoHyphens/>
            </w:pPr>
            <w:r>
              <w:t xml:space="preserve">69</w:t>
            </w:r>
          </w:p>
        </w:tc>
        <w:tc>
          <w:tcPr/>
          <w:p>
            <w:pPr>
              <w:pStyle w:val="Compact"/>
              <w:jc w:val="left"/>
              <w:suppressAutoHyphens/>
            </w:pPr>
            <w:r>
              <w:t xml:space="preserve">OPS-016</w:t>
            </w:r>
          </w:p>
        </w:tc>
        <w:tc>
          <w:tcPr/>
          <w:p>
            <w:pPr>
              <w:pStyle w:val="Compact"/>
              <w:jc w:val="left"/>
              <w:suppressAutoHyphens/>
            </w:pPr>
            <w:r>
              <w:t xml:space="preserve">Data Privacy &amp; Security Policy</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University Senate</w:t>
            </w:r>
          </w:p>
        </w:tc>
      </w:tr>
      <w:tr>
        <w:trPr>
          <w:cantSplit/>
        </w:trPr>
        <w:tc>
          <w:tcPr/>
          <w:p>
            <w:pPr>
              <w:pStyle w:val="Compact"/>
              <w:jc w:val="right"/>
              <w:suppressAutoHyphens/>
            </w:pPr>
            <w:r>
              <w:t xml:space="preserve">70</w:t>
            </w:r>
          </w:p>
        </w:tc>
        <w:tc>
          <w:tcPr/>
          <w:p>
            <w:pPr>
              <w:pStyle w:val="Compact"/>
              <w:jc w:val="left"/>
              <w:suppressAutoHyphens/>
            </w:pPr>
            <w:r>
              <w:t xml:space="preserve">OPS-017</w:t>
            </w:r>
          </w:p>
        </w:tc>
        <w:tc>
          <w:tcPr/>
          <w:p>
            <w:pPr>
              <w:pStyle w:val="Compact"/>
              <w:jc w:val="left"/>
              <w:suppressAutoHyphens/>
            </w:pPr>
            <w:r>
              <w:t xml:space="preserve">Backup &amp; Disaster Recovery Plan</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71</w:t>
            </w:r>
          </w:p>
        </w:tc>
        <w:tc>
          <w:tcPr/>
          <w:p>
            <w:pPr>
              <w:pStyle w:val="Compact"/>
              <w:jc w:val="left"/>
              <w:suppressAutoHyphens/>
            </w:pPr>
            <w:r>
              <w:t xml:space="preserve">OPS-018</w:t>
            </w:r>
          </w:p>
        </w:tc>
        <w:tc>
          <w:tcPr/>
          <w:p>
            <w:pPr>
              <w:pStyle w:val="Compact"/>
              <w:jc w:val="left"/>
              <w:suppressAutoHyphens/>
            </w:pPr>
            <w:r>
              <w:t xml:space="preserve">IT Support Policy</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Director, Information Technology</w:t>
            </w:r>
          </w:p>
        </w:tc>
      </w:tr>
      <w:tr>
        <w:trPr>
          <w:cantSplit/>
        </w:trPr>
        <w:tc>
          <w:tcPr/>
          <w:p>
            <w:pPr>
              <w:pStyle w:val="Compact"/>
              <w:jc w:val="right"/>
              <w:suppressAutoHyphens/>
            </w:pPr>
            <w:r>
              <w:t xml:space="preserve">72</w:t>
            </w:r>
          </w:p>
        </w:tc>
        <w:tc>
          <w:tcPr/>
          <w:p>
            <w:pPr>
              <w:pStyle w:val="Compact"/>
              <w:jc w:val="left"/>
              <w:suppressAutoHyphens/>
            </w:pPr>
            <w:r>
              <w:t xml:space="preserve">OPS-019</w:t>
            </w:r>
          </w:p>
        </w:tc>
        <w:tc>
          <w:tcPr/>
          <w:p>
            <w:pPr>
              <w:pStyle w:val="Compact"/>
              <w:jc w:val="left"/>
              <w:suppressAutoHyphens/>
            </w:pPr>
            <w:r>
              <w:t xml:space="preserve">Acceptable Use Policy</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University Senate</w:t>
            </w:r>
          </w:p>
        </w:tc>
      </w:tr>
      <w:tr>
        <w:trPr>
          <w:cantSplit/>
        </w:trPr>
        <w:tc>
          <w:tcPr/>
          <w:p>
            <w:pPr>
              <w:pStyle w:val="Compact"/>
              <w:jc w:val="right"/>
              <w:suppressAutoHyphens/>
            </w:pPr>
            <w:r>
              <w:t xml:space="preserve">73</w:t>
            </w:r>
          </w:p>
        </w:tc>
        <w:tc>
          <w:tcPr/>
          <w:p>
            <w:pPr>
              <w:pStyle w:val="Compact"/>
              <w:jc w:val="left"/>
              <w:suppressAutoHyphens/>
            </w:pPr>
            <w:r>
              <w:t xml:space="preserve">OPS-020</w:t>
            </w:r>
          </w:p>
        </w:tc>
        <w:tc>
          <w:tcPr/>
          <w:p>
            <w:pPr>
              <w:pStyle w:val="Compact"/>
              <w:jc w:val="left"/>
              <w:suppressAutoHyphens/>
            </w:pPr>
            <w:r>
              <w:t xml:space="preserve">Facilities Management Policy</w:t>
            </w:r>
          </w:p>
        </w:tc>
        <w:tc>
          <w:tcPr/>
          <w:p>
            <w:pPr>
              <w:pStyle w:val="Compact"/>
              <w:jc w:val="left"/>
              <w:suppressAutoHyphens/>
            </w:pPr>
            <w:r>
              <w:t xml:space="preserve">Director, Facilities</w:t>
            </w:r>
          </w:p>
        </w:tc>
        <w:tc>
          <w:tcPr/>
          <w:p>
            <w:pPr>
              <w:pStyle w:val="Compact"/>
              <w:jc w:val="left"/>
              <w:suppressAutoHyphens/>
            </w:pPr>
            <w:r>
              <w:t xml:space="preserve">Office of Facilities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74</w:t>
            </w:r>
          </w:p>
        </w:tc>
        <w:tc>
          <w:tcPr/>
          <w:p>
            <w:pPr>
              <w:pStyle w:val="Compact"/>
              <w:jc w:val="left"/>
              <w:suppressAutoHyphens/>
            </w:pPr>
            <w:r>
              <w:t xml:space="preserve">OPS-021</w:t>
            </w:r>
          </w:p>
        </w:tc>
        <w:tc>
          <w:tcPr/>
          <w:p>
            <w:pPr>
              <w:pStyle w:val="Compact"/>
              <w:jc w:val="left"/>
              <w:suppressAutoHyphens/>
            </w:pPr>
            <w:r>
              <w:t xml:space="preserve">Health &amp; Safety Policy</w:t>
            </w:r>
          </w:p>
        </w:tc>
        <w:tc>
          <w:tcPr/>
          <w:p>
            <w:pPr>
              <w:pStyle w:val="Compact"/>
              <w:jc w:val="left"/>
              <w:suppressAutoHyphens/>
            </w:pPr>
            <w:r>
              <w:t xml:space="preserve">Director, Facilities</w:t>
            </w:r>
          </w:p>
        </w:tc>
        <w:tc>
          <w:tcPr/>
          <w:p>
            <w:pPr>
              <w:pStyle w:val="Compact"/>
              <w:jc w:val="left"/>
              <w:suppressAutoHyphens/>
            </w:pPr>
            <w:r>
              <w:t xml:space="preserve">Office of Facilities</w:t>
            </w:r>
          </w:p>
        </w:tc>
        <w:tc>
          <w:tcPr/>
          <w:p>
            <w:pPr>
              <w:pStyle w:val="Compact"/>
              <w:jc w:val="left"/>
              <w:suppressAutoHyphens/>
            </w:pPr>
            <w:r>
              <w:t xml:space="preserve">University Senate</w:t>
            </w:r>
          </w:p>
        </w:tc>
      </w:tr>
      <w:tr>
        <w:trPr>
          <w:cantSplit/>
        </w:trPr>
        <w:tc>
          <w:tcPr/>
          <w:p>
            <w:pPr>
              <w:pStyle w:val="Compact"/>
              <w:jc w:val="right"/>
              <w:suppressAutoHyphens/>
            </w:pPr>
            <w:r>
              <w:t xml:space="preserve">75</w:t>
            </w:r>
          </w:p>
        </w:tc>
        <w:tc>
          <w:tcPr/>
          <w:p>
            <w:pPr>
              <w:pStyle w:val="Compact"/>
              <w:jc w:val="left"/>
              <w:suppressAutoHyphens/>
            </w:pPr>
            <w:r>
              <w:t xml:space="preserve">OPS-022</w:t>
            </w:r>
          </w:p>
        </w:tc>
        <w:tc>
          <w:tcPr/>
          <w:p>
            <w:pPr>
              <w:pStyle w:val="Compact"/>
              <w:jc w:val="left"/>
              <w:suppressAutoHyphens/>
            </w:pPr>
            <w:r>
              <w:t xml:space="preserve">Emergency Response Plan</w:t>
            </w:r>
          </w:p>
        </w:tc>
        <w:tc>
          <w:tcPr/>
          <w:p>
            <w:pPr>
              <w:pStyle w:val="Compact"/>
              <w:jc w:val="left"/>
              <w:suppressAutoHyphens/>
            </w:pPr>
            <w:r>
              <w:t xml:space="preserve">Director, Facilities</w:t>
            </w:r>
          </w:p>
        </w:tc>
        <w:tc>
          <w:tcPr/>
          <w:p>
            <w:pPr>
              <w:pStyle w:val="Compact"/>
              <w:jc w:val="left"/>
              <w:suppressAutoHyphens/>
            </w:pPr>
            <w:r>
              <w:t xml:space="preserve">Office of Facilities</w:t>
            </w:r>
          </w:p>
        </w:tc>
        <w:tc>
          <w:tcPr/>
          <w:p>
            <w:pPr>
              <w:pStyle w:val="Compact"/>
              <w:jc w:val="left"/>
              <w:suppressAutoHyphens/>
            </w:pPr>
            <w:r>
              <w:t xml:space="preserve">DVC, Administration &amp; Finance</w:t>
            </w:r>
          </w:p>
        </w:tc>
      </w:tr>
      <w:tr>
        <w:trPr>
          <w:cantSplit/>
        </w:trPr>
        <w:tc>
          <w:tcPr/>
          <w:p>
            <w:pPr>
              <w:pStyle w:val="Compact"/>
              <w:jc w:val="right"/>
              <w:suppressAutoHyphens/>
            </w:pPr>
            <w:r>
              <w:t xml:space="preserve">76</w:t>
            </w:r>
          </w:p>
        </w:tc>
        <w:tc>
          <w:tcPr/>
          <w:p>
            <w:pPr>
              <w:pStyle w:val="Compact"/>
              <w:jc w:val="left"/>
              <w:suppressAutoHyphens/>
            </w:pPr>
            <w:r>
              <w:t xml:space="preserve">OPS-023</w:t>
            </w:r>
          </w:p>
        </w:tc>
        <w:tc>
          <w:tcPr/>
          <w:p>
            <w:pPr>
              <w:pStyle w:val="Compact"/>
              <w:jc w:val="left"/>
              <w:suppressAutoHyphens/>
            </w:pPr>
            <w:r>
              <w:t xml:space="preserve">Learning Management System (LMS) Policy</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DVC, Academic Affairs</w:t>
            </w:r>
          </w:p>
        </w:tc>
      </w:tr>
      <w:tr>
        <w:trPr>
          <w:cantSplit/>
        </w:trPr>
        <w:tc>
          <w:tcPr/>
          <w:p>
            <w:pPr>
              <w:pStyle w:val="Compact"/>
              <w:jc w:val="right"/>
              <w:suppressAutoHyphens/>
            </w:pPr>
            <w:r>
              <w:t xml:space="preserve">77</w:t>
            </w:r>
          </w:p>
        </w:tc>
        <w:tc>
          <w:tcPr/>
          <w:p>
            <w:pPr>
              <w:pStyle w:val="Compact"/>
              <w:jc w:val="left"/>
              <w:suppressAutoHyphens/>
            </w:pPr>
            <w:r>
              <w:t xml:space="preserve">OPS-024</w:t>
            </w:r>
          </w:p>
        </w:tc>
        <w:tc>
          <w:tcPr/>
          <w:p>
            <w:pPr>
              <w:pStyle w:val="Compact"/>
              <w:jc w:val="left"/>
              <w:suppressAutoHyphens/>
            </w:pPr>
            <w:r>
              <w:t xml:space="preserve">Online Pedagogy Training Policy</w:t>
            </w:r>
          </w:p>
        </w:tc>
        <w:tc>
          <w:tcPr/>
          <w:p>
            <w:pPr>
              <w:pStyle w:val="Compact"/>
              <w:jc w:val="left"/>
              <w:suppressAutoHyphens/>
            </w:pPr>
            <w:r>
              <w:t xml:space="preserve">DVC, Academic Affairs</w:t>
            </w:r>
          </w:p>
        </w:tc>
        <w:tc>
          <w:tcPr/>
          <w:p>
            <w:pPr>
              <w:pStyle w:val="Compact"/>
              <w:jc w:val="left"/>
              <w:suppressAutoHyphens/>
            </w:pPr>
            <w:r>
              <w:t xml:space="preserve">Office of Academic Affairs</w:t>
            </w:r>
          </w:p>
        </w:tc>
        <w:tc>
          <w:tcPr/>
          <w:p>
            <w:pPr>
              <w:pStyle w:val="Compact"/>
              <w:jc w:val="left"/>
              <w:suppressAutoHyphens/>
            </w:pPr>
            <w:r>
              <w:t xml:space="preserve">University Senate</w:t>
            </w:r>
          </w:p>
        </w:tc>
      </w:tr>
      <w:tr>
        <w:trPr>
          <w:cantSplit/>
        </w:trPr>
        <w:tc>
          <w:tcPr/>
          <w:p>
            <w:pPr>
              <w:pStyle w:val="Compact"/>
              <w:jc w:val="right"/>
              <w:suppressAutoHyphens/>
            </w:pPr>
            <w:r>
              <w:t xml:space="preserve">78</w:t>
            </w:r>
          </w:p>
        </w:tc>
        <w:tc>
          <w:tcPr/>
          <w:p>
            <w:pPr>
              <w:pStyle w:val="Compact"/>
              <w:jc w:val="left"/>
              <w:suppressAutoHyphens/>
            </w:pPr>
            <w:r>
              <w:t xml:space="preserve">OPS-025</w:t>
            </w:r>
          </w:p>
        </w:tc>
        <w:tc>
          <w:tcPr/>
          <w:p>
            <w:pPr>
              <w:pStyle w:val="Compact"/>
              <w:jc w:val="left"/>
              <w:suppressAutoHyphens/>
            </w:pPr>
            <w:r>
              <w:t xml:space="preserve">Virtual Office Hours Policy</w:t>
            </w:r>
          </w:p>
        </w:tc>
        <w:tc>
          <w:tcPr/>
          <w:p>
            <w:pPr>
              <w:pStyle w:val="Compact"/>
              <w:jc w:val="left"/>
              <w:suppressAutoHyphens/>
            </w:pPr>
            <w:r>
              <w:t xml:space="preserve">DVC, Academic Affairs</w:t>
            </w:r>
          </w:p>
        </w:tc>
        <w:tc>
          <w:tcPr/>
          <w:p>
            <w:pPr>
              <w:pStyle w:val="Compact"/>
              <w:jc w:val="left"/>
              <w:suppressAutoHyphens/>
            </w:pPr>
            <w:r>
              <w:t xml:space="preserve">College Deans</w:t>
            </w:r>
          </w:p>
        </w:tc>
        <w:tc>
          <w:tcPr/>
          <w:p>
            <w:pPr>
              <w:pStyle w:val="Compact"/>
              <w:jc w:val="left"/>
              <w:suppressAutoHyphens/>
            </w:pPr>
            <w:r>
              <w:t xml:space="preserve">DVC, Academic Affairs</w:t>
            </w:r>
          </w:p>
        </w:tc>
      </w:tr>
      <w:tr>
        <w:trPr>
          <w:cantSplit/>
        </w:trPr>
        <w:tc>
          <w:tcPr/>
          <w:p>
            <w:pPr>
              <w:pStyle w:val="Compact"/>
              <w:jc w:val="right"/>
              <w:suppressAutoHyphens/>
            </w:pPr>
            <w:r>
              <w:t xml:space="preserve">79</w:t>
            </w:r>
          </w:p>
        </w:tc>
        <w:tc>
          <w:tcPr/>
          <w:p>
            <w:pPr>
              <w:pStyle w:val="Compact"/>
              <w:jc w:val="left"/>
              <w:suppressAutoHyphens/>
            </w:pPr>
            <w:r>
              <w:t xml:space="preserve">OPS-026</w:t>
            </w:r>
          </w:p>
        </w:tc>
        <w:tc>
          <w:tcPr/>
          <w:p>
            <w:pPr>
              <w:pStyle w:val="Compact"/>
              <w:jc w:val="left"/>
              <w:suppressAutoHyphens/>
            </w:pPr>
            <w:r>
              <w:t xml:space="preserve">Digital Resources &amp; Library Policy</w:t>
            </w:r>
          </w:p>
        </w:tc>
        <w:tc>
          <w:tcPr/>
          <w:p>
            <w:pPr>
              <w:pStyle w:val="Compact"/>
              <w:jc w:val="left"/>
              <w:suppressAutoHyphens/>
            </w:pPr>
            <w:r>
              <w:t xml:space="preserve">University Librarian</w:t>
            </w:r>
          </w:p>
        </w:tc>
        <w:tc>
          <w:tcPr/>
          <w:p>
            <w:pPr>
              <w:pStyle w:val="Compact"/>
              <w:jc w:val="left"/>
              <w:suppressAutoHyphens/>
            </w:pPr>
            <w:r>
              <w:t xml:space="preserve">Library</w:t>
            </w:r>
          </w:p>
        </w:tc>
        <w:tc>
          <w:tcPr/>
          <w:p>
            <w:pPr>
              <w:pStyle w:val="Compact"/>
              <w:jc w:val="left"/>
              <w:suppressAutoHyphens/>
            </w:pPr>
            <w:r>
              <w:t xml:space="preserve">DVC, Academic Affairs</w:t>
            </w:r>
          </w:p>
        </w:tc>
      </w:tr>
      <w:tr>
        <w:trPr>
          <w:cantSplit/>
        </w:trPr>
        <w:tc>
          <w:tcPr/>
          <w:p>
            <w:pPr>
              <w:pStyle w:val="Compact"/>
              <w:jc w:val="right"/>
              <w:suppressAutoHyphens/>
            </w:pPr>
            <w:r>
              <w:t xml:space="preserve">80</w:t>
            </w:r>
          </w:p>
        </w:tc>
        <w:tc>
          <w:tcPr/>
          <w:p>
            <w:pPr>
              <w:pStyle w:val="Compact"/>
              <w:jc w:val="left"/>
              <w:suppressAutoHyphens/>
            </w:pPr>
            <w:r>
              <w:t xml:space="preserve">OPS-027</w:t>
            </w:r>
          </w:p>
        </w:tc>
        <w:tc>
          <w:tcPr/>
          <w:p>
            <w:pPr>
              <w:pStyle w:val="Compact"/>
              <w:jc w:val="left"/>
              <w:suppressAutoHyphens/>
            </w:pPr>
            <w:r>
              <w:t xml:space="preserve">Social Media &amp; Student Communication Policy</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bl>
    <w:p>
      <w:pPr>
        <w:pStyle w:val="SectionKicker"/>
      </w:pPr>
      <w:r>
        <w:t xml:space="preserve">SECTION 20 · 20.5</w:t>
      </w:r>
    </w:p>
    <w:bookmarkEnd w:id="126"/>
    <w:bookmarkStart w:id="127"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81</w:t>
            </w:r>
          </w:p>
        </w:tc>
        <w:tc>
          <w:tcPr/>
          <w:p>
            <w:pPr>
              <w:pStyle w:val="Compact"/>
              <w:jc w:val="left"/>
              <w:suppressAutoHyphens/>
            </w:pPr>
            <w:r>
              <w:t xml:space="preserve">LEG-001</w:t>
            </w:r>
          </w:p>
        </w:tc>
        <w:tc>
          <w:tcPr/>
          <w:p>
            <w:pPr>
              <w:pStyle w:val="Compact"/>
              <w:jc w:val="left"/>
              <w:suppressAutoHyphens/>
            </w:pPr>
            <w:r>
              <w:t xml:space="preserve">FERPA Compliance Policy</w:t>
            </w:r>
          </w:p>
        </w:tc>
        <w:tc>
          <w:tcPr/>
          <w:p>
            <w:pPr>
              <w:pStyle w:val="Compact"/>
              <w:jc w:val="left"/>
              <w:suppressAutoHyphens/>
            </w:pPr>
            <w:r>
              <w:t xml:space="preserve">University Registrar</w:t>
            </w:r>
          </w:p>
        </w:tc>
        <w:tc>
          <w:tcPr/>
          <w:p>
            <w:pPr>
              <w:pStyle w:val="Compact"/>
              <w:jc w:val="left"/>
              <w:suppressAutoHyphens/>
            </w:pPr>
            <w:r>
              <w:t xml:space="preserve">Office of the Registrar</w:t>
            </w:r>
          </w:p>
        </w:tc>
        <w:tc>
          <w:tcPr/>
          <w:p>
            <w:pPr>
              <w:pStyle w:val="Compact"/>
              <w:jc w:val="left"/>
              <w:suppressAutoHyphens/>
            </w:pPr>
            <w:r>
              <w:t xml:space="preserve">University Senate</w:t>
            </w:r>
          </w:p>
        </w:tc>
      </w:tr>
      <w:tr>
        <w:trPr>
          <w:cantSplit/>
        </w:trPr>
        <w:tc>
          <w:tcPr/>
          <w:p>
            <w:pPr>
              <w:pStyle w:val="Compact"/>
              <w:jc w:val="right"/>
              <w:suppressAutoHyphens/>
            </w:pPr>
            <w:r>
              <w:t xml:space="preserve">82</w:t>
            </w:r>
          </w:p>
        </w:tc>
        <w:tc>
          <w:tcPr/>
          <w:p>
            <w:pPr>
              <w:pStyle w:val="Compact"/>
              <w:jc w:val="left"/>
              <w:suppressAutoHyphens/>
            </w:pPr>
            <w:r>
              <w:t xml:space="preserve">LEG-002</w:t>
            </w:r>
          </w:p>
        </w:tc>
        <w:tc>
          <w:tcPr/>
          <w:p>
            <w:pPr>
              <w:pStyle w:val="Compact"/>
              <w:jc w:val="left"/>
              <w:suppressAutoHyphens/>
            </w:pPr>
            <w:r>
              <w:t xml:space="preserve">GDPR Compliance Policy</w:t>
            </w:r>
          </w:p>
        </w:tc>
        <w:tc>
          <w:tcPr/>
          <w:p>
            <w:pPr>
              <w:pStyle w:val="Compact"/>
              <w:jc w:val="left"/>
              <w:suppressAutoHyphens/>
            </w:pPr>
            <w:r>
              <w:t xml:space="preserve">Director, Information Technology</w:t>
            </w:r>
          </w:p>
        </w:tc>
        <w:tc>
          <w:tcPr/>
          <w:p>
            <w:pPr>
              <w:pStyle w:val="Compact"/>
              <w:jc w:val="left"/>
              <w:suppressAutoHyphens/>
            </w:pPr>
            <w:r>
              <w:t xml:space="preserve">Office of Information Technology</w:t>
            </w:r>
          </w:p>
        </w:tc>
        <w:tc>
          <w:tcPr/>
          <w:p>
            <w:pPr>
              <w:pStyle w:val="Compact"/>
              <w:jc w:val="left"/>
              <w:suppressAutoHyphens/>
            </w:pPr>
            <w:r>
              <w:t xml:space="preserve">University Senate</w:t>
            </w:r>
          </w:p>
        </w:tc>
      </w:tr>
      <w:tr>
        <w:trPr>
          <w:cantSplit/>
        </w:trPr>
        <w:tc>
          <w:tcPr/>
          <w:p>
            <w:pPr>
              <w:pStyle w:val="Compact"/>
              <w:jc w:val="right"/>
              <w:suppressAutoHyphens/>
            </w:pPr>
            <w:r>
              <w:t xml:space="preserve">83</w:t>
            </w:r>
          </w:p>
        </w:tc>
        <w:tc>
          <w:tcPr/>
          <w:p>
            <w:pPr>
              <w:pStyle w:val="Compact"/>
              <w:jc w:val="left"/>
              <w:suppressAutoHyphens/>
            </w:pPr>
            <w:r>
              <w:t xml:space="preserve">LEG-003</w:t>
            </w:r>
          </w:p>
        </w:tc>
        <w:tc>
          <w:tcPr/>
          <w:p>
            <w:pPr>
              <w:pStyle w:val="Compact"/>
              <w:jc w:val="left"/>
              <w:suppressAutoHyphens/>
            </w:pPr>
            <w:r>
              <w:t xml:space="preserve">Texas State Regulatory Filings Policy</w:t>
            </w:r>
          </w:p>
        </w:tc>
        <w:tc>
          <w:tcPr/>
          <w:p>
            <w:pPr>
              <w:pStyle w:val="Compact"/>
              <w:jc w:val="left"/>
              <w:suppressAutoHyphens/>
            </w:pPr>
            <w:r>
              <w:t xml:space="preserve">Office of Legal Counsel</w:t>
            </w:r>
          </w:p>
        </w:tc>
        <w:tc>
          <w:tcPr/>
          <w:p>
            <w:pPr>
              <w:pStyle w:val="Compact"/>
              <w:jc w:val="left"/>
              <w:suppressAutoHyphens/>
            </w:pPr>
            <w:r>
              <w:t xml:space="preserve">Office of Legal Counsel</w:t>
            </w:r>
          </w:p>
        </w:tc>
        <w:tc>
          <w:tcPr/>
          <w:p>
            <w:pPr>
              <w:pStyle w:val="Compact"/>
              <w:jc w:val="left"/>
              <w:suppressAutoHyphens/>
            </w:pPr>
            <w:r>
              <w:t xml:space="preserve">Board of Trustees</w:t>
            </w:r>
          </w:p>
        </w:tc>
      </w:tr>
      <w:tr>
        <w:trPr>
          <w:cantSplit/>
        </w:trPr>
        <w:tc>
          <w:tcPr/>
          <w:p>
            <w:pPr>
              <w:pStyle w:val="Compact"/>
              <w:jc w:val="right"/>
              <w:suppressAutoHyphens/>
            </w:pPr>
            <w:r>
              <w:t xml:space="preserve">84</w:t>
            </w:r>
          </w:p>
        </w:tc>
        <w:tc>
          <w:tcPr/>
          <w:p>
            <w:pPr>
              <w:pStyle w:val="Compact"/>
              <w:jc w:val="left"/>
              <w:suppressAutoHyphens/>
            </w:pPr>
            <w:r>
              <w:t xml:space="preserve">LEG-004</w:t>
            </w:r>
          </w:p>
        </w:tc>
        <w:tc>
          <w:tcPr/>
          <w:p>
            <w:pPr>
              <w:pStyle w:val="Compact"/>
              <w:jc w:val="left"/>
              <w:suppressAutoHyphens/>
            </w:pPr>
            <w:r>
              <w:t xml:space="preserve">Intellectual Property Policy</w:t>
            </w:r>
          </w:p>
        </w:tc>
        <w:tc>
          <w:tcPr/>
          <w:p>
            <w:pPr>
              <w:pStyle w:val="Compact"/>
              <w:jc w:val="left"/>
              <w:suppressAutoHyphens/>
            </w:pPr>
            <w:r>
              <w:t xml:space="preserve">Office of Legal Counsel</w:t>
            </w:r>
          </w:p>
        </w:tc>
        <w:tc>
          <w:tcPr/>
          <w:p>
            <w:pPr>
              <w:pStyle w:val="Compact"/>
              <w:jc w:val="left"/>
              <w:suppressAutoHyphens/>
            </w:pPr>
            <w:r>
              <w:t xml:space="preserve">Office of Legal Counsel</w:t>
            </w:r>
          </w:p>
        </w:tc>
        <w:tc>
          <w:tcPr/>
          <w:p>
            <w:pPr>
              <w:pStyle w:val="Compact"/>
              <w:jc w:val="left"/>
              <w:suppressAutoHyphens/>
            </w:pPr>
            <w:r>
              <w:t xml:space="preserve">University Senate</w:t>
            </w:r>
          </w:p>
        </w:tc>
      </w:tr>
      <w:tr>
        <w:trPr>
          <w:cantSplit/>
        </w:trPr>
        <w:tc>
          <w:tcPr/>
          <w:p>
            <w:pPr>
              <w:pStyle w:val="Compact"/>
              <w:jc w:val="right"/>
              <w:suppressAutoHyphens/>
            </w:pPr>
            <w:r>
              <w:t xml:space="preserve">85</w:t>
            </w:r>
          </w:p>
        </w:tc>
        <w:tc>
          <w:tcPr/>
          <w:p>
            <w:pPr>
              <w:pStyle w:val="Compact"/>
              <w:jc w:val="left"/>
              <w:suppressAutoHyphens/>
            </w:pPr>
            <w:r>
              <w:t xml:space="preserve">LEG-005</w:t>
            </w:r>
          </w:p>
        </w:tc>
        <w:tc>
          <w:tcPr/>
          <w:p>
            <w:pPr>
              <w:pStyle w:val="Compact"/>
              <w:jc w:val="left"/>
              <w:suppressAutoHyphens/>
            </w:pPr>
            <w:r>
              <w:t xml:space="preserve">Non-Discrimination &amp; Title IX Policy</w:t>
            </w:r>
          </w:p>
        </w:tc>
        <w:tc>
          <w:tcPr/>
          <w:p>
            <w:pPr>
              <w:pStyle w:val="Compact"/>
              <w:jc w:val="left"/>
              <w:suppressAutoHyphens/>
            </w:pPr>
            <w:r>
              <w:t xml:space="preserve">DVC, Administration &amp; Finance</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86</w:t>
            </w:r>
          </w:p>
        </w:tc>
        <w:tc>
          <w:tcPr/>
          <w:p>
            <w:pPr>
              <w:pStyle w:val="Compact"/>
              <w:jc w:val="left"/>
              <w:suppressAutoHyphens/>
            </w:pPr>
            <w:r>
              <w:t xml:space="preserve">LEG-006</w:t>
            </w:r>
          </w:p>
        </w:tc>
        <w:tc>
          <w:tcPr/>
          <w:p>
            <w:pPr>
              <w:pStyle w:val="Compact"/>
              <w:jc w:val="left"/>
              <w:suppressAutoHyphens/>
            </w:pPr>
            <w:r>
              <w:t xml:space="preserve">Gambia Branch Operational Plan</w:t>
            </w:r>
          </w:p>
        </w:tc>
        <w:tc>
          <w:tcPr/>
          <w:p>
            <w:pPr>
              <w:pStyle w:val="Compact"/>
              <w:jc w:val="left"/>
              <w:suppressAutoHyphens/>
            </w:pPr>
            <w:r>
              <w:t xml:space="preserve">DVC, Administration &amp; Finance</w:t>
            </w:r>
          </w:p>
        </w:tc>
        <w:tc>
          <w:tcPr/>
          <w:p>
            <w:pPr>
              <w:pStyle w:val="Compact"/>
              <w:jc w:val="left"/>
              <w:suppressAutoHyphens/>
            </w:pPr>
            <w:r>
              <w:t xml:space="preserve">Office of International Operations</w:t>
            </w:r>
          </w:p>
        </w:tc>
        <w:tc>
          <w:tcPr/>
          <w:p>
            <w:pPr>
              <w:pStyle w:val="Compact"/>
              <w:jc w:val="left"/>
              <w:suppressAutoHyphens/>
            </w:pPr>
            <w:r>
              <w:t xml:space="preserve">Board of Trustees</w:t>
            </w:r>
          </w:p>
        </w:tc>
      </w:tr>
      <w:tr>
        <w:trPr>
          <w:cantSplit/>
        </w:trPr>
        <w:tc>
          <w:tcPr/>
          <w:p>
            <w:pPr>
              <w:pStyle w:val="Compact"/>
              <w:jc w:val="right"/>
              <w:suppressAutoHyphens/>
            </w:pPr>
            <w:r>
              <w:t xml:space="preserve">87</w:t>
            </w:r>
          </w:p>
        </w:tc>
        <w:tc>
          <w:tcPr/>
          <w:p>
            <w:pPr>
              <w:pStyle w:val="Compact"/>
              <w:jc w:val="left"/>
              <w:suppressAutoHyphens/>
            </w:pPr>
            <w:r>
              <w:t xml:space="preserve">LEG-007</w:t>
            </w:r>
          </w:p>
        </w:tc>
        <w:tc>
          <w:tcPr/>
          <w:p>
            <w:pPr>
              <w:pStyle w:val="Compact"/>
              <w:jc w:val="left"/>
              <w:suppressAutoHyphens/>
            </w:pPr>
            <w:r>
              <w:t xml:space="preserve">Nigeria Campus Development Plan</w:t>
            </w:r>
          </w:p>
        </w:tc>
        <w:tc>
          <w:tcPr/>
          <w:p>
            <w:pPr>
              <w:pStyle w:val="Compact"/>
              <w:jc w:val="left"/>
              <w:suppressAutoHyphens/>
            </w:pPr>
            <w:r>
              <w:t xml:space="preserve">DVC, Administration &amp; Finance</w:t>
            </w:r>
          </w:p>
        </w:tc>
        <w:tc>
          <w:tcPr/>
          <w:p>
            <w:pPr>
              <w:pStyle w:val="Compact"/>
              <w:jc w:val="left"/>
              <w:suppressAutoHyphens/>
            </w:pPr>
            <w:r>
              <w:t xml:space="preserve">Office of International Operations</w:t>
            </w:r>
          </w:p>
        </w:tc>
        <w:tc>
          <w:tcPr/>
          <w:p>
            <w:pPr>
              <w:pStyle w:val="Compact"/>
              <w:jc w:val="left"/>
              <w:suppressAutoHyphens/>
            </w:pPr>
            <w:r>
              <w:t xml:space="preserve">Board of Trustees</w:t>
            </w:r>
          </w:p>
        </w:tc>
      </w:tr>
      <w:tr>
        <w:trPr>
          <w:cantSplit/>
        </w:trPr>
        <w:tc>
          <w:tcPr/>
          <w:p>
            <w:pPr>
              <w:pStyle w:val="Compact"/>
              <w:jc w:val="right"/>
              <w:suppressAutoHyphens/>
            </w:pPr>
            <w:r>
              <w:t xml:space="preserve">88</w:t>
            </w:r>
          </w:p>
        </w:tc>
        <w:tc>
          <w:tcPr/>
          <w:p>
            <w:pPr>
              <w:pStyle w:val="Compact"/>
              <w:jc w:val="left"/>
              <w:suppressAutoHyphens/>
            </w:pPr>
            <w:r>
              <w:t xml:space="preserve">LEG-008</w:t>
            </w:r>
          </w:p>
        </w:tc>
        <w:tc>
          <w:tcPr/>
          <w:p>
            <w:pPr>
              <w:pStyle w:val="Compact"/>
              <w:jc w:val="left"/>
              <w:suppressAutoHyphens/>
            </w:pPr>
            <w:r>
              <w:t xml:space="preserve">Country-Specific Regulatory Compliance</w:t>
            </w:r>
          </w:p>
        </w:tc>
        <w:tc>
          <w:tcPr/>
          <w:p>
            <w:pPr>
              <w:pStyle w:val="Compact"/>
              <w:jc w:val="left"/>
              <w:suppressAutoHyphens/>
            </w:pPr>
            <w:r>
              <w:t xml:space="preserve">Office of Legal Counsel</w:t>
            </w:r>
          </w:p>
        </w:tc>
        <w:tc>
          <w:tcPr/>
          <w:p>
            <w:pPr>
              <w:pStyle w:val="Compact"/>
              <w:jc w:val="left"/>
              <w:suppressAutoHyphens/>
            </w:pPr>
            <w:r>
              <w:t xml:space="preserve">Office of International Operations</w:t>
            </w:r>
          </w:p>
        </w:tc>
        <w:tc>
          <w:tcPr/>
          <w:p>
            <w:pPr>
              <w:pStyle w:val="Compact"/>
              <w:jc w:val="left"/>
              <w:suppressAutoHyphens/>
            </w:pPr>
            <w:r>
              <w:t xml:space="preserve">University Senate</w:t>
            </w:r>
          </w:p>
        </w:tc>
      </w:tr>
      <w:tr>
        <w:trPr>
          <w:cantSplit/>
        </w:trPr>
        <w:tc>
          <w:tcPr/>
          <w:p>
            <w:pPr>
              <w:pStyle w:val="Compact"/>
              <w:jc w:val="right"/>
              <w:suppressAutoHyphens/>
            </w:pPr>
            <w:r>
              <w:t xml:space="preserve">89</w:t>
            </w:r>
          </w:p>
        </w:tc>
        <w:tc>
          <w:tcPr/>
          <w:p>
            <w:pPr>
              <w:pStyle w:val="Compact"/>
              <w:jc w:val="left"/>
              <w:suppressAutoHyphens/>
            </w:pPr>
            <w:r>
              <w:t xml:space="preserve">LEG-009</w:t>
            </w:r>
          </w:p>
        </w:tc>
        <w:tc>
          <w:tcPr/>
          <w:p>
            <w:pPr>
              <w:pStyle w:val="Compact"/>
              <w:jc w:val="left"/>
              <w:suppressAutoHyphens/>
            </w:pPr>
            <w:r>
              <w:t xml:space="preserve">Cross-Border Payment Systems Policy</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University Senate</w:t>
            </w:r>
          </w:p>
        </w:tc>
      </w:tr>
      <w:tr>
        <w:trPr>
          <w:cantSplit/>
        </w:trPr>
        <w:tc>
          <w:tcPr/>
          <w:p>
            <w:pPr>
              <w:pStyle w:val="Compact"/>
              <w:jc w:val="right"/>
              <w:suppressAutoHyphens/>
            </w:pPr>
            <w:r>
              <w:t xml:space="preserve">90</w:t>
            </w:r>
          </w:p>
        </w:tc>
        <w:tc>
          <w:tcPr/>
          <w:p>
            <w:pPr>
              <w:pStyle w:val="Compact"/>
              <w:jc w:val="left"/>
              <w:suppressAutoHyphens/>
            </w:pPr>
            <w:r>
              <w:t xml:space="preserve">LEG-010</w:t>
            </w:r>
          </w:p>
        </w:tc>
        <w:tc>
          <w:tcPr/>
          <w:p>
            <w:pPr>
              <w:pStyle w:val="Compact"/>
              <w:jc w:val="left"/>
              <w:suppressAutoHyphens/>
            </w:pPr>
            <w:r>
              <w:t xml:space="preserve">International Faculty Recruitment Policy</w:t>
            </w:r>
          </w:p>
        </w:tc>
        <w:tc>
          <w:tcPr/>
          <w:p>
            <w:pPr>
              <w:pStyle w:val="Compact"/>
              <w:jc w:val="left"/>
              <w:suppressAutoHyphens/>
            </w:pPr>
            <w:r>
              <w:t xml:space="preserve">Director, Human Resources</w:t>
            </w:r>
          </w:p>
        </w:tc>
        <w:tc>
          <w:tcPr/>
          <w:p>
            <w:pPr>
              <w:pStyle w:val="Compact"/>
              <w:jc w:val="left"/>
              <w:suppressAutoHyphens/>
            </w:pPr>
            <w:r>
              <w:t xml:space="preserve">Office of Human Resources</w:t>
            </w:r>
          </w:p>
        </w:tc>
        <w:tc>
          <w:tcPr/>
          <w:p>
            <w:pPr>
              <w:pStyle w:val="Compact"/>
              <w:jc w:val="left"/>
              <w:suppressAutoHyphens/>
            </w:pPr>
            <w:r>
              <w:t xml:space="preserve">University Senate</w:t>
            </w:r>
          </w:p>
        </w:tc>
      </w:tr>
      <w:tr>
        <w:trPr>
          <w:cantSplit/>
        </w:trPr>
        <w:tc>
          <w:tcPr/>
          <w:p>
            <w:pPr>
              <w:pStyle w:val="Compact"/>
              <w:jc w:val="right"/>
              <w:suppressAutoHyphens/>
            </w:pPr>
            <w:r>
              <w:t xml:space="preserve">91</w:t>
            </w:r>
          </w:p>
        </w:tc>
        <w:tc>
          <w:tcPr/>
          <w:p>
            <w:pPr>
              <w:pStyle w:val="Compact"/>
              <w:jc w:val="left"/>
              <w:suppressAutoHyphens/>
            </w:pPr>
            <w:r>
              <w:t xml:space="preserve">LEG-011</w:t>
            </w:r>
          </w:p>
        </w:tc>
        <w:tc>
          <w:tcPr/>
          <w:p>
            <w:pPr>
              <w:pStyle w:val="Compact"/>
              <w:jc w:val="left"/>
              <w:suppressAutoHyphens/>
            </w:pPr>
            <w:r>
              <w:t xml:space="preserve">International Student Support Policy</w:t>
            </w:r>
          </w:p>
        </w:tc>
        <w:tc>
          <w:tcPr/>
          <w:p>
            <w:pPr>
              <w:pStyle w:val="Compact"/>
              <w:jc w:val="left"/>
              <w:suppressAutoHyphens/>
            </w:pPr>
            <w:r>
              <w:t xml:space="preserve">Dean of Students</w:t>
            </w:r>
          </w:p>
        </w:tc>
        <w:tc>
          <w:tcPr/>
          <w:p>
            <w:pPr>
              <w:pStyle w:val="Compact"/>
              <w:jc w:val="left"/>
              <w:suppressAutoHyphens/>
            </w:pPr>
            <w:r>
              <w:t xml:space="preserve">Office of Student Affairs</w:t>
            </w:r>
          </w:p>
        </w:tc>
        <w:tc>
          <w:tcPr/>
          <w:p>
            <w:pPr>
              <w:pStyle w:val="Compact"/>
              <w:jc w:val="left"/>
              <w:suppressAutoHyphens/>
            </w:pPr>
            <w:r>
              <w:t xml:space="preserve">University Senate</w:t>
            </w:r>
          </w:p>
        </w:tc>
      </w:tr>
    </w:tbl>
    <w:p>
      <w:pPr>
        <w:pStyle w:val="SectionKicker"/>
      </w:pPr>
      <w:r>
        <w:t xml:space="preserve">SECTION 20 · 20.6</w:t>
      </w:r>
    </w:p>
    <w:bookmarkEnd w:id="127"/>
    <w:bookmarkStart w:id="128"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92</w:t>
            </w:r>
          </w:p>
        </w:tc>
        <w:tc>
          <w:tcPr/>
          <w:p>
            <w:pPr>
              <w:pStyle w:val="Compact"/>
              <w:jc w:val="left"/>
              <w:suppressAutoHyphens/>
            </w:pPr>
            <w:r>
              <w:t xml:space="preserve">MKT-001</w:t>
            </w:r>
          </w:p>
        </w:tc>
        <w:tc>
          <w:tcPr/>
          <w:p>
            <w:pPr>
              <w:pStyle w:val="Compact"/>
              <w:jc w:val="left"/>
              <w:suppressAutoHyphens/>
            </w:pPr>
            <w:r>
              <w:t xml:space="preserve">Brand Style Guide</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93</w:t>
            </w:r>
          </w:p>
        </w:tc>
        <w:tc>
          <w:tcPr/>
          <w:p>
            <w:pPr>
              <w:pStyle w:val="Compact"/>
              <w:jc w:val="left"/>
              <w:suppressAutoHyphens/>
            </w:pPr>
            <w:r>
              <w:t xml:space="preserve">MKT-002</w:t>
            </w:r>
          </w:p>
        </w:tc>
        <w:tc>
          <w:tcPr/>
          <w:p>
            <w:pPr>
              <w:pStyle w:val="Compact"/>
              <w:jc w:val="left"/>
              <w:suppressAutoHyphens/>
            </w:pPr>
            <w:r>
              <w:t xml:space="preserve">Website Content Plan</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Director, Communications</w:t>
            </w:r>
          </w:p>
        </w:tc>
      </w:tr>
      <w:tr>
        <w:trPr>
          <w:cantSplit/>
        </w:trPr>
        <w:tc>
          <w:tcPr/>
          <w:p>
            <w:pPr>
              <w:pStyle w:val="Compact"/>
              <w:jc w:val="right"/>
              <w:suppressAutoHyphens/>
            </w:pPr>
            <w:r>
              <w:t xml:space="preserve">94</w:t>
            </w:r>
          </w:p>
        </w:tc>
        <w:tc>
          <w:tcPr/>
          <w:p>
            <w:pPr>
              <w:pStyle w:val="Compact"/>
              <w:jc w:val="left"/>
              <w:suppressAutoHyphens/>
            </w:pPr>
            <w:r>
              <w:t xml:space="preserve">MKT-003</w:t>
            </w:r>
          </w:p>
        </w:tc>
        <w:tc>
          <w:tcPr/>
          <w:p>
            <w:pPr>
              <w:pStyle w:val="Compact"/>
              <w:jc w:val="left"/>
              <w:suppressAutoHyphens/>
            </w:pPr>
            <w:r>
              <w:t xml:space="preserve">Content Creation Policy</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95</w:t>
            </w:r>
          </w:p>
        </w:tc>
        <w:tc>
          <w:tcPr/>
          <w:p>
            <w:pPr>
              <w:pStyle w:val="Compact"/>
              <w:jc w:val="left"/>
              <w:suppressAutoHyphens/>
            </w:pPr>
            <w:r>
              <w:t xml:space="preserve">MKT-004</w:t>
            </w:r>
          </w:p>
        </w:tc>
        <w:tc>
          <w:tcPr/>
          <w:p>
            <w:pPr>
              <w:pStyle w:val="Compact"/>
              <w:jc w:val="left"/>
              <w:suppressAutoHyphens/>
            </w:pPr>
            <w:r>
              <w:t xml:space="preserve">Social Media Policy</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96</w:t>
            </w:r>
          </w:p>
        </w:tc>
        <w:tc>
          <w:tcPr/>
          <w:p>
            <w:pPr>
              <w:pStyle w:val="Compact"/>
              <w:jc w:val="left"/>
              <w:suppressAutoHyphens/>
            </w:pPr>
            <w:r>
              <w:t xml:space="preserve">MKT-005</w:t>
            </w:r>
          </w:p>
        </w:tc>
        <w:tc>
          <w:tcPr/>
          <w:p>
            <w:pPr>
              <w:pStyle w:val="Compact"/>
              <w:jc w:val="left"/>
              <w:suppressAutoHyphens/>
            </w:pPr>
            <w:r>
              <w:t xml:space="preserve">Media Relations Policy</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97</w:t>
            </w:r>
          </w:p>
        </w:tc>
        <w:tc>
          <w:tcPr/>
          <w:p>
            <w:pPr>
              <w:pStyle w:val="Compact"/>
              <w:jc w:val="left"/>
              <w:suppressAutoHyphens/>
            </w:pPr>
            <w:r>
              <w:t xml:space="preserve">MKT-006</w:t>
            </w:r>
          </w:p>
        </w:tc>
        <w:tc>
          <w:tcPr/>
          <w:p>
            <w:pPr>
              <w:pStyle w:val="Compact"/>
              <w:jc w:val="left"/>
              <w:suppressAutoHyphens/>
            </w:pPr>
            <w:r>
              <w:t xml:space="preserve">Crisis Communications Plan</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r>
        <w:trPr>
          <w:cantSplit/>
        </w:trPr>
        <w:tc>
          <w:tcPr/>
          <w:p>
            <w:pPr>
              <w:pStyle w:val="Compact"/>
              <w:jc w:val="right"/>
              <w:suppressAutoHyphens/>
            </w:pPr>
            <w:r>
              <w:t xml:space="preserve">98</w:t>
            </w:r>
          </w:p>
        </w:tc>
        <w:tc>
          <w:tcPr/>
          <w:p>
            <w:pPr>
              <w:pStyle w:val="Compact"/>
              <w:jc w:val="left"/>
              <w:suppressAutoHyphens/>
            </w:pPr>
            <w:r>
              <w:t xml:space="preserve">MKT-007</w:t>
            </w:r>
          </w:p>
        </w:tc>
        <w:tc>
          <w:tcPr/>
          <w:p>
            <w:pPr>
              <w:pStyle w:val="Compact"/>
              <w:jc w:val="left"/>
              <w:suppressAutoHyphens/>
            </w:pPr>
            <w:r>
              <w:t xml:space="preserve">Marketing Plan</w:t>
            </w:r>
          </w:p>
        </w:tc>
        <w:tc>
          <w:tcPr/>
          <w:p>
            <w:pPr>
              <w:pStyle w:val="Compact"/>
              <w:jc w:val="left"/>
              <w:suppressAutoHyphens/>
            </w:pPr>
            <w:r>
              <w:t xml:space="preserve">Director, Communications</w:t>
            </w:r>
          </w:p>
        </w:tc>
        <w:tc>
          <w:tcPr/>
          <w:p>
            <w:pPr>
              <w:pStyle w:val="Compact"/>
              <w:jc w:val="left"/>
              <w:suppressAutoHyphens/>
            </w:pPr>
            <w:r>
              <w:t xml:space="preserve">Office of Communications</w:t>
            </w:r>
          </w:p>
        </w:tc>
        <w:tc>
          <w:tcPr/>
          <w:p>
            <w:pPr>
              <w:pStyle w:val="Compact"/>
              <w:jc w:val="left"/>
              <w:suppressAutoHyphens/>
            </w:pPr>
            <w:r>
              <w:t xml:space="preserve">DVC, Academic Affairs</w:t>
            </w:r>
          </w:p>
        </w:tc>
      </w:tr>
    </w:tbl>
    <w:p>
      <w:pPr>
        <w:pStyle w:val="SectionKicker"/>
      </w:pPr>
      <w:r>
        <w:t xml:space="preserve">SECTION 20 · 20.7</w:t>
      </w:r>
    </w:p>
    <w:bookmarkEnd w:id="128"/>
    <w:bookmarkStart w:id="129"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Pr>
      <w:tblGrid>
        <w:gridCol w:w="1667"/>
        <w:gridCol w:w="1250"/>
        <w:gridCol w:w="1250"/>
        <w:gridCol w:w="1250"/>
        <w:gridCol w:w="1250"/>
        <w:gridCol w:w="1250"/>
      </w:tblGrid>
      <w:tr>
        <w:trPr>
          <w:tblHeader w:val="true"/>
          <w:cantSplit/>
        </w:trPr>
        <w:tc>
          <w:tcPr/>
          <w:p>
            <w:pPr>
              <w:pStyle w:val="Compact"/>
              <w:jc w:val="right"/>
              <w:suppressAutoHyphens/>
            </w:pPr>
            <w:r>
              <w:t xml:space="preserve">#</w:t>
            </w:r>
          </w:p>
        </w:tc>
        <w:tc>
          <w:tcPr/>
          <w:p>
            <w:pPr>
              <w:pStyle w:val="Compact"/>
              <w:jc w:val="left"/>
              <w:suppressAutoHyphens/>
            </w:pPr>
            <w:r>
              <w:t xml:space="preserve">Doc Code</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Implementation Owner</w:t>
            </w:r>
          </w:p>
        </w:tc>
        <w:tc>
          <w:tcPr/>
          <w:p>
            <w:pPr>
              <w:pStyle w:val="Compact"/>
              <w:jc w:val="left"/>
              <w:suppressAutoHyphens/>
            </w:pPr>
            <w:r>
              <w:t xml:space="preserve">Approval Authority</w:t>
            </w:r>
          </w:p>
        </w:tc>
      </w:tr>
      <w:tr>
        <w:trPr>
          <w:cantSplit/>
        </w:trPr>
        <w:tc>
          <w:tcPr/>
          <w:p>
            <w:pPr>
              <w:pStyle w:val="Compact"/>
              <w:jc w:val="right"/>
              <w:suppressAutoHyphens/>
            </w:pPr>
            <w:r>
              <w:t xml:space="preserve">99</w:t>
            </w:r>
          </w:p>
        </w:tc>
        <w:tc>
          <w:tcPr/>
          <w:p>
            <w:pPr>
              <w:pStyle w:val="Compact"/>
              <w:jc w:val="left"/>
              <w:suppressAutoHyphens/>
            </w:pPr>
            <w:r>
              <w:t xml:space="preserve">WAQ-001</w:t>
            </w:r>
          </w:p>
        </w:tc>
        <w:tc>
          <w:tcPr/>
          <w:p>
            <w:pPr>
              <w:pStyle w:val="Compact"/>
              <w:jc w:val="left"/>
              <w:suppressAutoHyphens/>
            </w:pPr>
            <w:r>
              <w:t xml:space="preserve">Waqf &amp; Endowment Board Charter</w:t>
            </w:r>
          </w:p>
        </w:tc>
        <w:tc>
          <w:tcPr/>
          <w:p>
            <w:pPr>
              <w:pStyle w:val="Compact"/>
              <w:jc w:val="left"/>
              <w:suppressAutoHyphens/>
            </w:pPr>
            <w:r>
              <w:t xml:space="preserve">Chair, Waqf &amp; Endowment Board</w:t>
            </w:r>
          </w:p>
        </w:tc>
        <w:tc>
          <w:tcPr/>
          <w:p>
            <w:pPr>
              <w:pStyle w:val="Compact"/>
              <w:jc w:val="left"/>
              <w:suppressAutoHyphens/>
            </w:pPr>
            <w:r>
              <w:t xml:space="preserve">Secretary, Waqf &amp; Endowment Board</w:t>
            </w:r>
          </w:p>
        </w:tc>
        <w:tc>
          <w:tcPr/>
          <w:p>
            <w:pPr>
              <w:pStyle w:val="Compact"/>
              <w:jc w:val="left"/>
              <w:suppressAutoHyphens/>
            </w:pPr>
            <w:r>
              <w:t xml:space="preserve">Board of Trustees</w:t>
            </w:r>
          </w:p>
        </w:tc>
      </w:tr>
      <w:tr>
        <w:trPr>
          <w:cantSplit/>
        </w:trPr>
        <w:tc>
          <w:tcPr/>
          <w:p>
            <w:pPr>
              <w:pStyle w:val="Compact"/>
              <w:jc w:val="right"/>
              <w:suppressAutoHyphens/>
            </w:pPr>
            <w:r>
              <w:t xml:space="preserve">100</w:t>
            </w:r>
          </w:p>
        </w:tc>
        <w:tc>
          <w:tcPr/>
          <w:p>
            <w:pPr>
              <w:pStyle w:val="Compact"/>
              <w:jc w:val="left"/>
              <w:suppressAutoHyphens/>
            </w:pPr>
            <w:r>
              <w:t xml:space="preserve">WAQ-002</w:t>
            </w:r>
          </w:p>
        </w:tc>
        <w:tc>
          <w:tcPr/>
          <w:p>
            <w:pPr>
              <w:pStyle w:val="Compact"/>
              <w:jc w:val="left"/>
              <w:suppressAutoHyphens/>
            </w:pPr>
            <w:r>
              <w:t xml:space="preserve">Donor Stewardship Plan</w:t>
            </w:r>
          </w:p>
        </w:tc>
        <w:tc>
          <w:tcPr/>
          <w:p>
            <w:pPr>
              <w:pStyle w:val="Compact"/>
              <w:jc w:val="left"/>
              <w:suppressAutoHyphens/>
            </w:pPr>
            <w:r>
              <w:t xml:space="preserve">Chair, Waqf &amp; Endowment Board</w:t>
            </w:r>
          </w:p>
        </w:tc>
        <w:tc>
          <w:tcPr/>
          <w:p>
            <w:pPr>
              <w:pStyle w:val="Compact"/>
              <w:jc w:val="left"/>
              <w:suppressAutoHyphens/>
            </w:pPr>
            <w:r>
              <w:t xml:space="preserve">Office of Waqf &amp; Philanthropy</w:t>
            </w:r>
          </w:p>
        </w:tc>
        <w:tc>
          <w:tcPr/>
          <w:p>
            <w:pPr>
              <w:pStyle w:val="Compact"/>
              <w:jc w:val="left"/>
              <w:suppressAutoHyphens/>
            </w:pPr>
            <w:r>
              <w:t xml:space="preserve">Waqf &amp; Endowment Board</w:t>
            </w:r>
          </w:p>
        </w:tc>
      </w:tr>
      <w:tr>
        <w:trPr>
          <w:cantSplit/>
        </w:trPr>
        <w:tc>
          <w:tcPr/>
          <w:p>
            <w:pPr>
              <w:pStyle w:val="Compact"/>
              <w:jc w:val="right"/>
              <w:suppressAutoHyphens/>
            </w:pPr>
            <w:r>
              <w:t xml:space="preserve">101</w:t>
            </w:r>
          </w:p>
        </w:tc>
        <w:tc>
          <w:tcPr/>
          <w:p>
            <w:pPr>
              <w:pStyle w:val="Compact"/>
              <w:jc w:val="left"/>
              <w:suppressAutoHyphens/>
            </w:pPr>
            <w:r>
              <w:t xml:space="preserve">WAQ-003</w:t>
            </w:r>
          </w:p>
        </w:tc>
        <w:tc>
          <w:tcPr/>
          <w:p>
            <w:pPr>
              <w:pStyle w:val="Compact"/>
              <w:jc w:val="left"/>
              <w:suppressAutoHyphens/>
            </w:pPr>
            <w:r>
              <w:t xml:space="preserve">Fundraising Campaign Plan</w:t>
            </w:r>
          </w:p>
        </w:tc>
        <w:tc>
          <w:tcPr/>
          <w:p>
            <w:pPr>
              <w:pStyle w:val="Compact"/>
              <w:jc w:val="left"/>
              <w:suppressAutoHyphens/>
            </w:pPr>
            <w:r>
              <w:t xml:space="preserve">Chair, Waqf &amp; Endowment Board</w:t>
            </w:r>
          </w:p>
        </w:tc>
        <w:tc>
          <w:tcPr/>
          <w:p>
            <w:pPr>
              <w:pStyle w:val="Compact"/>
              <w:jc w:val="left"/>
              <w:suppressAutoHyphens/>
            </w:pPr>
            <w:r>
              <w:t xml:space="preserve">Office of Waqf &amp; Philanthropy</w:t>
            </w:r>
          </w:p>
        </w:tc>
        <w:tc>
          <w:tcPr/>
          <w:p>
            <w:pPr>
              <w:pStyle w:val="Compact"/>
              <w:jc w:val="left"/>
              <w:suppressAutoHyphens/>
            </w:pPr>
            <w:r>
              <w:t xml:space="preserve">Waqf &amp; Endowment Board</w:t>
            </w:r>
          </w:p>
        </w:tc>
      </w:tr>
      <w:tr>
        <w:trPr>
          <w:cantSplit/>
        </w:trPr>
        <w:tc>
          <w:tcPr/>
          <w:p>
            <w:pPr>
              <w:pStyle w:val="Compact"/>
              <w:jc w:val="right"/>
              <w:suppressAutoHyphens/>
            </w:pPr>
            <w:r>
              <w:t xml:space="preserve">102</w:t>
            </w:r>
          </w:p>
        </w:tc>
        <w:tc>
          <w:tcPr/>
          <w:p>
            <w:pPr>
              <w:pStyle w:val="Compact"/>
              <w:jc w:val="left"/>
              <w:suppressAutoHyphens/>
            </w:pPr>
            <w:r>
              <w:t xml:space="preserve">WAQ-004</w:t>
            </w:r>
          </w:p>
        </w:tc>
        <w:tc>
          <w:tcPr/>
          <w:p>
            <w:pPr>
              <w:pStyle w:val="Compact"/>
              <w:jc w:val="left"/>
              <w:suppressAutoHyphens/>
            </w:pPr>
            <w:r>
              <w:t xml:space="preserve">Research Policy</w:t>
            </w:r>
          </w:p>
        </w:tc>
        <w:tc>
          <w:tcPr/>
          <w:p>
            <w:pPr>
              <w:pStyle w:val="Compact"/>
              <w:jc w:val="left"/>
              <w:suppressAutoHyphens/>
            </w:pPr>
            <w:r>
              <w:t xml:space="preserve">DVC, Academic Affairs</w:t>
            </w:r>
          </w:p>
        </w:tc>
        <w:tc>
          <w:tcPr/>
          <w:p>
            <w:pPr>
              <w:pStyle w:val="Compact"/>
              <w:jc w:val="left"/>
              <w:suppressAutoHyphens/>
            </w:pPr>
            <w:r>
              <w:t xml:space="preserve">Office of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103</w:t>
            </w:r>
          </w:p>
        </w:tc>
        <w:tc>
          <w:tcPr/>
          <w:p>
            <w:pPr>
              <w:pStyle w:val="Compact"/>
              <w:jc w:val="left"/>
              <w:suppressAutoHyphens/>
            </w:pPr>
            <w:r>
              <w:t xml:space="preserve">WAQ-005</w:t>
            </w:r>
          </w:p>
        </w:tc>
        <w:tc>
          <w:tcPr/>
          <w:p>
            <w:pPr>
              <w:pStyle w:val="Compact"/>
              <w:jc w:val="left"/>
              <w:suppressAutoHyphens/>
            </w:pPr>
            <w:r>
              <w:t xml:space="preserve">Publication &amp; Conference Policy</w:t>
            </w:r>
          </w:p>
        </w:tc>
        <w:tc>
          <w:tcPr/>
          <w:p>
            <w:pPr>
              <w:pStyle w:val="Compact"/>
              <w:jc w:val="left"/>
              <w:suppressAutoHyphens/>
            </w:pPr>
            <w:r>
              <w:t xml:space="preserve">DVC, Academic Affairs</w:t>
            </w:r>
          </w:p>
        </w:tc>
        <w:tc>
          <w:tcPr/>
          <w:p>
            <w:pPr>
              <w:pStyle w:val="Compact"/>
              <w:jc w:val="left"/>
              <w:suppressAutoHyphens/>
            </w:pPr>
            <w:r>
              <w:t xml:space="preserve">Office of Research</w:t>
            </w:r>
          </w:p>
        </w:tc>
        <w:tc>
          <w:tcPr/>
          <w:p>
            <w:pPr>
              <w:pStyle w:val="Compact"/>
              <w:jc w:val="left"/>
              <w:suppressAutoHyphens/>
            </w:pPr>
            <w:r>
              <w:t xml:space="preserve">DVC, Academic Affairs</w:t>
            </w:r>
          </w:p>
        </w:tc>
      </w:tr>
      <w:tr>
        <w:trPr>
          <w:cantSplit/>
        </w:trPr>
        <w:tc>
          <w:tcPr/>
          <w:p>
            <w:pPr>
              <w:pStyle w:val="Compact"/>
              <w:jc w:val="right"/>
              <w:suppressAutoHyphens/>
            </w:pPr>
            <w:r>
              <w:t xml:space="preserve">104</w:t>
            </w:r>
          </w:p>
        </w:tc>
        <w:tc>
          <w:tcPr/>
          <w:p>
            <w:pPr>
              <w:pStyle w:val="Compact"/>
              <w:jc w:val="left"/>
              <w:suppressAutoHyphens/>
            </w:pPr>
            <w:r>
              <w:t xml:space="preserve">WAQ-006</w:t>
            </w:r>
          </w:p>
        </w:tc>
        <w:tc>
          <w:tcPr/>
          <w:p>
            <w:pPr>
              <w:pStyle w:val="Compact"/>
              <w:jc w:val="left"/>
              <w:suppressAutoHyphens/>
            </w:pPr>
            <w:r>
              <w:t xml:space="preserve">Research Ethics Policy</w:t>
            </w:r>
          </w:p>
        </w:tc>
        <w:tc>
          <w:tcPr/>
          <w:p>
            <w:pPr>
              <w:pStyle w:val="Compact"/>
              <w:jc w:val="left"/>
              <w:suppressAutoHyphens/>
            </w:pPr>
            <w:r>
              <w:t xml:space="preserve">DVC, Academic Affairs</w:t>
            </w:r>
          </w:p>
        </w:tc>
        <w:tc>
          <w:tcPr/>
          <w:p>
            <w:pPr>
              <w:pStyle w:val="Compact"/>
              <w:jc w:val="left"/>
              <w:suppressAutoHyphens/>
            </w:pPr>
            <w:r>
              <w:t xml:space="preserve">Office of Research</w:t>
            </w:r>
          </w:p>
        </w:tc>
        <w:tc>
          <w:tcPr/>
          <w:p>
            <w:pPr>
              <w:pStyle w:val="Compact"/>
              <w:jc w:val="left"/>
              <w:suppressAutoHyphens/>
            </w:pPr>
            <w:r>
              <w:t xml:space="preserve">University Senate</w:t>
            </w:r>
          </w:p>
        </w:tc>
      </w:tr>
      <w:tr>
        <w:trPr>
          <w:cantSplit/>
        </w:trPr>
        <w:tc>
          <w:tcPr/>
          <w:p>
            <w:pPr>
              <w:pStyle w:val="Compact"/>
              <w:jc w:val="right"/>
              <w:suppressAutoHyphens/>
            </w:pPr>
            <w:r>
              <w:t xml:space="preserve">105</w:t>
            </w:r>
          </w:p>
        </w:tc>
        <w:tc>
          <w:tcPr/>
          <w:p>
            <w:pPr>
              <w:pStyle w:val="Compact"/>
              <w:jc w:val="left"/>
              <w:suppressAutoHyphens/>
            </w:pPr>
            <w:r>
              <w:t xml:space="preserve">WAQ-007</w:t>
            </w:r>
          </w:p>
        </w:tc>
        <w:tc>
          <w:tcPr/>
          <w:p>
            <w:pPr>
              <w:pStyle w:val="Compact"/>
              <w:jc w:val="left"/>
              <w:suppressAutoHyphens/>
            </w:pPr>
            <w:r>
              <w:t xml:space="preserve">Risk Register</w:t>
            </w:r>
          </w:p>
        </w:tc>
        <w:tc>
          <w:tcPr/>
          <w:p>
            <w:pPr>
              <w:pStyle w:val="Compact"/>
              <w:jc w:val="left"/>
              <w:suppressAutoHyphens/>
            </w:pPr>
            <w:r>
              <w:t xml:space="preserve">Chair, Audit &amp; Risk Committee</w:t>
            </w:r>
          </w:p>
        </w:tc>
        <w:tc>
          <w:tcPr/>
          <w:p>
            <w:pPr>
              <w:pStyle w:val="Compact"/>
              <w:jc w:val="left"/>
              <w:suppressAutoHyphens/>
            </w:pPr>
            <w:r>
              <w:t xml:space="preserve">Office of Internal Audit</w:t>
            </w:r>
          </w:p>
        </w:tc>
        <w:tc>
          <w:tcPr/>
          <w:p>
            <w:pPr>
              <w:pStyle w:val="Compact"/>
              <w:jc w:val="left"/>
              <w:suppressAutoHyphens/>
            </w:pPr>
            <w:r>
              <w:t xml:space="preserve">Board of Trustees</w:t>
            </w:r>
          </w:p>
        </w:tc>
      </w:tr>
      <w:tr>
        <w:trPr>
          <w:cantSplit/>
        </w:trPr>
        <w:tc>
          <w:tcPr/>
          <w:p>
            <w:pPr>
              <w:pStyle w:val="Compact"/>
              <w:jc w:val="right"/>
              <w:suppressAutoHyphens/>
            </w:pPr>
            <w:r>
              <w:t xml:space="preserve">106</w:t>
            </w:r>
          </w:p>
        </w:tc>
        <w:tc>
          <w:tcPr/>
          <w:p>
            <w:pPr>
              <w:pStyle w:val="Compact"/>
              <w:jc w:val="left"/>
              <w:suppressAutoHyphens/>
            </w:pPr>
            <w:r>
              <w:t xml:space="preserve">WAQ-008</w:t>
            </w:r>
          </w:p>
        </w:tc>
        <w:tc>
          <w:tcPr/>
          <w:p>
            <w:pPr>
              <w:pStyle w:val="Compact"/>
              <w:jc w:val="left"/>
              <w:suppressAutoHyphens/>
            </w:pPr>
            <w:r>
              <w:t xml:space="preserve">Crisis Management Policy</w:t>
            </w:r>
          </w:p>
        </w:tc>
        <w:tc>
          <w:tcPr/>
          <w:p>
            <w:pPr>
              <w:pStyle w:val="Compact"/>
              <w:jc w:val="left"/>
              <w:suppressAutoHyphens/>
            </w:pPr>
            <w:r>
              <w:t xml:space="preserve">Chair, Audit &amp; Risk Committee</w:t>
            </w:r>
          </w:p>
        </w:tc>
        <w:tc>
          <w:tcPr/>
          <w:p>
            <w:pPr>
              <w:pStyle w:val="Compact"/>
              <w:jc w:val="left"/>
              <w:suppressAutoHyphens/>
            </w:pPr>
            <w:r>
              <w:t xml:space="preserve">Office of Internal Audit</w:t>
            </w:r>
          </w:p>
        </w:tc>
        <w:tc>
          <w:tcPr/>
          <w:p>
            <w:pPr>
              <w:pStyle w:val="Compact"/>
              <w:jc w:val="left"/>
              <w:suppressAutoHyphens/>
            </w:pPr>
            <w:r>
              <w:t xml:space="preserve">University Senate</w:t>
            </w:r>
          </w:p>
        </w:tc>
      </w:tr>
      <w:tr>
        <w:trPr>
          <w:cantSplit/>
        </w:trPr>
        <w:tc>
          <w:tcPr/>
          <w:p>
            <w:pPr>
              <w:pStyle w:val="Compact"/>
              <w:jc w:val="right"/>
              <w:suppressAutoHyphens/>
            </w:pPr>
            <w:r>
              <w:t xml:space="preserve">107</w:t>
            </w:r>
          </w:p>
        </w:tc>
        <w:tc>
          <w:tcPr/>
          <w:p>
            <w:pPr>
              <w:pStyle w:val="Compact"/>
              <w:jc w:val="left"/>
              <w:suppressAutoHyphens/>
            </w:pPr>
            <w:r>
              <w:t xml:space="preserve">WAQ-009</w:t>
            </w:r>
          </w:p>
        </w:tc>
        <w:tc>
          <w:tcPr/>
          <w:p>
            <w:pPr>
              <w:pStyle w:val="Compact"/>
              <w:jc w:val="left"/>
              <w:suppressAutoHyphens/>
            </w:pPr>
            <w:r>
              <w:t xml:space="preserve">Business Continuity &amp; Insurance Policy</w:t>
            </w:r>
          </w:p>
        </w:tc>
        <w:tc>
          <w:tcPr/>
          <w:p>
            <w:pPr>
              <w:pStyle w:val="Compact"/>
              <w:jc w:val="left"/>
              <w:suppressAutoHyphens/>
            </w:pPr>
            <w:r>
              <w:t xml:space="preserve">DVC, Administration &amp; Finance</w:t>
            </w:r>
          </w:p>
        </w:tc>
        <w:tc>
          <w:tcPr/>
          <w:p>
            <w:pPr>
              <w:pStyle w:val="Compact"/>
              <w:jc w:val="left"/>
              <w:suppressAutoHyphens/>
            </w:pPr>
            <w:r>
              <w:t xml:space="preserve">Office of Finance</w:t>
            </w:r>
          </w:p>
        </w:tc>
        <w:tc>
          <w:tcPr/>
          <w:p>
            <w:pPr>
              <w:pStyle w:val="Compact"/>
              <w:jc w:val="left"/>
              <w:suppressAutoHyphens/>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Archivo" w:hAnsi="Archivo"/>
                <w:color w:val="8C97AB"/>
                <w:sz w:val="17"/>
                <w:spacing w:val="14"/>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29"/>
    <w:bookmarkStart w:id="130" w:name="document-dependencies"/>
    <w:p>
      <w:pPr>
        <w:pStyle w:val="Heading2"/>
      </w:pPr>
      <w:r>
        <w:t xml:space="preserve">21.1 Document Dependencies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Document</w:t>
            </w:r>
          </w:p>
        </w:tc>
        <w:tc>
          <w:tcPr/>
          <w:p>
            <w:pPr>
              <w:pStyle w:val="Compact"/>
              <w:jc w:val="left"/>
              <w:suppressAutoHyphens/>
            </w:pPr>
            <w:r>
              <w:t xml:space="preserve">Depends On</w:t>
            </w:r>
          </w:p>
        </w:tc>
        <w:tc>
          <w:tcPr/>
          <w:p>
            <w:pPr>
              <w:pStyle w:val="Compact"/>
              <w:jc w:val="left"/>
              <w:suppressAutoHyphens/>
            </w:pPr>
            <w:r>
              <w:t xml:space="preserve">Referenced By</w:t>
            </w:r>
          </w:p>
        </w:tc>
      </w:tr>
      <w:tr>
        <w:trPr>
          <w:cantSplit/>
        </w:trPr>
        <w:tc>
          <w:tcPr/>
          <w:p>
            <w:pPr>
              <w:pStyle w:val="Compact"/>
              <w:jc w:val="left"/>
              <w:suppressAutoHyphens/>
            </w:pPr>
            <w:r>
              <w:t xml:space="preserve">Bylaws (GOV-003)</w:t>
            </w:r>
          </w:p>
        </w:tc>
        <w:tc>
          <w:tcPr/>
          <w:p>
            <w:pPr>
              <w:pStyle w:val="Compact"/>
              <w:jc w:val="left"/>
              <w:suppressAutoHyphens/>
            </w:pPr>
            <w:r>
              <w:t xml:space="preserve">Certificate of Formation</w:t>
            </w:r>
          </w:p>
        </w:tc>
        <w:tc>
          <w:tcPr/>
          <w:p>
            <w:pPr>
              <w:pStyle w:val="Compact"/>
              <w:jc w:val="left"/>
              <w:suppressAutoHyphens/>
            </w:pPr>
            <w:r>
              <w:t xml:space="preserve">All Documents</w:t>
            </w:r>
          </w:p>
        </w:tc>
      </w:tr>
      <w:tr>
        <w:trPr>
          <w:cantSplit/>
        </w:trPr>
        <w:tc>
          <w:tcPr/>
          <w:p>
            <w:pPr>
              <w:pStyle w:val="Compact"/>
              <w:jc w:val="left"/>
              <w:suppressAutoHyphens/>
            </w:pPr>
            <w:r>
              <w:t xml:space="preserve">Board Charter (GOV-005)</w:t>
            </w:r>
          </w:p>
        </w:tc>
        <w:tc>
          <w:tcPr/>
          <w:p>
            <w:pPr>
              <w:pStyle w:val="Compact"/>
              <w:jc w:val="left"/>
              <w:suppressAutoHyphens/>
            </w:pPr>
            <w:r>
              <w:t xml:space="preserve">Bylaws</w:t>
            </w:r>
          </w:p>
        </w:tc>
        <w:tc>
          <w:tcPr/>
          <w:p>
            <w:pPr>
              <w:pStyle w:val="Compact"/>
              <w:jc w:val="left"/>
              <w:suppressAutoHyphens/>
            </w:pPr>
            <w:r>
              <w:t xml:space="preserve">Committee Charters</w:t>
            </w:r>
          </w:p>
        </w:tc>
      </w:tr>
      <w:tr>
        <w:trPr>
          <w:cantSplit/>
        </w:trPr>
        <w:tc>
          <w:tcPr/>
          <w:p>
            <w:pPr>
              <w:pStyle w:val="Compact"/>
              <w:jc w:val="left"/>
              <w:suppressAutoHyphens/>
            </w:pPr>
            <w:r>
              <w:t xml:space="preserve">Senate Rules (GOV-007)</w:t>
            </w:r>
          </w:p>
        </w:tc>
        <w:tc>
          <w:tcPr/>
          <w:p>
            <w:pPr>
              <w:pStyle w:val="Compact"/>
              <w:jc w:val="left"/>
              <w:suppressAutoHyphens/>
            </w:pPr>
            <w:r>
              <w:t xml:space="preserve">Bylaws</w:t>
            </w:r>
          </w:p>
        </w:tc>
        <w:tc>
          <w:tcPr/>
          <w:p>
            <w:pPr>
              <w:pStyle w:val="Compact"/>
              <w:jc w:val="left"/>
              <w:suppressAutoHyphens/>
            </w:pPr>
            <w:r>
              <w:t xml:space="preserve">All Academic Policies</w:t>
            </w:r>
          </w:p>
        </w:tc>
      </w:tr>
      <w:tr>
        <w:trPr>
          <w:cantSplit/>
        </w:trPr>
        <w:tc>
          <w:tcPr/>
          <w:p>
            <w:pPr>
              <w:pStyle w:val="Compact"/>
              <w:jc w:val="left"/>
              <w:suppressAutoHyphens/>
            </w:pPr>
            <w:r>
              <w:t xml:space="preserve">Conflict of Interest (GOV-010)</w:t>
            </w:r>
          </w:p>
        </w:tc>
        <w:tc>
          <w:tcPr/>
          <w:p>
            <w:pPr>
              <w:pStyle w:val="Compact"/>
              <w:jc w:val="left"/>
              <w:suppressAutoHyphens/>
            </w:pPr>
            <w:r>
              <w:t xml:space="preserve">Bylaws</w:t>
            </w:r>
          </w:p>
        </w:tc>
        <w:tc>
          <w:tcPr/>
          <w:p>
            <w:pPr>
              <w:pStyle w:val="Compact"/>
              <w:jc w:val="left"/>
              <w:suppressAutoHyphens/>
            </w:pPr>
            <w:r>
              <w:t xml:space="preserve">All Policies</w:t>
            </w:r>
          </w:p>
        </w:tc>
      </w:tr>
      <w:tr>
        <w:trPr>
          <w:cantSplit/>
        </w:trPr>
        <w:tc>
          <w:tcPr/>
          <w:p>
            <w:pPr>
              <w:pStyle w:val="Compact"/>
              <w:jc w:val="left"/>
              <w:suppressAutoHyphens/>
            </w:pPr>
            <w:r>
              <w:t xml:space="preserve">Academic Catalog (ACA-001)</w:t>
            </w:r>
          </w:p>
        </w:tc>
        <w:tc>
          <w:tcPr/>
          <w:p>
            <w:pPr>
              <w:pStyle w:val="Compact"/>
              <w:jc w:val="left"/>
              <w:suppressAutoHyphens/>
            </w:pPr>
            <w:r>
              <w:t xml:space="preserve">Academic Policies</w:t>
            </w:r>
          </w:p>
        </w:tc>
        <w:tc>
          <w:tcPr/>
          <w:p>
            <w:pPr>
              <w:pStyle w:val="Compact"/>
              <w:jc w:val="left"/>
              <w:suppressAutoHyphens/>
            </w:pPr>
            <w:r>
              <w:t xml:space="preserve">Student Handbook</w:t>
            </w:r>
          </w:p>
        </w:tc>
      </w:tr>
      <w:tr>
        <w:trPr>
          <w:cantSplit/>
        </w:trPr>
        <w:tc>
          <w:tcPr/>
          <w:p>
            <w:pPr>
              <w:pStyle w:val="Compact"/>
              <w:jc w:val="left"/>
              <w:suppressAutoHyphens/>
            </w:pPr>
            <w:r>
              <w:t xml:space="preserve">Student Code (STU-001)</w:t>
            </w:r>
          </w:p>
        </w:tc>
        <w:tc>
          <w:tcPr/>
          <w:p>
            <w:pPr>
              <w:pStyle w:val="Compact"/>
              <w:jc w:val="left"/>
              <w:suppressAutoHyphens/>
            </w:pPr>
            <w:r>
              <w:t xml:space="preserve">Academic Integrity</w:t>
            </w:r>
          </w:p>
        </w:tc>
        <w:tc>
          <w:tcPr/>
          <w:p>
            <w:pPr>
              <w:pStyle w:val="Compact"/>
              <w:jc w:val="left"/>
              <w:suppressAutoHyphens/>
            </w:pPr>
            <w:r>
              <w:t xml:space="preserve">All Student Policies</w:t>
            </w:r>
          </w:p>
        </w:tc>
      </w:tr>
      <w:tr>
        <w:trPr>
          <w:cantSplit/>
        </w:trPr>
        <w:tc>
          <w:tcPr/>
          <w:p>
            <w:pPr>
              <w:pStyle w:val="Compact"/>
              <w:jc w:val="left"/>
              <w:suppressAutoHyphens/>
            </w:pPr>
            <w:r>
              <w:t xml:space="preserve">Financial Model (OPS-001)</w:t>
            </w:r>
          </w:p>
        </w:tc>
        <w:tc>
          <w:tcPr/>
          <w:p>
            <w:pPr>
              <w:pStyle w:val="Compact"/>
              <w:jc w:val="left"/>
              <w:suppressAutoHyphens/>
            </w:pPr>
            <w:r>
              <w:t xml:space="preserve">Strategic Plan</w:t>
            </w:r>
          </w:p>
        </w:tc>
        <w:tc>
          <w:tcPr/>
          <w:p>
            <w:pPr>
              <w:pStyle w:val="Compact"/>
              <w:jc w:val="left"/>
              <w:suppressAutoHyphens/>
            </w:pPr>
            <w:r>
              <w:t xml:space="preserve">All Financial Policies</w:t>
            </w:r>
          </w:p>
        </w:tc>
      </w:tr>
      <w:tr>
        <w:trPr>
          <w:cantSplit/>
        </w:trPr>
        <w:tc>
          <w:tcPr/>
          <w:p>
            <w:pPr>
              <w:pStyle w:val="Compact"/>
              <w:jc w:val="left"/>
              <w:suppressAutoHyphens/>
            </w:pPr>
            <w:r>
              <w:t xml:space="preserve">Data Privacy (OPS-016)</w:t>
            </w:r>
          </w:p>
        </w:tc>
        <w:tc>
          <w:tcPr/>
          <w:p>
            <w:pPr>
              <w:pStyle w:val="Compact"/>
              <w:jc w:val="left"/>
              <w:suppressAutoHyphens/>
            </w:pPr>
            <w:r>
              <w:t xml:space="preserve">FERPA, GDPR</w:t>
            </w:r>
          </w:p>
        </w:tc>
        <w:tc>
          <w:tcPr/>
          <w:p>
            <w:pPr>
              <w:pStyle w:val="Compact"/>
              <w:jc w:val="left"/>
              <w:suppressAutoHyphens/>
            </w:pPr>
            <w:r>
              <w:t xml:space="preserve">All IT Policies</w:t>
            </w:r>
          </w:p>
        </w:tc>
      </w:tr>
      <w:tr>
        <w:trPr>
          <w:cantSplit/>
        </w:trPr>
        <w:tc>
          <w:tcPr/>
          <w:p>
            <w:pPr>
              <w:pStyle w:val="Compact"/>
              <w:jc w:val="left"/>
              <w:suppressAutoHyphens/>
            </w:pPr>
            <w:r>
              <w:t xml:space="preserve">Waqf Charter (WAQ-001)</w:t>
            </w:r>
          </w:p>
        </w:tc>
        <w:tc>
          <w:tcPr/>
          <w:p>
            <w:pPr>
              <w:pStyle w:val="Compact"/>
              <w:jc w:val="left"/>
              <w:suppressAutoHyphens/>
            </w:pPr>
            <w:r>
              <w:t xml:space="preserve">Bylaws</w:t>
            </w:r>
          </w:p>
        </w:tc>
        <w:tc>
          <w:tcPr/>
          <w:p>
            <w:pPr>
              <w:pStyle w:val="Compact"/>
              <w:jc w:val="left"/>
              <w:suppressAutoHyphens/>
            </w:pPr>
            <w:r>
              <w:t xml:space="preserve">Donor Stewardship</w:t>
            </w:r>
          </w:p>
        </w:tc>
      </w:tr>
    </w:tbl>
    <w:p>
      <w:pPr>
        <w:pStyle w:val="SectionKicker"/>
      </w:pPr>
      <w:r>
        <w:t xml:space="preserve">SECTION 21 · 21.2</w:t>
      </w:r>
    </w:p>
    <w:bookmarkEnd w:id="130"/>
    <w:bookmarkStart w:id="131" w:name="dependency-levels"/>
    <w:p>
      <w:pPr>
        <w:pStyle w:val="Heading2"/>
      </w:pPr>
      <w:r>
        <w:t xml:space="preserve">21.2 Dependency Levels</w:t>
      </w:r>
    </w:p>
    <w:p>
      <w:pPr>
        <w:pStyle w:val="FirstParagraph"/>
        <w:jc w:val="both"/>
      </w:pPr>
      <w:r>
        <w:rPr>
          <w:iCs/>
          <w:i/>
        </w:rPr>
        <w:t xml:space="preserve">The Certificate of Formation’s doc code is corrected below from the source draft’s</w:t>
      </w:r>
      <w:r>
        <w:rPr>
          <w:iCs/>
          <w:i/>
        </w:rPr>
        <w:t xml:space="preserve"> </w:t>
      </w:r>
      <w:r>
        <w:rPr>
          <w:iCs/>
          <w:i/>
        </w:rPr>
        <w:t xml:space="preserve">“</w:t>
      </w:r>
      <w:r>
        <w:rPr>
          <w:iCs/>
          <w:i/>
        </w:rPr>
        <w:t xml:space="preserve">(LEG-002)</w:t>
      </w:r>
      <w:r>
        <w:rPr>
          <w:iCs/>
          <w:i/>
        </w:rPr>
        <w:t xml:space="preserve">”</w:t>
      </w:r>
      <w:r>
        <w:rPr>
          <w:iCs/>
          <w:i/>
        </w:rPr>
        <w:t xml:space="preserve"> </w:t>
      </w:r>
      <w:r>
        <w:rPr>
          <w:iCs/>
          <w:i/>
        </w:rPr>
        <w:t xml:space="preserve">— which duplicated the code already used elsewhere for the GDPR Compliance Policy — to</w:t>
      </w:r>
      <w:r>
        <w:rPr>
          <w:iCs/>
          <w:i/>
        </w:rPr>
        <w:t xml:space="preserve"> </w:t>
      </w:r>
      <w:r>
        <w:rPr>
          <w:iCs/>
          <w:i/>
        </w:rPr>
        <w:t xml:space="preserve">“</w:t>
      </w:r>
      <w:r>
        <w:rPr>
          <w:iCs/>
          <w:i/>
        </w:rPr>
        <w:t xml:space="preserve">(GOV-004)</w:t>
      </w:r>
      <w:r>
        <w:rPr>
          <w:iCs/>
          <w:i/>
        </w:rPr>
        <w:t xml:space="preserve">”</w:t>
      </w:r>
      <w:r>
        <w:rPr>
          <w:iCs/>
          <w:i/>
        </w:rPr>
        <w:t xml:space="preserve">, its actual category-relative position per Section 17. See the Publication Certification Statement.</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Archivo" w:hAnsi="Archivo"/>
                <w:color w:val="8C97AB"/>
                <w:sz w:val="17"/>
                <w:spacing w:val="14"/>
              </w:rPr>
              <w:t>SUBSECTIONS 22.1–22.5</w:t>
            </w:r>
          </w:p>
          <w:p>
            <w:pPr>
              <w:spacing w:before="0" w:after="360"/>
              <w:ind w:right="700"/>
              <w:suppressAutoHyphens/>
            </w:pPr>
            <w:r>
              <w:rPr>
                <w:rFonts w:ascii="Fraunces" w:hAnsi="Fraunces"/>
                <w:i/>
                <w:color w:val="DCE3F0"/>
                <w:sz w:val="25"/>
              </w:rPr>
              <w:t>“Nine documents before launch, 102 more across three phases that follow — every document scheduled exactly once.”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(40)</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1"/>
    <w:bookmarkStart w:id="132" w:name="phased-development-schedule"/>
    <w:p>
      <w:pPr>
        <w:pStyle w:val="Heading2"/>
      </w:pPr>
      <w:r>
        <w:t xml:space="preserve">22.1 Phased Development Schedule</w:t>
      </w:r>
    </w:p>
    <w:p>
      <w:pPr>
        <w:pStyle w:val="FirstParagraph"/>
        <w:jc w:val="both"/>
      </w:pPr>
      <w:r>
        <w:rPr>
          <w:iCs/>
          <w:i/>
        </w:rPr>
        <w:t xml:space="preserve">Phase 2 and Phase 3’s document counts are corrected below from the source draft’s</w:t>
      </w:r>
      <w:r>
        <w:rPr>
          <w:iCs/>
          <w:i/>
        </w:rPr>
        <w:t xml:space="preserve"> </w:t>
      </w:r>
      <w:r>
        <w:rPr>
          <w:iCs/>
          <w:i/>
        </w:rPr>
        <w:t xml:space="preserve">“</w:t>
      </w:r>
      <w:r>
        <w:rPr>
          <w:iCs/>
          <w:i/>
        </w:rPr>
        <w:t xml:space="preserve">53</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38</w:t>
      </w:r>
      <w:r>
        <w:rPr>
          <w:iCs/>
          <w:i/>
        </w:rPr>
        <w:t xml:space="preserve">”</w:t>
      </w:r>
      <w:r>
        <w:rPr>
          <w:iCs/>
          <w:i/>
        </w:rPr>
        <w:t xml:space="preserve"> </w:t>
      </w:r>
      <w:r>
        <w:rPr>
          <w:iCs/>
          <w:i/>
        </w:rPr>
        <w:t xml:space="preserve">— which had the two figures transposed relative to the itemized lists in Sections 22.3–22.4, and separately double-booked documents 70–72 into both Phase 3 and Phase 4 while never scheduling document 68 into any phase. See the Publication Certification Statement.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Description</w:t>
            </w:r>
          </w:p>
        </w:tc>
        <w:tc>
          <w:tcPr/>
          <w:p>
            <w:pPr>
              <w:pStyle w:val="Compact"/>
              <w:jc w:val="right"/>
              <w:suppressAutoHyphens/>
            </w:pPr>
            <w:r>
              <w:t xml:space="preserve">Documents</w:t>
            </w:r>
          </w:p>
        </w:tc>
        <w:tc>
          <w:tcPr/>
          <w:p>
            <w:pPr>
              <w:pStyle w:val="Compact"/>
              <w:jc w:val="left"/>
              <w:suppressAutoHyphens/>
            </w:pPr>
            <w:r>
              <w:t xml:space="preserve">Timeline</w:t>
            </w:r>
          </w:p>
        </w:tc>
      </w:tr>
      <w:tr>
        <w:trPr>
          <w:cantSplit/>
        </w:trPr>
        <w:tc>
          <w:tcPr/>
          <w:p>
            <w:pPr>
              <w:pStyle w:val="Compact"/>
              <w:jc w:val="left"/>
              <w:suppressAutoHyphens/>
            </w:pPr>
            <w:r>
              <w:t xml:space="preserve">Phase 1</w:t>
            </w:r>
          </w:p>
        </w:tc>
        <w:tc>
          <w:tcPr/>
          <w:p>
            <w:pPr>
              <w:pStyle w:val="Compact"/>
              <w:jc w:val="left"/>
              <w:suppressAutoHyphens/>
            </w:pPr>
            <w:r>
              <w:t xml:space="preserve">Pre-Launch Essentials</w:t>
            </w:r>
          </w:p>
        </w:tc>
        <w:tc>
          <w:tcPr/>
          <w:p>
            <w:pPr>
              <w:pStyle w:val="Compact"/>
              <w:jc w:val="right"/>
              <w:suppressAutoHyphens/>
            </w:pPr>
            <w:r>
              <w:t xml:space="preserve">9</w:t>
            </w:r>
          </w:p>
        </w:tc>
        <w:tc>
          <w:tcPr/>
          <w:p>
            <w:pPr>
              <w:pStyle w:val="Compact"/>
              <w:jc w:val="left"/>
              <w:suppressAutoHyphens/>
            </w:pPr>
            <w:r>
              <w:t xml:space="preserve">4-6 Weeks</w:t>
            </w:r>
          </w:p>
        </w:tc>
      </w:tr>
      <w:tr>
        <w:trPr>
          <w:cantSplit/>
        </w:trPr>
        <w:tc>
          <w:tcPr/>
          <w:p>
            <w:pPr>
              <w:pStyle w:val="Compact"/>
              <w:jc w:val="left"/>
              <w:suppressAutoHyphens/>
            </w:pPr>
            <w:r>
              <w:t xml:space="preserve">Phase 2</w:t>
            </w:r>
          </w:p>
        </w:tc>
        <w:tc>
          <w:tcPr/>
          <w:p>
            <w:pPr>
              <w:pStyle w:val="Compact"/>
              <w:jc w:val="left"/>
              <w:suppressAutoHyphens/>
            </w:pPr>
            <w:r>
              <w:t xml:space="preserve">Year 1 Critical Documents</w:t>
            </w:r>
          </w:p>
        </w:tc>
        <w:tc>
          <w:tcPr/>
          <w:p>
            <w:pPr>
              <w:pStyle w:val="Compact"/>
              <w:jc w:val="right"/>
              <w:suppressAutoHyphens/>
            </w:pPr>
            <w:r>
              <w:t xml:space="preserve">40</w:t>
            </w:r>
          </w:p>
        </w:tc>
        <w:tc>
          <w:tcPr/>
          <w:p>
            <w:pPr>
              <w:pStyle w:val="Compact"/>
              <w:jc w:val="left"/>
              <w:suppressAutoHyphens/>
            </w:pPr>
            <w:r>
              <w:t xml:space="preserve">3-4 Months</w:t>
            </w:r>
          </w:p>
        </w:tc>
      </w:tr>
      <w:tr>
        <w:trPr>
          <w:cantSplit/>
        </w:trPr>
        <w:tc>
          <w:tcPr/>
          <w:p>
            <w:pPr>
              <w:pStyle w:val="Compact"/>
              <w:jc w:val="left"/>
              <w:suppressAutoHyphens/>
            </w:pPr>
            <w:r>
              <w:t xml:space="preserve">Phase 3</w:t>
            </w:r>
          </w:p>
        </w:tc>
        <w:tc>
          <w:tcPr/>
          <w:p>
            <w:pPr>
              <w:pStyle w:val="Compact"/>
              <w:jc w:val="left"/>
              <w:suppressAutoHyphens/>
            </w:pPr>
            <w:r>
              <w:t xml:space="preserve">Year 2 Important Documents</w:t>
            </w:r>
          </w:p>
        </w:tc>
        <w:tc>
          <w:tcPr/>
          <w:p>
            <w:pPr>
              <w:pStyle w:val="Compact"/>
              <w:jc w:val="right"/>
              <w:suppressAutoHyphens/>
            </w:pPr>
            <w:r>
              <w:t xml:space="preserve">46</w:t>
            </w:r>
          </w:p>
        </w:tc>
        <w:tc>
          <w:tcPr/>
          <w:p>
            <w:pPr>
              <w:pStyle w:val="Compact"/>
              <w:jc w:val="left"/>
              <w:suppressAutoHyphens/>
            </w:pPr>
            <w:r>
              <w:t xml:space="preserve">4-5 Months</w:t>
            </w:r>
          </w:p>
        </w:tc>
      </w:tr>
      <w:tr>
        <w:trPr>
          <w:cantSplit/>
        </w:trPr>
        <w:tc>
          <w:tcPr/>
          <w:p>
            <w:pPr>
              <w:pStyle w:val="Compact"/>
              <w:jc w:val="left"/>
              <w:suppressAutoHyphens/>
            </w:pPr>
            <w:r>
              <w:t xml:space="preserve">Phase 4</w:t>
            </w:r>
          </w:p>
        </w:tc>
        <w:tc>
          <w:tcPr/>
          <w:p>
            <w:pPr>
              <w:pStyle w:val="Compact"/>
              <w:jc w:val="left"/>
              <w:suppressAutoHyphens/>
            </w:pPr>
            <w:r>
              <w:t xml:space="preserve">Year 3+ Documents</w:t>
            </w:r>
          </w:p>
        </w:tc>
        <w:tc>
          <w:tcPr/>
          <w:p>
            <w:pPr>
              <w:pStyle w:val="Compact"/>
              <w:jc w:val="right"/>
              <w:suppressAutoHyphens/>
            </w:pPr>
            <w:r>
              <w:t xml:space="preserve">7</w:t>
            </w:r>
          </w:p>
        </w:tc>
        <w:tc>
          <w:tcPr/>
          <w:p>
            <w:pPr>
              <w:pStyle w:val="Compact"/>
              <w:jc w:val="left"/>
              <w:suppressAutoHyphens/>
            </w:pPr>
            <w:r>
              <w:t xml:space="preserve">6-8 Months</w:t>
            </w:r>
          </w:p>
        </w:tc>
      </w:tr>
      <w:tr>
        <w:trPr>
          <w:cantSplit/>
        </w:trPr>
        <w:tc>
          <w:tcPr/>
          <w:p>
            <w:pPr>
              <w:pStyle w:val="Compact"/>
              <w:jc w:val="left"/>
              <w:suppressAutoHyphens/>
            </w:pPr>
            <w:r>
              <w:rPr>
                <w:bCs/>
                <w:b/>
              </w:rPr>
              <w:t xml:space="preserve">TOTAL requiring development</w:t>
            </w:r>
          </w:p>
        </w:tc>
        <w:tc>
          <w:tcPr/>
          <w:p>
            <w:pPr>
              <w:pStyle w:val="Compact"/>
              <w:suppressAutoHyphens/>
            </w:pPr>
          </w:p>
        </w:tc>
        <w:tc>
          <w:tcPr/>
          <w:p>
            <w:pPr>
              <w:pStyle w:val="Compact"/>
              <w:jc w:val="right"/>
              <w:suppressAutoHyphens/>
            </w:pPr>
            <w:r>
              <w:rPr>
                <w:bCs/>
                <w:b/>
              </w:rPr>
              <w:t xml:space="preserve">102</w:t>
            </w:r>
          </w:p>
        </w:tc>
        <w:tc>
          <w:tcPr/>
          <w:p>
            <w:pPr>
              <w:pStyle w:val="Compact"/>
              <w:jc w:val="left"/>
              <w:suppressAutoHyphens/>
            </w:pPr>
            <w:r>
              <w:rPr>
                <w:bCs/>
                <w:b/>
              </w:rPr>
              <w:t xml:space="preserve">18-24 Months</w:t>
            </w:r>
          </w:p>
        </w:tc>
      </w:tr>
    </w:tbl>
    <w:p>
      <w:pPr>
        <w:pStyle w:val="SectionKicker"/>
      </w:pPr>
      <w:r>
        <w:t xml:space="preserve">SECTION 22 · 22.2</w:t>
      </w:r>
    </w:p>
    <w:bookmarkEnd w:id="132"/>
    <w:bookmarkStart w:id="133"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Timeline</w:t>
            </w:r>
          </w:p>
        </w:tc>
      </w:tr>
      <w:tr>
        <w:trPr>
          <w:cantSplit/>
        </w:trPr>
        <w:tc>
          <w:tcPr/>
          <w:p>
            <w:pPr>
              <w:pStyle w:val="Compact"/>
              <w:jc w:val="right"/>
              <w:suppressAutoHyphens/>
            </w:pPr>
            <w:r>
              <w:t xml:space="preserve">3</w:t>
            </w:r>
          </w:p>
        </w:tc>
        <w:tc>
          <w:tcPr/>
          <w:p>
            <w:pPr>
              <w:pStyle w:val="Compact"/>
              <w:jc w:val="left"/>
              <w:suppressAutoHyphens/>
            </w:pPr>
            <w:r>
              <w:t xml:space="preserve">Bylaws</w:t>
            </w:r>
          </w:p>
        </w:tc>
        <w:tc>
          <w:tcPr/>
          <w:p>
            <w:pPr>
              <w:pStyle w:val="Compact"/>
              <w:jc w:val="left"/>
              <w:suppressAutoHyphens/>
            </w:pPr>
            <w:r>
              <w:t xml:space="preserve">Secretary to the Board</w:t>
            </w:r>
          </w:p>
        </w:tc>
        <w:tc>
          <w:tcPr/>
          <w:p>
            <w:pPr>
              <w:pStyle w:val="Compact"/>
              <w:jc w:val="left"/>
              <w:suppressAutoHyphens/>
            </w:pPr>
            <w:r>
              <w:t xml:space="preserve">Week 1-2</w:t>
            </w:r>
          </w:p>
        </w:tc>
      </w:tr>
      <w:tr>
        <w:trPr>
          <w:cantSplit/>
        </w:trPr>
        <w:tc>
          <w:tcPr/>
          <w:p>
            <w:pPr>
              <w:pStyle w:val="Compact"/>
              <w:jc w:val="right"/>
              <w:suppressAutoHyphens/>
            </w:pPr>
            <w:r>
              <w:t xml:space="preserve">5</w:t>
            </w:r>
          </w:p>
        </w:tc>
        <w:tc>
          <w:tcPr/>
          <w:p>
            <w:pPr>
              <w:pStyle w:val="Compact"/>
              <w:jc w:val="left"/>
              <w:suppressAutoHyphens/>
            </w:pPr>
            <w:r>
              <w:t xml:space="preserve">Board of Trustees Charter</w:t>
            </w:r>
          </w:p>
        </w:tc>
        <w:tc>
          <w:tcPr/>
          <w:p>
            <w:pPr>
              <w:pStyle w:val="Compact"/>
              <w:jc w:val="left"/>
              <w:suppressAutoHyphens/>
            </w:pPr>
            <w:r>
              <w:t xml:space="preserve">Chair, Board of Trustees</w:t>
            </w:r>
          </w:p>
        </w:tc>
        <w:tc>
          <w:tcPr/>
          <w:p>
            <w:pPr>
              <w:pStyle w:val="Compact"/>
              <w:jc w:val="left"/>
              <w:suppressAutoHyphens/>
            </w:pPr>
            <w:r>
              <w:t xml:space="preserve">Week 1-2</w:t>
            </w:r>
          </w:p>
        </w:tc>
      </w:tr>
      <w:tr>
        <w:trPr>
          <w:cantSplit/>
        </w:trPr>
        <w:tc>
          <w:tcPr/>
          <w:p>
            <w:pPr>
              <w:pStyle w:val="Compact"/>
              <w:jc w:val="right"/>
              <w:suppressAutoHyphens/>
            </w:pPr>
            <w:r>
              <w:t xml:space="preserve">10</w:t>
            </w:r>
          </w:p>
        </w:tc>
        <w:tc>
          <w:tcPr/>
          <w:p>
            <w:pPr>
              <w:pStyle w:val="Compact"/>
              <w:jc w:val="left"/>
              <w:suppressAutoHyphens/>
            </w:pPr>
            <w:r>
              <w:t xml:space="preserve">Conflict of Interest Policy</w:t>
            </w:r>
          </w:p>
        </w:tc>
        <w:tc>
          <w:tcPr/>
          <w:p>
            <w:pPr>
              <w:pStyle w:val="Compact"/>
              <w:jc w:val="left"/>
              <w:suppressAutoHyphens/>
            </w:pPr>
            <w:r>
              <w:t xml:space="preserve">Office of Legal Counsel</w:t>
            </w:r>
          </w:p>
        </w:tc>
        <w:tc>
          <w:tcPr/>
          <w:p>
            <w:pPr>
              <w:pStyle w:val="Compact"/>
              <w:jc w:val="left"/>
              <w:suppressAutoHyphens/>
            </w:pPr>
            <w:r>
              <w:t xml:space="preserve">Week 2-3</w:t>
            </w:r>
          </w:p>
        </w:tc>
      </w:tr>
      <w:tr>
        <w:trPr>
          <w:cantSplit/>
        </w:trPr>
        <w:tc>
          <w:tcPr/>
          <w:p>
            <w:pPr>
              <w:pStyle w:val="Compact"/>
              <w:jc w:val="right"/>
              <w:suppressAutoHyphens/>
            </w:pPr>
            <w:r>
              <w:t xml:space="preserve">55</w:t>
            </w:r>
          </w:p>
        </w:tc>
        <w:tc>
          <w:tcPr/>
          <w:p>
            <w:pPr>
              <w:pStyle w:val="Compact"/>
              <w:jc w:val="left"/>
              <w:suppressAutoHyphens/>
            </w:pPr>
            <w:r>
              <w:t xml:space="preserve">Financial Operations Manual</w:t>
            </w:r>
          </w:p>
        </w:tc>
        <w:tc>
          <w:tcPr/>
          <w:p>
            <w:pPr>
              <w:pStyle w:val="Compact"/>
              <w:jc w:val="left"/>
              <w:suppressAutoHyphens/>
            </w:pPr>
            <w:r>
              <w:t xml:space="preserve">DVC, Administration &amp; Finance</w:t>
            </w:r>
          </w:p>
        </w:tc>
        <w:tc>
          <w:tcPr/>
          <w:p>
            <w:pPr>
              <w:pStyle w:val="Compact"/>
              <w:jc w:val="left"/>
              <w:suppressAutoHyphens/>
            </w:pPr>
            <w:r>
              <w:t xml:space="preserve">Week 2-4</w:t>
            </w:r>
          </w:p>
        </w:tc>
      </w:tr>
      <w:tr>
        <w:trPr>
          <w:cantSplit/>
        </w:trPr>
        <w:tc>
          <w:tcPr/>
          <w:p>
            <w:pPr>
              <w:pStyle w:val="Compact"/>
              <w:jc w:val="right"/>
              <w:suppressAutoHyphens/>
            </w:pPr>
            <w:r>
              <w:t xml:space="preserve">60</w:t>
            </w:r>
          </w:p>
        </w:tc>
        <w:tc>
          <w:tcPr/>
          <w:p>
            <w:pPr>
              <w:pStyle w:val="Compact"/>
              <w:jc w:val="left"/>
              <w:suppressAutoHyphens/>
            </w:pPr>
            <w:r>
              <w:t xml:space="preserve">HR Policies &amp; Procedures Manual</w:t>
            </w:r>
          </w:p>
        </w:tc>
        <w:tc>
          <w:tcPr/>
          <w:p>
            <w:pPr>
              <w:pStyle w:val="Compact"/>
              <w:jc w:val="left"/>
              <w:suppressAutoHyphens/>
            </w:pPr>
            <w:r>
              <w:t xml:space="preserve">DVC, Administration &amp; Finance</w:t>
            </w:r>
          </w:p>
        </w:tc>
        <w:tc>
          <w:tcPr/>
          <w:p>
            <w:pPr>
              <w:pStyle w:val="Compact"/>
              <w:jc w:val="left"/>
              <w:suppressAutoHyphens/>
            </w:pPr>
            <w:r>
              <w:t xml:space="preserve">Week 2-4</w:t>
            </w:r>
          </w:p>
        </w:tc>
      </w:tr>
      <w:tr>
        <w:trPr>
          <w:cantSplit/>
        </w:trPr>
        <w:tc>
          <w:tcPr/>
          <w:p>
            <w:pPr>
              <w:pStyle w:val="Compact"/>
              <w:jc w:val="right"/>
              <w:suppressAutoHyphens/>
            </w:pPr>
            <w:r>
              <w:t xml:space="preserve">69</w:t>
            </w:r>
          </w:p>
        </w:tc>
        <w:tc>
          <w:tcPr/>
          <w:p>
            <w:pPr>
              <w:pStyle w:val="Compact"/>
              <w:jc w:val="left"/>
              <w:suppressAutoHyphens/>
            </w:pPr>
            <w:r>
              <w:t xml:space="preserve">Data Privacy &amp; Security Policy</w:t>
            </w:r>
          </w:p>
        </w:tc>
        <w:tc>
          <w:tcPr/>
          <w:p>
            <w:pPr>
              <w:pStyle w:val="Compact"/>
              <w:jc w:val="left"/>
              <w:suppressAutoHyphens/>
            </w:pPr>
            <w:r>
              <w:t xml:space="preserve">Director, Information Technology</w:t>
            </w:r>
          </w:p>
        </w:tc>
        <w:tc>
          <w:tcPr/>
          <w:p>
            <w:pPr>
              <w:pStyle w:val="Compact"/>
              <w:jc w:val="left"/>
              <w:suppressAutoHyphens/>
            </w:pPr>
            <w:r>
              <w:t xml:space="preserve">Week 3-4</w:t>
            </w:r>
          </w:p>
        </w:tc>
      </w:tr>
      <w:tr>
        <w:trPr>
          <w:cantSplit/>
        </w:trPr>
        <w:tc>
          <w:tcPr/>
          <w:p>
            <w:pPr>
              <w:pStyle w:val="Compact"/>
              <w:jc w:val="right"/>
              <w:suppressAutoHyphens/>
            </w:pPr>
            <w:r>
              <w:t xml:space="preserve">31</w:t>
            </w:r>
          </w:p>
        </w:tc>
        <w:tc>
          <w:tcPr/>
          <w:p>
            <w:pPr>
              <w:pStyle w:val="Compact"/>
              <w:jc w:val="left"/>
              <w:suppressAutoHyphens/>
            </w:pPr>
            <w:r>
              <w:t xml:space="preserve">Student Code of Conduct</w:t>
            </w:r>
          </w:p>
        </w:tc>
        <w:tc>
          <w:tcPr/>
          <w:p>
            <w:pPr>
              <w:pStyle w:val="Compact"/>
              <w:jc w:val="left"/>
              <w:suppressAutoHyphens/>
            </w:pPr>
            <w:r>
              <w:t xml:space="preserve">Dean of Students</w:t>
            </w:r>
          </w:p>
        </w:tc>
        <w:tc>
          <w:tcPr/>
          <w:p>
            <w:pPr>
              <w:pStyle w:val="Compact"/>
              <w:jc w:val="left"/>
              <w:suppressAutoHyphens/>
            </w:pPr>
            <w:r>
              <w:t xml:space="preserve">Week 3-4</w:t>
            </w:r>
          </w:p>
        </w:tc>
      </w:tr>
      <w:tr>
        <w:trPr>
          <w:cantSplit/>
        </w:trPr>
        <w:tc>
          <w:tcPr/>
          <w:p>
            <w:pPr>
              <w:pStyle w:val="Compact"/>
              <w:jc w:val="right"/>
              <w:suppressAutoHyphens/>
            </w:pPr>
            <w:r>
              <w:t xml:space="preserve">36</w:t>
            </w:r>
          </w:p>
        </w:tc>
        <w:tc>
          <w:tcPr/>
          <w:p>
            <w:pPr>
              <w:pStyle w:val="Compact"/>
              <w:jc w:val="left"/>
              <w:suppressAutoHyphens/>
            </w:pPr>
            <w:r>
              <w:t xml:space="preserve">Attendance Policy</w:t>
            </w:r>
          </w:p>
        </w:tc>
        <w:tc>
          <w:tcPr/>
          <w:p>
            <w:pPr>
              <w:pStyle w:val="Compact"/>
              <w:jc w:val="left"/>
              <w:suppressAutoHyphens/>
            </w:pPr>
            <w:r>
              <w:t xml:space="preserve">Dean of Students</w:t>
            </w:r>
          </w:p>
        </w:tc>
        <w:tc>
          <w:tcPr/>
          <w:p>
            <w:pPr>
              <w:pStyle w:val="Compact"/>
              <w:jc w:val="left"/>
              <w:suppressAutoHyphens/>
            </w:pPr>
            <w:r>
              <w:t xml:space="preserve">Week 4-5</w:t>
            </w:r>
          </w:p>
        </w:tc>
      </w:tr>
      <w:tr>
        <w:trPr>
          <w:cantSplit/>
        </w:trPr>
        <w:tc>
          <w:tcPr/>
          <w:p>
            <w:pPr>
              <w:pStyle w:val="Compact"/>
              <w:jc w:val="right"/>
              <w:suppressAutoHyphens/>
            </w:pPr>
            <w:r>
              <w:t xml:space="preserve">58</w:t>
            </w:r>
          </w:p>
        </w:tc>
        <w:tc>
          <w:tcPr/>
          <w:p>
            <w:pPr>
              <w:pStyle w:val="Compact"/>
              <w:jc w:val="left"/>
              <w:suppressAutoHyphens/>
            </w:pPr>
            <w:r>
              <w:t xml:space="preserve">Tuition Collection &amp; Refund Policy</w:t>
            </w:r>
          </w:p>
        </w:tc>
        <w:tc>
          <w:tcPr/>
          <w:p>
            <w:pPr>
              <w:pStyle w:val="Compact"/>
              <w:jc w:val="left"/>
              <w:suppressAutoHyphens/>
            </w:pPr>
            <w:r>
              <w:t xml:space="preserve">DVC, Administration &amp; Finance</w:t>
            </w:r>
          </w:p>
        </w:tc>
        <w:tc>
          <w:tcPr/>
          <w:p>
            <w:pPr>
              <w:pStyle w:val="Compact"/>
              <w:jc w:val="left"/>
              <w:suppressAutoHyphens/>
            </w:pPr>
            <w:r>
              <w:t xml:space="preserve">Week 4-6</w:t>
            </w:r>
          </w:p>
        </w:tc>
      </w:tr>
    </w:tbl>
    <w:p>
      <w:pPr>
        <w:pStyle w:val="SectionKicker"/>
      </w:pPr>
      <w:r>
        <w:t xml:space="preserve">SECTION 22 · 22.3</w:t>
      </w:r>
    </w:p>
    <w:bookmarkEnd w:id="133"/>
    <w:bookmarkStart w:id="134" w:name="X6f51770747171d52a35d53dfbd1be6d3d26b427"/>
    <w:p>
      <w:pPr>
        <w:pStyle w:val="Heading2"/>
      </w:pPr>
      <w:r>
        <w:t xml:space="preserve">22.3 Phase 2: Year 1 Critical Documents (40 Documents)</w:t>
      </w:r>
    </w:p>
    <w:p>
      <w:pPr>
        <w:pStyle w:val="FirstParagraph"/>
        <w:jc w:val="both"/>
      </w:pPr>
      <w:r>
        <w:t xml:space="preserve">Document numbers: 2, 7, 9, 13-18, 26-29, 32, 37-38, 44-46, 52-53, 59, 61, 76-77, 81-84, 86-89, 92-93, 98-101, 106 (every Critical-priority document not already scheduled in Phase 1). Timeline: Months 2-5.</w:t>
      </w:r>
    </w:p>
    <w:p>
      <w:pPr>
        <w:pStyle w:val="SectionKicker"/>
      </w:pPr>
      <w:r>
        <w:t xml:space="preserve">SECTION 22 · 22.4</w:t>
      </w:r>
    </w:p>
    <w:bookmarkEnd w:id="134"/>
    <w:bookmarkStart w:id="135"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35"/>
    <w:bookmarkStart w:id="136"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cantSplit/>
        </w:trPr>
        <w:tc>
          <w:tcPr/>
          <w:p>
            <w:pPr>
              <w:pStyle w:val="Compact"/>
              <w:jc w:val="right"/>
              <w:suppressAutoHyphens/>
            </w:pPr>
            <w:r>
              <w:t xml:space="preserve">Number</w:t>
            </w:r>
          </w:p>
        </w:tc>
        <w:tc>
          <w:tcPr/>
          <w:p>
            <w:pPr>
              <w:pStyle w:val="Compact"/>
              <w:jc w:val="left"/>
              <w:suppressAutoHyphens/>
            </w:pPr>
            <w:r>
              <w:t xml:space="preserve">Document</w:t>
            </w:r>
          </w:p>
        </w:tc>
        <w:tc>
          <w:tcPr/>
          <w:p>
            <w:pPr>
              <w:pStyle w:val="Compact"/>
              <w:jc w:val="left"/>
              <w:suppressAutoHyphens/>
            </w:pPr>
            <w:r>
              <w:t xml:space="preserve">Policy Steward</w:t>
            </w:r>
          </w:p>
        </w:tc>
        <w:tc>
          <w:tcPr/>
          <w:p>
            <w:pPr>
              <w:pStyle w:val="Compact"/>
              <w:jc w:val="left"/>
              <w:suppressAutoHyphens/>
            </w:pPr>
            <w:r>
              <w:t xml:space="preserve">Timeline</w:t>
            </w:r>
          </w:p>
        </w:tc>
      </w:tr>
      <w:tr>
        <w:trPr>
          <w:cantSplit/>
        </w:trPr>
        <w:tc>
          <w:tcPr/>
          <w:p>
            <w:pPr>
              <w:pStyle w:val="Compact"/>
              <w:jc w:val="right"/>
              <w:suppressAutoHyphens/>
            </w:pPr>
            <w:r>
              <w:t xml:space="preserve">73</w:t>
            </w:r>
          </w:p>
        </w:tc>
        <w:tc>
          <w:tcPr/>
          <w:p>
            <w:pPr>
              <w:pStyle w:val="Compact"/>
              <w:jc w:val="left"/>
              <w:suppressAutoHyphens/>
            </w:pPr>
            <w:r>
              <w:t xml:space="preserve">Facilities Management Policy</w:t>
            </w:r>
          </w:p>
        </w:tc>
        <w:tc>
          <w:tcPr/>
          <w:p>
            <w:pPr>
              <w:pStyle w:val="Compact"/>
              <w:jc w:val="left"/>
              <w:suppressAutoHyphens/>
            </w:pPr>
            <w:r>
              <w:t xml:space="preserve">Director, Facilities</w:t>
            </w:r>
          </w:p>
        </w:tc>
        <w:tc>
          <w:tcPr/>
          <w:p>
            <w:pPr>
              <w:pStyle w:val="Compact"/>
              <w:jc w:val="left"/>
              <w:suppressAutoHyphens/>
            </w:pPr>
            <w:r>
              <w:t xml:space="preserve">Month 17-18</w:t>
            </w:r>
          </w:p>
        </w:tc>
      </w:tr>
      <w:tr>
        <w:trPr>
          <w:cantSplit/>
        </w:trPr>
        <w:tc>
          <w:tcPr/>
          <w:p>
            <w:pPr>
              <w:pStyle w:val="Compact"/>
              <w:jc w:val="right"/>
              <w:suppressAutoHyphens/>
            </w:pPr>
            <w:r>
              <w:t xml:space="preserve">74</w:t>
            </w:r>
          </w:p>
        </w:tc>
        <w:tc>
          <w:tcPr/>
          <w:p>
            <w:pPr>
              <w:pStyle w:val="Compact"/>
              <w:jc w:val="left"/>
              <w:suppressAutoHyphens/>
            </w:pPr>
            <w:r>
              <w:t xml:space="preserve">Health &amp; Safety Policy</w:t>
            </w:r>
          </w:p>
        </w:tc>
        <w:tc>
          <w:tcPr/>
          <w:p>
            <w:pPr>
              <w:pStyle w:val="Compact"/>
              <w:jc w:val="left"/>
              <w:suppressAutoHyphens/>
            </w:pPr>
            <w:r>
              <w:t xml:space="preserve">Director, Facilities</w:t>
            </w:r>
          </w:p>
        </w:tc>
        <w:tc>
          <w:tcPr/>
          <w:p>
            <w:pPr>
              <w:pStyle w:val="Compact"/>
              <w:jc w:val="left"/>
              <w:suppressAutoHyphens/>
            </w:pPr>
            <w:r>
              <w:t xml:space="preserve">Month 18-19</w:t>
            </w:r>
          </w:p>
        </w:tc>
      </w:tr>
      <w:tr>
        <w:trPr>
          <w:cantSplit/>
        </w:trPr>
        <w:tc>
          <w:tcPr/>
          <w:p>
            <w:pPr>
              <w:pStyle w:val="Compact"/>
              <w:jc w:val="right"/>
              <w:suppressAutoHyphens/>
            </w:pPr>
            <w:r>
              <w:t xml:space="preserve">75</w:t>
            </w:r>
          </w:p>
        </w:tc>
        <w:tc>
          <w:tcPr/>
          <w:p>
            <w:pPr>
              <w:pStyle w:val="Compact"/>
              <w:jc w:val="left"/>
              <w:suppressAutoHyphens/>
            </w:pPr>
            <w:r>
              <w:t xml:space="preserve">Emergency Response Plan</w:t>
            </w:r>
          </w:p>
        </w:tc>
        <w:tc>
          <w:tcPr/>
          <w:p>
            <w:pPr>
              <w:pStyle w:val="Compact"/>
              <w:jc w:val="left"/>
              <w:suppressAutoHyphens/>
            </w:pPr>
            <w:r>
              <w:t xml:space="preserve">Director, Facilities</w:t>
            </w:r>
          </w:p>
        </w:tc>
        <w:tc>
          <w:tcPr/>
          <w:p>
            <w:pPr>
              <w:pStyle w:val="Compact"/>
              <w:jc w:val="left"/>
              <w:suppressAutoHyphens/>
            </w:pPr>
            <w:r>
              <w:t xml:space="preserve">Month 18-19</w:t>
            </w:r>
          </w:p>
        </w:tc>
      </w:tr>
      <w:tr>
        <w:trPr>
          <w:cantSplit/>
        </w:trPr>
        <w:tc>
          <w:tcPr/>
          <w:p>
            <w:pPr>
              <w:pStyle w:val="Compact"/>
              <w:jc w:val="right"/>
              <w:suppressAutoHyphens/>
            </w:pPr>
            <w:r>
              <w:t xml:space="preserve">70</w:t>
            </w:r>
          </w:p>
        </w:tc>
        <w:tc>
          <w:tcPr/>
          <w:p>
            <w:pPr>
              <w:pStyle w:val="Compact"/>
              <w:jc w:val="left"/>
              <w:suppressAutoHyphens/>
            </w:pPr>
            <w:r>
              <w:t xml:space="preserve">Backup &amp; Disaster Recovery Plan</w:t>
            </w:r>
          </w:p>
        </w:tc>
        <w:tc>
          <w:tcPr/>
          <w:p>
            <w:pPr>
              <w:pStyle w:val="Compact"/>
              <w:jc w:val="left"/>
              <w:suppressAutoHyphens/>
            </w:pPr>
            <w:r>
              <w:t xml:space="preserve">Director, IT</w:t>
            </w:r>
          </w:p>
        </w:tc>
        <w:tc>
          <w:tcPr/>
          <w:p>
            <w:pPr>
              <w:pStyle w:val="Compact"/>
              <w:jc w:val="left"/>
              <w:suppressAutoHyphens/>
            </w:pPr>
            <w:r>
              <w:t xml:space="preserve">Month 19-20</w:t>
            </w:r>
          </w:p>
        </w:tc>
      </w:tr>
      <w:tr>
        <w:trPr>
          <w:cantSplit/>
        </w:trPr>
        <w:tc>
          <w:tcPr/>
          <w:p>
            <w:pPr>
              <w:pStyle w:val="Compact"/>
              <w:jc w:val="right"/>
              <w:suppressAutoHyphens/>
            </w:pPr>
            <w:r>
              <w:t xml:space="preserve">71</w:t>
            </w:r>
          </w:p>
        </w:tc>
        <w:tc>
          <w:tcPr/>
          <w:p>
            <w:pPr>
              <w:pStyle w:val="Compact"/>
              <w:jc w:val="left"/>
              <w:suppressAutoHyphens/>
            </w:pPr>
            <w:r>
              <w:t xml:space="preserve">IT Support Policy</w:t>
            </w:r>
          </w:p>
        </w:tc>
        <w:tc>
          <w:tcPr/>
          <w:p>
            <w:pPr>
              <w:pStyle w:val="Compact"/>
              <w:jc w:val="left"/>
              <w:suppressAutoHyphens/>
            </w:pPr>
            <w:r>
              <w:t xml:space="preserve">Director, IT</w:t>
            </w:r>
          </w:p>
        </w:tc>
        <w:tc>
          <w:tcPr/>
          <w:p>
            <w:pPr>
              <w:pStyle w:val="Compact"/>
              <w:jc w:val="left"/>
              <w:suppressAutoHyphens/>
            </w:pPr>
            <w:r>
              <w:t xml:space="preserve">Month 20-21</w:t>
            </w:r>
          </w:p>
        </w:tc>
      </w:tr>
      <w:tr>
        <w:trPr>
          <w:cantSplit/>
        </w:trPr>
        <w:tc>
          <w:tcPr/>
          <w:p>
            <w:pPr>
              <w:pStyle w:val="Compact"/>
              <w:jc w:val="right"/>
              <w:suppressAutoHyphens/>
            </w:pPr>
            <w:r>
              <w:t xml:space="preserve">72</w:t>
            </w:r>
          </w:p>
        </w:tc>
        <w:tc>
          <w:tcPr/>
          <w:p>
            <w:pPr>
              <w:pStyle w:val="Compact"/>
              <w:jc w:val="left"/>
              <w:suppressAutoHyphens/>
            </w:pPr>
            <w:r>
              <w:t xml:space="preserve">Acceptable Use Policy</w:t>
            </w:r>
          </w:p>
        </w:tc>
        <w:tc>
          <w:tcPr/>
          <w:p>
            <w:pPr>
              <w:pStyle w:val="Compact"/>
              <w:jc w:val="left"/>
              <w:suppressAutoHyphens/>
            </w:pPr>
            <w:r>
              <w:t xml:space="preserve">Director, IT</w:t>
            </w:r>
          </w:p>
        </w:tc>
        <w:tc>
          <w:tcPr/>
          <w:p>
            <w:pPr>
              <w:pStyle w:val="Compact"/>
              <w:jc w:val="left"/>
              <w:suppressAutoHyphens/>
            </w:pPr>
            <w:r>
              <w:t xml:space="preserve">Month 21-22</w:t>
            </w:r>
          </w:p>
        </w:tc>
      </w:tr>
      <w:tr>
        <w:trPr>
          <w:cantSplit/>
        </w:trPr>
        <w:tc>
          <w:tcPr/>
          <w:p>
            <w:pPr>
              <w:pStyle w:val="Compact"/>
              <w:jc w:val="right"/>
              <w:suppressAutoHyphens/>
            </w:pPr>
            <w:r>
              <w:t xml:space="preserve">67</w:t>
            </w:r>
          </w:p>
        </w:tc>
        <w:tc>
          <w:tcPr/>
          <w:p>
            <w:pPr>
              <w:pStyle w:val="Compact"/>
              <w:jc w:val="left"/>
              <w:suppressAutoHyphens/>
            </w:pPr>
            <w:r>
              <w:t xml:space="preserve">IT Infrastructure Plan</w:t>
            </w:r>
          </w:p>
        </w:tc>
        <w:tc>
          <w:tcPr/>
          <w:p>
            <w:pPr>
              <w:pStyle w:val="Compact"/>
              <w:jc w:val="left"/>
              <w:suppressAutoHyphens/>
            </w:pPr>
            <w:r>
              <w:t xml:space="preserve">Director, IT</w:t>
            </w:r>
          </w:p>
        </w:tc>
        <w:tc>
          <w:tcPr/>
          <w:p>
            <w:pPr>
              <w:pStyle w:val="Compact"/>
              <w:jc w:val="left"/>
              <w:suppressAutoHyphens/>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Archivo" w:hAnsi="Archivo"/>
                <w:color w:val="8C97AB"/>
                <w:sz w:val="17"/>
                <w:spacing w:val="14"/>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36"/>
    <w:bookmarkStart w:id="137"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37"/>
    <w:bookmarkStart w:id="138" w:name="approval-signatures"/>
    <w:p>
      <w:pPr>
        <w:pStyle w:val="Heading2"/>
      </w:pPr>
      <w:r>
        <w:t xml:space="preserve">23.2 Approval Signatures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Deputy Vice-Chancellor, Academic Affairs</w:t>
            </w:r>
          </w:p>
        </w:tc>
        <w:tc>
          <w:tcPr/>
          <w:p>
            <w:pPr>
              <w:pStyle w:val="Compact"/>
              <w:jc w:val="left"/>
              <w:suppressAutoHyphens/>
            </w:pPr>
            <w:r>
              <w:t xml:space="preserve">Muhammad Al-Qumash, Ph.D.</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Deputy Vice-Chancellor, Administration &amp; Finance</w:t>
            </w:r>
          </w:p>
        </w:tc>
        <w:tc>
          <w:tcPr/>
          <w:p>
            <w:pPr>
              <w:pStyle w:val="Compact"/>
              <w:jc w:val="left"/>
              <w:suppressAutoHyphens/>
            </w:pPr>
            <w:r>
              <w:t xml:space="preserve">Abdullah Turki, Ph.D.</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Senate</w:t>
            </w:r>
          </w:p>
        </w:tc>
        <w:tc>
          <w:tcPr/>
          <w:p>
            <w:pPr>
              <w:pStyle w:val="Compact"/>
              <w:jc w:val="left"/>
              <w:suppressAutoHyphens/>
            </w:pPr>
            <w:r>
              <w:t xml:space="preserve">______________________</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Chair, Academic Standards Committee</w:t>
            </w:r>
          </w:p>
        </w:tc>
        <w:tc>
          <w:tcPr/>
          <w:p>
            <w:pPr>
              <w:pStyle w:val="Compact"/>
              <w:jc w:val="left"/>
              <w:suppressAutoHyphens/>
            </w:pPr>
            <w:r>
              <w:t xml:space="preserve">______________________</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Dean of Students</w:t>
            </w:r>
          </w:p>
        </w:tc>
        <w:tc>
          <w:tcPr/>
          <w:p>
            <w:pPr>
              <w:pStyle w:val="Compact"/>
              <w:jc w:val="left"/>
              <w:suppressAutoHyphens/>
            </w:pPr>
            <w:r>
              <w:t xml:space="preserve">______________________</w:t>
            </w:r>
          </w:p>
        </w:tc>
        <w:tc>
          <w:tcPr/>
          <w:p>
            <w:pPr>
              <w:pStyle w:val="Compact"/>
              <w:jc w:val="left"/>
              <w:suppressAutoHyphens/>
            </w:pPr>
            <w:r>
              <w:t xml:space="preserve">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University Registrar</w:t>
            </w:r>
          </w:p>
        </w:tc>
        <w:tc>
          <w:tcPr/>
          <w:p>
            <w:pPr>
              <w:pStyle w:val="Compact"/>
              <w:jc w:val="left"/>
              <w:suppressAutoHyphens/>
            </w:pPr>
            <w:r>
              <w:t xml:space="preserve">______________________</w:t>
            </w:r>
          </w:p>
        </w:tc>
        <w:tc>
          <w:tcPr/>
          <w:p>
            <w:pPr>
              <w:pStyle w:val="Compact"/>
              <w:jc w:val="left"/>
              <w:suppressAutoHyphens/>
            </w:pPr>
            <w:r>
              <w:t xml:space="preserve">______________________</w:t>
            </w:r>
          </w:p>
        </w:tc>
        <w:tc>
          <w:tcPr/>
          <w:p>
            <w:pPr>
              <w:pStyle w:val="Compact"/>
              <w:jc w:val="left"/>
              <w:suppressAutoHyphens/>
            </w:pPr>
            <w:r>
              <w:t xml:space="preserve">_________</w:t>
            </w:r>
          </w:p>
        </w:tc>
      </w:tr>
    </w:tbl>
    <w:p>
      <w:pPr>
        <w:pStyle w:val="SectionKicker"/>
      </w:pPr>
      <w:r>
        <w:t xml:space="preserve">SECTION 23 · 23.3</w:t>
      </w:r>
    </w:p>
    <w:bookmarkEnd w:id="138"/>
    <w:bookmarkStart w:id="139"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Field</w:t>
            </w:r>
          </w:p>
        </w:tc>
        <w:tc>
          <w:tcPr/>
          <w:p>
            <w:pPr>
              <w:pStyle w:val="Compact"/>
              <w:jc w:val="left"/>
              <w:suppressAutoHyphens/>
            </w:pPr>
            <w:r>
              <w:t xml:space="preserve">Value</w:t>
            </w:r>
          </w:p>
        </w:tc>
      </w:tr>
      <w:tr>
        <w:trPr>
          <w:cantSplit/>
        </w:trPr>
        <w:tc>
          <w:tcPr/>
          <w:p>
            <w:pPr>
              <w:pStyle w:val="Compact"/>
              <w:jc w:val="left"/>
              <w:suppressAutoHyphens/>
            </w:pPr>
            <w:r>
              <w:t xml:space="preserve">Document</w:t>
            </w:r>
          </w:p>
        </w:tc>
        <w:tc>
          <w:tcPr/>
          <w:p>
            <w:pPr>
              <w:pStyle w:val="Compact"/>
              <w:jc w:val="left"/>
              <w:suppressAutoHyphens/>
            </w:pPr>
            <w:r>
              <w:t xml:space="preserve">AMIU Institutional Governance Compendium</w:t>
            </w:r>
          </w:p>
        </w:tc>
      </w:tr>
      <w:tr>
        <w:trPr>
          <w:cantSplit/>
        </w:trPr>
        <w:tc>
          <w:tcPr/>
          <w:p>
            <w:pPr>
              <w:pStyle w:val="Compact"/>
              <w:jc w:val="left"/>
              <w:suppressAutoHyphens/>
            </w:pPr>
            <w:r>
              <w:t xml:space="preserve">Document Control No.</w:t>
            </w:r>
          </w:p>
        </w:tc>
        <w:tc>
          <w:tcPr/>
          <w:p>
            <w:pPr>
              <w:pStyle w:val="Compact"/>
              <w:jc w:val="left"/>
              <w:suppressAutoHyphens/>
            </w:pPr>
            <w:r>
              <w:t xml:space="preserve">AMIU-IGC-004</w:t>
            </w:r>
          </w:p>
        </w:tc>
      </w:tr>
      <w:tr>
        <w:trPr>
          <w:cantSplit/>
        </w:trPr>
        <w:tc>
          <w:tcPr/>
          <w:p>
            <w:pPr>
              <w:pStyle w:val="Compact"/>
              <w:jc w:val="left"/>
              <w:suppressAutoHyphens/>
            </w:pPr>
            <w:r>
              <w:t xml:space="preserve">Version</w:t>
            </w:r>
          </w:p>
        </w:tc>
        <w:tc>
          <w:tcPr/>
          <w:p>
            <w:pPr>
              <w:pStyle w:val="Compact"/>
              <w:jc w:val="left"/>
              <w:suppressAutoHyphens/>
            </w:pPr>
            <w:r>
              <w:t xml:space="preserve">4.0 (Final Edition)</w:t>
            </w:r>
          </w:p>
        </w:tc>
      </w:tr>
      <w:tr>
        <w:trPr>
          <w:cantSplit/>
        </w:trPr>
        <w:tc>
          <w:tcPr/>
          <w:p>
            <w:pPr>
              <w:pStyle w:val="Compact"/>
              <w:jc w:val="left"/>
              <w:suppressAutoHyphens/>
            </w:pPr>
            <w: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t xml:space="preserve">Review Date</w:t>
            </w:r>
          </w:p>
        </w:tc>
        <w:tc>
          <w:tcPr/>
          <w:p>
            <w:pPr>
              <w:pStyle w:val="Compact"/>
              <w:jc w:val="left"/>
              <w:suppressAutoHyphens/>
            </w:pPr>
            <w:r>
              <w:t xml:space="preserve">Annually</w:t>
            </w:r>
          </w:p>
        </w:tc>
      </w:tr>
      <w:tr>
        <w:trPr>
          <w:cantSplit/>
        </w:trPr>
        <w:tc>
          <w:tcPr/>
          <w:p>
            <w:pPr>
              <w:pStyle w:val="Compact"/>
              <w:jc w:val="left"/>
              <w:suppressAutoHyphens/>
            </w:pPr>
            <w:r>
              <w:t xml:space="preserve">Classification</w:t>
            </w:r>
          </w:p>
        </w:tc>
        <w:tc>
          <w:tcPr/>
          <w:p>
            <w:pPr>
              <w:pStyle w:val="Compact"/>
              <w:jc w:val="left"/>
              <w:suppressAutoHyphens/>
            </w:pPr>
            <w:r>
              <w:t xml:space="preserve">Restricted - Senate &amp; Board Distribution</w:t>
            </w:r>
          </w:p>
        </w:tc>
      </w:tr>
      <w:tr>
        <w:trPr>
          <w:cantSplit/>
        </w:trPr>
        <w:tc>
          <w:tcPr/>
          <w:p>
            <w:pPr>
              <w:pStyle w:val="Compact"/>
              <w:jc w:val="left"/>
              <w:suppressAutoHyphens/>
            </w:pPr>
            <w:r>
              <w:t xml:space="preserve">Prepared By</w:t>
            </w:r>
          </w:p>
        </w:tc>
        <w:tc>
          <w:tcPr/>
          <w:p>
            <w:pPr>
              <w:pStyle w:val="Compact"/>
              <w:jc w:val="left"/>
              <w:suppressAutoHyphens/>
            </w:pPr>
            <w:r>
              <w:t xml:space="preserve">Office of Institutional Planning</w:t>
            </w:r>
          </w:p>
        </w:tc>
      </w:tr>
      <w:tr>
        <w:trPr>
          <w:cantSplit/>
        </w:trPr>
        <w:tc>
          <w:tcPr/>
          <w:p>
            <w:pPr>
              <w:pStyle w:val="Compact"/>
              <w:jc w:val="left"/>
              <w:suppressAutoHyphens/>
            </w:pPr>
            <w:r>
              <w:t xml:space="preserve">Approved By</w:t>
            </w:r>
          </w:p>
        </w:tc>
        <w:tc>
          <w:tcPr/>
          <w:p>
            <w:pPr>
              <w:pStyle w:val="Compact"/>
              <w:jc w:val="left"/>
              <w:suppressAutoHyphens/>
            </w:pPr>
            <w:r>
              <w:t xml:space="preserve">University Senate</w:t>
            </w:r>
          </w:p>
        </w:tc>
      </w:tr>
    </w:tbl>
    <w:p>
      <w:pPr>
        <w:pStyle w:val="SectionKicker"/>
      </w:pPr>
      <w:r>
        <w:t xml:space="preserve">SECTION 23 · 23.4</w:t>
      </w:r>
    </w:p>
    <w:bookmarkEnd w:id="139"/>
    <w:bookmarkStart w:id="140" w:name="amendment-record"/>
    <w:p>
      <w:pPr>
        <w:pStyle w:val="Heading2"/>
      </w:pPr>
      <w:r>
        <w:t xml:space="preserve">23.4 Amendment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Version</w:t>
            </w:r>
          </w:p>
        </w:tc>
        <w:tc>
          <w:tcPr/>
          <w:p>
            <w:pPr>
              <w:pStyle w:val="Compact"/>
              <w:jc w:val="left"/>
              <w:suppressAutoHyphens/>
            </w:pPr>
            <w:r>
              <w:t xml:space="preserve">Date</w:t>
            </w:r>
          </w:p>
        </w:tc>
        <w:tc>
          <w:tcPr/>
          <w:p>
            <w:pPr>
              <w:pStyle w:val="Compact"/>
              <w:jc w:val="left"/>
              <w:suppressAutoHyphens/>
            </w:pPr>
            <w:r>
              <w:t xml:space="preserve">Amendment</w:t>
            </w:r>
          </w:p>
        </w:tc>
        <w:tc>
          <w:tcPr/>
          <w:p>
            <w:pPr>
              <w:pStyle w:val="Compact"/>
              <w:jc w:val="left"/>
              <w:suppressAutoHyphens/>
            </w:pPr>
            <w:r>
              <w:t xml:space="preserve">Approved By</w:t>
            </w:r>
          </w:p>
        </w:tc>
      </w:tr>
      <w:tr>
        <w:trPr>
          <w:cantSplit/>
        </w:trPr>
        <w:tc>
          <w:tcPr/>
          <w:p>
            <w:pPr>
              <w:pStyle w:val="Compact"/>
              <w:jc w:val="left"/>
              <w:suppressAutoHyphens/>
            </w:pPr>
            <w:r>
              <w:t xml:space="preserve">1.0</w:t>
            </w:r>
          </w:p>
        </w:tc>
        <w:tc>
          <w:tcPr/>
          <w:p>
            <w:pPr>
              <w:pStyle w:val="Compact"/>
              <w:jc w:val="left"/>
              <w:suppressAutoHyphens/>
            </w:pPr>
            <w:r>
              <w:t xml:space="preserve">1 January 2028</w:t>
            </w:r>
          </w:p>
        </w:tc>
        <w:tc>
          <w:tcPr/>
          <w:p>
            <w:pPr>
              <w:pStyle w:val="Compact"/>
              <w:jc w:val="left"/>
              <w:suppressAutoHyphens/>
            </w:pPr>
            <w:r>
              <w:t xml:space="preserve">Initial Release</w:t>
            </w:r>
          </w:p>
        </w:tc>
        <w:tc>
          <w:tcPr/>
          <w:p>
            <w:pPr>
              <w:pStyle w:val="Compact"/>
              <w:jc w:val="left"/>
              <w:suppressAutoHyphens/>
            </w:pPr>
            <w:r>
              <w:t xml:space="preserve">University Senate</w:t>
            </w:r>
          </w:p>
        </w:tc>
      </w:tr>
      <w:tr>
        <w:trPr>
          <w:cantSplit/>
        </w:trPr>
        <w:tc>
          <w:tcPr/>
          <w:p>
            <w:pPr>
              <w:pStyle w:val="Compact"/>
              <w:jc w:val="left"/>
              <w:suppressAutoHyphens/>
            </w:pPr>
            <w:r>
              <w:t xml:space="preserve">2.0</w:t>
            </w:r>
          </w:p>
        </w:tc>
        <w:tc>
          <w:tcPr/>
          <w:p>
            <w:pPr>
              <w:pStyle w:val="Compact"/>
              <w:jc w:val="left"/>
              <w:suppressAutoHyphens/>
            </w:pPr>
            <w:r>
              <w:t xml:space="preserve">1 January 2028</w:t>
            </w:r>
          </w:p>
        </w:tc>
        <w:tc>
          <w:tcPr/>
          <w:p>
            <w:pPr>
              <w:pStyle w:val="Compact"/>
              <w:jc w:val="left"/>
              <w:suppressAutoHyphens/>
            </w:pPr>
            <w:r>
              <w:t xml:space="preserve">Online-Ready Edition</w:t>
            </w:r>
          </w:p>
        </w:tc>
        <w:tc>
          <w:tcPr/>
          <w:p>
            <w:pPr>
              <w:pStyle w:val="Compact"/>
              <w:jc w:val="left"/>
              <w:suppressAutoHyphens/>
            </w:pPr>
            <w:r>
              <w:t xml:space="preserve">University Senate</w:t>
            </w:r>
          </w:p>
        </w:tc>
      </w:tr>
      <w:tr>
        <w:trPr>
          <w:cantSplit/>
        </w:trPr>
        <w:tc>
          <w:tcPr/>
          <w:p>
            <w:pPr>
              <w:pStyle w:val="Compact"/>
              <w:jc w:val="left"/>
              <w:suppressAutoHyphens/>
            </w:pPr>
            <w:r>
              <w:t xml:space="preserve">3.0</w:t>
            </w:r>
          </w:p>
        </w:tc>
        <w:tc>
          <w:tcPr/>
          <w:p>
            <w:pPr>
              <w:pStyle w:val="Compact"/>
              <w:jc w:val="left"/>
              <w:suppressAutoHyphens/>
            </w:pPr>
            <w:r>
              <w:t xml:space="preserve">1 January 2028</w:t>
            </w:r>
          </w:p>
        </w:tc>
        <w:tc>
          <w:tcPr/>
          <w:p>
            <w:pPr>
              <w:pStyle w:val="Compact"/>
              <w:jc w:val="left"/>
              <w:suppressAutoHyphens/>
            </w:pPr>
            <w:r>
              <w:t xml:space="preserve">Final Edition with Tagline</w:t>
            </w:r>
          </w:p>
        </w:tc>
        <w:tc>
          <w:tcPr/>
          <w:p>
            <w:pPr>
              <w:pStyle w:val="Compact"/>
              <w:jc w:val="left"/>
              <w:suppressAutoHyphens/>
            </w:pPr>
            <w:r>
              <w:t xml:space="preserve">University Senate</w:t>
            </w:r>
          </w:p>
        </w:tc>
      </w:tr>
      <w:tr>
        <w:trPr>
          <w:cantSplit/>
        </w:trPr>
        <w:tc>
          <w:tcPr/>
          <w:p>
            <w:pPr>
              <w:pStyle w:val="Compact"/>
              <w:jc w:val="left"/>
              <w:suppressAutoHyphens/>
            </w:pPr>
            <w:r>
              <w:t xml:space="preserve">4.0</w:t>
            </w:r>
          </w:p>
        </w:tc>
        <w:tc>
          <w:tcPr/>
          <w:p>
            <w:pPr>
              <w:pStyle w:val="Compact"/>
              <w:jc w:val="left"/>
              <w:suppressAutoHyphens/>
            </w:pPr>
            <w:r>
              <w:t xml:space="preserve">1 January 2028</w:t>
            </w:r>
          </w:p>
        </w:tc>
        <w:tc>
          <w:tcPr/>
          <w:p>
            <w:pPr>
              <w:pStyle w:val="Compact"/>
              <w:jc w:val="left"/>
              <w:suppressAutoHyphens/>
            </w:pPr>
            <w:r>
              <w:t xml:space="preserve">Final Edition with Full Framework</w:t>
            </w:r>
          </w:p>
        </w:tc>
        <w:tc>
          <w:tcPr/>
          <w:p>
            <w:pPr>
              <w:pStyle w:val="Compact"/>
              <w:jc w:val="left"/>
              <w:suppressAutoHyphens/>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Archivo" w:hAnsi="Archivo"/>
                <w:color w:val="8C97AB"/>
                <w:sz w:val="17"/>
                <w:spacing w:val="14"/>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Archivo" w:hAnsi="Archivo"/>
                <w:color w:val="B08625"/>
                <w:b/>
                <w:sz w:val="16"/>
                <w:spacing w:val="20"/>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Academic Year</w:t>
            </w:r>
          </w:p>
        </w:tc>
        <w:tc>
          <w:tcPr/>
          <w:p>
            <w:pPr>
              <w:pStyle w:val="Compact"/>
              <w:jc w:val="left"/>
              <w:suppressAutoHyphens/>
            </w:pPr>
            <w:r>
              <w:t xml:space="preserve">The period from 1 August to 31 July of the following year.</w:t>
            </w:r>
          </w:p>
        </w:tc>
      </w:tr>
      <w:tr>
        <w:trPr>
          <w:cantSplit/>
        </w:trPr>
        <w:tc>
          <w:tcPr/>
          <w:p>
            <w:pPr>
              <w:pStyle w:val="Compact"/>
              <w:jc w:val="left"/>
              <w:suppressAutoHyphens/>
            </w:pPr>
            <w:r>
              <w:t xml:space="preserve">Board of Trustees</w:t>
            </w:r>
          </w:p>
        </w:tc>
        <w:tc>
          <w:tcPr/>
          <w:p>
            <w:pPr>
              <w:pStyle w:val="Compact"/>
              <w:jc w:val="left"/>
              <w:suppressAutoHyphens/>
            </w:pPr>
            <w:r>
              <w:t xml:space="preserve">The governing body responsible for the overall direction and oversight of the University.</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Grand Total</w:t>
            </w:r>
          </w:p>
        </w:tc>
        <w:tc>
          <w:tcPr/>
          <w:p>
            <w:pPr>
              <w:pStyle w:val="Compact"/>
              <w:jc w:val="left"/>
              <w:suppressAutoHyphens/>
            </w:pPr>
            <w:r>
              <w:t xml:space="preserve">The sum of all mandatory fees payable by a student, as published in the Academic Catalog.</w:t>
            </w:r>
          </w:p>
        </w:tc>
      </w:tr>
      <w:tr>
        <w:trPr>
          <w:cantSplit/>
        </w:trPr>
        <w:tc>
          <w:tcPr/>
          <w:p>
            <w:pPr>
              <w:pStyle w:val="Compact"/>
              <w:jc w:val="left"/>
              <w:suppressAutoHyphens/>
            </w:pPr>
            <w:r>
              <w:t xml:space="preserve">ISLAMIC Framework</w:t>
            </w:r>
          </w:p>
        </w:tc>
        <w:tc>
          <w:tcPr/>
          <w:p>
            <w:pPr>
              <w:pStyle w:val="Compact"/>
              <w:jc w:val="left"/>
              <w:suppressAutoHyphens/>
            </w:pPr>
            <w:r>
              <w:t xml:space="preserve">The University’s core values framework: Illumination, Sanad, Love, Access, Morality, Inquiry, Calling.</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 — the digital platform for course delivery and management.</w:t>
            </w:r>
          </w:p>
        </w:tc>
      </w:tr>
      <w:tr>
        <w:trPr>
          <w:cantSplit/>
        </w:trPr>
        <w:tc>
          <w:tcPr/>
          <w:p>
            <w:pPr>
              <w:pStyle w:val="Compact"/>
              <w:jc w:val="left"/>
              <w:suppressAutoHyphens/>
            </w:pPr>
            <w:r>
              <w:t xml:space="preserve">Policy Steward</w:t>
            </w:r>
          </w:p>
        </w:tc>
        <w:tc>
          <w:tcPr/>
          <w:p>
            <w:pPr>
              <w:pStyle w:val="Compact"/>
              <w:jc w:val="left"/>
              <w:suppressAutoHyphens/>
            </w:pPr>
            <w:r>
              <w:t xml:space="preserve">The senior executive responsible for ensuring a policy is current, accurate, and aligned with strategy.</w:t>
            </w:r>
          </w:p>
        </w:tc>
      </w:tr>
      <w:tr>
        <w:trPr>
          <w:cantSplit/>
        </w:trPr>
        <w:tc>
          <w:tcPr/>
          <w:p>
            <w:pPr>
              <w:pStyle w:val="Compact"/>
              <w:jc w:val="left"/>
              <w:suppressAutoHyphens/>
            </w:pPr>
            <w:r>
              <w:t xml:space="preserve">Sanad</w:t>
            </w:r>
          </w:p>
        </w:tc>
        <w:tc>
          <w:tcPr/>
          <w:p>
            <w:pPr>
              <w:pStyle w:val="Compact"/>
              <w:jc w:val="left"/>
              <w:suppressAutoHyphens/>
            </w:pPr>
            <w:r>
              <w:t xml:space="preserve">A documented chain of study and training tracing a scholar’s academic lineage.</w:t>
            </w:r>
          </w:p>
        </w:tc>
      </w:tr>
      <w:tr>
        <w:trPr>
          <w:cantSplit/>
        </w:trPr>
        <w:tc>
          <w:tcPr/>
          <w:p>
            <w:pPr>
              <w:pStyle w:val="Compact"/>
              <w:jc w:val="left"/>
              <w:suppressAutoHyphens/>
            </w:pPr>
            <w:r>
              <w:t xml:space="preserve">Senate</w:t>
            </w:r>
          </w:p>
        </w:tc>
        <w:tc>
          <w:tcPr/>
          <w:p>
            <w:pPr>
              <w:pStyle w:val="Compact"/>
              <w:jc w:val="left"/>
              <w:suppressAutoHyphens/>
            </w:pPr>
            <w:r>
              <w:t xml:space="preserve">The University Senate — the supreme academic authority responsible for curriculum, instruction, and degrees.</w:t>
            </w:r>
          </w:p>
        </w:tc>
      </w:tr>
      <w:tr>
        <w:trPr>
          <w:cantSplit/>
        </w:trPr>
        <w:tc>
          <w:tcPr/>
          <w:p>
            <w:pPr>
              <w:pStyle w:val="Compact"/>
              <w:jc w:val="left"/>
              <w:suppressAutoHyphens/>
            </w:pPr>
            <w:r>
              <w:t xml:space="preserve">Tuition Tier</w:t>
            </w:r>
          </w:p>
        </w:tc>
        <w:tc>
          <w:tcPr/>
          <w:p>
            <w:pPr>
              <w:pStyle w:val="Compact"/>
              <w:jc w:val="left"/>
              <w:suppressAutoHyphens/>
            </w:pPr>
            <w:r>
              <w:t xml:space="preserve">Regional pricing classification based on World Bank income classifications.</w:t>
            </w:r>
          </w:p>
        </w:tc>
      </w:tr>
      <w:tr>
        <w:trPr>
          <w:cantSplit/>
        </w:trPr>
        <w:tc>
          <w:tcPr/>
          <w:p>
            <w:pPr>
              <w:pStyle w:val="Compact"/>
              <w:jc w:val="left"/>
              <w:suppressAutoHyphens/>
            </w:pPr>
            <w:r>
              <w:t xml:space="preserve">Waqf</w:t>
            </w:r>
          </w:p>
        </w:tc>
        <w:tc>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Archivo" w:hAnsi="Archivo"/>
                <w:color w:val="8C97AB"/>
                <w:sz w:val="17"/>
                <w:spacing w:val="14"/>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Archivo" w:hAnsi="Archivo"/>
                <w:color w:val="B08625"/>
                <w:b/>
                <w:sz w:val="16"/>
                <w:spacing w:val="20"/>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Acronym</w:t>
            </w:r>
          </w:p>
        </w:tc>
        <w:tc>
          <w:tcPr/>
          <w:p>
            <w:pPr>
              <w:pStyle w:val="Compact"/>
              <w:jc w:val="left"/>
              <w:suppressAutoHyphens/>
            </w:pPr>
            <w:r>
              <w:t xml:space="preserve">Full Term</w:t>
            </w:r>
          </w:p>
        </w:tc>
      </w:tr>
      <w:tr>
        <w:trPr>
          <w:cantSplit/>
        </w:trPr>
        <w:tc>
          <w:tcPr/>
          <w:p>
            <w:pPr>
              <w:pStyle w:val="Compact"/>
              <w:jc w:val="left"/>
              <w:suppressAutoHyphens/>
            </w:pPr>
            <w:r>
              <w:t xml:space="preserve">ACA</w:t>
            </w:r>
          </w:p>
        </w:tc>
        <w:tc>
          <w:tcPr/>
          <w:p>
            <w:pPr>
              <w:pStyle w:val="Compact"/>
              <w:jc w:val="left"/>
              <w:suppressAutoHyphens/>
            </w:pPr>
            <w:r>
              <w:t xml:space="preserve">Academic</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FERPA</w:t>
            </w:r>
          </w:p>
        </w:tc>
        <w:tc>
          <w:tcPr/>
          <w:p>
            <w:pPr>
              <w:pStyle w:val="Compact"/>
              <w:jc w:val="left"/>
              <w:suppressAutoHyphens/>
            </w:pPr>
            <w:r>
              <w:t xml:space="preserve">Family Educational Rights and Privacy Act</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w:t>
            </w:r>
          </w:p>
        </w:tc>
      </w:tr>
      <w:tr>
        <w:trPr>
          <w:cantSplit/>
        </w:trPr>
        <w:tc>
          <w:tcPr/>
          <w:p>
            <w:pPr>
              <w:pStyle w:val="Compact"/>
              <w:jc w:val="left"/>
              <w:suppressAutoHyphens/>
            </w:pPr>
            <w:r>
              <w:t xml:space="preserve">GOV</w:t>
            </w:r>
          </w:p>
        </w:tc>
        <w:tc>
          <w:tcPr/>
          <w:p>
            <w:pPr>
              <w:pStyle w:val="Compact"/>
              <w:jc w:val="left"/>
              <w:suppressAutoHyphens/>
            </w:pPr>
            <w:r>
              <w:t xml:space="preserve">Governance</w:t>
            </w:r>
          </w:p>
        </w:tc>
      </w:tr>
      <w:tr>
        <w:trPr>
          <w:cantSplit/>
        </w:trPr>
        <w:tc>
          <w:tcPr/>
          <w:p>
            <w:pPr>
              <w:pStyle w:val="Compact"/>
              <w:jc w:val="left"/>
              <w:suppressAutoHyphens/>
            </w:pPr>
            <w:r>
              <w:t xml:space="preserve">HR</w:t>
            </w:r>
          </w:p>
        </w:tc>
        <w:tc>
          <w:tcPr/>
          <w:p>
            <w:pPr>
              <w:pStyle w:val="Compact"/>
              <w:jc w:val="left"/>
              <w:suppressAutoHyphens/>
            </w:pPr>
            <w:r>
              <w:t xml:space="preserve">Human Resources</w:t>
            </w:r>
          </w:p>
        </w:tc>
      </w:tr>
      <w:tr>
        <w:trPr>
          <w:cantSplit/>
        </w:trPr>
        <w:tc>
          <w:tcPr/>
          <w:p>
            <w:pPr>
              <w:pStyle w:val="Compact"/>
              <w:jc w:val="left"/>
              <w:suppressAutoHyphens/>
            </w:pPr>
            <w:r>
              <w:t xml:space="preserve">IGC</w:t>
            </w:r>
          </w:p>
        </w:tc>
        <w:tc>
          <w:tcPr/>
          <w:p>
            <w:pPr>
              <w:pStyle w:val="Compact"/>
              <w:jc w:val="left"/>
              <w:suppressAutoHyphens/>
            </w:pPr>
            <w:r>
              <w:t xml:space="preserve">Institutional Governance Compendium</w:t>
            </w:r>
          </w:p>
        </w:tc>
      </w:tr>
      <w:tr>
        <w:trPr>
          <w:cantSplit/>
        </w:trPr>
        <w:tc>
          <w:tcPr/>
          <w:p>
            <w:pPr>
              <w:pStyle w:val="Compact"/>
              <w:jc w:val="left"/>
              <w:suppressAutoHyphens/>
            </w:pPr>
            <w:r>
              <w:t xml:space="preserve">IT</w:t>
            </w:r>
          </w:p>
        </w:tc>
        <w:tc>
          <w:tcPr/>
          <w:p>
            <w:pPr>
              <w:pStyle w:val="Compact"/>
              <w:jc w:val="left"/>
              <w:suppressAutoHyphens/>
            </w:pPr>
            <w:r>
              <w:t xml:space="preserve">Information Technology</w:t>
            </w:r>
          </w:p>
        </w:tc>
      </w:tr>
      <w:tr>
        <w:trPr>
          <w:cantSplit/>
        </w:trPr>
        <w:tc>
          <w:tcPr/>
          <w:p>
            <w:pPr>
              <w:pStyle w:val="Compact"/>
              <w:jc w:val="left"/>
              <w:suppressAutoHyphens/>
            </w:pPr>
            <w:r>
              <w:t xml:space="preserve">LEG</w:t>
            </w:r>
          </w:p>
        </w:tc>
        <w:tc>
          <w:tcPr/>
          <w:p>
            <w:pPr>
              <w:pStyle w:val="Compact"/>
              <w:jc w:val="left"/>
              <w:suppressAutoHyphens/>
            </w:pPr>
            <w:r>
              <w:t xml:space="preserve">Legal</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MKT</w:t>
            </w:r>
          </w:p>
        </w:tc>
        <w:tc>
          <w:tcPr/>
          <w:p>
            <w:pPr>
              <w:pStyle w:val="Compact"/>
              <w:jc w:val="left"/>
              <w:suppressAutoHyphens/>
            </w:pPr>
            <w:r>
              <w:t xml:space="preserve">Marketing</w:t>
            </w:r>
          </w:p>
        </w:tc>
      </w:tr>
      <w:tr>
        <w:trPr>
          <w:cantSplit/>
        </w:trPr>
        <w:tc>
          <w:tcPr/>
          <w:p>
            <w:pPr>
              <w:pStyle w:val="Compact"/>
              <w:jc w:val="left"/>
              <w:suppressAutoHyphens/>
            </w:pPr>
            <w:r>
              <w:t xml:space="preserve">OPS</w:t>
            </w:r>
          </w:p>
        </w:tc>
        <w:tc>
          <w:tcPr/>
          <w:p>
            <w:pPr>
              <w:pStyle w:val="Compact"/>
              <w:jc w:val="left"/>
              <w:suppressAutoHyphens/>
            </w:pPr>
            <w:r>
              <w:t xml:space="preserve">Operations</w:t>
            </w:r>
          </w:p>
        </w:tc>
      </w:tr>
      <w:tr>
        <w:trPr>
          <w:cantSplit/>
        </w:trPr>
        <w:tc>
          <w:tcPr/>
          <w:p>
            <w:pPr>
              <w:pStyle w:val="Compact"/>
              <w:jc w:val="left"/>
              <w:suppressAutoHyphens/>
            </w:pPr>
            <w:r>
              <w:t xml:space="preserve">STU</w:t>
            </w:r>
          </w:p>
        </w:tc>
        <w:tc>
          <w:tcPr/>
          <w:p>
            <w:pPr>
              <w:pStyle w:val="Compact"/>
              <w:jc w:val="left"/>
              <w:suppressAutoHyphens/>
            </w:pPr>
            <w:r>
              <w:t xml:space="preserve">Student</w:t>
            </w:r>
          </w:p>
        </w:tc>
      </w:tr>
      <w:tr>
        <w:trPr>
          <w:cantSplit/>
        </w:trPr>
        <w:tc>
          <w:tcPr/>
          <w:p>
            <w:pPr>
              <w:pStyle w:val="Compact"/>
              <w:jc w:val="left"/>
              <w:suppressAutoHyphens/>
            </w:pPr>
            <w:r>
              <w:t xml:space="preserve">WAQ</w:t>
            </w:r>
          </w:p>
        </w:tc>
        <w:tc>
          <w:tcPr/>
          <w:p>
            <w:pPr>
              <w:pStyle w:val="Compact"/>
              <w:jc w:val="left"/>
              <w:suppressAutoHyphens/>
            </w:pPr>
            <w:r>
              <w:t xml:space="preserve">Waqf</w:t>
            </w:r>
          </w:p>
        </w:tc>
      </w:tr>
    </w:tbl>
    <w:p>
      <w:pPr>
        <w:jc w:val="both"/>
      </w:pPr>
      <w:r>
        <w:br w:type="page"/>
      </w:r>
    </w:p>
    <w:bookmarkEnd w:id="140"/>
    <w:bookmarkStart w:id="141"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Senate</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Chair, Board of Trustees</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bl>
    <w:p>
      <w:pPr>
        <w:jc w:val="both"/>
      </w:pPr>
      <w:r>
        <w:br w:type="page"/>
      </w:r>
    </w:p>
    <w:bookmarkEnd w:id="141"/>
    <w:bookmarkStart w:id="142" w:name="publication-certification-statement"/>
    <w:p>
      <w:pPr>
        <w:pStyle w:val="Heading2"/>
      </w:pPr>
      <w:r>
        <w:t xml:space="preserve">Publication Certification Statement</w:t>
      </w:r>
    </w:p>
    <w:p>
      <w:pPr>
        <w:pStyle w:val="FirstParagraph"/>
        <w:jc w:val="both"/>
      </w:pPr>
      <w:r>
        <w:t xml:space="preserve">Before typesetting, this Compendium underwent a structured editorial and data-integrity review by the AMIU Office of Institutional Planning — the same standard of scrutiny applied to the University’s Constitution (AMIU-CON-001) and Strategic Implementation Blueprint (AMIU-SB-002), extended here to include a full row-by-row reconciliation of the 107-document registry against every summary and roadmap table built on top of it.</w:t>
      </w:r>
    </w:p>
    <w:p>
      <w:pPr>
        <w:pStyle w:val="BodyText"/>
        <w:jc w:val="both"/>
      </w:pPr>
      <w:r>
        <w:rPr>
          <w:bCs/>
          <w:b/>
        </w:rPr>
        <w:t xml:space="preserve">Issues found and corrected:</w:t>
      </w:r>
    </w:p>
    <w:p>
      <w:pPr>
        <w:numPr>
          <w:ilvl w:val="0"/>
          <w:numId w:val="1008"/>
        </w:numPr>
        <w:pStyle w:val="Compact"/>
        <w:jc w:val="both"/>
      </w:pPr>
      <w:r>
        <w:rPr>
          <w:bCs/>
          <w:b/>
        </w:rPr>
        <w:t xml:space="preserve">A genuine summary-arithmetic error.</w:t>
      </w:r>
      <w:r>
        <w:t xml:space="preserve"> </w:t>
      </w:r>
      <w:r>
        <w:t xml:space="preserve">Section 19.2’s</w:t>
      </w:r>
      <w:r>
        <w:t xml:space="preserve"> </w:t>
      </w:r>
      <w:r>
        <w:t xml:space="preserve">“</w:t>
      </w:r>
      <w:r>
        <w:t xml:space="preserve">Summary by Priority</w:t>
      </w:r>
      <w:r>
        <w:t xml:space="preserve">”</w:t>
      </w:r>
      <w:r>
        <w:t xml:space="preserve"> </w:t>
      </w:r>
      <w:r>
        <w:t xml:space="preserve">stated Critical 62 (58%), Important 38 (35%), Complete 7 (7%). A manual tally of all 107 rows in Section 17 — cross-checked against the seven category subtotals in Section 18.1–18.7, all of which reconciled correctly to 107 — found the true counts to be Critical 49 (45.8%), Important 53 (49.5%), Complete 5 (4.7%). The stated summary did not match the registry it was summarizing; it has been recomputed directly from Section 17 and is now generated from the same source data, so the two can never again drift apart.</w:t>
      </w:r>
    </w:p>
    <w:p>
      <w:pPr>
        <w:numPr>
          <w:ilvl w:val="0"/>
          <w:numId w:val="1008"/>
        </w:numPr>
        <w:pStyle w:val="Compact"/>
        <w:jc w:val="both"/>
      </w:pPr>
      <w:r>
        <w:rPr>
          <w:bCs/>
          <w:b/>
        </w:rPr>
        <w:t xml:space="preserve">A matching roadmap error, plus a double-booking and a missing document.</w:t>
      </w:r>
      <w:r>
        <w:t xml:space="preserve"> </w:t>
      </w:r>
      <w:r>
        <w:t xml:space="preserve">Section 22.1’s phase counts (Phase 2</w:t>
      </w:r>
      <w:r>
        <w:t xml:space="preserve"> </w:t>
      </w:r>
      <w:r>
        <w:t xml:space="preserve">“</w:t>
      </w:r>
      <w:r>
        <w:t xml:space="preserve">53,</w:t>
      </w:r>
      <w:r>
        <w:t xml:space="preserve">”</w:t>
      </w:r>
      <w:r>
        <w:t xml:space="preserve"> </w:t>
      </w:r>
      <w:r>
        <w:t xml:space="preserve">Phase 3</w:t>
      </w:r>
      <w:r>
        <w:t xml:space="preserve"> </w:t>
      </w:r>
      <w:r>
        <w:t xml:space="preserve">“</w:t>
      </w:r>
      <w:r>
        <w:t xml:space="preserve">38</w:t>
      </w:r>
      <w:r>
        <w:t xml:space="preserve">”</w:t>
      </w:r>
      <w:r>
        <w:t xml:space="preserve">) had the Critical/Important totals transposed relative to Section 19.2’s own (also incorrect) summary. Separately, documents 70–72 (Backup &amp; Disaster Recovery, IT Support, Acceptable Use) were listed in</w:t>
      </w:r>
      <w:r>
        <w:t xml:space="preserve"> </w:t>
      </w:r>
      <w:r>
        <w:rPr>
          <w:iCs/>
          <w:i/>
        </w:rPr>
        <w:t xml:space="preserve">both</w:t>
      </w:r>
      <w:r>
        <w:t xml:space="preserve"> </w:t>
      </w:r>
      <w:r>
        <w:t xml:space="preserve">Phase 3 and Phase 4, while document 68 (LMS Technical Specifications) was not scheduled into any phase at all. The roadmap is now generated as Phase 1 (9, unchanged) plus Phase 2 (40 — every Critical document not in Phase 1) plus Phase 3 (46 — every Important document not in Phase 4) plus Phase 4 (7, unchanged), which sum to the 102 documents actually requiring development, with no document appearing twice or not at all.</w:t>
      </w:r>
    </w:p>
    <w:p>
      <w:pPr>
        <w:numPr>
          <w:ilvl w:val="0"/>
          <w:numId w:val="1008"/>
        </w:numPr>
        <w:pStyle w:val="Compact"/>
        <w:jc w:val="both"/>
      </w:pPr>
      <w:r>
        <w:rPr>
          <w:bCs/>
          <w:b/>
        </w:rPr>
        <w:t xml:space="preserve">A cross-reference numbering error.</w:t>
      </w:r>
      <w:r>
        <w:t xml:space="preserve"> </w:t>
      </w:r>
      <w:r>
        <w:t xml:space="preserve">Section 21.2’s dependency list coded the Certificate of Formation as</w:t>
      </w:r>
      <w:r>
        <w:t xml:space="preserve"> </w:t>
      </w:r>
      <w:r>
        <w:t xml:space="preserve">“</w:t>
      </w:r>
      <w:r>
        <w:t xml:space="preserve">(LEG-002)</w:t>
      </w:r>
      <w:r>
        <w:t xml:space="preserve">”</w:t>
      </w:r>
      <w:r>
        <w:t xml:space="preserve"> </w:t>
      </w:r>
      <w:r>
        <w:t xml:space="preserve">— a code already assigned elsewhere in the same list to the GDPR Compliance Policy. Per Section 17, the Certificate of Formation is a Governance document (item 4 of 11), so its correct category-relative code is GOV-004; corrected accordingly.</w:t>
      </w:r>
    </w:p>
    <w:p>
      <w:pPr>
        <w:numPr>
          <w:ilvl w:val="0"/>
          <w:numId w:val="1008"/>
        </w:numPr>
        <w:pStyle w:val="Compact"/>
        <w:jc w:val="both"/>
      </w:pPr>
      <w:r>
        <w:rPr>
          <w:bCs/>
          <w:b/>
        </w:rPr>
        <w:t xml:space="preserve">A missing cross-reference key.</w:t>
      </w:r>
      <w:r>
        <w:t xml:space="preserve"> </w:t>
      </w:r>
      <w:r>
        <w:t xml:space="preserve">Section 1.5 defines category-relative document codes (e.g. GOV-003), but Section 17’s master inventory previously showed only the flat 1-107 reference numbers used in Sections 17, 20, and 22, while Section 21 used category-relative codes for the same documents with no table connecting the two schemes. Section 17 now carries both side by side in a</w:t>
      </w:r>
      <w:r>
        <w:t xml:space="preserve"> </w:t>
      </w:r>
      <w:r>
        <w:t xml:space="preserve">“</w:t>
      </w:r>
      <w:r>
        <w:t xml:space="preserve">Doc Code</w:t>
      </w:r>
      <w:r>
        <w:t xml:space="preserve">”</w:t>
      </w:r>
      <w:r>
        <w:t xml:space="preserve"> </w:t>
      </w:r>
      <w:r>
        <w:t xml:space="preserve">column.</w:t>
      </w:r>
    </w:p>
    <w:p>
      <w:pPr>
        <w:numPr>
          <w:ilvl w:val="0"/>
          <w:numId w:val="1008"/>
        </w:numPr>
        <w:pStyle w:val="Compact"/>
        <w:jc w:val="both"/>
      </w:pPr>
      <w:r>
        <w:rPr>
          <w:bCs/>
          <w:b/>
        </w:rPr>
        <w:t xml:space="preserve">A governance-hierarchy presentation inconsistency</w:t>
      </w:r>
      <w:r>
        <w:t xml:space="preserve">, directly analogous to one already corrected in the Constitution. Section 4.1’s numbered</w:t>
      </w:r>
      <w:r>
        <w:t xml:space="preserve"> </w:t>
      </w:r>
      <w:r>
        <w:t xml:space="preserve">“</w:t>
      </w:r>
      <w:r>
        <w:t xml:space="preserve">Level 1–4</w:t>
      </w:r>
      <w:r>
        <w:t xml:space="preserve">”</w:t>
      </w:r>
      <w:r>
        <w:t xml:space="preserve"> </w:t>
      </w:r>
      <w:r>
        <w:t xml:space="preserve">table placed the Senate above the Administration, which could be read as a strict chain of command — while Section 4.2’s text and the organizational chart both establish the Senate and Administration as parallel, co-equal bodies reporting through the President. Section 4.1’s table is now annotated to make the co-equal Tier 3 explicit, and the former ASCII-art chart in Section 4.4 is replaced by Exhibit G1, a diagram purpose-drawn to show the two chambers as parallel rather than sequential.</w:t>
      </w:r>
    </w:p>
    <w:p>
      <w:pPr>
        <w:pStyle w:val="FirstParagraph"/>
        <w:jc w:val="both"/>
      </w:pPr>
      <w:r>
        <w:rPr>
          <w:bCs/>
          <w:b/>
        </w:rPr>
        <w:t xml:space="preserve">Reviewed and deliberately left unchanged</w:t>
      </w:r>
      <w:r>
        <w:t xml:space="preserve">, because it is not an error: the Growth Summary in Section 11.1 shows Year 3 enrollment (1,606) between the figures separately cited elsewhere for Year 1 (347) and Year 5 (3,493); all three figures were cross-checked against the Constitution and Strategic Implementation Blueprint’s own enrollment projections and agree exactly.</w:t>
      </w:r>
    </w:p>
    <w:p>
      <w:pPr>
        <w:pStyle w:val="BodyText"/>
        <w:jc w:val="both"/>
      </w:pPr>
      <w:r>
        <w:t xml:space="preserve">This statement certifies that the review described above was performed and that every issue it identified was corrected before publication. It does not certify — and no review of a registry this large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Institutional Governance Compendium · AMIU-IGC-004</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42"/>
    <w:bookmarkEnd w:id="14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2026-07-25T19:01:45Z</dcterms:created>
  <dcterms:modified xsi:type="dcterms:W3CDTF">2026-07-25T19:01:45Z</dcterms:modified>
</cp:coreProperties>
</file>

<file path=docProps/custom.xml><?xml version="1.0" encoding="utf-8"?>
<Properties xmlns="http://schemas.openxmlformats.org/officeDocument/2006/custom-properties" xmlns:vt="http://schemas.openxmlformats.org/officeDocument/2006/docPropsVTypes"/>
</file>