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w:t>
      </w:r>
    </w:p>
    <w:p>
      <w:pPr>
        <w:spacing w:after="150" w:before="0" w:line="300"/>
      </w:pPr>
      <w:r>
        <w:rPr>
          <w:rFonts w:ascii="Calibri" w:cs="Calibri" w:eastAsia="Calibri" w:hAnsi="Calibri"/>
          <w:color w:val="4B5768"/>
          <w:sz w:val="16"/>
          <w:szCs w:val="16"/>
        </w:rPr>
        <w:t xml:space="preserve">ISBN [to be assigned]  ·  DOI [not registered]</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WEC-LC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Worldwide English College  ·  ApWEC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Worldwide English College (ApWEC).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Worldwide English College  ·  CnWEC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Worldwide English College (CnWEC).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Worldwide English College  ·  AsWEC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Worldwide English College (AsWEC).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Worldwide English College  ·  EnWEC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Worldwide English College (EnWEC).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Worldwide English College  ·  OrWEC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Worldwide English College (OrWEC).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Worldwide English College  ·  LrWEC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Worldwide English College (LrWEC).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57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2026-08-06T09:11:17.984Z</dcterms:created>
  <dcterms:modified xsi:type="dcterms:W3CDTF">2026-08-06T09:11:17.984Z</dcterms:modified>
</cp:coreProperties>
</file>

<file path=docProps/custom.xml><?xml version="1.0" encoding="utf-8"?>
<Properties xmlns="http://schemas.openxmlformats.org/officeDocument/2006/custom-properties" xmlns:vt="http://schemas.openxmlformats.org/officeDocument/2006/docPropsVTypes"/>
</file>