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D7EE" w14:textId="77777777" w:rsidR="002D6E4A" w:rsidRDefault="00CC0E1C">
      <w:pPr>
        <w:pStyle w:val="Title"/>
        <w:jc w:val="center"/>
      </w:pPr>
      <w:r>
        <w:t>Temporal Learning Progress Report</w:t>
      </w:r>
    </w:p>
    <w:p w14:paraId="0F68B781" w14:textId="14E5D076" w:rsidR="002D6E4A" w:rsidRDefault="00CC0E1C">
      <w:pPr>
        <w:jc w:val="center"/>
      </w:pPr>
      <w:r>
        <w:rPr>
          <w:i/>
          <w:sz w:val="20"/>
        </w:rPr>
        <w:t xml:space="preserve">Prepared by: Muhammad Ahmad </w:t>
      </w:r>
      <w:r w:rsidR="002E75B9">
        <w:rPr>
          <w:i/>
          <w:sz w:val="20"/>
        </w:rPr>
        <w:t>Sultan</w:t>
      </w:r>
      <w:r>
        <w:rPr>
          <w:i/>
          <w:sz w:val="20"/>
        </w:rPr>
        <w:t xml:space="preserve"> </w:t>
      </w:r>
      <w:proofErr w:type="gramStart"/>
      <w:r>
        <w:rPr>
          <w:i/>
          <w:sz w:val="20"/>
        </w:rPr>
        <w:t>|  Date</w:t>
      </w:r>
      <w:proofErr w:type="gramEnd"/>
      <w:r>
        <w:rPr>
          <w:i/>
          <w:sz w:val="20"/>
        </w:rPr>
        <w:t xml:space="preserve">: June </w:t>
      </w:r>
      <w:r w:rsidR="00E442D1">
        <w:rPr>
          <w:i/>
          <w:sz w:val="20"/>
        </w:rPr>
        <w:t>8</w:t>
      </w:r>
      <w:r>
        <w:rPr>
          <w:i/>
          <w:sz w:val="20"/>
        </w:rPr>
        <w:t>, 2026</w:t>
      </w:r>
    </w:p>
    <w:p w14:paraId="3F5494DF" w14:textId="77777777" w:rsidR="002D6E4A" w:rsidRDefault="002D6E4A"/>
    <w:p w14:paraId="2AE01404" w14:textId="77777777" w:rsidR="002D6E4A" w:rsidRDefault="00CC0E1C">
      <w:pPr>
        <w:pStyle w:val="Heading1"/>
      </w:pPr>
      <w:r>
        <w:t>Part 1: What is Temporal and How It Works</w:t>
      </w:r>
    </w:p>
    <w:p w14:paraId="716CB198" w14:textId="77777777" w:rsidR="002D6E4A" w:rsidRDefault="00CC0E1C">
      <w:pPr>
        <w:pStyle w:val="Heading2"/>
      </w:pPr>
      <w:r>
        <w:t>My Understanding of Temporal</w:t>
      </w:r>
    </w:p>
    <w:p w14:paraId="71E613BE" w14:textId="77777777" w:rsidR="002D6E4A" w:rsidRDefault="00CC0E1C">
      <w:r>
        <w:t xml:space="preserve">Temporal is a </w:t>
      </w:r>
      <w:r w:rsidRPr="002E75B9">
        <w:rPr>
          <w:highlight w:val="yellow"/>
        </w:rPr>
        <w:t>durable workflow orchestration platform</w:t>
      </w:r>
      <w:r>
        <w:t xml:space="preserve">. It allows engineers to write </w:t>
      </w:r>
      <w:r>
        <w:t>long-running business processes as regular code without worrying about crashes, retries, or partial failures. If the system goes down mid-execution, Temporal remembers exactly where it stopped and resumes from that point. It removes an entire class of infr</w:t>
      </w:r>
      <w:r>
        <w:t>astructure concerns from application code and lets engineers focus purely on business logic.</w:t>
      </w:r>
    </w:p>
    <w:p w14:paraId="22906639" w14:textId="77777777" w:rsidR="002D6E4A" w:rsidRDefault="002D6E4A"/>
    <w:p w14:paraId="18AE5879" w14:textId="540689C9" w:rsidR="002D6E4A" w:rsidRDefault="00CC0E1C">
      <w:r>
        <w:t xml:space="preserve">The clearest way to put it: </w:t>
      </w:r>
      <w:r w:rsidR="00644215">
        <w:t>my</w:t>
      </w:r>
      <w:r>
        <w:t xml:space="preserve"> </w:t>
      </w:r>
      <w:hyperlink r:id="rId8" w:history="1">
        <w:r w:rsidRPr="002E75B9">
          <w:rPr>
            <w:rStyle w:val="Hyperlink"/>
          </w:rPr>
          <w:t>code</w:t>
        </w:r>
      </w:hyperlink>
      <w:r>
        <w:t xml:space="preserve"> survives anything.</w:t>
      </w:r>
    </w:p>
    <w:p w14:paraId="19E0C08F" w14:textId="24036042" w:rsidR="002E75B9" w:rsidRDefault="002E75B9">
      <w:r>
        <w:t xml:space="preserve">GitHub: </w:t>
      </w:r>
      <w:hyperlink r:id="rId9" w:history="1">
        <w:r w:rsidRPr="00D8367F">
          <w:rPr>
            <w:rStyle w:val="Hyperlink"/>
          </w:rPr>
          <w:t>https://github.com/ahmadsultan03/temporal-practice</w:t>
        </w:r>
      </w:hyperlink>
    </w:p>
    <w:p w14:paraId="7384E389" w14:textId="77777777" w:rsidR="002D6E4A" w:rsidRDefault="002D6E4A"/>
    <w:p w14:paraId="4C19E6D8" w14:textId="77777777" w:rsidR="002D6E4A" w:rsidRDefault="00CC0E1C">
      <w:pPr>
        <w:pStyle w:val="Heading2"/>
      </w:pPr>
      <w:r>
        <w:t>Core Architecture</w:t>
      </w:r>
    </w:p>
    <w:p w14:paraId="18B9D1D9" w14:textId="77777777" w:rsidR="002D6E4A" w:rsidRDefault="00CC0E1C">
      <w:r>
        <w:t>A Temporal system is made up of four building blocks:</w:t>
      </w:r>
    </w:p>
    <w:p w14:paraId="2BB44275" w14:textId="77777777" w:rsidR="002D6E4A" w:rsidRDefault="002D6E4A"/>
    <w:tbl>
      <w:tblPr>
        <w:tblStyle w:val="TableGrid"/>
        <w:tblW w:w="0" w:type="auto"/>
        <w:tblLook w:val="04A0" w:firstRow="1" w:lastRow="0" w:firstColumn="1" w:lastColumn="0" w:noHBand="0" w:noVBand="1"/>
      </w:tblPr>
      <w:tblGrid>
        <w:gridCol w:w="4392"/>
        <w:gridCol w:w="4392"/>
      </w:tblGrid>
      <w:tr w:rsidR="002D6E4A" w14:paraId="64EA8D04" w14:textId="77777777">
        <w:tc>
          <w:tcPr>
            <w:tcW w:w="4392" w:type="dxa"/>
          </w:tcPr>
          <w:p w14:paraId="3D664710" w14:textId="77777777" w:rsidR="002D6E4A" w:rsidRDefault="00CC0E1C">
            <w:r>
              <w:rPr>
                <w:b/>
              </w:rPr>
              <w:t>Concept</w:t>
            </w:r>
          </w:p>
        </w:tc>
        <w:tc>
          <w:tcPr>
            <w:tcW w:w="4392" w:type="dxa"/>
          </w:tcPr>
          <w:p w14:paraId="17C1125F" w14:textId="77777777" w:rsidR="002D6E4A" w:rsidRDefault="00CC0E1C">
            <w:r>
              <w:rPr>
                <w:b/>
              </w:rPr>
              <w:t>Role</w:t>
            </w:r>
          </w:p>
        </w:tc>
      </w:tr>
      <w:tr w:rsidR="002D6E4A" w14:paraId="2B4DD90C" w14:textId="77777777">
        <w:tc>
          <w:tcPr>
            <w:tcW w:w="4392" w:type="dxa"/>
          </w:tcPr>
          <w:p w14:paraId="1530CFBC" w14:textId="77777777" w:rsidR="002D6E4A" w:rsidRDefault="00CC0E1C">
            <w:r>
              <w:t>Workflow</w:t>
            </w:r>
          </w:p>
        </w:tc>
        <w:tc>
          <w:tcPr>
            <w:tcW w:w="4392" w:type="dxa"/>
          </w:tcPr>
          <w:p w14:paraId="0C9E2DC0" w14:textId="77777777" w:rsidR="002D6E4A" w:rsidRDefault="00CC0E1C">
            <w:r>
              <w:t>Orchestr</w:t>
            </w:r>
            <w:r>
              <w:t>ates the steps of a business process. It is durable and replayable. Temporal replays event history to reconstruct state after a crash.</w:t>
            </w:r>
          </w:p>
        </w:tc>
      </w:tr>
      <w:tr w:rsidR="002D6E4A" w14:paraId="24DE2930" w14:textId="77777777">
        <w:tc>
          <w:tcPr>
            <w:tcW w:w="4392" w:type="dxa"/>
          </w:tcPr>
          <w:p w14:paraId="648C60F9" w14:textId="77777777" w:rsidR="002D6E4A" w:rsidRDefault="00CC0E1C">
            <w:r>
              <w:t>Activity</w:t>
            </w:r>
          </w:p>
        </w:tc>
        <w:tc>
          <w:tcPr>
            <w:tcW w:w="4392" w:type="dxa"/>
          </w:tcPr>
          <w:p w14:paraId="78711276" w14:textId="77777777" w:rsidR="002D6E4A" w:rsidRDefault="00CC0E1C">
            <w:r>
              <w:t>A single unit of work such as a database write or an API call. Activities are retried automatically on failure.</w:t>
            </w:r>
          </w:p>
        </w:tc>
      </w:tr>
      <w:tr w:rsidR="002D6E4A" w14:paraId="40046802" w14:textId="77777777">
        <w:tc>
          <w:tcPr>
            <w:tcW w:w="4392" w:type="dxa"/>
          </w:tcPr>
          <w:p w14:paraId="79DED4B3" w14:textId="77777777" w:rsidR="002D6E4A" w:rsidRDefault="00CC0E1C">
            <w:r>
              <w:t>Worker</w:t>
            </w:r>
          </w:p>
        </w:tc>
        <w:tc>
          <w:tcPr>
            <w:tcW w:w="4392" w:type="dxa"/>
          </w:tcPr>
          <w:p w14:paraId="7492D50E" w14:textId="77777777" w:rsidR="002D6E4A" w:rsidRDefault="00CC0E1C">
            <w:r>
              <w:t>A process that polls the Task Queue and executes Workflows and Activities.</w:t>
            </w:r>
          </w:p>
        </w:tc>
      </w:tr>
      <w:tr w:rsidR="002D6E4A" w14:paraId="22556777" w14:textId="77777777">
        <w:tc>
          <w:tcPr>
            <w:tcW w:w="4392" w:type="dxa"/>
          </w:tcPr>
          <w:p w14:paraId="0416DA30" w14:textId="77777777" w:rsidR="002D6E4A" w:rsidRDefault="00CC0E1C">
            <w:r>
              <w:t>Task Queue</w:t>
            </w:r>
          </w:p>
        </w:tc>
        <w:tc>
          <w:tcPr>
            <w:tcW w:w="4392" w:type="dxa"/>
          </w:tcPr>
          <w:p w14:paraId="7BBD2585" w14:textId="77777777" w:rsidR="002D6E4A" w:rsidRDefault="00CC0E1C">
            <w:r>
              <w:t>A named channel through which the Temporal Server dispatches work to Workers.</w:t>
            </w:r>
          </w:p>
        </w:tc>
      </w:tr>
    </w:tbl>
    <w:p w14:paraId="416EF55B" w14:textId="4F7B03F3" w:rsidR="002D6E4A" w:rsidRDefault="002D6E4A"/>
    <w:p w14:paraId="3D536D40" w14:textId="44930046" w:rsidR="002E75B9" w:rsidRDefault="002E75B9"/>
    <w:p w14:paraId="567E56F8" w14:textId="47DB4441" w:rsidR="002E75B9" w:rsidRDefault="002E75B9"/>
    <w:p w14:paraId="41D65B7D" w14:textId="5B09EFCB" w:rsidR="002E75B9" w:rsidRDefault="002E75B9"/>
    <w:p w14:paraId="58C77594" w14:textId="77777777" w:rsidR="002D6E4A" w:rsidRDefault="00CC0E1C">
      <w:pPr>
        <w:pStyle w:val="Heading2"/>
      </w:pPr>
      <w:r>
        <w:t>Execution Flow</w:t>
      </w:r>
    </w:p>
    <w:p w14:paraId="76F6A094" w14:textId="45CD53BF" w:rsidR="002D6E4A" w:rsidRDefault="00CC0E1C">
      <w:r>
        <w:t xml:space="preserve">A client submits a Workflow to the Temporal Server. The </w:t>
      </w:r>
      <w:r>
        <w:t>Server places tasks on the Task Queue. A Worker polls that queue, picks up tasks, and executes the Workflow logic. The Workflow calls Activities. Results are reported back to the Server and stored in an event history, which is the foundation of durable exe</w:t>
      </w:r>
      <w:r>
        <w:t>cution.</w:t>
      </w:r>
    </w:p>
    <w:p w14:paraId="7112A0F9" w14:textId="3C505678" w:rsidR="002E75B9" w:rsidRDefault="002E75B9">
      <w:r>
        <w:rPr>
          <w:noProof/>
        </w:rPr>
        <mc:AlternateContent>
          <mc:Choice Requires="wps">
            <w:drawing>
              <wp:anchor distT="0" distB="0" distL="114300" distR="114300" simplePos="0" relativeHeight="251659264" behindDoc="0" locked="0" layoutInCell="1" allowOverlap="1" wp14:anchorId="711209D7" wp14:editId="78865CAE">
                <wp:simplePos x="0" y="0"/>
                <wp:positionH relativeFrom="column">
                  <wp:posOffset>-11430</wp:posOffset>
                </wp:positionH>
                <wp:positionV relativeFrom="paragraph">
                  <wp:posOffset>318770</wp:posOffset>
                </wp:positionV>
                <wp:extent cx="5581650" cy="3759200"/>
                <wp:effectExtent l="57150" t="19050" r="76200" b="88900"/>
                <wp:wrapNone/>
                <wp:docPr id="4" name="Rectangle 4"/>
                <wp:cNvGraphicFramePr/>
                <a:graphic xmlns:a="http://schemas.openxmlformats.org/drawingml/2006/main">
                  <a:graphicData uri="http://schemas.microsoft.com/office/word/2010/wordprocessingShape">
                    <wps:wsp>
                      <wps:cNvSpPr/>
                      <wps:spPr>
                        <a:xfrm>
                          <a:off x="0" y="0"/>
                          <a:ext cx="5581650" cy="37592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152AB" id="Rectangle 4" o:spid="_x0000_s1026" style="position:absolute;margin-left:-.9pt;margin-top:25.1pt;width:439.5pt;height:2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" filled="f" strokecolor="#4579b8 [3044]">
                <v:shadow on="t" color="black" opacity="22937f" origin=",.5" offset="0,.63889mm"/>
              </v:rect>
            </w:pict>
          </mc:Fallback>
        </mc:AlternateContent>
      </w:r>
    </w:p>
    <w:p w14:paraId="7FE97FD2" w14:textId="6B3BA454" w:rsidR="002D6E4A" w:rsidRDefault="002E75B9">
      <w:r>
        <w:rPr>
          <w:noProof/>
        </w:rPr>
        <w:drawing>
          <wp:inline distT="0" distB="0" distL="0" distR="0" wp14:anchorId="7DA40D15" wp14:editId="11833965">
            <wp:extent cx="5577840" cy="37719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577840" cy="3771900"/>
                    </a:xfrm>
                    <a:prstGeom prst="rect">
                      <a:avLst/>
                    </a:prstGeom>
                  </pic:spPr>
                </pic:pic>
              </a:graphicData>
            </a:graphic>
          </wp:inline>
        </w:drawing>
      </w:r>
      <w:r w:rsidR="00CC0E1C">
        <w:br w:type="page"/>
      </w:r>
    </w:p>
    <w:p w14:paraId="3BD99B91" w14:textId="77777777" w:rsidR="002D6E4A" w:rsidRDefault="00CC0E1C">
      <w:pPr>
        <w:pStyle w:val="Heading1"/>
      </w:pPr>
      <w:r>
        <w:lastRenderedPageBreak/>
        <w:t>P</w:t>
      </w:r>
      <w:r>
        <w:t>a</w:t>
      </w:r>
      <w:r>
        <w:t>rt 2: What I Did - Hands-On Practice</w:t>
      </w:r>
    </w:p>
    <w:p w14:paraId="2631E251" w14:textId="77777777" w:rsidR="002D6E4A" w:rsidRDefault="00CC0E1C">
      <w:pPr>
        <w:pStyle w:val="Heading2"/>
      </w:pPr>
      <w:r>
        <w:t>P</w:t>
      </w:r>
      <w:r>
        <w:t>roject U</w:t>
      </w:r>
      <w:r>
        <w:t>sed</w:t>
      </w:r>
    </w:p>
    <w:p w14:paraId="62C412B1" w14:textId="77777777" w:rsidR="002D6E4A" w:rsidRDefault="00CC0E1C">
      <w:r>
        <w:t>Project:   money-transfer-project-template-ts (official Temporal TypeScript starter template)</w:t>
      </w:r>
    </w:p>
    <w:p w14:paraId="170E0544" w14:textId="77777777" w:rsidR="002D6E4A" w:rsidRDefault="00CC0E1C">
      <w:r>
        <w:t>Language:  TypeScript</w:t>
      </w:r>
    </w:p>
    <w:p w14:paraId="0FECC9F0" w14:textId="77777777" w:rsidR="002D6E4A" w:rsidRDefault="00CC0E1C">
      <w:r>
        <w:t>Setup:     Temporal CLI local dev server with persistent SQLite database (testdb.db)</w:t>
      </w:r>
    </w:p>
    <w:p w14:paraId="0A0BB390" w14:textId="77777777" w:rsidR="002D6E4A" w:rsidRDefault="00CC0E1C">
      <w:r>
        <w:t>Activities: withdraw, deposit, refund</w:t>
      </w:r>
    </w:p>
    <w:p w14:paraId="7DF457B4" w14:textId="77777777" w:rsidR="002D6E4A" w:rsidRDefault="002D6E4A"/>
    <w:p w14:paraId="21D57DAB" w14:textId="77777777" w:rsidR="002D6E4A" w:rsidRDefault="00CC0E1C">
      <w:pPr>
        <w:pStyle w:val="Heading2"/>
      </w:pPr>
      <w:r>
        <w:t>Scenario 1 -</w:t>
      </w:r>
      <w:r>
        <w:t xml:space="preserve"> Successful Transfer (Happy Path)</w:t>
      </w:r>
    </w:p>
    <w:p w14:paraId="1642C48B" w14:textId="77777777" w:rsidR="002D6E4A" w:rsidRDefault="00CC0E1C">
      <w:r>
        <w:t>Ran the worker and client concurrently. The workflow executed the full transfer end-to-end:</w:t>
      </w:r>
    </w:p>
    <w:p w14:paraId="1A7ABD8C" w14:textId="26260AC4" w:rsidR="002D6E4A" w:rsidRDefault="006E3C1D">
      <w:r>
        <w:rPr>
          <w:noProof/>
        </w:rPr>
        <mc:AlternateContent>
          <mc:Choice Requires="wps">
            <w:drawing>
              <wp:anchor distT="0" distB="0" distL="114300" distR="114300" simplePos="0" relativeHeight="251660288" behindDoc="0" locked="0" layoutInCell="1" allowOverlap="1" wp14:anchorId="1C77C7A3" wp14:editId="3FDA97C5">
                <wp:simplePos x="0" y="0"/>
                <wp:positionH relativeFrom="column">
                  <wp:posOffset>318770</wp:posOffset>
                </wp:positionH>
                <wp:positionV relativeFrom="paragraph">
                  <wp:posOffset>220345</wp:posOffset>
                </wp:positionV>
                <wp:extent cx="4724400" cy="742950"/>
                <wp:effectExtent l="57150" t="19050" r="76200" b="95250"/>
                <wp:wrapNone/>
                <wp:docPr id="43" name="Rectangle 43"/>
                <wp:cNvGraphicFramePr/>
                <a:graphic xmlns:a="http://schemas.openxmlformats.org/drawingml/2006/main">
                  <a:graphicData uri="http://schemas.microsoft.com/office/word/2010/wordprocessingShape">
                    <wps:wsp>
                      <wps:cNvSpPr/>
                      <wps:spPr>
                        <a:xfrm>
                          <a:off x="0" y="0"/>
                          <a:ext cx="4724400" cy="7429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3000AE" id="Rectangle 43" o:spid="_x0000_s1026" style="position:absolute;margin-left:25.1pt;margin-top:17.35pt;width:372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" filled="f" strokecolor="#4579b8 [3044]">
                <v:shadow on="t" color="black" opacity="22937f" origin=",.5" offset="0,.63889mm"/>
              </v:rect>
            </w:pict>
          </mc:Fallback>
        </mc:AlternateContent>
      </w:r>
    </w:p>
    <w:p w14:paraId="6486A814" w14:textId="2F16303E" w:rsidR="002D6E4A" w:rsidRDefault="00CC0E1C" w:rsidP="0044796B">
      <w:pPr>
        <w:ind w:left="576"/>
      </w:pPr>
      <w:r>
        <w:rPr>
          <w:rFonts w:ascii="Courier New" w:hAnsi="Courier New"/>
          <w:sz w:val="18"/>
        </w:rPr>
        <w:t>Starting transfer from account 85-150 to account 43-812 for $400</w:t>
      </w:r>
      <w:r>
        <w:rPr>
          <w:rFonts w:ascii="Courier New" w:hAnsi="Courier New"/>
          <w:sz w:val="18"/>
        </w:rPr>
        <w:br/>
      </w:r>
      <w:proofErr w:type="gramStart"/>
      <w:r>
        <w:rPr>
          <w:rFonts w:ascii="Courier New" w:hAnsi="Courier New"/>
          <w:sz w:val="18"/>
        </w:rPr>
        <w:t>withdraw(</w:t>
      </w:r>
      <w:proofErr w:type="gramEnd"/>
      <w:r>
        <w:rPr>
          <w:rFonts w:ascii="Courier New" w:hAnsi="Courier New"/>
          <w:sz w:val="18"/>
        </w:rPr>
        <w:t>) executed successfully on account 85-150</w:t>
      </w:r>
      <w:r>
        <w:rPr>
          <w:rFonts w:ascii="Courier New" w:hAnsi="Courier New"/>
          <w:sz w:val="18"/>
        </w:rPr>
        <w:br/>
      </w:r>
      <w:r>
        <w:rPr>
          <w:rFonts w:ascii="Courier New" w:hAnsi="Courier New"/>
          <w:sz w:val="18"/>
        </w:rPr>
        <w:t>deposit() executed successfully on account 43-812</w:t>
      </w:r>
      <w:r>
        <w:rPr>
          <w:rFonts w:ascii="Courier New" w:hAnsi="Courier New"/>
          <w:sz w:val="18"/>
        </w:rPr>
        <w:br/>
        <w:t>Transfer complete (transaction IDs: W0299499062, D3204071346)</w:t>
      </w:r>
    </w:p>
    <w:p w14:paraId="1CEB03E0" w14:textId="77777777" w:rsidR="002D6E4A" w:rsidRDefault="00CC0E1C">
      <w:r w:rsidRPr="0044796B">
        <w:rPr>
          <w:b/>
          <w:bCs/>
          <w:i/>
        </w:rPr>
        <w:t>Learning:</w:t>
      </w:r>
      <w:r>
        <w:rPr>
          <w:i/>
        </w:rPr>
        <w:t xml:space="preserve"> Workflows orchestrate Activities sequentially. Activities are where the real work happens.</w:t>
      </w:r>
    </w:p>
    <w:p w14:paraId="7F005E78" w14:textId="77777777" w:rsidR="002D6E4A" w:rsidRDefault="002D6E4A"/>
    <w:p w14:paraId="4C352757" w14:textId="77777777" w:rsidR="002D6E4A" w:rsidRDefault="00CC0E1C">
      <w:pPr>
        <w:pStyle w:val="Heading2"/>
      </w:pPr>
      <w:r>
        <w:t>Scenario 2 - Automatic Retries on Activit</w:t>
      </w:r>
      <w:r>
        <w:t>y Failure</w:t>
      </w:r>
    </w:p>
    <w:p w14:paraId="2E33174A" w14:textId="77777777" w:rsidR="002D6E4A" w:rsidRDefault="00CC0E1C">
      <w:r>
        <w:t>The deposit activity was intentionally configured to fail. Temporal automatically retried it nine times using exponential backoff. No retry logic was written in application code.</w:t>
      </w:r>
    </w:p>
    <w:p w14:paraId="79112DD3" w14:textId="6E7A7330" w:rsidR="002D6E4A" w:rsidRDefault="006E3C1D">
      <w:r>
        <w:rPr>
          <w:noProof/>
        </w:rPr>
        <mc:AlternateContent>
          <mc:Choice Requires="wps">
            <w:drawing>
              <wp:anchor distT="0" distB="0" distL="114300" distR="114300" simplePos="0" relativeHeight="251661312" behindDoc="0" locked="0" layoutInCell="1" allowOverlap="1" wp14:anchorId="6AA1E049" wp14:editId="439151D7">
                <wp:simplePos x="0" y="0"/>
                <wp:positionH relativeFrom="column">
                  <wp:posOffset>293370</wp:posOffset>
                </wp:positionH>
                <wp:positionV relativeFrom="paragraph">
                  <wp:posOffset>244475</wp:posOffset>
                </wp:positionV>
                <wp:extent cx="2768600" cy="1638300"/>
                <wp:effectExtent l="57150" t="19050" r="69850" b="95250"/>
                <wp:wrapNone/>
                <wp:docPr id="44" name="Rectangle 44"/>
                <wp:cNvGraphicFramePr/>
                <a:graphic xmlns:a="http://schemas.openxmlformats.org/drawingml/2006/main">
                  <a:graphicData uri="http://schemas.microsoft.com/office/word/2010/wordprocessingShape">
                    <wps:wsp>
                      <wps:cNvSpPr/>
                      <wps:spPr>
                        <a:xfrm>
                          <a:off x="0" y="0"/>
                          <a:ext cx="2768600" cy="16383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553F7" id="Rectangle 44" o:spid="_x0000_s1026" style="position:absolute;margin-left:23.1pt;margin-top:19.25pt;width:218pt;height:1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" filled="f" strokecolor="#4579b8 [3044]">
                <v:shadow on="t" color="black" opacity="22937f" origin=",.5" offset="0,.63889mm"/>
              </v:rect>
            </w:pict>
          </mc:Fallback>
        </mc:AlternateContent>
      </w:r>
    </w:p>
    <w:p w14:paraId="65988BD3" w14:textId="01458B00" w:rsidR="002D6E4A" w:rsidRDefault="00CC0E1C" w:rsidP="0044796B">
      <w:pPr>
        <w:ind w:left="576"/>
      </w:pPr>
      <w:r>
        <w:rPr>
          <w:rFonts w:ascii="Courier New" w:hAnsi="Courier New"/>
          <w:sz w:val="18"/>
        </w:rPr>
        <w:t xml:space="preserve">Attempt 1 </w:t>
      </w:r>
      <w:proofErr w:type="gramStart"/>
      <w:r>
        <w:rPr>
          <w:rFonts w:ascii="Courier New" w:hAnsi="Courier New"/>
          <w:sz w:val="18"/>
        </w:rPr>
        <w:t>failed  (</w:t>
      </w:r>
      <w:proofErr w:type="gramEnd"/>
      <w:r>
        <w:rPr>
          <w:rFonts w:ascii="Courier New" w:hAnsi="Courier New"/>
          <w:sz w:val="18"/>
        </w:rPr>
        <w:t>0s gap)</w:t>
      </w:r>
      <w:r>
        <w:rPr>
          <w:rFonts w:ascii="Courier New" w:hAnsi="Courier New"/>
          <w:sz w:val="18"/>
        </w:rPr>
        <w:br/>
        <w:t>Attempt 2 failed  (~1s gap)</w:t>
      </w:r>
      <w:r>
        <w:rPr>
          <w:rFonts w:ascii="Courier New" w:hAnsi="Courier New"/>
          <w:sz w:val="18"/>
        </w:rPr>
        <w:br/>
        <w:t>Attempt 3 f</w:t>
      </w:r>
      <w:r>
        <w:rPr>
          <w:rFonts w:ascii="Courier New" w:hAnsi="Courier New"/>
          <w:sz w:val="18"/>
        </w:rPr>
        <w:t>ailed  (~2s gap)</w:t>
      </w:r>
      <w:r>
        <w:rPr>
          <w:rFonts w:ascii="Courier New" w:hAnsi="Courier New"/>
          <w:sz w:val="18"/>
        </w:rPr>
        <w:br/>
        <w:t>Attempt 4 failed  (~4s gap)</w:t>
      </w:r>
      <w:r>
        <w:rPr>
          <w:rFonts w:ascii="Courier New" w:hAnsi="Courier New"/>
          <w:sz w:val="18"/>
        </w:rPr>
        <w:br/>
        <w:t>Attempt 5 failed  (~8s gap)</w:t>
      </w:r>
      <w:r>
        <w:rPr>
          <w:rFonts w:ascii="Courier New" w:hAnsi="Courier New"/>
          <w:sz w:val="18"/>
        </w:rPr>
        <w:br/>
        <w:t>Attempt 6 failed  (~16s gap)</w:t>
      </w:r>
      <w:r>
        <w:rPr>
          <w:rFonts w:ascii="Courier New" w:hAnsi="Courier New"/>
          <w:sz w:val="18"/>
        </w:rPr>
        <w:br/>
        <w:t>Attempt 7 failed  (~32s gap)</w:t>
      </w:r>
      <w:r>
        <w:rPr>
          <w:rFonts w:ascii="Courier New" w:hAnsi="Courier New"/>
          <w:sz w:val="18"/>
        </w:rPr>
        <w:br/>
        <w:t>Attempt 8 failed  (~60s gap)</w:t>
      </w:r>
      <w:r>
        <w:rPr>
          <w:rFonts w:ascii="Courier New" w:hAnsi="Courier New"/>
          <w:sz w:val="18"/>
        </w:rPr>
        <w:br/>
        <w:t>Attempt 9 failed  (~60s gap)</w:t>
      </w:r>
      <w:r>
        <w:rPr>
          <w:rFonts w:ascii="Courier New" w:hAnsi="Courier New"/>
          <w:sz w:val="18"/>
        </w:rPr>
        <w:br/>
        <w:t>Error: This deposit has failed</w:t>
      </w:r>
    </w:p>
    <w:p w14:paraId="28391D2F" w14:textId="77777777" w:rsidR="002D6E4A" w:rsidRDefault="00CC0E1C">
      <w:r w:rsidRPr="0044796B">
        <w:rPr>
          <w:b/>
          <w:bCs/>
          <w:i/>
        </w:rPr>
        <w:t>Learning:</w:t>
      </w:r>
      <w:r>
        <w:rPr>
          <w:i/>
        </w:rPr>
        <w:t xml:space="preserve"> Temporal handles retries </w:t>
      </w:r>
      <w:r>
        <w:rPr>
          <w:i/>
        </w:rPr>
        <w:t>with configurable exponential backoff automatically. Engineers define the retry policy; Temporal enforces it.</w:t>
      </w:r>
    </w:p>
    <w:p w14:paraId="32214D65" w14:textId="77777777" w:rsidR="002D6E4A" w:rsidRDefault="002D6E4A"/>
    <w:p w14:paraId="42A2F3CF" w14:textId="77777777" w:rsidR="002D6E4A" w:rsidRDefault="00CC0E1C">
      <w:pPr>
        <w:pStyle w:val="Heading2"/>
      </w:pPr>
      <w:r>
        <w:lastRenderedPageBreak/>
        <w:t>Scenario 3 - Durable Execution After Worker Restart</w:t>
      </w:r>
    </w:p>
    <w:p w14:paraId="0070170F" w14:textId="77777777" w:rsidR="002D6E4A" w:rsidRDefault="00CC0E1C">
      <w:r>
        <w:t>The worker was stopped while the deposit activity was still failing and retrying. On restart,</w:t>
      </w:r>
      <w:r>
        <w:t xml:space="preserve"> Temporal replayed the workflow history and resumed execution at the deposit step. The withdraw activity was not executed again, preventing any duplicate debit.</w:t>
      </w:r>
    </w:p>
    <w:p w14:paraId="6731392B" w14:textId="71F2E4F3" w:rsidR="002D6E4A" w:rsidRDefault="006E3C1D">
      <w:r>
        <w:rPr>
          <w:noProof/>
        </w:rPr>
        <mc:AlternateContent>
          <mc:Choice Requires="wps">
            <w:drawing>
              <wp:anchor distT="0" distB="0" distL="114300" distR="114300" simplePos="0" relativeHeight="251662336" behindDoc="0" locked="0" layoutInCell="1" allowOverlap="1" wp14:anchorId="0E4645C0" wp14:editId="6BD80E5B">
                <wp:simplePos x="0" y="0"/>
                <wp:positionH relativeFrom="column">
                  <wp:posOffset>248920</wp:posOffset>
                </wp:positionH>
                <wp:positionV relativeFrom="paragraph">
                  <wp:posOffset>269875</wp:posOffset>
                </wp:positionV>
                <wp:extent cx="5149850" cy="400050"/>
                <wp:effectExtent l="57150" t="19050" r="69850" b="95250"/>
                <wp:wrapNone/>
                <wp:docPr id="45" name="Rectangle 45"/>
                <wp:cNvGraphicFramePr/>
                <a:graphic xmlns:a="http://schemas.openxmlformats.org/drawingml/2006/main">
                  <a:graphicData uri="http://schemas.microsoft.com/office/word/2010/wordprocessingShape">
                    <wps:wsp>
                      <wps:cNvSpPr/>
                      <wps:spPr>
                        <a:xfrm>
                          <a:off x="0" y="0"/>
                          <a:ext cx="5149850" cy="4000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B94CA" id="Rectangle 45" o:spid="_x0000_s1026" style="position:absolute;margin-left:19.6pt;margin-top:21.25pt;width:405.5pt;height: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" filled="f" strokecolor="#4579b8 [3044]">
                <v:shadow on="t" color="black" opacity="22937f" origin=",.5" offset="0,.63889mm"/>
              </v:rect>
            </w:pict>
          </mc:Fallback>
        </mc:AlternateContent>
      </w:r>
    </w:p>
    <w:p w14:paraId="34B52CB5" w14:textId="63F2359F" w:rsidR="002D6E4A" w:rsidRDefault="00CC0E1C" w:rsidP="0044796B">
      <w:pPr>
        <w:ind w:left="576"/>
      </w:pPr>
      <w:r>
        <w:rPr>
          <w:rFonts w:ascii="Courier New" w:hAnsi="Courier New"/>
          <w:sz w:val="18"/>
        </w:rPr>
        <w:t>Worker restarted</w:t>
      </w:r>
      <w:r>
        <w:rPr>
          <w:rFonts w:ascii="Courier New" w:hAnsi="Courier New"/>
          <w:sz w:val="18"/>
        </w:rPr>
        <w:br/>
        <w:t>Depositing $400 into account 43-812.   &lt;- resumed here, withdraw skipped</w:t>
      </w:r>
    </w:p>
    <w:p w14:paraId="2580ED47" w14:textId="77777777" w:rsidR="002D6E4A" w:rsidRDefault="00CC0E1C">
      <w:r w:rsidRPr="0044796B">
        <w:rPr>
          <w:b/>
          <w:bCs/>
          <w:i/>
        </w:rPr>
        <w:t>Lea</w:t>
      </w:r>
      <w:r w:rsidRPr="0044796B">
        <w:rPr>
          <w:b/>
          <w:bCs/>
          <w:i/>
        </w:rPr>
        <w:t>rning:</w:t>
      </w:r>
      <w:r>
        <w:rPr>
          <w:i/>
        </w:rPr>
        <w:t xml:space="preserve"> Durable execution is observable, not just theoretical. The workflow state survived a complete worker restart without data loss or double execution.</w:t>
      </w:r>
    </w:p>
    <w:p w14:paraId="5E1B883F" w14:textId="77777777" w:rsidR="002D6E4A" w:rsidRDefault="002D6E4A"/>
    <w:p w14:paraId="6146AF5A" w14:textId="77777777" w:rsidR="002D6E4A" w:rsidRDefault="00CC0E1C">
      <w:pPr>
        <w:pStyle w:val="Heading2"/>
      </w:pPr>
      <w:r>
        <w:t>Summary of Key Observations</w:t>
      </w:r>
    </w:p>
    <w:tbl>
      <w:tblPr>
        <w:tblStyle w:val="TableGrid"/>
        <w:tblW w:w="0" w:type="auto"/>
        <w:tblLook w:val="04A0" w:firstRow="1" w:lastRow="0" w:firstColumn="1" w:lastColumn="0" w:noHBand="0" w:noVBand="1"/>
      </w:tblPr>
      <w:tblGrid>
        <w:gridCol w:w="4392"/>
        <w:gridCol w:w="4392"/>
      </w:tblGrid>
      <w:tr w:rsidR="002D6E4A" w14:paraId="6B13F01B" w14:textId="77777777">
        <w:tc>
          <w:tcPr>
            <w:tcW w:w="4392" w:type="dxa"/>
          </w:tcPr>
          <w:p w14:paraId="6FC2010F" w14:textId="77777777" w:rsidR="002D6E4A" w:rsidRDefault="00CC0E1C">
            <w:r>
              <w:rPr>
                <w:b/>
              </w:rPr>
              <w:t>Observation</w:t>
            </w:r>
          </w:p>
        </w:tc>
        <w:tc>
          <w:tcPr>
            <w:tcW w:w="4392" w:type="dxa"/>
          </w:tcPr>
          <w:p w14:paraId="00AF95D6" w14:textId="77777777" w:rsidR="002D6E4A" w:rsidRDefault="00CC0E1C">
            <w:r>
              <w:rPr>
                <w:b/>
              </w:rPr>
              <w:t>Temporal Capability Demonstrated</w:t>
            </w:r>
          </w:p>
        </w:tc>
      </w:tr>
      <w:tr w:rsidR="002D6E4A" w14:paraId="0EA8819F" w14:textId="77777777">
        <w:tc>
          <w:tcPr>
            <w:tcW w:w="4392" w:type="dxa"/>
          </w:tcPr>
          <w:p w14:paraId="76EF32F1" w14:textId="77777777" w:rsidR="002D6E4A" w:rsidRDefault="00CC0E1C">
            <w:r>
              <w:t xml:space="preserve">End-to-end </w:t>
            </w:r>
            <w:r>
              <w:t>transfer completed</w:t>
            </w:r>
          </w:p>
        </w:tc>
        <w:tc>
          <w:tcPr>
            <w:tcW w:w="4392" w:type="dxa"/>
          </w:tcPr>
          <w:p w14:paraId="51824BF3" w14:textId="77777777" w:rsidR="002D6E4A" w:rsidRDefault="00CC0E1C">
            <w:r>
              <w:t>Workflow and Activity coordination</w:t>
            </w:r>
          </w:p>
        </w:tc>
      </w:tr>
      <w:tr w:rsidR="002D6E4A" w14:paraId="7DAAF734" w14:textId="77777777">
        <w:tc>
          <w:tcPr>
            <w:tcW w:w="4392" w:type="dxa"/>
          </w:tcPr>
          <w:p w14:paraId="71816A27" w14:textId="77777777" w:rsidR="002D6E4A" w:rsidRDefault="00CC0E1C">
            <w:r>
              <w:t>9 automatic deposit retries</w:t>
            </w:r>
          </w:p>
        </w:tc>
        <w:tc>
          <w:tcPr>
            <w:tcW w:w="4392" w:type="dxa"/>
          </w:tcPr>
          <w:p w14:paraId="0CD25F9E" w14:textId="77777777" w:rsidR="002D6E4A" w:rsidRDefault="00CC0E1C">
            <w:r>
              <w:t>Built-in retry with exponential backoff</w:t>
            </w:r>
          </w:p>
        </w:tc>
      </w:tr>
      <w:tr w:rsidR="002D6E4A" w14:paraId="71138349" w14:textId="77777777">
        <w:tc>
          <w:tcPr>
            <w:tcW w:w="4392" w:type="dxa"/>
          </w:tcPr>
          <w:p w14:paraId="22DA78AF" w14:textId="77777777" w:rsidR="002D6E4A" w:rsidRDefault="00CC0E1C">
            <w:r>
              <w:t>Worker restart resumed at deposit step</w:t>
            </w:r>
          </w:p>
        </w:tc>
        <w:tc>
          <w:tcPr>
            <w:tcW w:w="4392" w:type="dxa"/>
          </w:tcPr>
          <w:p w14:paraId="32548F8B" w14:textId="77777777" w:rsidR="002D6E4A" w:rsidRDefault="00CC0E1C">
            <w:r>
              <w:t>Durable execution via event history replay</w:t>
            </w:r>
          </w:p>
        </w:tc>
      </w:tr>
      <w:tr w:rsidR="002D6E4A" w14:paraId="38F5D0D8" w14:textId="77777777">
        <w:tc>
          <w:tcPr>
            <w:tcW w:w="4392" w:type="dxa"/>
          </w:tcPr>
          <w:p w14:paraId="14A085C7" w14:textId="77777777" w:rsidR="002D6E4A" w:rsidRDefault="00CC0E1C">
            <w:r>
              <w:t>Withdraw not repeated after restart</w:t>
            </w:r>
          </w:p>
        </w:tc>
        <w:tc>
          <w:tcPr>
            <w:tcW w:w="4392" w:type="dxa"/>
          </w:tcPr>
          <w:p w14:paraId="6D38D950" w14:textId="77777777" w:rsidR="002D6E4A" w:rsidRDefault="00CC0E1C">
            <w:r>
              <w:t xml:space="preserve">Exactly-once </w:t>
            </w:r>
            <w:r>
              <w:t>Activity execution</w:t>
            </w:r>
          </w:p>
        </w:tc>
      </w:tr>
      <w:tr w:rsidR="002D6E4A" w14:paraId="3EA18313" w14:textId="77777777">
        <w:tc>
          <w:tcPr>
            <w:tcW w:w="4392" w:type="dxa"/>
          </w:tcPr>
          <w:p w14:paraId="4959AED5" w14:textId="77777777" w:rsidR="002D6E4A" w:rsidRDefault="00CC0E1C">
            <w:r>
              <w:t>Consistent Workflow ID across runs</w:t>
            </w:r>
          </w:p>
        </w:tc>
        <w:tc>
          <w:tcPr>
            <w:tcW w:w="4392" w:type="dxa"/>
          </w:tcPr>
          <w:p w14:paraId="1094FC58" w14:textId="77777777" w:rsidR="002D6E4A" w:rsidRDefault="00CC0E1C">
            <w:r>
              <w:t>Idempotent workflow execution</w:t>
            </w:r>
          </w:p>
        </w:tc>
      </w:tr>
    </w:tbl>
    <w:p w14:paraId="552E5834" w14:textId="77777777" w:rsidR="002D6E4A" w:rsidRDefault="002D6E4A"/>
    <w:p w14:paraId="6DFA96BC" w14:textId="77777777" w:rsidR="002D6E4A" w:rsidRDefault="00CC0E1C">
      <w:r>
        <w:t>Overall, this practice session demonstrated that Temporal delivers on its core promise: reliable, durable, and observable workflow execution without burdening applicatio</w:t>
      </w:r>
      <w:r>
        <w:t>n code with infrastructure concerns.</w:t>
      </w:r>
    </w:p>
    <w:p w14:paraId="41758DF4" w14:textId="77777777" w:rsidR="002D6E4A" w:rsidRDefault="00CC0E1C">
      <w:r>
        <w:br w:type="page"/>
      </w:r>
    </w:p>
    <w:p w14:paraId="55D39398" w14:textId="28F5A06B" w:rsidR="002D6E4A" w:rsidRDefault="00B82513">
      <w:pPr>
        <w:pStyle w:val="Heading1"/>
      </w:pPr>
      <w:r>
        <w:lastRenderedPageBreak/>
        <w:t>Work Gallery</w:t>
      </w:r>
      <w:r w:rsidR="002E1A67">
        <w:t>: A Depiction of my Implementation</w:t>
      </w:r>
    </w:p>
    <w:p w14:paraId="721800C2" w14:textId="1DE21527" w:rsidR="002E1A67" w:rsidRDefault="002E1A67" w:rsidP="002E1A67"/>
    <w:p w14:paraId="7369BB09" w14:textId="77777777" w:rsidR="0044796B" w:rsidRDefault="0044796B" w:rsidP="002E1A67">
      <w:r>
        <w:rPr>
          <w:noProof/>
        </w:rPr>
        <w:drawing>
          <wp:inline distT="0" distB="0" distL="0" distR="0" wp14:anchorId="45F229D6" wp14:editId="6AAADA9F">
            <wp:extent cx="5577840" cy="248031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a:stretch>
                      <a:fillRect/>
                    </a:stretch>
                  </pic:blipFill>
                  <pic:spPr>
                    <a:xfrm>
                      <a:off x="0" y="0"/>
                      <a:ext cx="5577840" cy="2480310"/>
                    </a:xfrm>
                    <a:prstGeom prst="rect">
                      <a:avLst/>
                    </a:prstGeom>
                  </pic:spPr>
                </pic:pic>
              </a:graphicData>
            </a:graphic>
          </wp:inline>
        </w:drawing>
      </w:r>
    </w:p>
    <w:p w14:paraId="40F1CF0C" w14:textId="77777777" w:rsidR="0044796B" w:rsidRDefault="0044796B" w:rsidP="002E1A67">
      <w:r>
        <w:rPr>
          <w:noProof/>
        </w:rPr>
        <w:drawing>
          <wp:inline distT="0" distB="0" distL="0" distR="0" wp14:anchorId="5BF45303" wp14:editId="6428CE20">
            <wp:extent cx="5577840" cy="46037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2"/>
                    <a:stretch>
                      <a:fillRect/>
                    </a:stretch>
                  </pic:blipFill>
                  <pic:spPr>
                    <a:xfrm>
                      <a:off x="0" y="0"/>
                      <a:ext cx="5577840" cy="460375"/>
                    </a:xfrm>
                    <a:prstGeom prst="rect">
                      <a:avLst/>
                    </a:prstGeom>
                  </pic:spPr>
                </pic:pic>
              </a:graphicData>
            </a:graphic>
          </wp:inline>
        </w:drawing>
      </w:r>
      <w:r>
        <w:rPr>
          <w:noProof/>
        </w:rPr>
        <w:drawing>
          <wp:inline distT="0" distB="0" distL="0" distR="0" wp14:anchorId="4F0E853E" wp14:editId="6731E37B">
            <wp:extent cx="5577840" cy="681990"/>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a:stretch>
                      <a:fillRect/>
                    </a:stretch>
                  </pic:blipFill>
                  <pic:spPr>
                    <a:xfrm>
                      <a:off x="0" y="0"/>
                      <a:ext cx="5577840" cy="681990"/>
                    </a:xfrm>
                    <a:prstGeom prst="rect">
                      <a:avLst/>
                    </a:prstGeom>
                  </pic:spPr>
                </pic:pic>
              </a:graphicData>
            </a:graphic>
          </wp:inline>
        </w:drawing>
      </w:r>
    </w:p>
    <w:p w14:paraId="12C75389" w14:textId="77777777" w:rsidR="0044796B" w:rsidRDefault="0044796B" w:rsidP="002E1A67">
      <w:r>
        <w:rPr>
          <w:noProof/>
        </w:rPr>
        <w:drawing>
          <wp:inline distT="0" distB="0" distL="0" distR="0" wp14:anchorId="0F036D6D" wp14:editId="036685C4">
            <wp:extent cx="5577840" cy="225298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4"/>
                    <a:stretch>
                      <a:fillRect/>
                    </a:stretch>
                  </pic:blipFill>
                  <pic:spPr>
                    <a:xfrm>
                      <a:off x="0" y="0"/>
                      <a:ext cx="5577840" cy="2252980"/>
                    </a:xfrm>
                    <a:prstGeom prst="rect">
                      <a:avLst/>
                    </a:prstGeom>
                  </pic:spPr>
                </pic:pic>
              </a:graphicData>
            </a:graphic>
          </wp:inline>
        </w:drawing>
      </w:r>
    </w:p>
    <w:p w14:paraId="3A97A6B4" w14:textId="77777777" w:rsidR="0044796B" w:rsidRDefault="0044796B" w:rsidP="002E1A67"/>
    <w:p w14:paraId="318A5119" w14:textId="22560A7E" w:rsidR="0044796B" w:rsidRDefault="0044796B" w:rsidP="002E1A67">
      <w:r>
        <w:rPr>
          <w:noProof/>
        </w:rPr>
        <w:lastRenderedPageBreak/>
        <w:drawing>
          <wp:inline distT="0" distB="0" distL="0" distR="0" wp14:anchorId="128C86D7" wp14:editId="72664AED">
            <wp:extent cx="5577840" cy="1289050"/>
            <wp:effectExtent l="0" t="0" r="381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5"/>
                    <a:stretch>
                      <a:fillRect/>
                    </a:stretch>
                  </pic:blipFill>
                  <pic:spPr>
                    <a:xfrm>
                      <a:off x="0" y="0"/>
                      <a:ext cx="5577840" cy="1289050"/>
                    </a:xfrm>
                    <a:prstGeom prst="rect">
                      <a:avLst/>
                    </a:prstGeom>
                  </pic:spPr>
                </pic:pic>
              </a:graphicData>
            </a:graphic>
          </wp:inline>
        </w:drawing>
      </w:r>
    </w:p>
    <w:p w14:paraId="59DD5884" w14:textId="77777777" w:rsidR="0044796B" w:rsidRDefault="0044796B" w:rsidP="002E1A67"/>
    <w:p w14:paraId="742132F0" w14:textId="77777777" w:rsidR="0044796B" w:rsidRDefault="0044796B" w:rsidP="002E1A67">
      <w:r>
        <w:rPr>
          <w:noProof/>
        </w:rPr>
        <w:drawing>
          <wp:inline distT="0" distB="0" distL="0" distR="0" wp14:anchorId="31EF490F" wp14:editId="6710726D">
            <wp:extent cx="5577840" cy="236728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6"/>
                    <a:stretch>
                      <a:fillRect/>
                    </a:stretch>
                  </pic:blipFill>
                  <pic:spPr>
                    <a:xfrm>
                      <a:off x="0" y="0"/>
                      <a:ext cx="5577840" cy="2367280"/>
                    </a:xfrm>
                    <a:prstGeom prst="rect">
                      <a:avLst/>
                    </a:prstGeom>
                  </pic:spPr>
                </pic:pic>
              </a:graphicData>
            </a:graphic>
          </wp:inline>
        </w:drawing>
      </w:r>
    </w:p>
    <w:p w14:paraId="3D8156F9" w14:textId="77777777" w:rsidR="0044796B" w:rsidRDefault="0044796B" w:rsidP="002E1A67">
      <w:r>
        <w:rPr>
          <w:noProof/>
        </w:rPr>
        <w:drawing>
          <wp:inline distT="0" distB="0" distL="0" distR="0" wp14:anchorId="24CDEDBF" wp14:editId="108BFA23">
            <wp:extent cx="5577840" cy="109220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7"/>
                    <a:stretch>
                      <a:fillRect/>
                    </a:stretch>
                  </pic:blipFill>
                  <pic:spPr>
                    <a:xfrm>
                      <a:off x="0" y="0"/>
                      <a:ext cx="5577840" cy="1092200"/>
                    </a:xfrm>
                    <a:prstGeom prst="rect">
                      <a:avLst/>
                    </a:prstGeom>
                  </pic:spPr>
                </pic:pic>
              </a:graphicData>
            </a:graphic>
          </wp:inline>
        </w:drawing>
      </w:r>
      <w:r>
        <w:rPr>
          <w:noProof/>
        </w:rPr>
        <w:drawing>
          <wp:inline distT="0" distB="0" distL="0" distR="0" wp14:anchorId="33222528" wp14:editId="0C525F84">
            <wp:extent cx="5577840" cy="870585"/>
            <wp:effectExtent l="0" t="0" r="381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8"/>
                    <a:stretch>
                      <a:fillRect/>
                    </a:stretch>
                  </pic:blipFill>
                  <pic:spPr>
                    <a:xfrm>
                      <a:off x="0" y="0"/>
                      <a:ext cx="5577840" cy="870585"/>
                    </a:xfrm>
                    <a:prstGeom prst="rect">
                      <a:avLst/>
                    </a:prstGeom>
                  </pic:spPr>
                </pic:pic>
              </a:graphicData>
            </a:graphic>
          </wp:inline>
        </w:drawing>
      </w:r>
    </w:p>
    <w:p w14:paraId="05524A9E" w14:textId="38AC1A7F" w:rsidR="002E1A67" w:rsidRPr="002E1A67" w:rsidRDefault="0044796B" w:rsidP="002E1A67">
      <w:r>
        <w:rPr>
          <w:noProof/>
        </w:rPr>
        <w:drawing>
          <wp:inline distT="0" distB="0" distL="0" distR="0" wp14:anchorId="4DC99029" wp14:editId="44CEA026">
            <wp:extent cx="5577840" cy="110744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9"/>
                    <a:stretch>
                      <a:fillRect/>
                    </a:stretch>
                  </pic:blipFill>
                  <pic:spPr>
                    <a:xfrm>
                      <a:off x="0" y="0"/>
                      <a:ext cx="5577840" cy="1107440"/>
                    </a:xfrm>
                    <a:prstGeom prst="rect">
                      <a:avLst/>
                    </a:prstGeom>
                  </pic:spPr>
                </pic:pic>
              </a:graphicData>
            </a:graphic>
          </wp:inline>
        </w:drawing>
      </w:r>
    </w:p>
    <w:p w14:paraId="22361A05" w14:textId="044CAEDA" w:rsidR="002D6E4A" w:rsidRDefault="002D6E4A">
      <w:pPr>
        <w:ind w:left="576" w:right="576"/>
      </w:pPr>
    </w:p>
    <w:sectPr w:rsidR="002D6E4A"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9C83C" w14:textId="77777777" w:rsidR="00CC0E1C" w:rsidRDefault="00CC0E1C" w:rsidP="002E75B9">
      <w:pPr>
        <w:spacing w:after="0" w:line="240" w:lineRule="auto"/>
      </w:pPr>
      <w:r>
        <w:separator/>
      </w:r>
    </w:p>
  </w:endnote>
  <w:endnote w:type="continuationSeparator" w:id="0">
    <w:p w14:paraId="025B3559" w14:textId="77777777" w:rsidR="00CC0E1C" w:rsidRDefault="00CC0E1C" w:rsidP="002E7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68E12" w14:textId="77777777" w:rsidR="00CC0E1C" w:rsidRDefault="00CC0E1C" w:rsidP="002E75B9">
      <w:pPr>
        <w:spacing w:after="0" w:line="240" w:lineRule="auto"/>
      </w:pPr>
      <w:r>
        <w:separator/>
      </w:r>
    </w:p>
  </w:footnote>
  <w:footnote w:type="continuationSeparator" w:id="0">
    <w:p w14:paraId="09291EE0" w14:textId="77777777" w:rsidR="00CC0E1C" w:rsidRDefault="00CC0E1C" w:rsidP="002E7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4A"/>
    <w:rsid w:val="002E1A67"/>
    <w:rsid w:val="002E75B9"/>
    <w:rsid w:val="00326F90"/>
    <w:rsid w:val="0044796B"/>
    <w:rsid w:val="00644215"/>
    <w:rsid w:val="006E3C1D"/>
    <w:rsid w:val="00AA1D8D"/>
    <w:rsid w:val="00B47730"/>
    <w:rsid w:val="00B82513"/>
    <w:rsid w:val="00CB0664"/>
    <w:rsid w:val="00CC0E1C"/>
    <w:rsid w:val="00E44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339B6"/>
  <w14:defaultImageDpi w14:val="300"/>
  <w15:docId w15:val="{970AEC6E-117A-4257-A05B-EF3391BB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75B9"/>
    <w:rPr>
      <w:color w:val="0000FF" w:themeColor="hyperlink"/>
      <w:u w:val="single"/>
    </w:rPr>
  </w:style>
  <w:style w:type="character" w:styleId="UnresolvedMention">
    <w:name w:val="Unresolved Mention"/>
    <w:basedOn w:val="DefaultParagraphFont"/>
    <w:uiPriority w:val="99"/>
    <w:semiHidden/>
    <w:unhideWhenUsed/>
    <w:rsid w:val="002E7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madsultan03/temporal-practic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ahmadsultan03/temporal-practic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 Sultan</cp:lastModifiedBy>
  <cp:revision>8</cp:revision>
  <dcterms:created xsi:type="dcterms:W3CDTF">2013-12-23T23:15:00Z</dcterms:created>
  <dcterms:modified xsi:type="dcterms:W3CDTF">2026-06-09T12:21:00Z</dcterms:modified>
  <cp:category/>
</cp:coreProperties>
</file>