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PartName="/word/media/image_rId9_document.png" ContentType="image/png"/>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dsa</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dasdsad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:asds</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12:00</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asd</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asd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SATRIO BAGUS SUGIHARTO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KOMISARIS</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SHOBAHUL AMRI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DIREKTUR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KRIS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LAWYER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SAKHINUN SYAMSI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HRD</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SRI WAHYUNI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KEUANGAN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MUHAMMAD ATHO'ILLAH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NETWORK / NOC</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MUFTI MIFTAHUDDIN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INFRASTRUKTUR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DIRGAHAYU ERINA SURYANINGSIH, S. PSI.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ADMINISTRASI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NAFILA PURNAMAWATI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RISKA DEWI NUR MAGHFIROH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AKHMAD BAHRUL ULUM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DEDIK PURNOMO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HUDAH ABDUL QOHAR</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NURUL SULFIYANDI SAPUTRA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ADAM ABDULLOH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MAQIN SHIDQON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FARIS HENDRO SETIAWAN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RIFAT TSAQIF</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 FAJAR HIBATULLAH ZAIN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YOYOK SURYO PURBOKO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RUSDI EFENDI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JUGO</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DAVINZA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HUSIN ALI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REVALINO BAGUS SAKTIAWAN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RIZQI ADI SANTOSO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IWAN PAMUJI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KELVIN DWI ANDIKA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THOBIBUR ROKHMAN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FATHUL ILAH HAKIM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LEMBUNG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MOHAMMAD IRFAN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ARI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EDI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TUNGGUN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ALEAN NEVINDRA MAREL PRASETYA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ARIF WAHYU PRATAMA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TRISNO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SUTANTYO B NURYAHYA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KEDIRI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FAYATUL MEI UNUS</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TEGAR ANDRIYANSYAH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ZAKY ALFA REZA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ALIEF PUTRA HADISTRIA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IVAN AUFA NURYAHYA 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MAURA CHIKA VALENT 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RENDY PARISSA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2026-10-19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https://maps.app.goo.gl/QtotwxZUfDnb8ZUs6</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https://maps.app.goo.gl/QtotwxZUfDnb8ZUs6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pict>
          <v:shape type="#_x0000_t75" style="width:400px;height:178.60962566845px" stroked="f">
            <v:imagedata r:id="rId9" o:title=""/>
          </v:shape>
        </w:pict>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 Id="rId9" Type="http://schemas.openxmlformats.org/officeDocument/2006/relationships/image" Target="media/image_rId9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