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935135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026"/>
          </w:tblGrid>
          <w:tr w:rsidR="008555C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D0038B0281242A6A2A33BA659BC4E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8555C2" w:rsidRDefault="008555C2" w:rsidP="008555C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Qatar National Library</w:t>
                    </w:r>
                  </w:p>
                </w:tc>
              </w:sdtContent>
            </w:sdt>
          </w:tr>
          <w:tr w:rsidR="008555C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35923C1702849319C6BB8C86B94064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555C2" w:rsidRDefault="008555C2" w:rsidP="008555C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Share point Permissions</w:t>
                    </w:r>
                  </w:p>
                </w:tc>
              </w:sdtContent>
            </w:sdt>
          </w:tr>
          <w:tr w:rsidR="008555C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FDA49CF1E204555A1F392CEC6FC8B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555C2" w:rsidRDefault="008555C2" w:rsidP="008555C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Permission Groups settings for new Share point site</w:t>
                    </w:r>
                  </w:p>
                </w:tc>
              </w:sdtContent>
            </w:sdt>
          </w:tr>
          <w:tr w:rsidR="008555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4552C63B8AB4603A08BC1283D142D8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7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555C2" w:rsidRDefault="009121B6">
                    <w:pPr>
                      <w:pStyle w:val="NoSpacing"/>
                      <w:jc w:val="center"/>
                    </w:pPr>
                    <w:r>
                      <w:rPr>
                        <w:b/>
                        <w:bCs/>
                      </w:rPr>
                      <w:t>7/28/2013</w:t>
                    </w:r>
                  </w:p>
                </w:tc>
              </w:sdtContent>
            </w:sdt>
          </w:tr>
          <w:tr w:rsidR="008555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555C2" w:rsidRDefault="008555C2" w:rsidP="009121B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8555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555C2" w:rsidRDefault="008555C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555C2" w:rsidRDefault="008555C2">
          <w:bookmarkStart w:id="0" w:name="_GoBack"/>
          <w:bookmarkEnd w:id="0"/>
        </w:p>
        <w:p w:rsidR="008555C2" w:rsidRDefault="008555C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026"/>
          </w:tblGrid>
          <w:tr w:rsidR="008555C2">
            <w:tc>
              <w:tcPr>
                <w:tcW w:w="5000" w:type="pct"/>
              </w:tcPr>
              <w:p w:rsidR="008555C2" w:rsidRDefault="008555C2" w:rsidP="008555C2">
                <w:pPr>
                  <w:pStyle w:val="NoSpacing"/>
                </w:pPr>
              </w:p>
            </w:tc>
          </w:tr>
        </w:tbl>
        <w:p w:rsidR="008555C2" w:rsidRDefault="008555C2"/>
        <w:p w:rsidR="008555C2" w:rsidRDefault="008555C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ja-JP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F35CCA3" wp14:editId="1DF84B14">
                    <wp:simplePos x="0" y="0"/>
                    <wp:positionH relativeFrom="column">
                      <wp:posOffset>-304800</wp:posOffset>
                    </wp:positionH>
                    <wp:positionV relativeFrom="paragraph">
                      <wp:posOffset>3019425</wp:posOffset>
                    </wp:positionV>
                    <wp:extent cx="6390042" cy="571500"/>
                    <wp:effectExtent l="0" t="0" r="10795" b="1905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90042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bstract"/>
                                  <w:id w:val="8276291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C0CDF" w:rsidRDefault="00CC0CDF" w:rsidP="00CC0CDF">
                                    <w:pPr>
                                      <w:jc w:val="center"/>
                                    </w:pPr>
                                    <w:r>
                                      <w:t>This document summaries all the permission groups and their members for the new QNL Share point site. All the folder permission are based off these groups.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-24pt;margin-top:237.75pt;width:503.15pt;height: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" fillcolor="#4f81bd [3204]" strokecolor="#243f60 [1604]" strokeweight="2pt">
                    <v:textbox>
                      <w:txbxContent>
                        <w:sdt>
                          <w:sdtPr>
                            <w:alias w:val="Abstract"/>
                            <w:id w:val="8276291"/>
                            <w:placeholder>
                              <w:docPart w:val="F51D460483A546D1A3EF80D2E20249DE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C0CDF" w:rsidRDefault="00CC0CDF" w:rsidP="00CC0CDF">
                              <w:pPr>
                                <w:jc w:val="center"/>
                              </w:pPr>
                              <w:r>
                                <w:t xml:space="preserve">This document summaries all the permission groups and their members for the new QNL Share point site. All the folder permission </w:t>
                              </w:r>
                              <w:proofErr w:type="gramStart"/>
                              <w:r>
                                <w:t>are</w:t>
                              </w:r>
                              <w:proofErr w:type="gramEnd"/>
                              <w:r>
                                <w:t xml:space="preserve"> based off these groups.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6662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55C2" w:rsidRDefault="008555C2">
          <w:pPr>
            <w:pStyle w:val="TOCHeading"/>
          </w:pPr>
          <w:r>
            <w:t>Table of Contents</w:t>
          </w:r>
        </w:p>
        <w:p w:rsidR="0010061F" w:rsidRDefault="008555C2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938284" w:history="1">
            <w:r w:rsidR="0010061F" w:rsidRPr="0015341A">
              <w:rPr>
                <w:rStyle w:val="Hyperlink"/>
                <w:noProof/>
              </w:rPr>
              <w:t>Screen shot of Permission groups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_Toc362938284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2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85" w:history="1">
            <w:r w:rsidR="0010061F" w:rsidRPr="0015341A">
              <w:rPr>
                <w:rStyle w:val="Hyperlink"/>
                <w:noProof/>
              </w:rPr>
              <w:t>QNL_SITEADMIN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_Toc362938285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3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86" w:history="1">
            <w:r w:rsidR="0010061F" w:rsidRPr="0015341A">
              <w:rPr>
                <w:rStyle w:val="Hyperlink"/>
                <w:noProof/>
              </w:rPr>
              <w:t>QNL_SMAN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_Toc362938286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3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87" w:history="1">
            <w:r w:rsidR="0010061F" w:rsidRPr="0015341A">
              <w:rPr>
                <w:rStyle w:val="Hyperlink"/>
                <w:noProof/>
              </w:rPr>
              <w:t>QNL_ADMF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_Toc362938287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4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88" w:history="1">
            <w:r w:rsidR="0010061F" w:rsidRPr="0015341A">
              <w:rPr>
                <w:rStyle w:val="Hyperlink"/>
                <w:noProof/>
              </w:rPr>
              <w:t>QNL_ADMF_COMM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_Toc362938288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4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89" w:history="1">
            <w:r w:rsidR="0010061F" w:rsidRPr="0015341A">
              <w:rPr>
                <w:rStyle w:val="Hyperlink"/>
                <w:noProof/>
              </w:rPr>
              <w:t>QNL_ADMF_FINANCE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_Toc362938289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4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90" w:history="1">
            <w:r w:rsidR="0010061F" w:rsidRPr="0015341A">
              <w:rPr>
                <w:rStyle w:val="Hyperlink"/>
                <w:noProof/>
              </w:rPr>
              <w:t>QNL_ADMF_HR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_Toc362938290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4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91" w:history="1">
            <w:r w:rsidR="0010061F" w:rsidRPr="0015341A">
              <w:rPr>
                <w:rStyle w:val="Hyperlink"/>
                <w:noProof/>
              </w:rPr>
              <w:t>QNL_ADMF_PROC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_Toc362938291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4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92" w:history="1">
            <w:r w:rsidR="0010061F" w:rsidRPr="0015341A">
              <w:rPr>
                <w:rStyle w:val="Hyperlink"/>
                <w:noProof/>
              </w:rPr>
              <w:t>QNL_IT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_Toc362938292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5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93" w:history="1">
            <w:r w:rsidR="0010061F" w:rsidRPr="0015341A">
              <w:rPr>
                <w:rStyle w:val="Hyperlink"/>
                <w:noProof/>
              </w:rPr>
              <w:t>QNL_IT_DS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_Toc362938293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5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94" w:history="1">
            <w:r w:rsidR="0010061F" w:rsidRPr="0015341A">
              <w:rPr>
                <w:rStyle w:val="Hyperlink"/>
                <w:noProof/>
              </w:rPr>
              <w:t>QNL_IT_LSS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_Toc362938294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5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95" w:history="1">
            <w:r w:rsidR="0010061F" w:rsidRPr="0015341A">
              <w:rPr>
                <w:rStyle w:val="Hyperlink"/>
                <w:noProof/>
              </w:rPr>
              <w:t>QNL_IT_WS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_Toc362938295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5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96" w:history="1">
            <w:r w:rsidR="0010061F" w:rsidRPr="0015341A">
              <w:rPr>
                <w:rStyle w:val="Hyperlink"/>
                <w:noProof/>
              </w:rPr>
              <w:t>QNL_PS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_Toc362938296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6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97" w:history="1">
            <w:r w:rsidR="0010061F" w:rsidRPr="0015341A">
              <w:rPr>
                <w:rStyle w:val="Hyperlink"/>
                <w:noProof/>
              </w:rPr>
              <w:t>QNL_PS_CS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_Toc362938297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6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98" w:history="1">
            <w:r w:rsidR="0010061F" w:rsidRPr="0015341A">
              <w:rPr>
                <w:rStyle w:val="Hyperlink"/>
                <w:noProof/>
              </w:rPr>
              <w:t>QNL_PS_RLS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_Toc362938298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6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299" w:history="1">
            <w:r w:rsidR="0010061F" w:rsidRPr="0015341A">
              <w:rPr>
                <w:rStyle w:val="Hyperlink"/>
                <w:noProof/>
              </w:rPr>
              <w:t>QNL_SPEC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_Toc362938299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7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300" w:history="1">
            <w:r w:rsidR="0010061F" w:rsidRPr="0015341A">
              <w:rPr>
                <w:rStyle w:val="Hyperlink"/>
                <w:noProof/>
              </w:rPr>
              <w:t>QNL_SPEC_GC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_Toc362938300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7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301" w:history="1">
            <w:r w:rsidR="0010061F" w:rsidRPr="0015341A">
              <w:rPr>
                <w:rStyle w:val="Hyperlink"/>
                <w:noProof/>
              </w:rPr>
              <w:t>QNL_SPEC_PSH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_Toc362938301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7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302" w:history="1">
            <w:r w:rsidR="0010061F" w:rsidRPr="0015341A">
              <w:rPr>
                <w:rStyle w:val="Hyperlink"/>
                <w:noProof/>
              </w:rPr>
              <w:t>QN_TS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_Toc362938302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8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303" w:history="1">
            <w:r w:rsidR="0010061F" w:rsidRPr="0015341A">
              <w:rPr>
                <w:rStyle w:val="Hyperlink"/>
                <w:noProof/>
              </w:rPr>
              <w:t>QNL_TS_AQ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_Toc362938303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8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304" w:history="1">
            <w:r w:rsidR="0010061F" w:rsidRPr="0015341A">
              <w:rPr>
                <w:rStyle w:val="Hyperlink"/>
                <w:noProof/>
              </w:rPr>
              <w:t>QNL_TS_ACS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_Toc362938304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8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10061F" w:rsidRDefault="0093229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362938305" w:history="1">
            <w:r w:rsidR="0010061F" w:rsidRPr="0015341A">
              <w:rPr>
                <w:rStyle w:val="Hyperlink"/>
                <w:noProof/>
              </w:rPr>
              <w:t>QNL_TS_CT</w:t>
            </w:r>
            <w:r w:rsidR="0010061F">
              <w:rPr>
                <w:noProof/>
                <w:webHidden/>
              </w:rPr>
              <w:tab/>
            </w:r>
            <w:r w:rsidR="0010061F">
              <w:rPr>
                <w:noProof/>
                <w:webHidden/>
              </w:rPr>
              <w:fldChar w:fldCharType="begin"/>
            </w:r>
            <w:r w:rsidR="0010061F">
              <w:rPr>
                <w:noProof/>
                <w:webHidden/>
              </w:rPr>
              <w:instrText xml:space="preserve"> PAGEREF _Toc362938305 \h </w:instrText>
            </w:r>
            <w:r w:rsidR="0010061F">
              <w:rPr>
                <w:noProof/>
                <w:webHidden/>
              </w:rPr>
            </w:r>
            <w:r w:rsidR="0010061F">
              <w:rPr>
                <w:noProof/>
                <w:webHidden/>
              </w:rPr>
              <w:fldChar w:fldCharType="separate"/>
            </w:r>
            <w:r w:rsidR="0010061F">
              <w:rPr>
                <w:noProof/>
                <w:webHidden/>
              </w:rPr>
              <w:t>8</w:t>
            </w:r>
            <w:r w:rsidR="0010061F">
              <w:rPr>
                <w:noProof/>
                <w:webHidden/>
              </w:rPr>
              <w:fldChar w:fldCharType="end"/>
            </w:r>
          </w:hyperlink>
        </w:p>
        <w:p w:rsidR="008555C2" w:rsidRDefault="008555C2">
          <w:r>
            <w:rPr>
              <w:b/>
              <w:bCs/>
              <w:noProof/>
            </w:rPr>
            <w:fldChar w:fldCharType="end"/>
          </w:r>
        </w:p>
      </w:sdtContent>
    </w:sdt>
    <w:p w:rsidR="008555C2" w:rsidRDefault="008555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br w:type="page"/>
      </w:r>
    </w:p>
    <w:p w:rsidR="008555C2" w:rsidRDefault="008555C2" w:rsidP="008555C2">
      <w:pPr>
        <w:pStyle w:val="Heading1"/>
      </w:pPr>
      <w:bookmarkStart w:id="1" w:name="_Toc362938284"/>
      <w:r>
        <w:lastRenderedPageBreak/>
        <w:t>Screen shot of Permission groups</w:t>
      </w:r>
      <w:bookmarkEnd w:id="1"/>
    </w:p>
    <w:p w:rsidR="00B71401" w:rsidRDefault="004221F1" w:rsidP="004221F1">
      <w:pPr>
        <w:pStyle w:val="NoSpacing"/>
      </w:pPr>
      <w:r>
        <w:rPr>
          <w:noProof/>
        </w:rPr>
        <w:drawing>
          <wp:inline distT="0" distB="0" distL="0" distR="0" wp14:anchorId="7E1BD121" wp14:editId="0C32EB55">
            <wp:extent cx="2683867" cy="7133347"/>
            <wp:effectExtent l="57150" t="57150" r="116840" b="1060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609" t="20000" r="77536" b="15362"/>
                    <a:stretch/>
                  </pic:blipFill>
                  <pic:spPr bwMode="auto">
                    <a:xfrm>
                      <a:off x="0" y="0"/>
                      <a:ext cx="2686298" cy="713980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5C2" w:rsidRDefault="008555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br w:type="page"/>
      </w:r>
    </w:p>
    <w:p w:rsidR="00485160" w:rsidRDefault="00485160" w:rsidP="004450D2">
      <w:pPr>
        <w:pStyle w:val="Heading1"/>
      </w:pPr>
      <w:bookmarkStart w:id="2" w:name="_Toc362938285"/>
      <w:r>
        <w:lastRenderedPageBreak/>
        <w:t>QNL_SITEADMIN</w:t>
      </w:r>
      <w:bookmarkEnd w:id="2"/>
    </w:p>
    <w:p w:rsidR="00485160" w:rsidRDefault="00485160" w:rsidP="004221F1">
      <w:pPr>
        <w:pStyle w:val="NoSpacing"/>
      </w:pPr>
      <w:r>
        <w:t>Share point Site Administrators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221F1">
      <w:pPr>
        <w:pStyle w:val="NoSpacing"/>
      </w:pPr>
      <w:r>
        <w:t>Usman Ahmad</w:t>
      </w:r>
    </w:p>
    <w:p w:rsidR="00485160" w:rsidRDefault="00485160" w:rsidP="00485160">
      <w:pPr>
        <w:pStyle w:val="NoSpacing"/>
      </w:pPr>
      <w:r>
        <w:t>Vikrama A. Ramaraja</w:t>
      </w:r>
    </w:p>
    <w:p w:rsidR="00485160" w:rsidRDefault="00485160" w:rsidP="004221F1">
      <w:pPr>
        <w:pStyle w:val="NoSpacing"/>
      </w:pPr>
    </w:p>
    <w:p w:rsidR="00485160" w:rsidRDefault="00485160" w:rsidP="004450D2">
      <w:pPr>
        <w:pStyle w:val="Heading1"/>
      </w:pPr>
      <w:bookmarkStart w:id="3" w:name="_Toc362938286"/>
      <w:r>
        <w:t>QNL_SMAN</w:t>
      </w:r>
      <w:bookmarkEnd w:id="3"/>
    </w:p>
    <w:p w:rsidR="00485160" w:rsidRDefault="00485160" w:rsidP="004221F1">
      <w:pPr>
        <w:pStyle w:val="NoSpacing"/>
      </w:pPr>
      <w:r>
        <w:t xml:space="preserve">Senior Management 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85160">
      <w:pPr>
        <w:pStyle w:val="NoSpacing"/>
      </w:pPr>
      <w:r>
        <w:t>Dr. Claudia Lux</w:t>
      </w:r>
    </w:p>
    <w:p w:rsidR="00485160" w:rsidRDefault="00485160" w:rsidP="00485160">
      <w:pPr>
        <w:pStyle w:val="NoSpacing"/>
      </w:pPr>
      <w:r>
        <w:t>Samia Sultan</w:t>
      </w:r>
    </w:p>
    <w:p w:rsidR="00485160" w:rsidRDefault="00485160" w:rsidP="00485160">
      <w:pPr>
        <w:pStyle w:val="NoSpacing"/>
      </w:pPr>
      <w:r>
        <w:t>Babu P.J.</w:t>
      </w:r>
    </w:p>
    <w:p w:rsidR="00485160" w:rsidRDefault="00485160" w:rsidP="00485160">
      <w:pPr>
        <w:pStyle w:val="NoSpacing"/>
      </w:pPr>
    </w:p>
    <w:p w:rsidR="004450D2" w:rsidRDefault="004450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br w:type="page"/>
      </w:r>
    </w:p>
    <w:p w:rsidR="00BF0C75" w:rsidRDefault="00BF0C75" w:rsidP="004450D2">
      <w:pPr>
        <w:pStyle w:val="Heading1"/>
      </w:pPr>
      <w:bookmarkStart w:id="4" w:name="_Toc362938287"/>
      <w:r>
        <w:lastRenderedPageBreak/>
        <w:t>QNL_ADMF</w:t>
      </w:r>
      <w:bookmarkEnd w:id="4"/>
    </w:p>
    <w:p w:rsidR="00BF0C75" w:rsidRDefault="00BF0C75" w:rsidP="004221F1">
      <w:pPr>
        <w:pStyle w:val="NoSpacing"/>
      </w:pPr>
      <w:r>
        <w:t>Administration and Finance (Head Only)</w:t>
      </w:r>
    </w:p>
    <w:p w:rsidR="00BF0C75" w:rsidRPr="006970DE" w:rsidRDefault="00BF0C75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BF0C75" w:rsidRDefault="00BF0C75" w:rsidP="004221F1">
      <w:pPr>
        <w:pStyle w:val="NoSpacing"/>
      </w:pPr>
      <w:r>
        <w:t>Mr. Saadi Al Said</w:t>
      </w:r>
    </w:p>
    <w:p w:rsidR="004221F1" w:rsidRDefault="004221F1" w:rsidP="004221F1">
      <w:pPr>
        <w:pStyle w:val="NoSpacing"/>
      </w:pPr>
    </w:p>
    <w:p w:rsidR="004221F1" w:rsidRDefault="004221F1" w:rsidP="004450D2">
      <w:pPr>
        <w:pStyle w:val="Heading2"/>
      </w:pPr>
      <w:bookmarkStart w:id="5" w:name="_Toc362938288"/>
      <w:r>
        <w:t>QNL_ADMF_COMM</w:t>
      </w:r>
      <w:bookmarkEnd w:id="5"/>
    </w:p>
    <w:p w:rsidR="00485160" w:rsidRDefault="00485160" w:rsidP="00485160">
      <w:pPr>
        <w:pStyle w:val="NoSpacing"/>
      </w:pPr>
      <w:r>
        <w:t>Communications Department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221F1">
      <w:pPr>
        <w:pStyle w:val="NoSpacing"/>
      </w:pPr>
      <w:r>
        <w:t>Gihan Baraka</w:t>
      </w:r>
    </w:p>
    <w:p w:rsidR="00485160" w:rsidRDefault="00485160" w:rsidP="004221F1">
      <w:pPr>
        <w:pStyle w:val="NoSpacing"/>
      </w:pPr>
    </w:p>
    <w:p w:rsidR="004221F1" w:rsidRDefault="004221F1" w:rsidP="004450D2">
      <w:pPr>
        <w:pStyle w:val="Heading2"/>
      </w:pPr>
      <w:bookmarkStart w:id="6" w:name="_Toc362938289"/>
      <w:r>
        <w:t>QNL_ADMF_FINANCE</w:t>
      </w:r>
      <w:bookmarkEnd w:id="6"/>
    </w:p>
    <w:p w:rsidR="00485160" w:rsidRDefault="00485160" w:rsidP="00485160">
      <w:pPr>
        <w:pStyle w:val="NoSpacing"/>
      </w:pPr>
      <w:r>
        <w:t>Finance Department</w:t>
      </w:r>
    </w:p>
    <w:p w:rsidR="00485160" w:rsidRPr="006970DE" w:rsidRDefault="00485160" w:rsidP="00485160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85160">
      <w:pPr>
        <w:pStyle w:val="NoSpacing"/>
      </w:pPr>
      <w:r>
        <w:t>Rowena Gre</w:t>
      </w:r>
      <w:r w:rsidR="00F424BE">
        <w:t>ne</w:t>
      </w:r>
      <w:r>
        <w:t>te</w:t>
      </w:r>
    </w:p>
    <w:p w:rsidR="00485160" w:rsidRDefault="00485160" w:rsidP="00485160">
      <w:pPr>
        <w:pStyle w:val="NoSpacing"/>
      </w:pPr>
    </w:p>
    <w:p w:rsidR="004221F1" w:rsidRDefault="004221F1" w:rsidP="004450D2">
      <w:pPr>
        <w:pStyle w:val="Heading2"/>
      </w:pPr>
      <w:bookmarkStart w:id="7" w:name="_Toc362938290"/>
      <w:r>
        <w:t>QNL_ADMF_HR</w:t>
      </w:r>
      <w:bookmarkEnd w:id="7"/>
    </w:p>
    <w:p w:rsidR="00485160" w:rsidRDefault="00485160" w:rsidP="004221F1">
      <w:pPr>
        <w:pStyle w:val="NoSpacing"/>
      </w:pPr>
      <w:r>
        <w:t>Human Resources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F424BE" w:rsidP="00F424BE">
      <w:pPr>
        <w:pStyle w:val="NoSpacing"/>
      </w:pPr>
      <w:r>
        <w:t xml:space="preserve">Mohammed </w:t>
      </w:r>
      <w:r w:rsidR="00485160">
        <w:t>H</w:t>
      </w:r>
      <w:r>
        <w:t>.</w:t>
      </w:r>
      <w:r w:rsidR="00485160">
        <w:t xml:space="preserve"> Al Marri</w:t>
      </w:r>
    </w:p>
    <w:p w:rsidR="00485160" w:rsidRDefault="00485160" w:rsidP="004221F1">
      <w:pPr>
        <w:pStyle w:val="NoSpacing"/>
      </w:pPr>
    </w:p>
    <w:p w:rsidR="004221F1" w:rsidRDefault="00485160" w:rsidP="004450D2">
      <w:pPr>
        <w:pStyle w:val="Heading2"/>
      </w:pPr>
      <w:bookmarkStart w:id="8" w:name="_Toc362938291"/>
      <w:r>
        <w:t>QNL_ADMF_PROC</w:t>
      </w:r>
      <w:bookmarkEnd w:id="8"/>
    </w:p>
    <w:p w:rsidR="00485160" w:rsidRDefault="00485160" w:rsidP="004221F1">
      <w:pPr>
        <w:pStyle w:val="NoSpacing"/>
      </w:pPr>
      <w:r>
        <w:t>Procurement Department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221F1">
      <w:pPr>
        <w:pStyle w:val="NoSpacing"/>
      </w:pPr>
    </w:p>
    <w:p w:rsidR="00485160" w:rsidRDefault="00485160" w:rsidP="004221F1">
      <w:pPr>
        <w:pStyle w:val="NoSpacing"/>
      </w:pPr>
    </w:p>
    <w:p w:rsidR="004450D2" w:rsidRDefault="004450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br w:type="page"/>
      </w:r>
    </w:p>
    <w:p w:rsidR="004221F1" w:rsidRDefault="004221F1" w:rsidP="004450D2">
      <w:pPr>
        <w:pStyle w:val="Heading1"/>
      </w:pPr>
      <w:bookmarkStart w:id="9" w:name="_Toc362938292"/>
      <w:r>
        <w:lastRenderedPageBreak/>
        <w:t>QNL_IT</w:t>
      </w:r>
      <w:bookmarkEnd w:id="9"/>
    </w:p>
    <w:p w:rsidR="00485160" w:rsidRDefault="00485160" w:rsidP="00485160">
      <w:pPr>
        <w:pStyle w:val="NoSpacing"/>
      </w:pPr>
      <w:r>
        <w:t>Information Technology (Head Only)</w:t>
      </w:r>
      <w:r w:rsidR="003021B6">
        <w:t xml:space="preserve"> – AD and Head</w:t>
      </w:r>
    </w:p>
    <w:p w:rsidR="00485160" w:rsidRPr="006970DE" w:rsidRDefault="00485160" w:rsidP="00485160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F424BE">
      <w:pPr>
        <w:pStyle w:val="NoSpacing"/>
      </w:pPr>
      <w:r>
        <w:t>Krishna RoyChowdhury</w:t>
      </w:r>
    </w:p>
    <w:p w:rsidR="00485160" w:rsidRDefault="00485160" w:rsidP="00485160">
      <w:pPr>
        <w:pStyle w:val="NoSpacing"/>
      </w:pPr>
    </w:p>
    <w:p w:rsidR="004221F1" w:rsidRDefault="004221F1" w:rsidP="004450D2">
      <w:pPr>
        <w:pStyle w:val="Heading2"/>
      </w:pPr>
      <w:bookmarkStart w:id="10" w:name="_Toc362938293"/>
      <w:r>
        <w:t>QNL_IT_DS</w:t>
      </w:r>
      <w:bookmarkEnd w:id="10"/>
    </w:p>
    <w:p w:rsidR="00485160" w:rsidRDefault="00485160" w:rsidP="004221F1">
      <w:pPr>
        <w:pStyle w:val="NoSpacing"/>
      </w:pPr>
      <w:r>
        <w:t>Digitization Services Department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85160">
      <w:pPr>
        <w:pStyle w:val="NoSpacing"/>
      </w:pPr>
      <w:r>
        <w:t>Vikrama Ramaraja</w:t>
      </w:r>
    </w:p>
    <w:p w:rsidR="00F424BE" w:rsidRDefault="00F424BE" w:rsidP="00F424BE">
      <w:pPr>
        <w:pStyle w:val="NoSpacing"/>
      </w:pPr>
      <w:r w:rsidRPr="00F424BE">
        <w:t>Sreenivasulu Dugginaboyina</w:t>
      </w:r>
    </w:p>
    <w:p w:rsidR="00485160" w:rsidRDefault="00485160" w:rsidP="00F424BE">
      <w:pPr>
        <w:pStyle w:val="NoSpacing"/>
      </w:pPr>
      <w:r>
        <w:t>Nooh Mohammed</w:t>
      </w:r>
    </w:p>
    <w:p w:rsidR="00485160" w:rsidRDefault="00485160" w:rsidP="00F424BE">
      <w:pPr>
        <w:pStyle w:val="NoSpacing"/>
      </w:pPr>
      <w:r>
        <w:t>Hamad Al Sham</w:t>
      </w:r>
      <w:r w:rsidR="00F424BE">
        <w:t>a</w:t>
      </w:r>
      <w:r>
        <w:t>ri</w:t>
      </w:r>
    </w:p>
    <w:p w:rsidR="00485160" w:rsidRDefault="00485160" w:rsidP="00485160">
      <w:pPr>
        <w:pStyle w:val="NoSpacing"/>
      </w:pPr>
    </w:p>
    <w:p w:rsidR="004221F1" w:rsidRDefault="004221F1" w:rsidP="004450D2">
      <w:pPr>
        <w:pStyle w:val="Heading2"/>
      </w:pPr>
      <w:bookmarkStart w:id="11" w:name="_Toc362938294"/>
      <w:r>
        <w:t>QNL_IT_LSS</w:t>
      </w:r>
      <w:bookmarkEnd w:id="11"/>
    </w:p>
    <w:p w:rsidR="00485160" w:rsidRDefault="00485160" w:rsidP="00485160">
      <w:pPr>
        <w:pStyle w:val="NoSpacing"/>
      </w:pPr>
      <w:r>
        <w:t>Library S</w:t>
      </w:r>
      <w:r w:rsidR="003021B6">
        <w:t>ystems team</w:t>
      </w:r>
    </w:p>
    <w:p w:rsidR="00485160" w:rsidRPr="006970DE" w:rsidRDefault="00485160" w:rsidP="00485160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85160">
      <w:pPr>
        <w:pStyle w:val="NoSpacing"/>
      </w:pPr>
      <w:r>
        <w:t>Vivek Yadava</w:t>
      </w:r>
    </w:p>
    <w:p w:rsidR="00485160" w:rsidRDefault="00485160" w:rsidP="00F424BE">
      <w:pPr>
        <w:pStyle w:val="NoSpacing"/>
      </w:pPr>
      <w:r>
        <w:t>Am</w:t>
      </w:r>
      <w:r w:rsidR="00F424BE">
        <w:t>r</w:t>
      </w:r>
      <w:r>
        <w:t xml:space="preserve"> El Masry</w:t>
      </w:r>
    </w:p>
    <w:p w:rsidR="00485160" w:rsidRDefault="00485160" w:rsidP="00485160">
      <w:pPr>
        <w:pStyle w:val="NoSpacing"/>
      </w:pPr>
    </w:p>
    <w:p w:rsidR="004221F1" w:rsidRDefault="004221F1" w:rsidP="004450D2">
      <w:pPr>
        <w:pStyle w:val="Heading2"/>
      </w:pPr>
      <w:bookmarkStart w:id="12" w:name="_Toc362938295"/>
      <w:r>
        <w:t>QNL_IT_WS</w:t>
      </w:r>
      <w:bookmarkEnd w:id="12"/>
    </w:p>
    <w:p w:rsidR="00485160" w:rsidRDefault="00485160" w:rsidP="00485160">
      <w:pPr>
        <w:pStyle w:val="NoSpacing"/>
      </w:pPr>
      <w:r>
        <w:t xml:space="preserve">Web Services </w:t>
      </w:r>
      <w:r w:rsidR="003021B6">
        <w:t>team</w:t>
      </w:r>
    </w:p>
    <w:p w:rsidR="00485160" w:rsidRPr="006970DE" w:rsidRDefault="00485160" w:rsidP="00485160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85160">
      <w:pPr>
        <w:pStyle w:val="NoSpacing"/>
      </w:pPr>
      <w:r>
        <w:t>Usman Ahmad</w:t>
      </w:r>
    </w:p>
    <w:p w:rsidR="00485160" w:rsidRDefault="00485160" w:rsidP="00485160">
      <w:pPr>
        <w:pStyle w:val="NoSpacing"/>
      </w:pPr>
    </w:p>
    <w:p w:rsidR="004450D2" w:rsidRDefault="004450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br w:type="page"/>
      </w:r>
    </w:p>
    <w:p w:rsidR="004221F1" w:rsidRDefault="004221F1" w:rsidP="004450D2">
      <w:pPr>
        <w:pStyle w:val="Heading1"/>
      </w:pPr>
      <w:bookmarkStart w:id="13" w:name="_Toc362938296"/>
      <w:r>
        <w:lastRenderedPageBreak/>
        <w:t>QNL_PS</w:t>
      </w:r>
      <w:bookmarkEnd w:id="13"/>
    </w:p>
    <w:p w:rsidR="00485160" w:rsidRDefault="00485160" w:rsidP="004221F1">
      <w:pPr>
        <w:pStyle w:val="NoSpacing"/>
      </w:pPr>
      <w:r>
        <w:t>Public Services Department (Head Only)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221F1">
      <w:pPr>
        <w:pStyle w:val="NoSpacing"/>
      </w:pPr>
      <w:r>
        <w:t>Allan Groen</w:t>
      </w:r>
    </w:p>
    <w:p w:rsidR="00485160" w:rsidRDefault="00485160" w:rsidP="004221F1">
      <w:pPr>
        <w:pStyle w:val="NoSpacing"/>
      </w:pPr>
    </w:p>
    <w:p w:rsidR="004221F1" w:rsidRDefault="004221F1" w:rsidP="004450D2">
      <w:pPr>
        <w:pStyle w:val="Heading2"/>
      </w:pPr>
      <w:bookmarkStart w:id="14" w:name="_Toc362938297"/>
      <w:r>
        <w:t>QNL_PS_CS</w:t>
      </w:r>
      <w:bookmarkEnd w:id="14"/>
    </w:p>
    <w:p w:rsidR="00485160" w:rsidRDefault="00485160" w:rsidP="00485160">
      <w:pPr>
        <w:pStyle w:val="NoSpacing"/>
      </w:pPr>
      <w:r>
        <w:t>Children Services department</w:t>
      </w:r>
    </w:p>
    <w:p w:rsidR="00485160" w:rsidRPr="006970DE" w:rsidRDefault="00485160" w:rsidP="00485160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85160">
      <w:pPr>
        <w:pStyle w:val="NoSpacing"/>
      </w:pPr>
      <w:r>
        <w:t>Carol Mitchell</w:t>
      </w:r>
    </w:p>
    <w:p w:rsidR="00485160" w:rsidRDefault="00485160" w:rsidP="004221F1">
      <w:pPr>
        <w:pStyle w:val="NoSpacing"/>
      </w:pPr>
    </w:p>
    <w:p w:rsidR="004221F1" w:rsidRDefault="004221F1" w:rsidP="004450D2">
      <w:pPr>
        <w:pStyle w:val="Heading2"/>
      </w:pPr>
      <w:bookmarkStart w:id="15" w:name="_Toc362938298"/>
      <w:r>
        <w:t>QNL_PS_RLS</w:t>
      </w:r>
      <w:bookmarkEnd w:id="15"/>
    </w:p>
    <w:p w:rsidR="00485160" w:rsidRDefault="00485160" w:rsidP="00485160">
      <w:pPr>
        <w:pStyle w:val="NoSpacing"/>
      </w:pPr>
      <w:r>
        <w:t>Reference Library Services Department</w:t>
      </w:r>
    </w:p>
    <w:p w:rsidR="00485160" w:rsidRPr="006970DE" w:rsidRDefault="00485160" w:rsidP="00485160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85160">
      <w:pPr>
        <w:pStyle w:val="NoSpacing"/>
      </w:pPr>
      <w:r>
        <w:t>Lisa Reynolds</w:t>
      </w:r>
    </w:p>
    <w:p w:rsidR="00485160" w:rsidRDefault="00485160" w:rsidP="00485160">
      <w:pPr>
        <w:pStyle w:val="NoSpacing"/>
      </w:pPr>
      <w:r>
        <w:t>Jooza Al Marri</w:t>
      </w:r>
    </w:p>
    <w:p w:rsidR="00485160" w:rsidRDefault="00485160" w:rsidP="00485160">
      <w:pPr>
        <w:pStyle w:val="NoSpacing"/>
      </w:pPr>
      <w:r>
        <w:t xml:space="preserve">Christine </w:t>
      </w:r>
      <w:r w:rsidR="00F424BE">
        <w:t>Afinidad</w:t>
      </w:r>
    </w:p>
    <w:p w:rsidR="00485160" w:rsidRDefault="00485160" w:rsidP="00485160">
      <w:pPr>
        <w:pStyle w:val="NoSpacing"/>
      </w:pPr>
    </w:p>
    <w:p w:rsidR="004450D2" w:rsidRDefault="004450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br w:type="page"/>
      </w:r>
    </w:p>
    <w:p w:rsidR="004221F1" w:rsidRDefault="004221F1" w:rsidP="004450D2">
      <w:pPr>
        <w:pStyle w:val="Heading1"/>
      </w:pPr>
      <w:bookmarkStart w:id="16" w:name="_Toc362938299"/>
      <w:r>
        <w:lastRenderedPageBreak/>
        <w:t>QNL_SPEC</w:t>
      </w:r>
      <w:bookmarkEnd w:id="16"/>
    </w:p>
    <w:p w:rsidR="00485160" w:rsidRDefault="00485160" w:rsidP="00485160">
      <w:pPr>
        <w:pStyle w:val="NoSpacing"/>
      </w:pPr>
      <w:r>
        <w:t>Special Collections Department (Head Only)</w:t>
      </w:r>
      <w:r w:rsidR="003021B6">
        <w:t xml:space="preserve"> – and Archives</w:t>
      </w:r>
    </w:p>
    <w:p w:rsidR="00485160" w:rsidRPr="006970DE" w:rsidRDefault="00485160" w:rsidP="00485160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85160">
      <w:pPr>
        <w:pStyle w:val="NoSpacing"/>
      </w:pPr>
    </w:p>
    <w:p w:rsidR="004221F1" w:rsidRDefault="004221F1" w:rsidP="004450D2">
      <w:pPr>
        <w:pStyle w:val="Heading2"/>
      </w:pPr>
      <w:bookmarkStart w:id="17" w:name="_Toc362938300"/>
      <w:r>
        <w:t>QNL_SPEC_GC</w:t>
      </w:r>
      <w:bookmarkEnd w:id="17"/>
    </w:p>
    <w:p w:rsidR="00485160" w:rsidRDefault="00485160" w:rsidP="004221F1">
      <w:pPr>
        <w:pStyle w:val="NoSpacing"/>
      </w:pPr>
      <w:r>
        <w:t>Gulf Collection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221F1">
      <w:pPr>
        <w:pStyle w:val="NoSpacing"/>
      </w:pPr>
    </w:p>
    <w:p w:rsidR="00485160" w:rsidRDefault="00485160" w:rsidP="004221F1">
      <w:pPr>
        <w:pStyle w:val="NoSpacing"/>
      </w:pPr>
    </w:p>
    <w:p w:rsidR="004221F1" w:rsidRDefault="004221F1" w:rsidP="004450D2">
      <w:pPr>
        <w:pStyle w:val="Heading2"/>
      </w:pPr>
      <w:bookmarkStart w:id="18" w:name="_Toc362938301"/>
      <w:r>
        <w:t>QNL_SPEC_PSH</w:t>
      </w:r>
      <w:bookmarkEnd w:id="18"/>
    </w:p>
    <w:p w:rsidR="00485160" w:rsidRDefault="00485160" w:rsidP="00485160">
      <w:pPr>
        <w:pStyle w:val="NoSpacing"/>
      </w:pPr>
      <w:r>
        <w:t>Partnership Services Department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221F1">
      <w:pPr>
        <w:pStyle w:val="NoSpacing"/>
      </w:pPr>
    </w:p>
    <w:p w:rsidR="004450D2" w:rsidRDefault="004450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br w:type="page"/>
      </w:r>
    </w:p>
    <w:p w:rsidR="004221F1" w:rsidRDefault="004221F1" w:rsidP="004450D2">
      <w:pPr>
        <w:pStyle w:val="Heading1"/>
      </w:pPr>
      <w:bookmarkStart w:id="19" w:name="_Toc362938302"/>
      <w:r>
        <w:lastRenderedPageBreak/>
        <w:t>QN_TS</w:t>
      </w:r>
      <w:bookmarkEnd w:id="19"/>
    </w:p>
    <w:p w:rsidR="00485160" w:rsidRDefault="00485160" w:rsidP="004221F1">
      <w:pPr>
        <w:pStyle w:val="NoSpacing"/>
      </w:pPr>
      <w:r>
        <w:t>Technical services Department (Head Only)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221F1">
      <w:pPr>
        <w:pStyle w:val="NoSpacing"/>
      </w:pPr>
      <w:r>
        <w:t>Rex Steiner</w:t>
      </w:r>
    </w:p>
    <w:p w:rsidR="00485160" w:rsidRDefault="00485160" w:rsidP="004221F1">
      <w:pPr>
        <w:pStyle w:val="NoSpacing"/>
      </w:pPr>
    </w:p>
    <w:p w:rsidR="004221F1" w:rsidRDefault="004221F1" w:rsidP="004450D2">
      <w:pPr>
        <w:pStyle w:val="Heading2"/>
      </w:pPr>
      <w:bookmarkStart w:id="20" w:name="_Toc362938303"/>
      <w:r>
        <w:t>QNL_TS_AQ</w:t>
      </w:r>
      <w:bookmarkEnd w:id="20"/>
    </w:p>
    <w:p w:rsidR="00485160" w:rsidRDefault="003021B6" w:rsidP="004221F1">
      <w:pPr>
        <w:pStyle w:val="NoSpacing"/>
      </w:pPr>
      <w:r>
        <w:t>Acquisitions team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221F1">
      <w:pPr>
        <w:pStyle w:val="NoSpacing"/>
      </w:pPr>
    </w:p>
    <w:p w:rsidR="004221F1" w:rsidRDefault="003021B6" w:rsidP="004450D2">
      <w:pPr>
        <w:pStyle w:val="Heading2"/>
      </w:pPr>
      <w:bookmarkStart w:id="21" w:name="_Toc362938304"/>
      <w:r>
        <w:t>QNL_TS_ACS</w:t>
      </w:r>
      <w:bookmarkEnd w:id="21"/>
    </w:p>
    <w:p w:rsidR="00485160" w:rsidRDefault="003021B6" w:rsidP="00DC3107">
      <w:pPr>
        <w:pStyle w:val="NoSpacing"/>
      </w:pPr>
      <w:r>
        <w:t xml:space="preserve"> A</w:t>
      </w:r>
      <w:r w:rsidR="00DC3107">
        <w:t>ccess Services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p w:rsidR="00485160" w:rsidRDefault="00485160" w:rsidP="004221F1">
      <w:pPr>
        <w:pStyle w:val="NoSpacing"/>
      </w:pPr>
    </w:p>
    <w:p w:rsidR="004221F1" w:rsidRDefault="00485160" w:rsidP="004450D2">
      <w:pPr>
        <w:pStyle w:val="Heading2"/>
      </w:pPr>
      <w:bookmarkStart w:id="22" w:name="_Toc362938305"/>
      <w:r>
        <w:t>Q</w:t>
      </w:r>
      <w:r w:rsidR="004221F1">
        <w:t>NL_TS_CT</w:t>
      </w:r>
      <w:bookmarkEnd w:id="22"/>
    </w:p>
    <w:p w:rsidR="00485160" w:rsidRDefault="003021B6" w:rsidP="004221F1">
      <w:pPr>
        <w:pStyle w:val="NoSpacing"/>
      </w:pPr>
      <w:r>
        <w:t>Cataloging team</w:t>
      </w:r>
    </w:p>
    <w:p w:rsidR="00485160" w:rsidRPr="006970DE" w:rsidRDefault="00485160" w:rsidP="004221F1">
      <w:pPr>
        <w:pStyle w:val="NoSpacing"/>
        <w:rPr>
          <w:b/>
          <w:bCs/>
          <w:sz w:val="24"/>
          <w:szCs w:val="24"/>
        </w:rPr>
      </w:pPr>
      <w:r w:rsidRPr="006970DE">
        <w:rPr>
          <w:b/>
          <w:bCs/>
          <w:sz w:val="24"/>
          <w:szCs w:val="24"/>
        </w:rPr>
        <w:t>Members</w:t>
      </w:r>
    </w:p>
    <w:sectPr w:rsidR="00485160" w:rsidRPr="006970DE" w:rsidSect="00DF042D">
      <w:headerReference w:type="default" r:id="rId10"/>
      <w:footerReference w:type="default" r:id="rId11"/>
      <w:pgSz w:w="12240" w:h="15840"/>
      <w:pgMar w:top="308" w:right="1440" w:bottom="1440" w:left="990" w:header="27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91" w:rsidRDefault="00932291" w:rsidP="008555C2">
      <w:pPr>
        <w:spacing w:after="0" w:line="240" w:lineRule="auto"/>
      </w:pPr>
      <w:r>
        <w:separator/>
      </w:r>
    </w:p>
  </w:endnote>
  <w:endnote w:type="continuationSeparator" w:id="0">
    <w:p w:rsidR="00932291" w:rsidRDefault="00932291" w:rsidP="00855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24412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F042D" w:rsidRDefault="00DF04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DF042D">
          <w:rPr>
            <w:color w:val="548DD4" w:themeColor="text2" w:themeTint="99"/>
          </w:rPr>
          <w:fldChar w:fldCharType="begin"/>
        </w:r>
        <w:r w:rsidRPr="00DF042D">
          <w:rPr>
            <w:color w:val="548DD4" w:themeColor="text2" w:themeTint="99"/>
          </w:rPr>
          <w:instrText xml:space="preserve"> PAGE   \* MERGEFORMAT </w:instrText>
        </w:r>
        <w:r w:rsidRPr="00DF042D">
          <w:rPr>
            <w:color w:val="548DD4" w:themeColor="text2" w:themeTint="99"/>
          </w:rPr>
          <w:fldChar w:fldCharType="separate"/>
        </w:r>
        <w:r w:rsidR="009121B6" w:rsidRPr="009121B6">
          <w:rPr>
            <w:b/>
            <w:bCs/>
            <w:noProof/>
            <w:color w:val="548DD4" w:themeColor="text2" w:themeTint="99"/>
          </w:rPr>
          <w:t>1</w:t>
        </w:r>
        <w:r w:rsidRPr="00DF042D">
          <w:rPr>
            <w:b/>
            <w:bCs/>
            <w:noProof/>
            <w:color w:val="548DD4" w:themeColor="text2" w:themeTint="99"/>
          </w:rPr>
          <w:fldChar w:fldCharType="end"/>
        </w:r>
        <w:r w:rsidRPr="00DF042D">
          <w:rPr>
            <w:b/>
            <w:bCs/>
            <w:color w:val="548DD4" w:themeColor="text2" w:themeTint="99"/>
          </w:rPr>
          <w:t xml:space="preserve"> |</w:t>
        </w:r>
        <w:r>
          <w:rPr>
            <w:b/>
            <w:bCs/>
          </w:rPr>
          <w:t xml:space="preserve">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F042D" w:rsidRDefault="00DF04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91" w:rsidRDefault="00932291" w:rsidP="008555C2">
      <w:pPr>
        <w:spacing w:after="0" w:line="240" w:lineRule="auto"/>
      </w:pPr>
      <w:r>
        <w:separator/>
      </w:r>
    </w:p>
  </w:footnote>
  <w:footnote w:type="continuationSeparator" w:id="0">
    <w:p w:rsidR="00932291" w:rsidRDefault="00932291" w:rsidP="00855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5C2" w:rsidRDefault="008555C2" w:rsidP="008555C2">
    <w:pPr>
      <w:pStyle w:val="Header"/>
      <w:rPr>
        <w:rFonts w:asciiTheme="majorHAnsi" w:hAnsiTheme="majorHAnsi"/>
        <w:color w:val="4F81BD" w:themeColor="accent1"/>
      </w:rPr>
    </w:pPr>
  </w:p>
  <w:p w:rsidR="008555C2" w:rsidRDefault="00DF042D" w:rsidP="00DF042D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AB27B8" wp14:editId="7E1F97FB">
              <wp:simplePos x="0" y="0"/>
              <wp:positionH relativeFrom="column">
                <wp:posOffset>-68580</wp:posOffset>
              </wp:positionH>
              <wp:positionV relativeFrom="paragraph">
                <wp:posOffset>174625</wp:posOffset>
              </wp:positionV>
              <wp:extent cx="7218045" cy="0"/>
              <wp:effectExtent l="0" t="0" r="2095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80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4pt,13.75pt" to="562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" strokecolor="#4579b8 [3044]"/>
          </w:pict>
        </mc:Fallback>
      </mc:AlternateContent>
    </w:r>
    <w:sdt>
      <w:sdtPr>
        <w:rPr>
          <w:i/>
          <w:iCs/>
          <w:color w:val="548DD4" w:themeColor="text2" w:themeTint="99"/>
        </w:rPr>
        <w:alias w:val="Title"/>
        <w:tag w:val=""/>
        <w:id w:val="-13641968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DF042D">
          <w:rPr>
            <w:i/>
            <w:iCs/>
            <w:color w:val="548DD4" w:themeColor="text2" w:themeTint="99"/>
          </w:rPr>
          <w:t>Share point Permissions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03"/>
    <w:rsid w:val="000A7103"/>
    <w:rsid w:val="0010061F"/>
    <w:rsid w:val="001653D5"/>
    <w:rsid w:val="003021B6"/>
    <w:rsid w:val="004221F1"/>
    <w:rsid w:val="004450D2"/>
    <w:rsid w:val="00485160"/>
    <w:rsid w:val="006970DE"/>
    <w:rsid w:val="008555C2"/>
    <w:rsid w:val="009121B6"/>
    <w:rsid w:val="00932291"/>
    <w:rsid w:val="00985EBF"/>
    <w:rsid w:val="00A800D3"/>
    <w:rsid w:val="00B71401"/>
    <w:rsid w:val="00BF0C75"/>
    <w:rsid w:val="00CC0CDF"/>
    <w:rsid w:val="00DC3107"/>
    <w:rsid w:val="00DF042D"/>
    <w:rsid w:val="00F4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0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221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50D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5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55C2"/>
    <w:pPr>
      <w:outlineLvl w:val="9"/>
    </w:pPr>
    <w:rPr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55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55C2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555C2"/>
  </w:style>
  <w:style w:type="paragraph" w:styleId="Header">
    <w:name w:val="header"/>
    <w:basedOn w:val="Normal"/>
    <w:link w:val="HeaderChar"/>
    <w:uiPriority w:val="99"/>
    <w:unhideWhenUsed/>
    <w:rsid w:val="00855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5C2"/>
  </w:style>
  <w:style w:type="paragraph" w:styleId="Footer">
    <w:name w:val="footer"/>
    <w:basedOn w:val="Normal"/>
    <w:link w:val="FooterChar"/>
    <w:uiPriority w:val="99"/>
    <w:unhideWhenUsed/>
    <w:rsid w:val="00855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C2"/>
  </w:style>
  <w:style w:type="character" w:styleId="PlaceholderText">
    <w:name w:val="Placeholder Text"/>
    <w:basedOn w:val="DefaultParagraphFont"/>
    <w:uiPriority w:val="99"/>
    <w:semiHidden/>
    <w:rsid w:val="008555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0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221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50D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5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55C2"/>
    <w:pPr>
      <w:outlineLvl w:val="9"/>
    </w:pPr>
    <w:rPr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55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55C2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555C2"/>
  </w:style>
  <w:style w:type="paragraph" w:styleId="Header">
    <w:name w:val="header"/>
    <w:basedOn w:val="Normal"/>
    <w:link w:val="HeaderChar"/>
    <w:uiPriority w:val="99"/>
    <w:unhideWhenUsed/>
    <w:rsid w:val="00855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5C2"/>
  </w:style>
  <w:style w:type="paragraph" w:styleId="Footer">
    <w:name w:val="footer"/>
    <w:basedOn w:val="Normal"/>
    <w:link w:val="FooterChar"/>
    <w:uiPriority w:val="99"/>
    <w:unhideWhenUsed/>
    <w:rsid w:val="00855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C2"/>
  </w:style>
  <w:style w:type="character" w:styleId="PlaceholderText">
    <w:name w:val="Placeholder Text"/>
    <w:basedOn w:val="DefaultParagraphFont"/>
    <w:uiPriority w:val="99"/>
    <w:semiHidden/>
    <w:rsid w:val="00855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0038B0281242A6A2A33BA659BC4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3FD63-18E2-4E66-8C00-7DE1BFBCD854}"/>
      </w:docPartPr>
      <w:docPartBody>
        <w:p w:rsidR="005A2512" w:rsidRDefault="00B14C75" w:rsidP="00B14C75">
          <w:pPr>
            <w:pStyle w:val="BD0038B0281242A6A2A33BA659BC4E4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35923C1702849319C6BB8C86B940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CF638-03B0-4ABB-9C84-DDA711ADF9C3}"/>
      </w:docPartPr>
      <w:docPartBody>
        <w:p w:rsidR="005A2512" w:rsidRDefault="00B14C75" w:rsidP="00B14C75">
          <w:pPr>
            <w:pStyle w:val="B35923C1702849319C6BB8C86B94064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FDA49CF1E204555A1F392CEC6FC8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53EF8-2FBE-402F-8649-274D0C656F17}"/>
      </w:docPartPr>
      <w:docPartBody>
        <w:p w:rsidR="005A2512" w:rsidRDefault="00B14C75" w:rsidP="00B14C75">
          <w:pPr>
            <w:pStyle w:val="0FDA49CF1E204555A1F392CEC6FC8B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4552C63B8AB4603A08BC1283D142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0E453-8192-4403-9F28-AC83179A7841}"/>
      </w:docPartPr>
      <w:docPartBody>
        <w:p w:rsidR="00000000" w:rsidRDefault="00E56748" w:rsidP="00E56748">
          <w:pPr>
            <w:pStyle w:val="B4552C63B8AB4603A08BC1283D142D8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75"/>
    <w:rsid w:val="0014729F"/>
    <w:rsid w:val="001D7329"/>
    <w:rsid w:val="005A2512"/>
    <w:rsid w:val="006F1F48"/>
    <w:rsid w:val="00A71718"/>
    <w:rsid w:val="00AA1C50"/>
    <w:rsid w:val="00B14C75"/>
    <w:rsid w:val="00E5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038B0281242A6A2A33BA659BC4E48">
    <w:name w:val="BD0038B0281242A6A2A33BA659BC4E48"/>
    <w:rsid w:val="00B14C75"/>
  </w:style>
  <w:style w:type="paragraph" w:customStyle="1" w:styleId="B35923C1702849319C6BB8C86B940649">
    <w:name w:val="B35923C1702849319C6BB8C86B940649"/>
    <w:rsid w:val="00B14C75"/>
  </w:style>
  <w:style w:type="paragraph" w:customStyle="1" w:styleId="0FDA49CF1E204555A1F392CEC6FC8B93">
    <w:name w:val="0FDA49CF1E204555A1F392CEC6FC8B93"/>
    <w:rsid w:val="00B14C75"/>
  </w:style>
  <w:style w:type="paragraph" w:customStyle="1" w:styleId="0069ABF5D9DF49C899D2E8073A1B3D1D">
    <w:name w:val="0069ABF5D9DF49C899D2E8073A1B3D1D"/>
    <w:rsid w:val="00B14C75"/>
  </w:style>
  <w:style w:type="paragraph" w:customStyle="1" w:styleId="B78634C964074CAD88A9FDC1D51BE6F2">
    <w:name w:val="B78634C964074CAD88A9FDC1D51BE6F2"/>
    <w:rsid w:val="00B14C75"/>
  </w:style>
  <w:style w:type="paragraph" w:customStyle="1" w:styleId="57F36E48B13C40548612CFF6645E805A">
    <w:name w:val="57F36E48B13C40548612CFF6645E805A"/>
    <w:rsid w:val="00B14C75"/>
  </w:style>
  <w:style w:type="paragraph" w:customStyle="1" w:styleId="48649DC20BF34D1AB453674EDC0A54E2">
    <w:name w:val="48649DC20BF34D1AB453674EDC0A54E2"/>
    <w:rsid w:val="00B14C75"/>
  </w:style>
  <w:style w:type="character" w:styleId="PlaceholderText">
    <w:name w:val="Placeholder Text"/>
    <w:basedOn w:val="DefaultParagraphFont"/>
    <w:uiPriority w:val="99"/>
    <w:semiHidden/>
    <w:rsid w:val="00B14C75"/>
    <w:rPr>
      <w:color w:val="808080"/>
    </w:rPr>
  </w:style>
  <w:style w:type="paragraph" w:customStyle="1" w:styleId="F51D460483A546D1A3EF80D2E20249DE">
    <w:name w:val="F51D460483A546D1A3EF80D2E20249DE"/>
    <w:rsid w:val="006F1F48"/>
  </w:style>
  <w:style w:type="paragraph" w:customStyle="1" w:styleId="B4552C63B8AB4603A08BC1283D142D8D">
    <w:name w:val="B4552C63B8AB4603A08BC1283D142D8D"/>
    <w:rsid w:val="00E567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038B0281242A6A2A33BA659BC4E48">
    <w:name w:val="BD0038B0281242A6A2A33BA659BC4E48"/>
    <w:rsid w:val="00B14C75"/>
  </w:style>
  <w:style w:type="paragraph" w:customStyle="1" w:styleId="B35923C1702849319C6BB8C86B940649">
    <w:name w:val="B35923C1702849319C6BB8C86B940649"/>
    <w:rsid w:val="00B14C75"/>
  </w:style>
  <w:style w:type="paragraph" w:customStyle="1" w:styleId="0FDA49CF1E204555A1F392CEC6FC8B93">
    <w:name w:val="0FDA49CF1E204555A1F392CEC6FC8B93"/>
    <w:rsid w:val="00B14C75"/>
  </w:style>
  <w:style w:type="paragraph" w:customStyle="1" w:styleId="0069ABF5D9DF49C899D2E8073A1B3D1D">
    <w:name w:val="0069ABF5D9DF49C899D2E8073A1B3D1D"/>
    <w:rsid w:val="00B14C75"/>
  </w:style>
  <w:style w:type="paragraph" w:customStyle="1" w:styleId="B78634C964074CAD88A9FDC1D51BE6F2">
    <w:name w:val="B78634C964074CAD88A9FDC1D51BE6F2"/>
    <w:rsid w:val="00B14C75"/>
  </w:style>
  <w:style w:type="paragraph" w:customStyle="1" w:styleId="57F36E48B13C40548612CFF6645E805A">
    <w:name w:val="57F36E48B13C40548612CFF6645E805A"/>
    <w:rsid w:val="00B14C75"/>
  </w:style>
  <w:style w:type="paragraph" w:customStyle="1" w:styleId="48649DC20BF34D1AB453674EDC0A54E2">
    <w:name w:val="48649DC20BF34D1AB453674EDC0A54E2"/>
    <w:rsid w:val="00B14C75"/>
  </w:style>
  <w:style w:type="character" w:styleId="PlaceholderText">
    <w:name w:val="Placeholder Text"/>
    <w:basedOn w:val="DefaultParagraphFont"/>
    <w:uiPriority w:val="99"/>
    <w:semiHidden/>
    <w:rsid w:val="00B14C75"/>
    <w:rPr>
      <w:color w:val="808080"/>
    </w:rPr>
  </w:style>
  <w:style w:type="paragraph" w:customStyle="1" w:styleId="F51D460483A546D1A3EF80D2E20249DE">
    <w:name w:val="F51D460483A546D1A3EF80D2E20249DE"/>
    <w:rsid w:val="006F1F48"/>
  </w:style>
  <w:style w:type="paragraph" w:customStyle="1" w:styleId="B4552C63B8AB4603A08BC1283D142D8D">
    <w:name w:val="B4552C63B8AB4603A08BC1283D142D8D"/>
    <w:rsid w:val="00E56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2013-07-28T00:00:00</PublishDate>
  <Abstract>This document summaries all the permission groups and their members for the new QNL Share point site. All the folder permission are based off these groups.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0A6508-A57C-4E61-984F-0FDE79E1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 point Permissions</vt:lpstr>
    </vt:vector>
  </TitlesOfParts>
  <Company>Qatar National Library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 point Permissions</dc:title>
  <dc:subject>Permission Groups settings for new Share point site</dc:subject>
  <dc:creator/>
  <cp:lastModifiedBy>Usman A. Ahmad</cp:lastModifiedBy>
  <cp:revision>5</cp:revision>
  <dcterms:created xsi:type="dcterms:W3CDTF">2013-07-30T06:01:00Z</dcterms:created>
  <dcterms:modified xsi:type="dcterms:W3CDTF">2013-07-30T06:03:00Z</dcterms:modified>
</cp:coreProperties>
</file>