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5047" w:rsidRPr="000A5047" w:rsidRDefault="00646BF7" w:rsidP="000A5047">
      <w:pPr>
        <w:spacing w:after="120" w:line="240" w:lineRule="auto"/>
        <w:jc w:val="center"/>
        <w:outlineLvl w:val="0"/>
        <w:rPr>
          <w:rFonts w:ascii="Constantia" w:eastAsia="Times New Roman" w:hAnsi="Constantia" w:cs="Arial"/>
          <w:b/>
          <w:bCs/>
          <w:color w:val="1B1C1D"/>
          <w:kern w:val="36"/>
          <w:sz w:val="56"/>
          <w:szCs w:val="56"/>
          <w:u w:val="thick"/>
          <w:lang w:eastAsia="en-GB"/>
          <w14:ligatures w14:val="none"/>
        </w:rPr>
      </w:pPr>
      <w:r w:rsidRPr="000A5047">
        <w:rPr>
          <w:rFonts w:ascii="Constantia" w:eastAsia="Times New Roman" w:hAnsi="Constantia" w:cs="Arial"/>
          <w:b/>
          <w:bCs/>
          <w:color w:val="1B1C1D"/>
          <w:kern w:val="36"/>
          <w:sz w:val="56"/>
          <w:szCs w:val="56"/>
          <w:u w:val="thick"/>
          <w:lang w:eastAsia="en-GB"/>
          <w14:ligatures w14:val="none"/>
        </w:rPr>
        <w:t xml:space="preserve">Secure Coding Review </w:t>
      </w:r>
    </w:p>
    <w:p w:rsidR="00646BF7" w:rsidRPr="000A5047" w:rsidRDefault="00646BF7" w:rsidP="000A5047">
      <w:pPr>
        <w:spacing w:after="120" w:line="240" w:lineRule="auto"/>
        <w:jc w:val="center"/>
        <w:outlineLvl w:val="0"/>
        <w:rPr>
          <w:rFonts w:ascii="Constantia" w:eastAsia="Times New Roman" w:hAnsi="Constantia" w:cs="Arial"/>
          <w:b/>
          <w:bCs/>
          <w:color w:val="1B1C1D"/>
          <w:kern w:val="36"/>
          <w:sz w:val="44"/>
          <w:szCs w:val="44"/>
          <w:u w:val="single"/>
          <w:lang w:eastAsia="en-GB"/>
          <w14:ligatures w14:val="none"/>
        </w:rPr>
      </w:pPr>
      <w:r w:rsidRPr="000A5047">
        <w:rPr>
          <w:rFonts w:ascii="Constantia" w:eastAsia="Times New Roman" w:hAnsi="Constantia" w:cs="Arial"/>
          <w:b/>
          <w:bCs/>
          <w:color w:val="1B1C1D"/>
          <w:kern w:val="36"/>
          <w:sz w:val="44"/>
          <w:szCs w:val="44"/>
          <w:u w:val="single"/>
          <w:lang w:eastAsia="en-GB"/>
          <w14:ligatures w14:val="none"/>
        </w:rPr>
        <w:t>SQL Injection Vulnerability</w:t>
      </w:r>
    </w:p>
    <w:p w:rsidR="00646BF7" w:rsidRPr="000A5047" w:rsidRDefault="00646BF7" w:rsidP="000A5047">
      <w:pPr>
        <w:spacing w:after="100" w:afterAutospacing="1"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Project: Basic Python Application (Simulated Database Interaction)</w:t>
      </w:r>
    </w:p>
    <w:p w:rsidR="000A5047" w:rsidRPr="000A5047" w:rsidRDefault="00646BF7" w:rsidP="00646BF7">
      <w:pPr>
        <w:spacing w:after="100" w:afterAutospacing="1"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Date: July 2</w:t>
      </w:r>
      <w:r w:rsidR="000A5047">
        <w:rPr>
          <w:rFonts w:ascii="Constantia" w:eastAsia="Times New Roman" w:hAnsi="Constantia" w:cs="Arial"/>
          <w:color w:val="1B1C1D"/>
          <w:kern w:val="0"/>
          <w:sz w:val="32"/>
          <w:szCs w:val="32"/>
          <w:lang w:eastAsia="en-GB"/>
          <w14:ligatures w14:val="none"/>
        </w:rPr>
        <w:t>5</w:t>
      </w:r>
      <w:r w:rsidRPr="000A5047">
        <w:rPr>
          <w:rFonts w:ascii="Constantia" w:eastAsia="Times New Roman" w:hAnsi="Constantia" w:cs="Arial"/>
          <w:color w:val="1B1C1D"/>
          <w:kern w:val="0"/>
          <w:sz w:val="32"/>
          <w:szCs w:val="32"/>
          <w:lang w:eastAsia="en-GB"/>
          <w14:ligatures w14:val="none"/>
        </w:rPr>
        <w:t>, 2025</w:t>
      </w:r>
    </w:p>
    <w:p w:rsidR="00646BF7" w:rsidRPr="000A5047" w:rsidRDefault="00646BF7" w:rsidP="00646BF7">
      <w:pPr>
        <w:spacing w:after="120" w:line="240" w:lineRule="auto"/>
        <w:outlineLvl w:val="1"/>
        <w:rPr>
          <w:rFonts w:ascii="Constantia" w:eastAsia="Times New Roman" w:hAnsi="Constantia" w:cs="Arial"/>
          <w:b/>
          <w:bCs/>
          <w:color w:val="1B1C1D"/>
          <w:kern w:val="0"/>
          <w:sz w:val="36"/>
          <w:szCs w:val="36"/>
          <w:lang w:eastAsia="en-GB"/>
          <w14:ligatures w14:val="none"/>
        </w:rPr>
      </w:pPr>
      <w:r w:rsidRPr="000A5047">
        <w:rPr>
          <w:rFonts w:ascii="Constantia" w:eastAsia="Times New Roman" w:hAnsi="Constantia" w:cs="Arial"/>
          <w:b/>
          <w:bCs/>
          <w:color w:val="1B1C1D"/>
          <w:kern w:val="0"/>
          <w:sz w:val="36"/>
          <w:szCs w:val="36"/>
          <w:lang w:eastAsia="en-GB"/>
          <w14:ligatures w14:val="none"/>
        </w:rPr>
        <w:t>1. Executive Summary</w:t>
      </w:r>
    </w:p>
    <w:p w:rsidR="00646BF7" w:rsidRDefault="00646BF7" w:rsidP="00646BF7">
      <w:p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 xml:space="preserve">This review focuses on a critical web application security vulnerability: </w:t>
      </w:r>
      <w:r w:rsidRPr="000A5047">
        <w:rPr>
          <w:rFonts w:ascii="Constantia" w:eastAsia="Times New Roman" w:hAnsi="Constantia" w:cs="Arial"/>
          <w:color w:val="1B1C1D"/>
          <w:kern w:val="0"/>
          <w:sz w:val="32"/>
          <w:szCs w:val="32"/>
          <w:bdr w:val="none" w:sz="0" w:space="0" w:color="auto" w:frame="1"/>
          <w:lang w:eastAsia="en-GB"/>
          <w14:ligatures w14:val="none"/>
        </w:rPr>
        <w:t>SQL Injection</w:t>
      </w:r>
      <w:r w:rsidRPr="000A5047">
        <w:rPr>
          <w:rFonts w:ascii="Constantia" w:eastAsia="Times New Roman" w:hAnsi="Constantia" w:cs="Arial"/>
          <w:color w:val="1B1C1D"/>
          <w:kern w:val="0"/>
          <w:sz w:val="32"/>
          <w:szCs w:val="32"/>
          <w:lang w:eastAsia="en-GB"/>
          <w14:ligatures w14:val="none"/>
        </w:rPr>
        <w:t>. Through a simplified Python application, we demonstrated how insecure coding practices can lead to data breaches, unauthorized access, or data manipulation. The review highlights the importance of using secure coding techniques, specifically parameterized queries, to mitigate this threat.</w:t>
      </w:r>
    </w:p>
    <w:p w:rsidR="000A5047" w:rsidRDefault="000A5047" w:rsidP="00646BF7">
      <w:pPr>
        <w:spacing w:after="0" w:line="240" w:lineRule="auto"/>
        <w:rPr>
          <w:rFonts w:ascii="Constantia" w:eastAsia="Times New Roman" w:hAnsi="Constantia" w:cs="Arial"/>
          <w:color w:val="1B1C1D"/>
          <w:kern w:val="0"/>
          <w:sz w:val="32"/>
          <w:szCs w:val="32"/>
          <w:lang w:eastAsia="en-GB"/>
          <w14:ligatures w14:val="none"/>
        </w:rPr>
      </w:pPr>
    </w:p>
    <w:p w:rsidR="00646BF7" w:rsidRPr="000A5047" w:rsidRDefault="00646BF7" w:rsidP="00646BF7">
      <w:pPr>
        <w:spacing w:after="120" w:line="240" w:lineRule="auto"/>
        <w:outlineLvl w:val="1"/>
        <w:rPr>
          <w:rFonts w:ascii="Constantia" w:eastAsia="Times New Roman" w:hAnsi="Constantia" w:cs="Arial"/>
          <w:b/>
          <w:bCs/>
          <w:color w:val="1B1C1D"/>
          <w:kern w:val="0"/>
          <w:sz w:val="36"/>
          <w:szCs w:val="36"/>
          <w:lang w:eastAsia="en-GB"/>
          <w14:ligatures w14:val="none"/>
        </w:rPr>
      </w:pPr>
      <w:r w:rsidRPr="000A5047">
        <w:rPr>
          <w:rFonts w:ascii="Constantia" w:eastAsia="Times New Roman" w:hAnsi="Constantia" w:cs="Arial"/>
          <w:b/>
          <w:bCs/>
          <w:color w:val="1B1C1D"/>
          <w:kern w:val="0"/>
          <w:sz w:val="36"/>
          <w:szCs w:val="36"/>
          <w:lang w:eastAsia="en-GB"/>
          <w14:ligatures w14:val="none"/>
        </w:rPr>
        <w:t>2. Vulnerability Identified: SQL Injection</w:t>
      </w:r>
    </w:p>
    <w:p w:rsidR="00646BF7" w:rsidRPr="000A5047" w:rsidRDefault="00646BF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r w:rsidRPr="000A5047">
        <w:rPr>
          <w:rFonts w:ascii="Constantia" w:eastAsia="Times New Roman" w:hAnsi="Constantia" w:cs="Arial"/>
          <w:b/>
          <w:bCs/>
          <w:color w:val="1B1C1D"/>
          <w:kern w:val="0"/>
          <w:sz w:val="32"/>
          <w:szCs w:val="32"/>
          <w:lang w:eastAsia="en-GB"/>
          <w14:ligatures w14:val="none"/>
        </w:rPr>
        <w:t>Description</w:t>
      </w:r>
    </w:p>
    <w:p w:rsidR="00646BF7" w:rsidRPr="000A5047" w:rsidRDefault="00646BF7" w:rsidP="00646BF7">
      <w:pPr>
        <w:spacing w:after="24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SQL Injection (SQLi) is a code injection technique used to attack data-driven applications, in which malicious SQL statements are inserted into an entry field for execution (e.g., to dump database content to the attacker). It occurs when user-supplied input is directly concatenated into a SQL query without proper sanitization or escaping.</w:t>
      </w:r>
    </w:p>
    <w:p w:rsidR="00646BF7" w:rsidRPr="000A5047" w:rsidRDefault="00646BF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r w:rsidRPr="000A5047">
        <w:rPr>
          <w:rFonts w:ascii="Constantia" w:eastAsia="Times New Roman" w:hAnsi="Constantia" w:cs="Arial"/>
          <w:b/>
          <w:bCs/>
          <w:color w:val="1B1C1D"/>
          <w:kern w:val="0"/>
          <w:sz w:val="32"/>
          <w:szCs w:val="32"/>
          <w:lang w:eastAsia="en-GB"/>
          <w14:ligatures w14:val="none"/>
        </w:rPr>
        <w:t>Impact</w:t>
      </w:r>
    </w:p>
    <w:p w:rsidR="00646BF7" w:rsidRPr="000A5047" w:rsidRDefault="00646BF7" w:rsidP="00646BF7">
      <w:pPr>
        <w:spacing w:after="12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If exploited, SQL Injection can lead to:</w:t>
      </w:r>
    </w:p>
    <w:p w:rsidR="00646BF7" w:rsidRPr="000A5047" w:rsidRDefault="00646BF7" w:rsidP="00646BF7">
      <w:pPr>
        <w:numPr>
          <w:ilvl w:val="0"/>
          <w:numId w:val="1"/>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Data Breach:</w:t>
      </w:r>
      <w:r w:rsidRPr="000A5047">
        <w:rPr>
          <w:rFonts w:ascii="Constantia" w:eastAsia="Times New Roman" w:hAnsi="Constantia" w:cs="Arial"/>
          <w:color w:val="1B1C1D"/>
          <w:kern w:val="0"/>
          <w:sz w:val="32"/>
          <w:szCs w:val="32"/>
          <w:lang w:eastAsia="en-GB"/>
          <w14:ligatures w14:val="none"/>
        </w:rPr>
        <w:t xml:space="preserve"> Unauthorized access to sensitive information (e.g., user credentials, personal data).</w:t>
      </w:r>
    </w:p>
    <w:p w:rsidR="00646BF7" w:rsidRPr="000A5047" w:rsidRDefault="00646BF7" w:rsidP="00646BF7">
      <w:pPr>
        <w:numPr>
          <w:ilvl w:val="0"/>
          <w:numId w:val="1"/>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Data Manipulation/Corruption:</w:t>
      </w:r>
      <w:r w:rsidRPr="000A5047">
        <w:rPr>
          <w:rFonts w:ascii="Constantia" w:eastAsia="Times New Roman" w:hAnsi="Constantia" w:cs="Arial"/>
          <w:color w:val="1B1C1D"/>
          <w:kern w:val="0"/>
          <w:sz w:val="32"/>
          <w:szCs w:val="32"/>
          <w:lang w:eastAsia="en-GB"/>
          <w14:ligatures w14:val="none"/>
        </w:rPr>
        <w:t xml:space="preserve"> Modification or deletion of database records.</w:t>
      </w:r>
    </w:p>
    <w:p w:rsidR="00646BF7" w:rsidRPr="000A5047" w:rsidRDefault="00646BF7" w:rsidP="00646BF7">
      <w:pPr>
        <w:numPr>
          <w:ilvl w:val="0"/>
          <w:numId w:val="1"/>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Authentication Bypass:</w:t>
      </w:r>
      <w:r w:rsidRPr="000A5047">
        <w:rPr>
          <w:rFonts w:ascii="Constantia" w:eastAsia="Times New Roman" w:hAnsi="Constantia" w:cs="Arial"/>
          <w:color w:val="1B1C1D"/>
          <w:kern w:val="0"/>
          <w:sz w:val="32"/>
          <w:szCs w:val="32"/>
          <w:lang w:eastAsia="en-GB"/>
          <w14:ligatures w14:val="none"/>
        </w:rPr>
        <w:t xml:space="preserve"> Gaining access to user accounts or administrative panels without valid credentials.</w:t>
      </w:r>
    </w:p>
    <w:p w:rsidR="00646BF7" w:rsidRPr="000A5047" w:rsidRDefault="00646BF7" w:rsidP="00646BF7">
      <w:pPr>
        <w:numPr>
          <w:ilvl w:val="0"/>
          <w:numId w:val="1"/>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Remote Code Execution:</w:t>
      </w:r>
      <w:r w:rsidRPr="000A5047">
        <w:rPr>
          <w:rFonts w:ascii="Constantia" w:eastAsia="Times New Roman" w:hAnsi="Constantia" w:cs="Arial"/>
          <w:color w:val="1B1C1D"/>
          <w:kern w:val="0"/>
          <w:sz w:val="32"/>
          <w:szCs w:val="32"/>
          <w:lang w:eastAsia="en-GB"/>
          <w14:ligatures w14:val="none"/>
        </w:rPr>
        <w:t xml:space="preserve"> In some severe cases, an attacker might be able to execute arbitrary commands on the server.</w:t>
      </w:r>
    </w:p>
    <w:p w:rsidR="000A5047" w:rsidRDefault="000A5047" w:rsidP="00646BF7">
      <w:pPr>
        <w:spacing w:after="0" w:line="240" w:lineRule="auto"/>
        <w:outlineLvl w:val="2"/>
        <w:rPr>
          <w:rFonts w:ascii="Constantia" w:eastAsia="Times New Roman" w:hAnsi="Constantia" w:cs="Arial"/>
          <w:b/>
          <w:bCs/>
          <w:color w:val="1B1C1D"/>
          <w:kern w:val="0"/>
          <w:sz w:val="32"/>
          <w:szCs w:val="32"/>
          <w:lang w:eastAsia="en-GB"/>
          <w14:ligatures w14:val="none"/>
        </w:rPr>
      </w:pPr>
    </w:p>
    <w:p w:rsidR="000A5047" w:rsidRDefault="000A5047" w:rsidP="00646BF7">
      <w:pPr>
        <w:spacing w:after="0" w:line="240" w:lineRule="auto"/>
        <w:outlineLvl w:val="2"/>
        <w:rPr>
          <w:rFonts w:ascii="Constantia" w:eastAsia="Times New Roman" w:hAnsi="Constantia" w:cs="Arial"/>
          <w:b/>
          <w:bCs/>
          <w:color w:val="1B1C1D"/>
          <w:kern w:val="0"/>
          <w:sz w:val="32"/>
          <w:szCs w:val="32"/>
          <w:lang w:eastAsia="en-GB"/>
          <w14:ligatures w14:val="none"/>
        </w:rPr>
      </w:pPr>
    </w:p>
    <w:p w:rsidR="000A5047" w:rsidRDefault="000A5047" w:rsidP="00646BF7">
      <w:pPr>
        <w:spacing w:after="0" w:line="240" w:lineRule="auto"/>
        <w:outlineLvl w:val="2"/>
        <w:rPr>
          <w:rFonts w:ascii="Constantia" w:eastAsia="Times New Roman" w:hAnsi="Constantia" w:cs="Arial"/>
          <w:b/>
          <w:bCs/>
          <w:color w:val="1B1C1D"/>
          <w:kern w:val="0"/>
          <w:sz w:val="32"/>
          <w:szCs w:val="32"/>
          <w:lang w:eastAsia="en-GB"/>
          <w14:ligatures w14:val="none"/>
        </w:rPr>
      </w:pPr>
    </w:p>
    <w:p w:rsidR="000A5047" w:rsidRDefault="000A5047" w:rsidP="00646BF7">
      <w:pPr>
        <w:spacing w:after="0" w:line="240" w:lineRule="auto"/>
        <w:outlineLvl w:val="2"/>
        <w:rPr>
          <w:rFonts w:ascii="Constantia" w:eastAsia="Times New Roman" w:hAnsi="Constantia" w:cs="Arial"/>
          <w:b/>
          <w:bCs/>
          <w:color w:val="1B1C1D"/>
          <w:kern w:val="0"/>
          <w:sz w:val="32"/>
          <w:szCs w:val="32"/>
          <w:lang w:eastAsia="en-GB"/>
          <w14:ligatures w14:val="none"/>
        </w:rPr>
      </w:pPr>
    </w:p>
    <w:p w:rsidR="000A5047" w:rsidRDefault="000A5047" w:rsidP="00646BF7">
      <w:pPr>
        <w:spacing w:after="0" w:line="240" w:lineRule="auto"/>
        <w:outlineLvl w:val="2"/>
        <w:rPr>
          <w:rFonts w:ascii="Constantia" w:eastAsia="Times New Roman" w:hAnsi="Constantia" w:cs="Arial"/>
          <w:b/>
          <w:bCs/>
          <w:color w:val="1B1C1D"/>
          <w:kern w:val="0"/>
          <w:sz w:val="32"/>
          <w:szCs w:val="32"/>
          <w:lang w:eastAsia="en-GB"/>
          <w14:ligatures w14:val="none"/>
        </w:rPr>
      </w:pPr>
    </w:p>
    <w:p w:rsidR="00646BF7" w:rsidRPr="000A5047" w:rsidRDefault="00646BF7" w:rsidP="00646BF7">
      <w:pPr>
        <w:spacing w:after="0" w:line="240" w:lineRule="auto"/>
        <w:outlineLvl w:val="2"/>
        <w:rPr>
          <w:rFonts w:ascii="Constantia" w:eastAsia="Times New Roman" w:hAnsi="Constantia" w:cs="Arial"/>
          <w:b/>
          <w:bCs/>
          <w:color w:val="1B1C1D"/>
          <w:kern w:val="0"/>
          <w:sz w:val="32"/>
          <w:szCs w:val="32"/>
          <w:lang w:eastAsia="en-GB"/>
          <w14:ligatures w14:val="none"/>
        </w:rPr>
      </w:pPr>
      <w:r w:rsidRPr="000A5047">
        <w:rPr>
          <w:rFonts w:ascii="Constantia" w:eastAsia="Times New Roman" w:hAnsi="Constantia" w:cs="Arial"/>
          <w:b/>
          <w:bCs/>
          <w:color w:val="1B1C1D"/>
          <w:kern w:val="0"/>
          <w:sz w:val="32"/>
          <w:szCs w:val="32"/>
          <w:lang w:eastAsia="en-GB"/>
          <w14:ligatures w14:val="none"/>
        </w:rPr>
        <w:lastRenderedPageBreak/>
        <w:t xml:space="preserve">Vulnerable Code Snippet (Conceptual Example from </w:t>
      </w:r>
      <w:r w:rsidR="000A5047" w:rsidRPr="000A5047">
        <w:rPr>
          <w:rFonts w:ascii="Constantia" w:eastAsia="Times New Roman" w:hAnsi="Constantia" w:cs="Arial"/>
          <w:color w:val="575B5F"/>
          <w:kern w:val="0"/>
          <w:bdr w:val="none" w:sz="0" w:space="0" w:color="auto" w:frame="1"/>
          <w:lang w:eastAsia="en-GB"/>
          <w14:ligatures w14:val="none"/>
        </w:rPr>
        <w:t>vulnerable_a</w:t>
      </w:r>
      <w:r w:rsidRPr="000A5047">
        <w:rPr>
          <w:rFonts w:ascii="Constantia" w:eastAsia="Times New Roman" w:hAnsi="Constantia" w:cs="Arial"/>
          <w:color w:val="575B5F"/>
          <w:kern w:val="0"/>
          <w:bdr w:val="none" w:sz="0" w:space="0" w:color="auto" w:frame="1"/>
          <w:lang w:eastAsia="en-GB"/>
          <w14:ligatures w14:val="none"/>
        </w:rPr>
        <w:t>pp.py</w:t>
      </w:r>
      <w:r w:rsidRPr="000A5047">
        <w:rPr>
          <w:rFonts w:ascii="Constantia" w:eastAsia="Times New Roman" w:hAnsi="Constantia" w:cs="Arial"/>
          <w:b/>
          <w:bCs/>
          <w:color w:val="1B1C1D"/>
          <w:kern w:val="0"/>
          <w:sz w:val="32"/>
          <w:szCs w:val="32"/>
          <w:lang w:eastAsia="en-GB"/>
          <w14:ligatures w14:val="none"/>
        </w:rPr>
        <w:t>)</w:t>
      </w:r>
    </w:p>
    <w:p w:rsidR="000A5047" w:rsidRPr="000A5047" w:rsidRDefault="000A5047" w:rsidP="00646BF7">
      <w:pPr>
        <w:spacing w:after="0" w:line="240" w:lineRule="auto"/>
        <w:outlineLvl w:val="2"/>
        <w:rPr>
          <w:rFonts w:ascii="Constantia" w:eastAsia="Times New Roman" w:hAnsi="Constantia" w:cs="Arial"/>
          <w:b/>
          <w:bCs/>
          <w:color w:val="1B1C1D"/>
          <w:kern w:val="0"/>
          <w:sz w:val="32"/>
          <w:szCs w:val="32"/>
          <w:lang w:eastAsia="en-GB"/>
          <w14:ligatures w14:val="none"/>
        </w:rPr>
      </w:pP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Insecure: Directly concatenating user input</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xml:space="preserve">username = </w:t>
      </w:r>
      <w:proofErr w:type="spellStart"/>
      <w:r w:rsidRPr="000A5047">
        <w:rPr>
          <w:rFonts w:ascii="Constantia" w:eastAsia="Times New Roman" w:hAnsi="Constantia" w:cs="Arial"/>
          <w:color w:val="575B5F"/>
          <w:kern w:val="0"/>
          <w:bdr w:val="none" w:sz="0" w:space="0" w:color="auto" w:frame="1"/>
          <w:lang w:eastAsia="en-GB"/>
          <w14:ligatures w14:val="none"/>
        </w:rPr>
        <w:t>user_input</w:t>
      </w:r>
      <w:proofErr w:type="spellEnd"/>
      <w:r w:rsidRPr="000A5047">
        <w:rPr>
          <w:rFonts w:ascii="Constantia" w:eastAsia="Times New Roman" w:hAnsi="Constantia" w:cs="Arial"/>
          <w:color w:val="575B5F"/>
          <w:kern w:val="0"/>
          <w:bdr w:val="none" w:sz="0" w:space="0" w:color="auto" w:frame="1"/>
          <w:lang w:eastAsia="en-GB"/>
          <w14:ligatures w14:val="none"/>
        </w:rPr>
        <w:t xml:space="preserve"> # e.g., "' OR 1=1; --"</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xml:space="preserve">query = </w:t>
      </w:r>
      <w:proofErr w:type="spellStart"/>
      <w:r w:rsidRPr="000A5047">
        <w:rPr>
          <w:rFonts w:ascii="Constantia" w:eastAsia="Times New Roman" w:hAnsi="Constantia" w:cs="Arial"/>
          <w:color w:val="575B5F"/>
          <w:kern w:val="0"/>
          <w:bdr w:val="none" w:sz="0" w:space="0" w:color="auto" w:frame="1"/>
          <w:lang w:eastAsia="en-GB"/>
          <w14:ligatures w14:val="none"/>
        </w:rPr>
        <w:t>f"SELECT</w:t>
      </w:r>
      <w:proofErr w:type="spellEnd"/>
      <w:r w:rsidRPr="000A5047">
        <w:rPr>
          <w:rFonts w:ascii="Constantia" w:eastAsia="Times New Roman" w:hAnsi="Constantia" w:cs="Arial"/>
          <w:color w:val="575B5F"/>
          <w:kern w:val="0"/>
          <w:bdr w:val="none" w:sz="0" w:space="0" w:color="auto" w:frame="1"/>
          <w:lang w:eastAsia="en-GB"/>
          <w14:ligatures w14:val="none"/>
        </w:rPr>
        <w:t xml:space="preserve"> * FROM users WHERE username = '{username}' AND password = '</w:t>
      </w:r>
      <w:proofErr w:type="spellStart"/>
      <w:r w:rsidRPr="000A5047">
        <w:rPr>
          <w:rFonts w:ascii="Constantia" w:eastAsia="Times New Roman" w:hAnsi="Constantia" w:cs="Arial"/>
          <w:color w:val="575B5F"/>
          <w:kern w:val="0"/>
          <w:bdr w:val="none" w:sz="0" w:space="0" w:color="auto" w:frame="1"/>
          <w:lang w:eastAsia="en-GB"/>
          <w14:ligatures w14:val="none"/>
        </w:rPr>
        <w:t>some_password</w:t>
      </w:r>
      <w:proofErr w:type="spellEnd"/>
      <w:r w:rsidRPr="000A5047">
        <w:rPr>
          <w:rFonts w:ascii="Constantia" w:eastAsia="Times New Roman" w:hAnsi="Constantia" w:cs="Arial"/>
          <w:color w:val="575B5F"/>
          <w:kern w:val="0"/>
          <w:bdr w:val="none" w:sz="0" w:space="0" w:color="auto" w:frame="1"/>
          <w:lang w:eastAsia="en-GB"/>
          <w14:ligatures w14:val="none"/>
        </w:rPr>
        <w:t>';"</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Database executes: SELECT * FROM users WHERE username = '' OR 1=1; --' AND password = '</w:t>
      </w:r>
      <w:proofErr w:type="spellStart"/>
      <w:r w:rsidRPr="000A5047">
        <w:rPr>
          <w:rFonts w:ascii="Constantia" w:eastAsia="Times New Roman" w:hAnsi="Constantia" w:cs="Arial"/>
          <w:color w:val="575B5F"/>
          <w:kern w:val="0"/>
          <w:bdr w:val="none" w:sz="0" w:space="0" w:color="auto" w:frame="1"/>
          <w:lang w:eastAsia="en-GB"/>
          <w14:ligatures w14:val="none"/>
        </w:rPr>
        <w:t>some_password</w:t>
      </w:r>
      <w:proofErr w:type="spellEnd"/>
      <w:r w:rsidRPr="000A5047">
        <w:rPr>
          <w:rFonts w:ascii="Constantia" w:eastAsia="Times New Roman" w:hAnsi="Constantia" w:cs="Arial"/>
          <w:color w:val="575B5F"/>
          <w:kern w:val="0"/>
          <w:bdr w:val="none" w:sz="0" w:space="0" w:color="auto" w:frame="1"/>
          <w:lang w:eastAsia="en-GB"/>
          <w14:ligatures w14:val="none"/>
        </w:rPr>
        <w:t>';</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The 'OR 1=1' becomes part of the SQL logic, always evaluating to true.</w:t>
      </w:r>
    </w:p>
    <w:p w:rsidR="000A5047" w:rsidRPr="000A5047" w:rsidRDefault="000A504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1B1C1D"/>
          <w:kern w:val="0"/>
          <w:sz w:val="32"/>
          <w:szCs w:val="32"/>
          <w:lang w:eastAsia="en-GB"/>
          <w14:ligatures w14:val="none"/>
        </w:rPr>
      </w:pPr>
    </w:p>
    <w:p w:rsidR="00646BF7" w:rsidRPr="000A5047" w:rsidRDefault="00646BF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r w:rsidRPr="000A5047">
        <w:rPr>
          <w:rFonts w:ascii="Constantia" w:eastAsia="Times New Roman" w:hAnsi="Constantia" w:cs="Arial"/>
          <w:b/>
          <w:bCs/>
          <w:color w:val="1B1C1D"/>
          <w:kern w:val="0"/>
          <w:sz w:val="32"/>
          <w:szCs w:val="32"/>
          <w:lang w:eastAsia="en-GB"/>
          <w14:ligatures w14:val="none"/>
        </w:rPr>
        <w:t>Demonstration of Attack</w:t>
      </w:r>
    </w:p>
    <w:p w:rsidR="00646BF7" w:rsidRPr="000A5047" w:rsidRDefault="00646BF7" w:rsidP="00646BF7">
      <w:pPr>
        <w:spacing w:after="12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Using the vulnerable code, an attacker could input payloads like:</w:t>
      </w:r>
    </w:p>
    <w:p w:rsidR="00646BF7" w:rsidRPr="000A5047" w:rsidRDefault="00646BF7" w:rsidP="00646BF7">
      <w:pPr>
        <w:numPr>
          <w:ilvl w:val="0"/>
          <w:numId w:val="2"/>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OR 1=1; --</w:t>
      </w:r>
      <w:r w:rsidRPr="000A5047">
        <w:rPr>
          <w:rFonts w:ascii="Constantia" w:eastAsia="Times New Roman" w:hAnsi="Constantia" w:cs="Arial"/>
          <w:color w:val="1B1C1D"/>
          <w:kern w:val="0"/>
          <w:sz w:val="32"/>
          <w:szCs w:val="32"/>
          <w:lang w:eastAsia="en-GB"/>
          <w14:ligatures w14:val="none"/>
        </w:rPr>
        <w:t xml:space="preserve"> (to bypass authentication)</w:t>
      </w:r>
    </w:p>
    <w:p w:rsidR="00646BF7" w:rsidRPr="000A5047" w:rsidRDefault="00646BF7" w:rsidP="00646BF7">
      <w:pPr>
        <w:numPr>
          <w:ilvl w:val="0"/>
          <w:numId w:val="2"/>
        </w:numPr>
        <w:spacing w:after="100" w:afterAutospacing="1"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 DROP TABLE users; -- (to delete data)</w:t>
      </w:r>
    </w:p>
    <w:p w:rsidR="00646BF7" w:rsidRDefault="00646BF7" w:rsidP="00646BF7">
      <w:pPr>
        <w:spacing w:after="100" w:afterAutospacing="1" w:line="240" w:lineRule="auto"/>
        <w:ind w:left="720"/>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These inputs manipulate the SQL query's logic, leading to unintended and malicious database operations.</w:t>
      </w:r>
    </w:p>
    <w:p w:rsidR="000A5047" w:rsidRPr="000A5047" w:rsidRDefault="000A5047" w:rsidP="00646BF7">
      <w:pPr>
        <w:spacing w:after="100" w:afterAutospacing="1" w:line="240" w:lineRule="auto"/>
        <w:ind w:left="720"/>
        <w:rPr>
          <w:rFonts w:ascii="Constantia" w:eastAsia="Times New Roman" w:hAnsi="Constantia" w:cs="Arial"/>
          <w:color w:val="1B1C1D"/>
          <w:kern w:val="0"/>
          <w:sz w:val="32"/>
          <w:szCs w:val="32"/>
          <w:lang w:eastAsia="en-GB"/>
          <w14:ligatures w14:val="none"/>
        </w:rPr>
      </w:pPr>
    </w:p>
    <w:p w:rsidR="00646BF7" w:rsidRPr="000A5047" w:rsidRDefault="00646BF7" w:rsidP="00646BF7">
      <w:pPr>
        <w:spacing w:after="120" w:line="240" w:lineRule="auto"/>
        <w:outlineLvl w:val="1"/>
        <w:rPr>
          <w:rFonts w:ascii="Constantia" w:eastAsia="Times New Roman" w:hAnsi="Constantia" w:cs="Arial"/>
          <w:b/>
          <w:bCs/>
          <w:color w:val="1B1C1D"/>
          <w:kern w:val="0"/>
          <w:sz w:val="36"/>
          <w:szCs w:val="36"/>
          <w:lang w:eastAsia="en-GB"/>
          <w14:ligatures w14:val="none"/>
        </w:rPr>
      </w:pPr>
      <w:r w:rsidRPr="000A5047">
        <w:rPr>
          <w:rFonts w:ascii="Constantia" w:eastAsia="Times New Roman" w:hAnsi="Constantia" w:cs="Arial"/>
          <w:b/>
          <w:bCs/>
          <w:color w:val="1B1C1D"/>
          <w:kern w:val="0"/>
          <w:sz w:val="36"/>
          <w:szCs w:val="36"/>
          <w:lang w:eastAsia="en-GB"/>
          <w14:ligatures w14:val="none"/>
        </w:rPr>
        <w:t>3. Remediation and Secure Coding Best Practices</w:t>
      </w:r>
    </w:p>
    <w:p w:rsidR="00646BF7" w:rsidRPr="000A5047" w:rsidRDefault="00646BF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r w:rsidRPr="000A5047">
        <w:rPr>
          <w:rFonts w:ascii="Constantia" w:eastAsia="Times New Roman" w:hAnsi="Constantia" w:cs="Arial"/>
          <w:b/>
          <w:bCs/>
          <w:color w:val="1B1C1D"/>
          <w:kern w:val="0"/>
          <w:sz w:val="32"/>
          <w:szCs w:val="32"/>
          <w:lang w:eastAsia="en-GB"/>
          <w14:ligatures w14:val="none"/>
        </w:rPr>
        <w:t>Recommended Fix: Parameterized Queries (Prepared Statements)</w:t>
      </w:r>
    </w:p>
    <w:p w:rsidR="00646BF7" w:rsidRDefault="00646BF7" w:rsidP="00646BF7">
      <w:p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 xml:space="preserve">The most effective and widely recommended method to prevent SQL Injection is to use </w:t>
      </w:r>
      <w:r w:rsidRPr="000A5047">
        <w:rPr>
          <w:rFonts w:ascii="Constantia" w:eastAsia="Times New Roman" w:hAnsi="Constantia" w:cs="Arial"/>
          <w:color w:val="1B1C1D"/>
          <w:kern w:val="0"/>
          <w:sz w:val="32"/>
          <w:szCs w:val="32"/>
          <w:bdr w:val="none" w:sz="0" w:space="0" w:color="auto" w:frame="1"/>
          <w:lang w:eastAsia="en-GB"/>
          <w14:ligatures w14:val="none"/>
        </w:rPr>
        <w:t>Parameterized Queries</w:t>
      </w:r>
      <w:r w:rsidRPr="000A5047">
        <w:rPr>
          <w:rFonts w:ascii="Constantia" w:eastAsia="Times New Roman" w:hAnsi="Constantia" w:cs="Arial"/>
          <w:color w:val="1B1C1D"/>
          <w:kern w:val="0"/>
          <w:sz w:val="32"/>
          <w:szCs w:val="32"/>
          <w:lang w:eastAsia="en-GB"/>
          <w14:ligatures w14:val="none"/>
        </w:rPr>
        <w:t xml:space="preserve"> (also known as Prepared Statements). This technique separates the SQL code from the user-supplied data.</w:t>
      </w:r>
    </w:p>
    <w:p w:rsidR="000A5047" w:rsidRPr="000A5047" w:rsidRDefault="000A5047" w:rsidP="00646BF7">
      <w:pPr>
        <w:spacing w:after="0" w:line="240" w:lineRule="auto"/>
        <w:rPr>
          <w:rFonts w:ascii="Constantia" w:eastAsia="Times New Roman" w:hAnsi="Constantia" w:cs="Arial"/>
          <w:color w:val="1B1C1D"/>
          <w:kern w:val="0"/>
          <w:sz w:val="32"/>
          <w:szCs w:val="32"/>
          <w:lang w:eastAsia="en-GB"/>
          <w14:ligatures w14:val="none"/>
        </w:rPr>
      </w:pPr>
    </w:p>
    <w:p w:rsidR="00646BF7" w:rsidRPr="000A5047" w:rsidRDefault="00646BF7" w:rsidP="00646BF7">
      <w:pPr>
        <w:spacing w:after="0" w:line="240" w:lineRule="auto"/>
        <w:outlineLvl w:val="2"/>
        <w:rPr>
          <w:rFonts w:ascii="Constantia" w:eastAsia="Times New Roman" w:hAnsi="Constantia" w:cs="Arial"/>
          <w:b/>
          <w:bCs/>
          <w:color w:val="1B1C1D"/>
          <w:kern w:val="0"/>
          <w:sz w:val="32"/>
          <w:szCs w:val="32"/>
          <w:lang w:eastAsia="en-GB"/>
          <w14:ligatures w14:val="none"/>
        </w:rPr>
      </w:pPr>
      <w:r w:rsidRPr="000A5047">
        <w:rPr>
          <w:rFonts w:ascii="Constantia" w:eastAsia="Times New Roman" w:hAnsi="Constantia" w:cs="Arial"/>
          <w:b/>
          <w:bCs/>
          <w:color w:val="1B1C1D"/>
          <w:kern w:val="0"/>
          <w:sz w:val="32"/>
          <w:szCs w:val="32"/>
          <w:lang w:eastAsia="en-GB"/>
          <w14:ligatures w14:val="none"/>
        </w:rPr>
        <w:t xml:space="preserve">Secure Code Snippet (Example from </w:t>
      </w:r>
      <w:r w:rsidRPr="000A5047">
        <w:rPr>
          <w:rFonts w:ascii="Constantia" w:eastAsia="Times New Roman" w:hAnsi="Constantia" w:cs="Arial"/>
          <w:color w:val="575B5F"/>
          <w:kern w:val="0"/>
          <w:bdr w:val="none" w:sz="0" w:space="0" w:color="auto" w:frame="1"/>
          <w:lang w:eastAsia="en-GB"/>
          <w14:ligatures w14:val="none"/>
        </w:rPr>
        <w:t>app.py</w:t>
      </w:r>
      <w:r w:rsidRPr="000A5047">
        <w:rPr>
          <w:rFonts w:ascii="Constantia" w:eastAsia="Times New Roman" w:hAnsi="Constantia" w:cs="Arial"/>
          <w:b/>
          <w:bCs/>
          <w:color w:val="1B1C1D"/>
          <w:kern w:val="0"/>
          <w:sz w:val="32"/>
          <w:szCs w:val="32"/>
          <w:lang w:eastAsia="en-GB"/>
          <w14:ligatures w14:val="none"/>
        </w:rPr>
        <w:t>)</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Secure: Using a placeholder and passing parameters separately</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proofErr w:type="spellStart"/>
      <w:r w:rsidRPr="000A5047">
        <w:rPr>
          <w:rFonts w:ascii="Constantia" w:eastAsia="Times New Roman" w:hAnsi="Constantia" w:cs="Arial"/>
          <w:color w:val="575B5F"/>
          <w:kern w:val="0"/>
          <w:bdr w:val="none" w:sz="0" w:space="0" w:color="auto" w:frame="1"/>
          <w:lang w:eastAsia="en-GB"/>
          <w14:ligatures w14:val="none"/>
        </w:rPr>
        <w:t>username_param</w:t>
      </w:r>
      <w:proofErr w:type="spellEnd"/>
      <w:r w:rsidRPr="000A5047">
        <w:rPr>
          <w:rFonts w:ascii="Constantia" w:eastAsia="Times New Roman" w:hAnsi="Constantia" w:cs="Arial"/>
          <w:color w:val="575B5F"/>
          <w:kern w:val="0"/>
          <w:bdr w:val="none" w:sz="0" w:space="0" w:color="auto" w:frame="1"/>
          <w:lang w:eastAsia="en-GB"/>
          <w14:ligatures w14:val="none"/>
        </w:rPr>
        <w:t xml:space="preserve"> = </w:t>
      </w:r>
      <w:proofErr w:type="spellStart"/>
      <w:r w:rsidRPr="000A5047">
        <w:rPr>
          <w:rFonts w:ascii="Constantia" w:eastAsia="Times New Roman" w:hAnsi="Constantia" w:cs="Arial"/>
          <w:color w:val="575B5F"/>
          <w:kern w:val="0"/>
          <w:bdr w:val="none" w:sz="0" w:space="0" w:color="auto" w:frame="1"/>
          <w:lang w:eastAsia="en-GB"/>
          <w14:ligatures w14:val="none"/>
        </w:rPr>
        <w:t>user_input</w:t>
      </w:r>
      <w:proofErr w:type="spellEnd"/>
      <w:r w:rsidRPr="000A5047">
        <w:rPr>
          <w:rFonts w:ascii="Constantia" w:eastAsia="Times New Roman" w:hAnsi="Constantia" w:cs="Arial"/>
          <w:color w:val="575B5F"/>
          <w:kern w:val="0"/>
          <w:bdr w:val="none" w:sz="0" w:space="0" w:color="auto" w:frame="1"/>
          <w:lang w:eastAsia="en-GB"/>
          <w14:ligatures w14:val="none"/>
        </w:rPr>
        <w:t xml:space="preserve"> # e.g., "' OR 1=1; --"</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proofErr w:type="spellStart"/>
      <w:r w:rsidRPr="000A5047">
        <w:rPr>
          <w:rFonts w:ascii="Constantia" w:eastAsia="Times New Roman" w:hAnsi="Constantia" w:cs="Arial"/>
          <w:color w:val="575B5F"/>
          <w:kern w:val="0"/>
          <w:bdr w:val="none" w:sz="0" w:space="0" w:color="auto" w:frame="1"/>
          <w:lang w:eastAsia="en-GB"/>
          <w14:ligatures w14:val="none"/>
        </w:rPr>
        <w:t>query_template</w:t>
      </w:r>
      <w:proofErr w:type="spellEnd"/>
      <w:r w:rsidRPr="000A5047">
        <w:rPr>
          <w:rFonts w:ascii="Constantia" w:eastAsia="Times New Roman" w:hAnsi="Constantia" w:cs="Arial"/>
          <w:color w:val="575B5F"/>
          <w:kern w:val="0"/>
          <w:bdr w:val="none" w:sz="0" w:space="0" w:color="auto" w:frame="1"/>
          <w:lang w:eastAsia="en-GB"/>
          <w14:ligatures w14:val="none"/>
        </w:rPr>
        <w:t xml:space="preserve"> = "SELECT * FROM users WHERE username = ? AND password = '</w:t>
      </w:r>
      <w:proofErr w:type="spellStart"/>
      <w:r w:rsidRPr="000A5047">
        <w:rPr>
          <w:rFonts w:ascii="Constantia" w:eastAsia="Times New Roman" w:hAnsi="Constantia" w:cs="Arial"/>
          <w:color w:val="575B5F"/>
          <w:kern w:val="0"/>
          <w:bdr w:val="none" w:sz="0" w:space="0" w:color="auto" w:frame="1"/>
          <w:lang w:eastAsia="en-GB"/>
          <w14:ligatures w14:val="none"/>
        </w:rPr>
        <w:t>some_password</w:t>
      </w:r>
      <w:proofErr w:type="spellEnd"/>
      <w:r w:rsidRPr="000A5047">
        <w:rPr>
          <w:rFonts w:ascii="Constantia" w:eastAsia="Times New Roman" w:hAnsi="Constantia" w:cs="Arial"/>
          <w:color w:val="575B5F"/>
          <w:kern w:val="0"/>
          <w:bdr w:val="none" w:sz="0" w:space="0" w:color="auto" w:frame="1"/>
          <w:lang w:eastAsia="en-GB"/>
          <w14:ligatures w14:val="none"/>
        </w:rPr>
        <w:t>';"</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parameters = (</w:t>
      </w:r>
      <w:proofErr w:type="spellStart"/>
      <w:r w:rsidRPr="000A5047">
        <w:rPr>
          <w:rFonts w:ascii="Constantia" w:eastAsia="Times New Roman" w:hAnsi="Constantia" w:cs="Arial"/>
          <w:color w:val="575B5F"/>
          <w:kern w:val="0"/>
          <w:bdr w:val="none" w:sz="0" w:space="0" w:color="auto" w:frame="1"/>
          <w:lang w:eastAsia="en-GB"/>
          <w14:ligatures w14:val="none"/>
        </w:rPr>
        <w:t>username_param</w:t>
      </w:r>
      <w:proofErr w:type="spellEnd"/>
      <w:r w:rsidRPr="000A5047">
        <w:rPr>
          <w:rFonts w:ascii="Constantia" w:eastAsia="Times New Roman" w:hAnsi="Constantia" w:cs="Arial"/>
          <w:color w:val="575B5F"/>
          <w:kern w:val="0"/>
          <w:bdr w:val="none" w:sz="0" w:space="0" w:color="auto" w:frame="1"/>
          <w:lang w:eastAsia="en-GB"/>
          <w14:ligatures w14:val="none"/>
        </w:rPr>
        <w:t>,) # Data passed as a separate parameter</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Database driver safely handles the '</w:t>
      </w:r>
      <w:proofErr w:type="spellStart"/>
      <w:r w:rsidRPr="000A5047">
        <w:rPr>
          <w:rFonts w:ascii="Constantia" w:eastAsia="Times New Roman" w:hAnsi="Constantia" w:cs="Arial"/>
          <w:color w:val="575B5F"/>
          <w:kern w:val="0"/>
          <w:bdr w:val="none" w:sz="0" w:space="0" w:color="auto" w:frame="1"/>
          <w:lang w:eastAsia="en-GB"/>
          <w14:ligatures w14:val="none"/>
        </w:rPr>
        <w:t>username_param</w:t>
      </w:r>
      <w:proofErr w:type="spellEnd"/>
      <w:r w:rsidRPr="000A5047">
        <w:rPr>
          <w:rFonts w:ascii="Constantia" w:eastAsia="Times New Roman" w:hAnsi="Constantia" w:cs="Arial"/>
          <w:color w:val="575B5F"/>
          <w:kern w:val="0"/>
          <w:bdr w:val="none" w:sz="0" w:space="0" w:color="auto" w:frame="1"/>
          <w:lang w:eastAsia="en-GB"/>
          <w14:ligatures w14:val="none"/>
        </w:rPr>
        <w:t>' as literal data,</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575B5F"/>
          <w:kern w:val="0"/>
          <w:bdr w:val="none" w:sz="0" w:space="0" w:color="auto" w:frame="1"/>
          <w:lang w:eastAsia="en-GB"/>
          <w14:ligatures w14:val="none"/>
        </w:rPr>
      </w:pPr>
      <w:r w:rsidRPr="000A5047">
        <w:rPr>
          <w:rFonts w:ascii="Constantia" w:eastAsia="Times New Roman" w:hAnsi="Constantia" w:cs="Arial"/>
          <w:color w:val="575B5F"/>
          <w:kern w:val="0"/>
          <w:bdr w:val="none" w:sz="0" w:space="0" w:color="auto" w:frame="1"/>
          <w:lang w:eastAsia="en-GB"/>
          <w14:ligatures w14:val="none"/>
        </w:rPr>
        <w:t># not as part of the SQL command.</w:t>
      </w:r>
    </w:p>
    <w:p w:rsidR="00646BF7" w:rsidRPr="000A5047" w:rsidRDefault="00646BF7" w:rsidP="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Arial"/>
          <w:color w:val="1B1C1D"/>
          <w:kern w:val="0"/>
          <w:sz w:val="32"/>
          <w:szCs w:val="32"/>
          <w:lang w:eastAsia="en-GB"/>
          <w14:ligatures w14:val="none"/>
        </w:rPr>
      </w:pPr>
    </w:p>
    <w:p w:rsidR="000A5047" w:rsidRDefault="000A504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p>
    <w:p w:rsidR="000A5047" w:rsidRDefault="000A504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p>
    <w:p w:rsidR="000A5047" w:rsidRDefault="000A504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p>
    <w:p w:rsidR="000A5047" w:rsidRDefault="000A504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p>
    <w:p w:rsidR="00646BF7" w:rsidRPr="000A5047" w:rsidRDefault="00646BF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r w:rsidRPr="000A5047">
        <w:rPr>
          <w:rFonts w:ascii="Constantia" w:eastAsia="Times New Roman" w:hAnsi="Constantia" w:cs="Arial"/>
          <w:b/>
          <w:bCs/>
          <w:color w:val="1B1C1D"/>
          <w:kern w:val="0"/>
          <w:sz w:val="32"/>
          <w:szCs w:val="32"/>
          <w:lang w:eastAsia="en-GB"/>
          <w14:ligatures w14:val="none"/>
        </w:rPr>
        <w:lastRenderedPageBreak/>
        <w:t>Explanation of the Fix</w:t>
      </w:r>
    </w:p>
    <w:p w:rsidR="00646BF7" w:rsidRDefault="00646BF7" w:rsidP="00646BF7">
      <w:pPr>
        <w:spacing w:after="24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With parameterized queries, the database engine first parses the SQL query structure (with placeholders) and then, separately, binds the user-provided values to those placeholders. This ensures that any special characters in the input are treated as literal data, not as executable SQL commands, effectively neutralizing injection attempts.</w:t>
      </w:r>
    </w:p>
    <w:p w:rsidR="000A5047" w:rsidRPr="000A5047" w:rsidRDefault="000A5047" w:rsidP="00646BF7">
      <w:pPr>
        <w:spacing w:after="240" w:line="240" w:lineRule="auto"/>
        <w:rPr>
          <w:rFonts w:ascii="Constantia" w:eastAsia="Times New Roman" w:hAnsi="Constantia" w:cs="Arial"/>
          <w:color w:val="1B1C1D"/>
          <w:kern w:val="0"/>
          <w:sz w:val="32"/>
          <w:szCs w:val="32"/>
          <w:lang w:eastAsia="en-GB"/>
          <w14:ligatures w14:val="none"/>
        </w:rPr>
      </w:pPr>
    </w:p>
    <w:p w:rsidR="00646BF7" w:rsidRPr="000A5047" w:rsidRDefault="00646BF7" w:rsidP="00646BF7">
      <w:pPr>
        <w:spacing w:after="120" w:line="240" w:lineRule="auto"/>
        <w:outlineLvl w:val="2"/>
        <w:rPr>
          <w:rFonts w:ascii="Constantia" w:eastAsia="Times New Roman" w:hAnsi="Constantia" w:cs="Arial"/>
          <w:b/>
          <w:bCs/>
          <w:color w:val="1B1C1D"/>
          <w:kern w:val="0"/>
          <w:sz w:val="32"/>
          <w:szCs w:val="32"/>
          <w:lang w:eastAsia="en-GB"/>
          <w14:ligatures w14:val="none"/>
        </w:rPr>
      </w:pPr>
      <w:r w:rsidRPr="000A5047">
        <w:rPr>
          <w:rFonts w:ascii="Constantia" w:eastAsia="Times New Roman" w:hAnsi="Constantia" w:cs="Arial"/>
          <w:b/>
          <w:bCs/>
          <w:color w:val="1B1C1D"/>
          <w:kern w:val="0"/>
          <w:sz w:val="32"/>
          <w:szCs w:val="32"/>
          <w:lang w:eastAsia="en-GB"/>
          <w14:ligatures w14:val="none"/>
        </w:rPr>
        <w:t>General Secure Coding Recommendations</w:t>
      </w:r>
    </w:p>
    <w:p w:rsidR="00646BF7" w:rsidRPr="000A5047" w:rsidRDefault="00646BF7" w:rsidP="00646BF7">
      <w:pPr>
        <w:numPr>
          <w:ilvl w:val="0"/>
          <w:numId w:val="3"/>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Always Use Parameterized Queries:</w:t>
      </w:r>
      <w:r w:rsidRPr="000A5047">
        <w:rPr>
          <w:rFonts w:ascii="Constantia" w:eastAsia="Times New Roman" w:hAnsi="Constantia" w:cs="Arial"/>
          <w:color w:val="1B1C1D"/>
          <w:kern w:val="0"/>
          <w:sz w:val="32"/>
          <w:szCs w:val="32"/>
          <w:lang w:eastAsia="en-GB"/>
          <w14:ligatures w14:val="none"/>
        </w:rPr>
        <w:t xml:space="preserve"> This is the golden rule for any database interaction involving user input. Never concatenate user input directly into SQL strings.</w:t>
      </w:r>
    </w:p>
    <w:p w:rsidR="00646BF7" w:rsidRPr="000A5047" w:rsidRDefault="00646BF7" w:rsidP="00646BF7">
      <w:pPr>
        <w:numPr>
          <w:ilvl w:val="0"/>
          <w:numId w:val="3"/>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Input Validation:</w:t>
      </w:r>
      <w:r w:rsidRPr="000A5047">
        <w:rPr>
          <w:rFonts w:ascii="Constantia" w:eastAsia="Times New Roman" w:hAnsi="Constantia" w:cs="Arial"/>
          <w:color w:val="1B1C1D"/>
          <w:kern w:val="0"/>
          <w:sz w:val="32"/>
          <w:szCs w:val="32"/>
          <w:lang w:eastAsia="en-GB"/>
          <w14:ligatures w14:val="none"/>
        </w:rPr>
        <w:t xml:space="preserve"> While parameterized queries prevent SQL injection, validating user input (e.g., checking for expected data types, lengths, or formats) is still a good practice for overall application robustness and to prevent other types of attacks.</w:t>
      </w:r>
    </w:p>
    <w:p w:rsidR="00646BF7" w:rsidRPr="000A5047" w:rsidRDefault="00646BF7" w:rsidP="00646BF7">
      <w:pPr>
        <w:numPr>
          <w:ilvl w:val="0"/>
          <w:numId w:val="3"/>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Principle of Least Privilege:</w:t>
      </w:r>
      <w:r w:rsidRPr="000A5047">
        <w:rPr>
          <w:rFonts w:ascii="Constantia" w:eastAsia="Times New Roman" w:hAnsi="Constantia" w:cs="Arial"/>
          <w:color w:val="1B1C1D"/>
          <w:kern w:val="0"/>
          <w:sz w:val="32"/>
          <w:szCs w:val="32"/>
          <w:lang w:eastAsia="en-GB"/>
          <w14:ligatures w14:val="none"/>
        </w:rPr>
        <w:t xml:space="preserve"> Database users should only have the minimum necessary permissions required for their tasks. For example, a web application user should not have permissions to drop tables.</w:t>
      </w:r>
    </w:p>
    <w:p w:rsidR="00646BF7" w:rsidRPr="000A5047" w:rsidRDefault="00646BF7" w:rsidP="00646BF7">
      <w:pPr>
        <w:numPr>
          <w:ilvl w:val="0"/>
          <w:numId w:val="3"/>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Error Handling:</w:t>
      </w:r>
      <w:r w:rsidRPr="000A5047">
        <w:rPr>
          <w:rFonts w:ascii="Constantia" w:eastAsia="Times New Roman" w:hAnsi="Constantia" w:cs="Arial"/>
          <w:color w:val="1B1C1D"/>
          <w:kern w:val="0"/>
          <w:sz w:val="32"/>
          <w:szCs w:val="32"/>
          <w:lang w:eastAsia="en-GB"/>
          <w14:ligatures w14:val="none"/>
        </w:rPr>
        <w:t xml:space="preserve"> Avoid displaying verbose database error messages to users, as these can provide attackers with valuable information about your database structure.</w:t>
      </w:r>
    </w:p>
    <w:p w:rsidR="00646BF7" w:rsidRPr="000A5047" w:rsidRDefault="00646BF7" w:rsidP="00646BF7">
      <w:pPr>
        <w:numPr>
          <w:ilvl w:val="0"/>
          <w:numId w:val="3"/>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Keep Software Updated:</w:t>
      </w:r>
      <w:r w:rsidRPr="000A5047">
        <w:rPr>
          <w:rFonts w:ascii="Constantia" w:eastAsia="Times New Roman" w:hAnsi="Constantia" w:cs="Arial"/>
          <w:color w:val="1B1C1D"/>
          <w:kern w:val="0"/>
          <w:sz w:val="32"/>
          <w:szCs w:val="32"/>
          <w:lang w:eastAsia="en-GB"/>
          <w14:ligatures w14:val="none"/>
        </w:rPr>
        <w:t xml:space="preserve"> Regularly update your database systems, programming languages, and associated libraries to patch known vulnerabilities.</w:t>
      </w:r>
    </w:p>
    <w:p w:rsidR="00646BF7" w:rsidRDefault="00646BF7" w:rsidP="00646BF7">
      <w:pPr>
        <w:numPr>
          <w:ilvl w:val="0"/>
          <w:numId w:val="3"/>
        </w:numPr>
        <w:spacing w:after="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bdr w:val="none" w:sz="0" w:space="0" w:color="auto" w:frame="1"/>
          <w:lang w:eastAsia="en-GB"/>
          <w14:ligatures w14:val="none"/>
        </w:rPr>
        <w:t>Security Audits and Testing:</w:t>
      </w:r>
      <w:r w:rsidRPr="000A5047">
        <w:rPr>
          <w:rFonts w:ascii="Constantia" w:eastAsia="Times New Roman" w:hAnsi="Constantia" w:cs="Arial"/>
          <w:color w:val="1B1C1D"/>
          <w:kern w:val="0"/>
          <w:sz w:val="32"/>
          <w:szCs w:val="32"/>
          <w:lang w:eastAsia="en-GB"/>
          <w14:ligatures w14:val="none"/>
        </w:rPr>
        <w:t xml:space="preserve"> Regularly perform code reviews, static analysis (SAST), dynamic analysis (DAST), and penetration testing to identify and remediate vulnerabilities.</w:t>
      </w:r>
    </w:p>
    <w:p w:rsidR="000A5047" w:rsidRDefault="000A5047" w:rsidP="00646BF7">
      <w:pPr>
        <w:numPr>
          <w:ilvl w:val="0"/>
          <w:numId w:val="3"/>
        </w:numPr>
        <w:spacing w:after="0" w:line="240" w:lineRule="auto"/>
        <w:rPr>
          <w:rFonts w:ascii="Constantia" w:eastAsia="Times New Roman" w:hAnsi="Constantia" w:cs="Arial"/>
          <w:color w:val="1B1C1D"/>
          <w:kern w:val="0"/>
          <w:sz w:val="32"/>
          <w:szCs w:val="32"/>
          <w:lang w:eastAsia="en-GB"/>
          <w14:ligatures w14:val="none"/>
        </w:rPr>
      </w:pPr>
    </w:p>
    <w:p w:rsidR="000A5047" w:rsidRPr="000A5047" w:rsidRDefault="000A5047" w:rsidP="000A5047">
      <w:pPr>
        <w:spacing w:after="0" w:line="240" w:lineRule="auto"/>
        <w:rPr>
          <w:rFonts w:ascii="Constantia" w:eastAsia="Times New Roman" w:hAnsi="Constantia" w:cs="Arial"/>
          <w:color w:val="1B1C1D"/>
          <w:kern w:val="0"/>
          <w:sz w:val="32"/>
          <w:szCs w:val="32"/>
          <w:lang w:eastAsia="en-GB"/>
          <w14:ligatures w14:val="none"/>
        </w:rPr>
      </w:pPr>
    </w:p>
    <w:p w:rsidR="000A5047" w:rsidRPr="000A5047" w:rsidRDefault="00646BF7" w:rsidP="00646BF7">
      <w:pPr>
        <w:spacing w:after="120" w:line="240" w:lineRule="auto"/>
        <w:outlineLvl w:val="1"/>
        <w:rPr>
          <w:rFonts w:ascii="Constantia" w:eastAsia="Times New Roman" w:hAnsi="Constantia" w:cs="Arial"/>
          <w:b/>
          <w:bCs/>
          <w:color w:val="1B1C1D"/>
          <w:kern w:val="0"/>
          <w:sz w:val="36"/>
          <w:szCs w:val="36"/>
          <w:lang w:eastAsia="en-GB"/>
          <w14:ligatures w14:val="none"/>
        </w:rPr>
      </w:pPr>
      <w:r w:rsidRPr="000A5047">
        <w:rPr>
          <w:rFonts w:ascii="Constantia" w:eastAsia="Times New Roman" w:hAnsi="Constantia" w:cs="Arial"/>
          <w:b/>
          <w:bCs/>
          <w:color w:val="1B1C1D"/>
          <w:kern w:val="0"/>
          <w:sz w:val="36"/>
          <w:szCs w:val="36"/>
          <w:lang w:eastAsia="en-GB"/>
          <w14:ligatures w14:val="none"/>
        </w:rPr>
        <w:t>4. Conclusion</w:t>
      </w:r>
    </w:p>
    <w:p w:rsidR="000A5047" w:rsidRPr="000A5047" w:rsidRDefault="00646BF7" w:rsidP="000A5047">
      <w:pPr>
        <w:pBdr>
          <w:bottom w:val="dotted" w:sz="24" w:space="1" w:color="auto"/>
        </w:pBdr>
        <w:spacing w:after="240" w:line="240" w:lineRule="auto"/>
        <w:rPr>
          <w:rFonts w:ascii="Constantia" w:eastAsia="Times New Roman" w:hAnsi="Constantia" w:cs="Arial"/>
          <w:color w:val="1B1C1D"/>
          <w:kern w:val="0"/>
          <w:sz w:val="32"/>
          <w:szCs w:val="32"/>
          <w:lang w:eastAsia="en-GB"/>
          <w14:ligatures w14:val="none"/>
        </w:rPr>
      </w:pPr>
      <w:r w:rsidRPr="000A5047">
        <w:rPr>
          <w:rFonts w:ascii="Constantia" w:eastAsia="Times New Roman" w:hAnsi="Constantia" w:cs="Arial"/>
          <w:color w:val="1B1C1D"/>
          <w:kern w:val="0"/>
          <w:sz w:val="32"/>
          <w:szCs w:val="32"/>
          <w:lang w:eastAsia="en-GB"/>
          <w14:ligatures w14:val="none"/>
        </w:rPr>
        <w:t>Understanding and preventing SQL Injection is fundamental to building secure applications. By adopting practices like parameterized queries, developers can significantly reduce the risk of this prevalent and dangerous vulnerability. This review serves as a foundational step in building a secure coding mindset.</w:t>
      </w:r>
    </w:p>
    <w:sectPr w:rsidR="000A5047" w:rsidRPr="000A5047" w:rsidSect="000A5047">
      <w:pgSz w:w="11906" w:h="16838"/>
      <w:pgMar w:top="642" w:right="685" w:bottom="641" w:left="873"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6740A"/>
    <w:multiLevelType w:val="multilevel"/>
    <w:tmpl w:val="F1CE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F7C6F"/>
    <w:multiLevelType w:val="multilevel"/>
    <w:tmpl w:val="18B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B65D7"/>
    <w:multiLevelType w:val="multilevel"/>
    <w:tmpl w:val="8442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08858">
    <w:abstractNumId w:val="0"/>
  </w:num>
  <w:num w:numId="2" w16cid:durableId="1594632456">
    <w:abstractNumId w:val="1"/>
  </w:num>
  <w:num w:numId="3" w16cid:durableId="133800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F7"/>
    <w:rsid w:val="000A5047"/>
    <w:rsid w:val="00646BF7"/>
    <w:rsid w:val="00D63C90"/>
    <w:rsid w:val="00DA4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6C11"/>
  <w15:chartTrackingRefBased/>
  <w15:docId w15:val="{93837997-B03D-3A49-8C9D-B066DB5B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6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6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6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6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BF7"/>
    <w:rPr>
      <w:rFonts w:eastAsiaTheme="majorEastAsia" w:cstheme="majorBidi"/>
      <w:color w:val="272727" w:themeColor="text1" w:themeTint="D8"/>
    </w:rPr>
  </w:style>
  <w:style w:type="paragraph" w:styleId="Title">
    <w:name w:val="Title"/>
    <w:basedOn w:val="Normal"/>
    <w:next w:val="Normal"/>
    <w:link w:val="TitleChar"/>
    <w:uiPriority w:val="10"/>
    <w:qFormat/>
    <w:rsid w:val="00646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BF7"/>
    <w:pPr>
      <w:spacing w:before="160"/>
      <w:jc w:val="center"/>
    </w:pPr>
    <w:rPr>
      <w:i/>
      <w:iCs/>
      <w:color w:val="404040" w:themeColor="text1" w:themeTint="BF"/>
    </w:rPr>
  </w:style>
  <w:style w:type="character" w:customStyle="1" w:styleId="QuoteChar">
    <w:name w:val="Quote Char"/>
    <w:basedOn w:val="DefaultParagraphFont"/>
    <w:link w:val="Quote"/>
    <w:uiPriority w:val="29"/>
    <w:rsid w:val="00646BF7"/>
    <w:rPr>
      <w:i/>
      <w:iCs/>
      <w:color w:val="404040" w:themeColor="text1" w:themeTint="BF"/>
    </w:rPr>
  </w:style>
  <w:style w:type="paragraph" w:styleId="ListParagraph">
    <w:name w:val="List Paragraph"/>
    <w:basedOn w:val="Normal"/>
    <w:uiPriority w:val="34"/>
    <w:qFormat/>
    <w:rsid w:val="00646BF7"/>
    <w:pPr>
      <w:ind w:left="720"/>
      <w:contextualSpacing/>
    </w:pPr>
  </w:style>
  <w:style w:type="character" w:styleId="IntenseEmphasis">
    <w:name w:val="Intense Emphasis"/>
    <w:basedOn w:val="DefaultParagraphFont"/>
    <w:uiPriority w:val="21"/>
    <w:qFormat/>
    <w:rsid w:val="00646BF7"/>
    <w:rPr>
      <w:i/>
      <w:iCs/>
      <w:color w:val="0F4761" w:themeColor="accent1" w:themeShade="BF"/>
    </w:rPr>
  </w:style>
  <w:style w:type="paragraph" w:styleId="IntenseQuote">
    <w:name w:val="Intense Quote"/>
    <w:basedOn w:val="Normal"/>
    <w:next w:val="Normal"/>
    <w:link w:val="IntenseQuoteChar"/>
    <w:uiPriority w:val="30"/>
    <w:qFormat/>
    <w:rsid w:val="00646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BF7"/>
    <w:rPr>
      <w:i/>
      <w:iCs/>
      <w:color w:val="0F4761" w:themeColor="accent1" w:themeShade="BF"/>
    </w:rPr>
  </w:style>
  <w:style w:type="character" w:styleId="IntenseReference">
    <w:name w:val="Intense Reference"/>
    <w:basedOn w:val="DefaultParagraphFont"/>
    <w:uiPriority w:val="32"/>
    <w:qFormat/>
    <w:rsid w:val="00646BF7"/>
    <w:rPr>
      <w:b/>
      <w:bCs/>
      <w:smallCaps/>
      <w:color w:val="0F4761" w:themeColor="accent1" w:themeShade="BF"/>
      <w:spacing w:val="5"/>
    </w:rPr>
  </w:style>
  <w:style w:type="paragraph" w:styleId="NormalWeb">
    <w:name w:val="Normal (Web)"/>
    <w:basedOn w:val="Normal"/>
    <w:uiPriority w:val="99"/>
    <w:semiHidden/>
    <w:unhideWhenUsed/>
    <w:rsid w:val="00646BF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46BF7"/>
    <w:rPr>
      <w:b/>
      <w:bCs/>
    </w:rPr>
  </w:style>
  <w:style w:type="character" w:styleId="HTMLCode">
    <w:name w:val="HTML Code"/>
    <w:basedOn w:val="DefaultParagraphFont"/>
    <w:uiPriority w:val="99"/>
    <w:semiHidden/>
    <w:unhideWhenUsed/>
    <w:rsid w:val="00646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46BF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7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Pratap</dc:creator>
  <cp:keywords/>
  <dc:description/>
  <cp:lastModifiedBy>Bhanu Pratap</cp:lastModifiedBy>
  <cp:revision>2</cp:revision>
  <dcterms:created xsi:type="dcterms:W3CDTF">2025-07-26T03:53:00Z</dcterms:created>
  <dcterms:modified xsi:type="dcterms:W3CDTF">2025-07-26T04:09:00Z</dcterms:modified>
</cp:coreProperties>
</file>