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A6E" w:rsidRPr="00075A6E" w:rsidRDefault="00075A6E" w:rsidP="00075A6E">
      <w:pPr>
        <w:widowControl/>
        <w:jc w:val="left"/>
        <w:rPr>
          <w:rFonts w:ascii="Arial" w:eastAsia="宋体" w:hAnsi="Arial" w:cs="Arial"/>
          <w:b/>
          <w:bCs/>
          <w:kern w:val="0"/>
          <w:sz w:val="20"/>
          <w:szCs w:val="20"/>
        </w:rPr>
      </w:pPr>
      <w:r w:rsidRPr="00075A6E">
        <w:rPr>
          <w:rFonts w:ascii="Arial" w:eastAsia="宋体" w:hAnsi="Arial" w:cs="Arial"/>
          <w:b/>
          <w:bCs/>
          <w:kern w:val="0"/>
          <w:sz w:val="20"/>
          <w:szCs w:val="20"/>
        </w:rPr>
        <w:t>头孢曲松钠</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文章版本号：</w:t>
      </w:r>
      <w:r w:rsidRPr="00075A6E">
        <w:rPr>
          <w:rFonts w:ascii="Arial" w:eastAsia="宋体" w:hAnsi="Arial" w:cs="Arial"/>
          <w:kern w:val="0"/>
          <w:sz w:val="20"/>
          <w:szCs w:val="20"/>
        </w:rPr>
        <w:t>3</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最后发布时间：</w:t>
      </w:r>
      <w:r w:rsidRPr="00075A6E">
        <w:rPr>
          <w:rFonts w:ascii="Arial" w:eastAsia="宋体" w:hAnsi="Arial" w:cs="Arial"/>
          <w:kern w:val="0"/>
          <w:sz w:val="20"/>
          <w:szCs w:val="20"/>
        </w:rPr>
        <w:t>2014-4-15 9:46:07</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【药物名称】</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中文通用名称：头孢曲松钠</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英文通用名称：</w:t>
      </w:r>
      <w:r w:rsidRPr="00075A6E">
        <w:rPr>
          <w:rFonts w:ascii="Arial" w:eastAsia="宋体" w:hAnsi="Arial" w:cs="Arial"/>
          <w:kern w:val="0"/>
          <w:sz w:val="20"/>
          <w:szCs w:val="20"/>
        </w:rPr>
        <w:t>Ceftriaxone Sodium</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其他名称：安塞隆、达力嗪、泛生舒复、果复每、海曲松、京新、菌必治、菌得治、凯塞欣、康力曲、克天林、立健松、丽珠芬、罗塞秦、罗氏芬、尼必安、曲尔松、曲沙、赛扶欣、赛福松、头孢三嗪钠、头孢三嗪噻肟钠、先嗪、消可治、新亚亚松、优曲、</w:t>
      </w:r>
      <w:r w:rsidRPr="00075A6E">
        <w:rPr>
          <w:rFonts w:ascii="Arial" w:eastAsia="宋体" w:hAnsi="Arial" w:cs="Arial"/>
          <w:kern w:val="0"/>
          <w:sz w:val="20"/>
          <w:szCs w:val="20"/>
        </w:rPr>
        <w:t>Cefarone</w:t>
      </w:r>
      <w:r w:rsidRPr="00075A6E">
        <w:rPr>
          <w:rFonts w:ascii="Arial" w:eastAsia="宋体" w:hAnsi="Arial" w:cs="Arial"/>
          <w:kern w:val="0"/>
          <w:sz w:val="20"/>
          <w:szCs w:val="20"/>
        </w:rPr>
        <w:t>、</w:t>
      </w:r>
      <w:r w:rsidRPr="00075A6E">
        <w:rPr>
          <w:rFonts w:ascii="Arial" w:eastAsia="宋体" w:hAnsi="Arial" w:cs="Arial"/>
          <w:kern w:val="0"/>
          <w:sz w:val="20"/>
          <w:szCs w:val="20"/>
        </w:rPr>
        <w:t>Cefin</w:t>
      </w:r>
      <w:r w:rsidRPr="00075A6E">
        <w:rPr>
          <w:rFonts w:ascii="Arial" w:eastAsia="宋体" w:hAnsi="Arial" w:cs="Arial"/>
          <w:kern w:val="0"/>
          <w:sz w:val="20"/>
          <w:szCs w:val="20"/>
        </w:rPr>
        <w:t>、</w:t>
      </w:r>
      <w:r w:rsidRPr="00075A6E">
        <w:rPr>
          <w:rFonts w:ascii="Arial" w:eastAsia="宋体" w:hAnsi="Arial" w:cs="Arial"/>
          <w:kern w:val="0"/>
          <w:sz w:val="20"/>
          <w:szCs w:val="20"/>
        </w:rPr>
        <w:t>Livzonphin</w:t>
      </w:r>
      <w:r w:rsidRPr="00075A6E">
        <w:rPr>
          <w:rFonts w:ascii="Arial" w:eastAsia="宋体" w:hAnsi="Arial" w:cs="Arial"/>
          <w:kern w:val="0"/>
          <w:sz w:val="20"/>
          <w:szCs w:val="20"/>
        </w:rPr>
        <w:t>、</w:t>
      </w:r>
      <w:r w:rsidRPr="00075A6E">
        <w:rPr>
          <w:rFonts w:ascii="Arial" w:eastAsia="宋体" w:hAnsi="Arial" w:cs="Arial"/>
          <w:kern w:val="0"/>
          <w:sz w:val="20"/>
          <w:szCs w:val="20"/>
        </w:rPr>
        <w:t>Locekin</w:t>
      </w:r>
      <w:r w:rsidRPr="00075A6E">
        <w:rPr>
          <w:rFonts w:ascii="Arial" w:eastAsia="宋体" w:hAnsi="Arial" w:cs="Arial"/>
          <w:kern w:val="0"/>
          <w:sz w:val="20"/>
          <w:szCs w:val="20"/>
        </w:rPr>
        <w:t>、</w:t>
      </w:r>
      <w:r w:rsidRPr="00075A6E">
        <w:rPr>
          <w:rFonts w:ascii="Arial" w:eastAsia="宋体" w:hAnsi="Arial" w:cs="Arial"/>
          <w:kern w:val="0"/>
          <w:sz w:val="20"/>
          <w:szCs w:val="20"/>
        </w:rPr>
        <w:t>Oframax</w:t>
      </w:r>
      <w:r w:rsidRPr="00075A6E">
        <w:rPr>
          <w:rFonts w:ascii="Arial" w:eastAsia="宋体" w:hAnsi="Arial" w:cs="Arial"/>
          <w:kern w:val="0"/>
          <w:sz w:val="20"/>
          <w:szCs w:val="20"/>
        </w:rPr>
        <w:t>、</w:t>
      </w:r>
      <w:r w:rsidRPr="00075A6E">
        <w:rPr>
          <w:rFonts w:ascii="Arial" w:eastAsia="宋体" w:hAnsi="Arial" w:cs="Arial"/>
          <w:kern w:val="0"/>
          <w:sz w:val="20"/>
          <w:szCs w:val="20"/>
        </w:rPr>
        <w:t>Rocephin</w:t>
      </w:r>
      <w:r w:rsidRPr="00075A6E">
        <w:rPr>
          <w:rFonts w:ascii="Arial" w:eastAsia="宋体" w:hAnsi="Arial" w:cs="Arial"/>
          <w:kern w:val="0"/>
          <w:sz w:val="20"/>
          <w:szCs w:val="20"/>
        </w:rPr>
        <w:t>。</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【药理分类】</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抗感染药</w:t>
      </w:r>
      <w:r w:rsidRPr="00075A6E">
        <w:rPr>
          <w:rFonts w:ascii="Arial" w:eastAsia="宋体" w:hAnsi="Arial" w:cs="Arial"/>
          <w:kern w:val="0"/>
          <w:sz w:val="20"/>
          <w:szCs w:val="20"/>
        </w:rPr>
        <w:t>&gt;&gt;</w:t>
      </w:r>
      <w:r w:rsidRPr="00075A6E">
        <w:rPr>
          <w:rFonts w:ascii="Arial" w:eastAsia="宋体" w:hAnsi="Arial" w:cs="Arial"/>
          <w:kern w:val="0"/>
          <w:sz w:val="20"/>
          <w:szCs w:val="20"/>
        </w:rPr>
        <w:t>抗生素</w:t>
      </w:r>
      <w:r w:rsidRPr="00075A6E">
        <w:rPr>
          <w:rFonts w:ascii="Arial" w:eastAsia="宋体" w:hAnsi="Arial" w:cs="Arial"/>
          <w:kern w:val="0"/>
          <w:sz w:val="20"/>
          <w:szCs w:val="20"/>
        </w:rPr>
        <w:t>&gt;&gt;</w:t>
      </w:r>
      <w:r w:rsidRPr="00075A6E">
        <w:rPr>
          <w:rFonts w:ascii="Arial" w:eastAsia="宋体" w:hAnsi="Arial" w:cs="Arial"/>
          <w:kern w:val="0"/>
          <w:sz w:val="20"/>
          <w:szCs w:val="20"/>
        </w:rPr>
        <w:t>头孢菌素类</w:t>
      </w:r>
      <w:r w:rsidRPr="00075A6E">
        <w:rPr>
          <w:rFonts w:ascii="Arial" w:eastAsia="宋体" w:hAnsi="Arial" w:cs="Arial"/>
          <w:kern w:val="0"/>
          <w:sz w:val="20"/>
          <w:szCs w:val="20"/>
        </w:rPr>
        <w:t>&gt;&gt;</w:t>
      </w:r>
      <w:r w:rsidRPr="00075A6E">
        <w:rPr>
          <w:rFonts w:ascii="Arial" w:eastAsia="宋体" w:hAnsi="Arial" w:cs="Arial"/>
          <w:kern w:val="0"/>
          <w:sz w:val="20"/>
          <w:szCs w:val="20"/>
        </w:rPr>
        <w:t>第三代头孢菌素</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【临床应用】</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CFDA</w:t>
      </w:r>
      <w:r w:rsidRPr="00075A6E">
        <w:rPr>
          <w:rFonts w:ascii="Arial" w:eastAsia="宋体" w:hAnsi="Arial" w:cs="Arial"/>
          <w:b/>
          <w:bCs/>
          <w:kern w:val="0"/>
          <w:sz w:val="20"/>
          <w:szCs w:val="20"/>
        </w:rPr>
        <w:t>说明书适应症</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用于治疗敏感菌所致的下列感染：</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呼吸道感染，如肺炎。</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腹腔感染，如腹膜炎、胆道及胃肠道感染。</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3.</w:t>
      </w:r>
      <w:r w:rsidRPr="00075A6E">
        <w:rPr>
          <w:rFonts w:ascii="Arial" w:eastAsia="宋体" w:hAnsi="Arial" w:cs="Arial"/>
          <w:kern w:val="0"/>
          <w:sz w:val="20"/>
          <w:szCs w:val="20"/>
        </w:rPr>
        <w:t>泌尿生殖系统感染，如淋病、尿路感染。</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4.</w:t>
      </w:r>
      <w:r w:rsidRPr="00075A6E">
        <w:rPr>
          <w:rFonts w:ascii="Arial" w:eastAsia="宋体" w:hAnsi="Arial" w:cs="Arial"/>
          <w:kern w:val="0"/>
          <w:sz w:val="20"/>
          <w:szCs w:val="20"/>
        </w:rPr>
        <w:t>皮肤软组织感染。</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5.</w:t>
      </w:r>
      <w:r w:rsidRPr="00075A6E">
        <w:rPr>
          <w:rFonts w:ascii="Arial" w:eastAsia="宋体" w:hAnsi="Arial" w:cs="Arial"/>
          <w:kern w:val="0"/>
          <w:sz w:val="20"/>
          <w:szCs w:val="20"/>
        </w:rPr>
        <w:t>骨和关节感染。</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6.</w:t>
      </w:r>
      <w:r w:rsidRPr="00075A6E">
        <w:rPr>
          <w:rFonts w:ascii="Arial" w:eastAsia="宋体" w:hAnsi="Arial" w:cs="Arial"/>
          <w:kern w:val="0"/>
          <w:sz w:val="20"/>
          <w:szCs w:val="20"/>
        </w:rPr>
        <w:t>耳鼻喉感染，如急性中耳炎。</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7.</w:t>
      </w:r>
      <w:r w:rsidRPr="00075A6E">
        <w:rPr>
          <w:rFonts w:ascii="Arial" w:eastAsia="宋体" w:hAnsi="Arial" w:cs="Arial"/>
          <w:kern w:val="0"/>
          <w:sz w:val="20"/>
          <w:szCs w:val="20"/>
        </w:rPr>
        <w:t>脑膜炎</w:t>
      </w:r>
      <w:r w:rsidRPr="00075A6E">
        <w:rPr>
          <w:rFonts w:ascii="Arial" w:eastAsia="宋体" w:hAnsi="Arial" w:cs="Arial"/>
          <w:kern w:val="0"/>
          <w:sz w:val="20"/>
          <w:szCs w:val="20"/>
        </w:rPr>
        <w:t>(</w:t>
      </w:r>
      <w:r w:rsidRPr="00075A6E">
        <w:rPr>
          <w:rFonts w:ascii="Arial" w:eastAsia="宋体" w:hAnsi="Arial" w:cs="Arial"/>
          <w:kern w:val="0"/>
          <w:sz w:val="20"/>
          <w:szCs w:val="20"/>
        </w:rPr>
        <w:t>如播散性莱姆病早、晚期</w:t>
      </w:r>
      <w:r w:rsidRPr="00075A6E">
        <w:rPr>
          <w:rFonts w:ascii="Arial" w:eastAsia="宋体" w:hAnsi="Arial" w:cs="Arial"/>
          <w:kern w:val="0"/>
          <w:sz w:val="20"/>
          <w:szCs w:val="20"/>
        </w:rPr>
        <w:t>)</w:t>
      </w:r>
      <w:r w:rsidRPr="00075A6E">
        <w:rPr>
          <w:rFonts w:ascii="Arial" w:eastAsia="宋体" w:hAnsi="Arial" w:cs="Arial"/>
          <w:kern w:val="0"/>
          <w:sz w:val="20"/>
          <w:szCs w:val="20"/>
        </w:rPr>
        <w:t>、败血症等其他严重感染。</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8.</w:t>
      </w:r>
      <w:r w:rsidRPr="00075A6E">
        <w:rPr>
          <w:rFonts w:ascii="Arial" w:eastAsia="宋体" w:hAnsi="Arial" w:cs="Arial"/>
          <w:kern w:val="0"/>
          <w:sz w:val="20"/>
          <w:szCs w:val="20"/>
        </w:rPr>
        <w:t>手术前预防感染。</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其他临床应用参考</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用于预防细菌性心内膜炎。</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lastRenderedPageBreak/>
        <w:t>2.</w:t>
      </w:r>
      <w:r w:rsidRPr="00075A6E">
        <w:rPr>
          <w:rFonts w:ascii="Arial" w:eastAsia="宋体" w:hAnsi="Arial" w:cs="Arial"/>
          <w:kern w:val="0"/>
          <w:sz w:val="20"/>
          <w:szCs w:val="20"/>
        </w:rPr>
        <w:t>用于感染性心内膜炎。</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3.</w:t>
      </w:r>
      <w:r w:rsidRPr="00075A6E">
        <w:rPr>
          <w:rFonts w:ascii="Arial" w:eastAsia="宋体" w:hAnsi="Arial" w:cs="Arial"/>
          <w:kern w:val="0"/>
          <w:sz w:val="20"/>
          <w:szCs w:val="20"/>
        </w:rPr>
        <w:t>用于伤寒。</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4.</w:t>
      </w:r>
      <w:r w:rsidRPr="00075A6E">
        <w:rPr>
          <w:rFonts w:ascii="Arial" w:eastAsia="宋体" w:hAnsi="Arial" w:cs="Arial"/>
          <w:kern w:val="0"/>
          <w:sz w:val="20"/>
          <w:szCs w:val="20"/>
        </w:rPr>
        <w:t>用于性侵犯受害者预防性传播疾病。</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【用法与用量】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成人</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eastAsia="宋体" w:hAnsi="Arial" w:cs="Arial"/>
          <w:kern w:val="0"/>
          <w:sz w:val="20"/>
          <w:szCs w:val="20"/>
        </w:rPr>
        <w:t>常规剂量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一般感染</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肌内注射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一次</w:t>
      </w:r>
      <w:r w:rsidRPr="00075A6E">
        <w:rPr>
          <w:rFonts w:ascii="Arial" w:eastAsia="宋体" w:hAnsi="Arial" w:cs="Arial"/>
          <w:kern w:val="0"/>
          <w:sz w:val="20"/>
          <w:szCs w:val="20"/>
        </w:rPr>
        <w:t>1-2g</w:t>
      </w:r>
      <w:r w:rsidRPr="00075A6E">
        <w:rPr>
          <w:rFonts w:ascii="Arial" w:eastAsia="宋体" w:hAnsi="Arial" w:cs="Arial"/>
          <w:kern w:val="0"/>
          <w:sz w:val="20"/>
          <w:szCs w:val="20"/>
        </w:rPr>
        <w:t>，一日</w:t>
      </w:r>
      <w:r w:rsidRPr="00075A6E">
        <w:rPr>
          <w:rFonts w:ascii="Arial" w:eastAsia="宋体" w:hAnsi="Arial" w:cs="Arial"/>
          <w:kern w:val="0"/>
          <w:sz w:val="20"/>
          <w:szCs w:val="20"/>
        </w:rPr>
        <w:t>1</w:t>
      </w:r>
      <w:r w:rsidRPr="00075A6E">
        <w:rPr>
          <w:rFonts w:ascii="Arial" w:eastAsia="宋体" w:hAnsi="Arial" w:cs="Arial"/>
          <w:kern w:val="0"/>
          <w:sz w:val="20"/>
          <w:szCs w:val="20"/>
        </w:rPr>
        <w:t>次。</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参见</w:t>
      </w:r>
      <w:r w:rsidRPr="00075A6E">
        <w:rPr>
          <w:rFonts w:ascii="Arial" w:eastAsia="宋体" w:hAnsi="Arial" w:cs="Arial"/>
          <w:kern w:val="0"/>
          <w:sz w:val="20"/>
          <w:szCs w:val="20"/>
        </w:rPr>
        <w:t>“</w:t>
      </w:r>
      <w:r w:rsidRPr="00075A6E">
        <w:rPr>
          <w:rFonts w:ascii="Arial" w:eastAsia="宋体" w:hAnsi="Arial" w:cs="Arial"/>
          <w:kern w:val="0"/>
          <w:sz w:val="20"/>
          <w:szCs w:val="20"/>
        </w:rPr>
        <w:t>肌内注射</w:t>
      </w:r>
      <w:r w:rsidRPr="00075A6E">
        <w:rPr>
          <w:rFonts w:ascii="Arial" w:eastAsia="宋体" w:hAnsi="Arial" w:cs="Arial"/>
          <w:kern w:val="0"/>
          <w:sz w:val="20"/>
          <w:szCs w:val="20"/>
        </w:rPr>
        <w:t>”</w:t>
      </w:r>
      <w:r w:rsidRPr="00075A6E">
        <w:rPr>
          <w:rFonts w:ascii="Arial" w:eastAsia="宋体" w:hAnsi="Arial" w:cs="Arial"/>
          <w:kern w:val="0"/>
          <w:sz w:val="20"/>
          <w:szCs w:val="20"/>
        </w:rPr>
        <w:t>项。</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3.</w:t>
      </w:r>
      <w:r w:rsidRPr="00075A6E">
        <w:rPr>
          <w:rFonts w:ascii="Arial" w:eastAsia="宋体" w:hAnsi="Arial" w:cs="Arial"/>
          <w:kern w:val="0"/>
          <w:sz w:val="20"/>
          <w:szCs w:val="20"/>
        </w:rPr>
        <w:t>静脉滴注</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参见</w:t>
      </w:r>
      <w:r w:rsidRPr="00075A6E">
        <w:rPr>
          <w:rFonts w:ascii="Arial" w:eastAsia="宋体" w:hAnsi="Arial" w:cs="Arial"/>
          <w:kern w:val="0"/>
          <w:sz w:val="20"/>
          <w:szCs w:val="20"/>
        </w:rPr>
        <w:t>“</w:t>
      </w:r>
      <w:r w:rsidRPr="00075A6E">
        <w:rPr>
          <w:rFonts w:ascii="Arial" w:eastAsia="宋体" w:hAnsi="Arial" w:cs="Arial"/>
          <w:kern w:val="0"/>
          <w:sz w:val="20"/>
          <w:szCs w:val="20"/>
        </w:rPr>
        <w:t>肌内注射</w:t>
      </w:r>
      <w:r w:rsidRPr="00075A6E">
        <w:rPr>
          <w:rFonts w:ascii="Arial" w:eastAsia="宋体" w:hAnsi="Arial" w:cs="Arial"/>
          <w:kern w:val="0"/>
          <w:sz w:val="20"/>
          <w:szCs w:val="20"/>
        </w:rPr>
        <w:t>”</w:t>
      </w:r>
      <w:r w:rsidRPr="00075A6E">
        <w:rPr>
          <w:rFonts w:ascii="Arial" w:eastAsia="宋体" w:hAnsi="Arial" w:cs="Arial"/>
          <w:kern w:val="0"/>
          <w:sz w:val="20"/>
          <w:szCs w:val="20"/>
        </w:rPr>
        <w:t>项。</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危重患者或由中度敏感菌引起的感染</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肌内注射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剂量可增至一次</w:t>
      </w:r>
      <w:r w:rsidRPr="00075A6E">
        <w:rPr>
          <w:rFonts w:ascii="Arial" w:eastAsia="宋体" w:hAnsi="Arial" w:cs="Arial"/>
          <w:kern w:val="0"/>
          <w:sz w:val="20"/>
          <w:szCs w:val="20"/>
        </w:rPr>
        <w:t>4g</w:t>
      </w:r>
      <w:r w:rsidRPr="00075A6E">
        <w:rPr>
          <w:rFonts w:ascii="Arial" w:eastAsia="宋体" w:hAnsi="Arial" w:cs="Arial"/>
          <w:kern w:val="0"/>
          <w:sz w:val="20"/>
          <w:szCs w:val="20"/>
        </w:rPr>
        <w:t>，一日</w:t>
      </w:r>
      <w:r w:rsidRPr="00075A6E">
        <w:rPr>
          <w:rFonts w:ascii="Arial" w:eastAsia="宋体" w:hAnsi="Arial" w:cs="Arial"/>
          <w:kern w:val="0"/>
          <w:sz w:val="20"/>
          <w:szCs w:val="20"/>
        </w:rPr>
        <w:t>1</w:t>
      </w:r>
      <w:r w:rsidRPr="00075A6E">
        <w:rPr>
          <w:rFonts w:ascii="Arial" w:eastAsia="宋体" w:hAnsi="Arial" w:cs="Arial"/>
          <w:kern w:val="0"/>
          <w:sz w:val="20"/>
          <w:szCs w:val="20"/>
        </w:rPr>
        <w:t>次。</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参见</w:t>
      </w:r>
      <w:r w:rsidRPr="00075A6E">
        <w:rPr>
          <w:rFonts w:ascii="Arial" w:eastAsia="宋体" w:hAnsi="Arial" w:cs="Arial"/>
          <w:kern w:val="0"/>
          <w:sz w:val="20"/>
          <w:szCs w:val="20"/>
        </w:rPr>
        <w:t>“</w:t>
      </w:r>
      <w:r w:rsidRPr="00075A6E">
        <w:rPr>
          <w:rFonts w:ascii="Arial" w:eastAsia="宋体" w:hAnsi="Arial" w:cs="Arial"/>
          <w:kern w:val="0"/>
          <w:sz w:val="20"/>
          <w:szCs w:val="20"/>
        </w:rPr>
        <w:t>肌内注射</w:t>
      </w:r>
      <w:r w:rsidRPr="00075A6E">
        <w:rPr>
          <w:rFonts w:ascii="Arial" w:eastAsia="宋体" w:hAnsi="Arial" w:cs="Arial"/>
          <w:kern w:val="0"/>
          <w:sz w:val="20"/>
          <w:szCs w:val="20"/>
        </w:rPr>
        <w:t>”</w:t>
      </w:r>
      <w:r w:rsidRPr="00075A6E">
        <w:rPr>
          <w:rFonts w:ascii="Arial" w:eastAsia="宋体" w:hAnsi="Arial" w:cs="Arial"/>
          <w:kern w:val="0"/>
          <w:sz w:val="20"/>
          <w:szCs w:val="20"/>
        </w:rPr>
        <w:t>项。</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3.</w:t>
      </w:r>
      <w:r w:rsidRPr="00075A6E">
        <w:rPr>
          <w:rFonts w:ascii="Arial" w:eastAsia="宋体" w:hAnsi="Arial" w:cs="Arial"/>
          <w:kern w:val="0"/>
          <w:sz w:val="20"/>
          <w:szCs w:val="20"/>
        </w:rPr>
        <w:t>静脉滴注</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参见</w:t>
      </w:r>
      <w:r w:rsidRPr="00075A6E">
        <w:rPr>
          <w:rFonts w:ascii="Arial" w:eastAsia="宋体" w:hAnsi="Arial" w:cs="Arial"/>
          <w:kern w:val="0"/>
          <w:sz w:val="20"/>
          <w:szCs w:val="20"/>
        </w:rPr>
        <w:t>“</w:t>
      </w:r>
      <w:r w:rsidRPr="00075A6E">
        <w:rPr>
          <w:rFonts w:ascii="Arial" w:eastAsia="宋体" w:hAnsi="Arial" w:cs="Arial"/>
          <w:kern w:val="0"/>
          <w:sz w:val="20"/>
          <w:szCs w:val="20"/>
        </w:rPr>
        <w:t>肌内注射</w:t>
      </w:r>
      <w:r w:rsidRPr="00075A6E">
        <w:rPr>
          <w:rFonts w:ascii="Arial" w:eastAsia="宋体" w:hAnsi="Arial" w:cs="Arial"/>
          <w:kern w:val="0"/>
          <w:sz w:val="20"/>
          <w:szCs w:val="20"/>
        </w:rPr>
        <w:t>”</w:t>
      </w:r>
      <w:r w:rsidRPr="00075A6E">
        <w:rPr>
          <w:rFonts w:ascii="Arial" w:eastAsia="宋体" w:hAnsi="Arial" w:cs="Arial"/>
          <w:kern w:val="0"/>
          <w:sz w:val="20"/>
          <w:szCs w:val="20"/>
        </w:rPr>
        <w:t>项。</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淋病</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肌内注射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单剂</w:t>
      </w:r>
      <w:r w:rsidRPr="00075A6E">
        <w:rPr>
          <w:rFonts w:ascii="Arial" w:eastAsia="宋体" w:hAnsi="Arial" w:cs="Arial"/>
          <w:kern w:val="0"/>
          <w:sz w:val="20"/>
          <w:szCs w:val="20"/>
        </w:rPr>
        <w:t>0.25g</w:t>
      </w:r>
      <w:r w:rsidRPr="00075A6E">
        <w:rPr>
          <w:rFonts w:ascii="Arial" w:eastAsia="宋体" w:hAnsi="Arial" w:cs="Arial"/>
          <w:kern w:val="0"/>
          <w:sz w:val="20"/>
          <w:szCs w:val="20"/>
        </w:rPr>
        <w:t>。</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手术前预防感染</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肌内注射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根据感染的危险程度，单剂</w:t>
      </w:r>
      <w:r w:rsidRPr="00075A6E">
        <w:rPr>
          <w:rFonts w:ascii="Arial" w:eastAsia="宋体" w:hAnsi="Arial" w:cs="Arial"/>
          <w:kern w:val="0"/>
          <w:sz w:val="20"/>
          <w:szCs w:val="20"/>
        </w:rPr>
        <w:t>1-2g</w:t>
      </w:r>
      <w:r w:rsidRPr="00075A6E">
        <w:rPr>
          <w:rFonts w:ascii="Arial" w:eastAsia="宋体" w:hAnsi="Arial" w:cs="Arial"/>
          <w:kern w:val="0"/>
          <w:sz w:val="20"/>
          <w:szCs w:val="20"/>
        </w:rPr>
        <w:t>，于术前</w:t>
      </w:r>
      <w:r w:rsidRPr="00075A6E">
        <w:rPr>
          <w:rFonts w:ascii="Arial" w:eastAsia="宋体" w:hAnsi="Arial" w:cs="Arial"/>
          <w:kern w:val="0"/>
          <w:sz w:val="20"/>
          <w:szCs w:val="20"/>
        </w:rPr>
        <w:t>30-90</w:t>
      </w:r>
      <w:r w:rsidRPr="00075A6E">
        <w:rPr>
          <w:rFonts w:ascii="Arial" w:eastAsia="宋体" w:hAnsi="Arial" w:cs="Arial"/>
          <w:kern w:val="0"/>
          <w:sz w:val="20"/>
          <w:szCs w:val="20"/>
        </w:rPr>
        <w:t>分钟给药。如为预防结肠、直肠术后感染，已证实单独使用本药或与</w:t>
      </w:r>
      <w:r w:rsidRPr="00075A6E">
        <w:rPr>
          <w:rFonts w:ascii="Arial" w:eastAsia="宋体" w:hAnsi="Arial" w:cs="Arial"/>
          <w:kern w:val="0"/>
          <w:sz w:val="20"/>
          <w:szCs w:val="20"/>
        </w:rPr>
        <w:t>5-</w:t>
      </w:r>
      <w:r w:rsidRPr="00075A6E">
        <w:rPr>
          <w:rFonts w:ascii="Arial" w:eastAsia="宋体" w:hAnsi="Arial" w:cs="Arial"/>
          <w:kern w:val="0"/>
          <w:sz w:val="20"/>
          <w:szCs w:val="20"/>
        </w:rPr>
        <w:t>硝基咪唑</w:t>
      </w:r>
      <w:r w:rsidRPr="00075A6E">
        <w:rPr>
          <w:rFonts w:ascii="Arial" w:eastAsia="宋体" w:hAnsi="Arial" w:cs="Arial"/>
          <w:kern w:val="0"/>
          <w:sz w:val="20"/>
          <w:szCs w:val="20"/>
        </w:rPr>
        <w:t>(</w:t>
      </w:r>
      <w:r w:rsidRPr="00075A6E">
        <w:rPr>
          <w:rFonts w:ascii="Arial" w:eastAsia="宋体" w:hAnsi="Arial" w:cs="Arial"/>
          <w:kern w:val="0"/>
          <w:sz w:val="20"/>
          <w:szCs w:val="20"/>
        </w:rPr>
        <w:t>如奥硝唑</w:t>
      </w:r>
      <w:r w:rsidRPr="00075A6E">
        <w:rPr>
          <w:rFonts w:ascii="Arial" w:eastAsia="宋体" w:hAnsi="Arial" w:cs="Arial"/>
          <w:kern w:val="0"/>
          <w:sz w:val="20"/>
          <w:szCs w:val="20"/>
        </w:rPr>
        <w:t>)</w:t>
      </w:r>
      <w:r w:rsidRPr="00075A6E">
        <w:rPr>
          <w:rFonts w:ascii="Arial" w:eastAsia="宋体" w:hAnsi="Arial" w:cs="Arial"/>
          <w:kern w:val="0"/>
          <w:sz w:val="20"/>
          <w:szCs w:val="20"/>
        </w:rPr>
        <w:t>联合用药</w:t>
      </w:r>
      <w:r w:rsidRPr="00075A6E">
        <w:rPr>
          <w:rFonts w:ascii="Arial" w:eastAsia="宋体" w:hAnsi="Arial" w:cs="Arial"/>
          <w:kern w:val="0"/>
          <w:sz w:val="20"/>
          <w:szCs w:val="20"/>
        </w:rPr>
        <w:t>(</w:t>
      </w:r>
      <w:r w:rsidRPr="00075A6E">
        <w:rPr>
          <w:rFonts w:ascii="Arial" w:eastAsia="宋体" w:hAnsi="Arial" w:cs="Arial"/>
          <w:kern w:val="0"/>
          <w:sz w:val="20"/>
          <w:szCs w:val="20"/>
        </w:rPr>
        <w:t>但分开使用</w:t>
      </w:r>
      <w:r w:rsidRPr="00075A6E">
        <w:rPr>
          <w:rFonts w:ascii="Arial" w:eastAsia="宋体" w:hAnsi="Arial" w:cs="Arial"/>
          <w:kern w:val="0"/>
          <w:sz w:val="20"/>
          <w:szCs w:val="20"/>
        </w:rPr>
        <w:t>)</w:t>
      </w:r>
      <w:r w:rsidRPr="00075A6E">
        <w:rPr>
          <w:rFonts w:ascii="Arial" w:eastAsia="宋体" w:hAnsi="Arial" w:cs="Arial"/>
          <w:kern w:val="0"/>
          <w:sz w:val="20"/>
          <w:szCs w:val="20"/>
        </w:rPr>
        <w:t>均有效。</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参见</w:t>
      </w:r>
      <w:r w:rsidRPr="00075A6E">
        <w:rPr>
          <w:rFonts w:ascii="Arial" w:eastAsia="宋体" w:hAnsi="Arial" w:cs="Arial"/>
          <w:kern w:val="0"/>
          <w:sz w:val="20"/>
          <w:szCs w:val="20"/>
        </w:rPr>
        <w:t>“</w:t>
      </w:r>
      <w:r w:rsidRPr="00075A6E">
        <w:rPr>
          <w:rFonts w:ascii="Arial" w:eastAsia="宋体" w:hAnsi="Arial" w:cs="Arial"/>
          <w:kern w:val="0"/>
          <w:sz w:val="20"/>
          <w:szCs w:val="20"/>
        </w:rPr>
        <w:t>肌内注射</w:t>
      </w:r>
      <w:r w:rsidRPr="00075A6E">
        <w:rPr>
          <w:rFonts w:ascii="Arial" w:eastAsia="宋体" w:hAnsi="Arial" w:cs="Arial"/>
          <w:kern w:val="0"/>
          <w:sz w:val="20"/>
          <w:szCs w:val="20"/>
        </w:rPr>
        <w:t>”</w:t>
      </w:r>
      <w:r w:rsidRPr="00075A6E">
        <w:rPr>
          <w:rFonts w:ascii="Arial" w:eastAsia="宋体" w:hAnsi="Arial" w:cs="Arial"/>
          <w:kern w:val="0"/>
          <w:sz w:val="20"/>
          <w:szCs w:val="20"/>
        </w:rPr>
        <w:t>项。</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eastAsia="宋体" w:hAnsi="Arial" w:cs="Arial"/>
          <w:kern w:val="0"/>
          <w:sz w:val="20"/>
          <w:szCs w:val="20"/>
        </w:rPr>
        <w:t>肾功能不全时剂量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肾功能不全者，如无肝功能损伤则无须减量使用；严重肾衰竭患者</w:t>
      </w:r>
      <w:r w:rsidRPr="00075A6E">
        <w:rPr>
          <w:rFonts w:ascii="Arial" w:eastAsia="宋体" w:hAnsi="Arial" w:cs="Arial"/>
          <w:kern w:val="0"/>
          <w:sz w:val="20"/>
          <w:szCs w:val="20"/>
        </w:rPr>
        <w:t>(</w:t>
      </w:r>
      <w:r w:rsidRPr="00075A6E">
        <w:rPr>
          <w:rFonts w:ascii="Arial" w:eastAsia="宋体" w:hAnsi="Arial" w:cs="Arial"/>
          <w:kern w:val="0"/>
          <w:sz w:val="20"/>
          <w:szCs w:val="20"/>
        </w:rPr>
        <w:t>肌酐清除率＜</w:t>
      </w:r>
      <w:r w:rsidRPr="00075A6E">
        <w:rPr>
          <w:rFonts w:ascii="Arial" w:eastAsia="宋体" w:hAnsi="Arial" w:cs="Arial"/>
          <w:kern w:val="0"/>
          <w:sz w:val="20"/>
          <w:szCs w:val="20"/>
        </w:rPr>
        <w:t>10ml/min)</w:t>
      </w:r>
      <w:r w:rsidRPr="00075A6E">
        <w:rPr>
          <w:rFonts w:ascii="Arial" w:eastAsia="宋体" w:hAnsi="Arial" w:cs="Arial"/>
          <w:kern w:val="0"/>
          <w:sz w:val="20"/>
          <w:szCs w:val="20"/>
        </w:rPr>
        <w:t>，最大日剂量为</w:t>
      </w:r>
      <w:r w:rsidRPr="00075A6E">
        <w:rPr>
          <w:rFonts w:ascii="Arial" w:eastAsia="宋体" w:hAnsi="Arial" w:cs="Arial"/>
          <w:kern w:val="0"/>
          <w:sz w:val="20"/>
          <w:szCs w:val="20"/>
        </w:rPr>
        <w:t>2g</w:t>
      </w:r>
      <w:r w:rsidRPr="00075A6E">
        <w:rPr>
          <w:rFonts w:ascii="Arial" w:eastAsia="宋体" w:hAnsi="Arial" w:cs="Arial"/>
          <w:kern w:val="0"/>
          <w:sz w:val="20"/>
          <w:szCs w:val="20"/>
        </w:rPr>
        <w:t>。</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微软雅黑" w:eastAsia="微软雅黑" w:hAnsi="微软雅黑" w:cs="微软雅黑" w:hint="eastAsia"/>
          <w:kern w:val="0"/>
          <w:sz w:val="20"/>
          <w:szCs w:val="20"/>
        </w:rPr>
        <w:lastRenderedPageBreak/>
        <w:t>◆</w:t>
      </w:r>
      <w:r w:rsidRPr="00075A6E">
        <w:rPr>
          <w:rFonts w:ascii="Arial" w:eastAsia="宋体" w:hAnsi="Arial" w:cs="Arial"/>
          <w:kern w:val="0"/>
          <w:sz w:val="20"/>
          <w:szCs w:val="20"/>
        </w:rPr>
        <w:t>肝功能不全时剂量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肝功能不全者，如肾功能正常，则无须减量使用；严重肝肾损害或肝硬化患者应调整剂量，且应定期检查本药的血药浓度。</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eastAsia="宋体" w:hAnsi="Arial" w:cs="Arial"/>
          <w:kern w:val="0"/>
          <w:sz w:val="20"/>
          <w:szCs w:val="20"/>
        </w:rPr>
        <w:t>老年人剂量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老年患者如无虚弱、营养不良或重度肾功能损害，可按成人推荐剂量给药，无须变更。</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eastAsia="宋体" w:hAnsi="Arial" w:cs="Arial"/>
          <w:kern w:val="0"/>
          <w:sz w:val="20"/>
          <w:szCs w:val="20"/>
        </w:rPr>
        <w:t>透析时剂量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透析患者透析后无需增补剂量。因此类患者的药物清除率可能会降低，故应根据血药浓度调整剂量。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儿童</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eastAsia="宋体" w:hAnsi="Arial" w:cs="Arial"/>
          <w:kern w:val="0"/>
          <w:sz w:val="20"/>
          <w:szCs w:val="20"/>
        </w:rPr>
        <w:t>常规剂量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一般感染</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肌内注射</w:t>
      </w:r>
      <w:r w:rsidRPr="00075A6E">
        <w:rPr>
          <w:rFonts w:ascii="Arial" w:eastAsia="宋体" w:hAnsi="Arial" w:cs="Arial"/>
          <w:kern w:val="0"/>
          <w:sz w:val="20"/>
          <w:szCs w:val="20"/>
        </w:rPr>
        <w:t xml:space="preserve">  (1)14</w:t>
      </w:r>
      <w:r w:rsidRPr="00075A6E">
        <w:rPr>
          <w:rFonts w:ascii="Arial" w:eastAsia="宋体" w:hAnsi="Arial" w:cs="Arial"/>
          <w:kern w:val="0"/>
          <w:sz w:val="20"/>
          <w:szCs w:val="20"/>
        </w:rPr>
        <w:t>日及以下新生儿，一日</w:t>
      </w:r>
      <w:r w:rsidRPr="00075A6E">
        <w:rPr>
          <w:rFonts w:ascii="Arial" w:eastAsia="宋体" w:hAnsi="Arial" w:cs="Arial"/>
          <w:kern w:val="0"/>
          <w:sz w:val="20"/>
          <w:szCs w:val="20"/>
        </w:rPr>
        <w:t>20-50mg/kg(</w:t>
      </w:r>
      <w:r w:rsidRPr="00075A6E">
        <w:rPr>
          <w:rFonts w:ascii="Arial" w:eastAsia="宋体" w:hAnsi="Arial" w:cs="Arial"/>
          <w:kern w:val="0"/>
          <w:sz w:val="20"/>
          <w:szCs w:val="20"/>
        </w:rPr>
        <w:t>不超过</w:t>
      </w:r>
      <w:r w:rsidRPr="00075A6E">
        <w:rPr>
          <w:rFonts w:ascii="Arial" w:eastAsia="宋体" w:hAnsi="Arial" w:cs="Arial"/>
          <w:kern w:val="0"/>
          <w:sz w:val="20"/>
          <w:szCs w:val="20"/>
        </w:rPr>
        <w:t>50mg/kg)</w:t>
      </w:r>
      <w:r w:rsidRPr="00075A6E">
        <w:rPr>
          <w:rFonts w:ascii="Arial" w:eastAsia="宋体" w:hAnsi="Arial" w:cs="Arial"/>
          <w:kern w:val="0"/>
          <w:sz w:val="20"/>
          <w:szCs w:val="20"/>
        </w:rPr>
        <w:t>，一日</w:t>
      </w:r>
      <w:r w:rsidRPr="00075A6E">
        <w:rPr>
          <w:rFonts w:ascii="Arial" w:eastAsia="宋体" w:hAnsi="Arial" w:cs="Arial"/>
          <w:kern w:val="0"/>
          <w:sz w:val="20"/>
          <w:szCs w:val="20"/>
        </w:rPr>
        <w:t>1</w:t>
      </w:r>
      <w:r w:rsidRPr="00075A6E">
        <w:rPr>
          <w:rFonts w:ascii="Arial" w:eastAsia="宋体" w:hAnsi="Arial" w:cs="Arial"/>
          <w:kern w:val="0"/>
          <w:sz w:val="20"/>
          <w:szCs w:val="20"/>
        </w:rPr>
        <w:t>次，无需区分早产儿及足月婴儿。</w:t>
      </w:r>
      <w:r w:rsidRPr="00075A6E">
        <w:rPr>
          <w:rFonts w:ascii="Arial" w:eastAsia="宋体" w:hAnsi="Arial" w:cs="Arial"/>
          <w:kern w:val="0"/>
          <w:sz w:val="20"/>
          <w:szCs w:val="20"/>
        </w:rPr>
        <w:t>(2)15</w:t>
      </w:r>
      <w:r w:rsidRPr="00075A6E">
        <w:rPr>
          <w:rFonts w:ascii="Arial" w:eastAsia="宋体" w:hAnsi="Arial" w:cs="Arial"/>
          <w:kern w:val="0"/>
          <w:sz w:val="20"/>
          <w:szCs w:val="20"/>
        </w:rPr>
        <w:t>日至</w:t>
      </w:r>
      <w:r w:rsidRPr="00075A6E">
        <w:rPr>
          <w:rFonts w:ascii="Arial" w:eastAsia="宋体" w:hAnsi="Arial" w:cs="Arial"/>
          <w:kern w:val="0"/>
          <w:sz w:val="20"/>
          <w:szCs w:val="20"/>
        </w:rPr>
        <w:t>12</w:t>
      </w:r>
      <w:r w:rsidRPr="00075A6E">
        <w:rPr>
          <w:rFonts w:ascii="Arial" w:eastAsia="宋体" w:hAnsi="Arial" w:cs="Arial"/>
          <w:kern w:val="0"/>
          <w:sz w:val="20"/>
          <w:szCs w:val="20"/>
        </w:rPr>
        <w:t>岁儿童，一日</w:t>
      </w:r>
      <w:r w:rsidRPr="00075A6E">
        <w:rPr>
          <w:rFonts w:ascii="Arial" w:eastAsia="宋体" w:hAnsi="Arial" w:cs="Arial"/>
          <w:kern w:val="0"/>
          <w:sz w:val="20"/>
          <w:szCs w:val="20"/>
        </w:rPr>
        <w:t>20-80mg/kg</w:t>
      </w:r>
      <w:r w:rsidRPr="00075A6E">
        <w:rPr>
          <w:rFonts w:ascii="Arial" w:eastAsia="宋体" w:hAnsi="Arial" w:cs="Arial"/>
          <w:kern w:val="0"/>
          <w:sz w:val="20"/>
          <w:szCs w:val="20"/>
        </w:rPr>
        <w:t>，一日</w:t>
      </w:r>
      <w:r w:rsidRPr="00075A6E">
        <w:rPr>
          <w:rFonts w:ascii="Arial" w:eastAsia="宋体" w:hAnsi="Arial" w:cs="Arial"/>
          <w:kern w:val="0"/>
          <w:sz w:val="20"/>
          <w:szCs w:val="20"/>
        </w:rPr>
        <w:t>1</w:t>
      </w:r>
      <w:r w:rsidRPr="00075A6E">
        <w:rPr>
          <w:rFonts w:ascii="Arial" w:eastAsia="宋体" w:hAnsi="Arial" w:cs="Arial"/>
          <w:kern w:val="0"/>
          <w:sz w:val="20"/>
          <w:szCs w:val="20"/>
        </w:rPr>
        <w:t>次。</w:t>
      </w:r>
      <w:r w:rsidRPr="00075A6E">
        <w:rPr>
          <w:rFonts w:ascii="Arial" w:eastAsia="宋体" w:hAnsi="Arial" w:cs="Arial"/>
          <w:kern w:val="0"/>
          <w:sz w:val="20"/>
          <w:szCs w:val="20"/>
        </w:rPr>
        <w:t>(3)12</w:t>
      </w:r>
      <w:r w:rsidRPr="00075A6E">
        <w:rPr>
          <w:rFonts w:ascii="Arial" w:eastAsia="宋体" w:hAnsi="Arial" w:cs="Arial"/>
          <w:kern w:val="0"/>
          <w:sz w:val="20"/>
          <w:szCs w:val="20"/>
        </w:rPr>
        <w:t>岁以上</w:t>
      </w:r>
      <w:r w:rsidRPr="00075A6E">
        <w:rPr>
          <w:rFonts w:ascii="Arial" w:eastAsia="宋体" w:hAnsi="Arial" w:cs="Arial"/>
          <w:kern w:val="0"/>
          <w:sz w:val="20"/>
          <w:szCs w:val="20"/>
        </w:rPr>
        <w:t>(</w:t>
      </w:r>
      <w:r w:rsidRPr="00075A6E">
        <w:rPr>
          <w:rFonts w:ascii="Arial" w:eastAsia="宋体" w:hAnsi="Arial" w:cs="Arial"/>
          <w:kern w:val="0"/>
          <w:sz w:val="20"/>
          <w:szCs w:val="20"/>
        </w:rPr>
        <w:t>或体重</w:t>
      </w:r>
      <w:r w:rsidRPr="00075A6E">
        <w:rPr>
          <w:rFonts w:ascii="Arial" w:eastAsia="宋体" w:hAnsi="Arial" w:cs="Arial"/>
          <w:kern w:val="0"/>
          <w:sz w:val="20"/>
          <w:szCs w:val="20"/>
        </w:rPr>
        <w:t>50kg</w:t>
      </w:r>
      <w:r w:rsidRPr="00075A6E">
        <w:rPr>
          <w:rFonts w:ascii="Arial" w:eastAsia="宋体" w:hAnsi="Arial" w:cs="Arial"/>
          <w:kern w:val="0"/>
          <w:sz w:val="20"/>
          <w:szCs w:val="20"/>
        </w:rPr>
        <w:t>以上</w:t>
      </w:r>
      <w:r w:rsidRPr="00075A6E">
        <w:rPr>
          <w:rFonts w:ascii="Arial" w:eastAsia="宋体" w:hAnsi="Arial" w:cs="Arial"/>
          <w:kern w:val="0"/>
          <w:sz w:val="20"/>
          <w:szCs w:val="20"/>
        </w:rPr>
        <w:t>)</w:t>
      </w:r>
      <w:r w:rsidRPr="00075A6E">
        <w:rPr>
          <w:rFonts w:ascii="Arial" w:eastAsia="宋体" w:hAnsi="Arial" w:cs="Arial"/>
          <w:kern w:val="0"/>
          <w:sz w:val="20"/>
          <w:szCs w:val="20"/>
        </w:rPr>
        <w:t>儿童同成人用法用量。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参见</w:t>
      </w:r>
      <w:r w:rsidRPr="00075A6E">
        <w:rPr>
          <w:rFonts w:ascii="Arial" w:eastAsia="宋体" w:hAnsi="Arial" w:cs="Arial"/>
          <w:kern w:val="0"/>
          <w:sz w:val="20"/>
          <w:szCs w:val="20"/>
        </w:rPr>
        <w:t>“</w:t>
      </w:r>
      <w:r w:rsidRPr="00075A6E">
        <w:rPr>
          <w:rFonts w:ascii="Arial" w:eastAsia="宋体" w:hAnsi="Arial" w:cs="Arial"/>
          <w:kern w:val="0"/>
          <w:sz w:val="20"/>
          <w:szCs w:val="20"/>
        </w:rPr>
        <w:t>肌内注射</w:t>
      </w:r>
      <w:r w:rsidRPr="00075A6E">
        <w:rPr>
          <w:rFonts w:ascii="Arial" w:eastAsia="宋体" w:hAnsi="Arial" w:cs="Arial"/>
          <w:kern w:val="0"/>
          <w:sz w:val="20"/>
          <w:szCs w:val="20"/>
        </w:rPr>
        <w:t>”</w:t>
      </w:r>
      <w:r w:rsidRPr="00075A6E">
        <w:rPr>
          <w:rFonts w:ascii="Arial" w:eastAsia="宋体" w:hAnsi="Arial" w:cs="Arial"/>
          <w:kern w:val="0"/>
          <w:sz w:val="20"/>
          <w:szCs w:val="20"/>
        </w:rPr>
        <w:t>项。</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3.</w:t>
      </w:r>
      <w:r w:rsidRPr="00075A6E">
        <w:rPr>
          <w:rFonts w:ascii="Arial" w:eastAsia="宋体" w:hAnsi="Arial" w:cs="Arial"/>
          <w:kern w:val="0"/>
          <w:sz w:val="20"/>
          <w:szCs w:val="20"/>
        </w:rPr>
        <w:t>静脉滴注</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参见</w:t>
      </w:r>
      <w:r w:rsidRPr="00075A6E">
        <w:rPr>
          <w:rFonts w:ascii="Arial" w:eastAsia="宋体" w:hAnsi="Arial" w:cs="Arial"/>
          <w:kern w:val="0"/>
          <w:sz w:val="20"/>
          <w:szCs w:val="20"/>
        </w:rPr>
        <w:t>“</w:t>
      </w:r>
      <w:r w:rsidRPr="00075A6E">
        <w:rPr>
          <w:rFonts w:ascii="Arial" w:eastAsia="宋体" w:hAnsi="Arial" w:cs="Arial"/>
          <w:kern w:val="0"/>
          <w:sz w:val="20"/>
          <w:szCs w:val="20"/>
        </w:rPr>
        <w:t>肌内注射</w:t>
      </w:r>
      <w:r w:rsidRPr="00075A6E">
        <w:rPr>
          <w:rFonts w:ascii="Arial" w:eastAsia="宋体" w:hAnsi="Arial" w:cs="Arial"/>
          <w:kern w:val="0"/>
          <w:sz w:val="20"/>
          <w:szCs w:val="20"/>
        </w:rPr>
        <w:t>”</w:t>
      </w:r>
      <w:r w:rsidRPr="00075A6E">
        <w:rPr>
          <w:rFonts w:ascii="Arial" w:eastAsia="宋体" w:hAnsi="Arial" w:cs="Arial"/>
          <w:kern w:val="0"/>
          <w:sz w:val="20"/>
          <w:szCs w:val="20"/>
        </w:rPr>
        <w:t>项。</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脑膜炎</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肌内注射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婴儿及儿童细菌性脑膜炎患者，开始剂量为一次</w:t>
      </w:r>
      <w:r w:rsidRPr="00075A6E">
        <w:rPr>
          <w:rFonts w:ascii="Arial" w:eastAsia="宋体" w:hAnsi="Arial" w:cs="Arial"/>
          <w:kern w:val="0"/>
          <w:sz w:val="20"/>
          <w:szCs w:val="20"/>
        </w:rPr>
        <w:t>l00mg/kg</w:t>
      </w:r>
      <w:r w:rsidRPr="00075A6E">
        <w:rPr>
          <w:rFonts w:ascii="Arial" w:eastAsia="宋体" w:hAnsi="Arial" w:cs="Arial"/>
          <w:kern w:val="0"/>
          <w:sz w:val="20"/>
          <w:szCs w:val="20"/>
        </w:rPr>
        <w:t>，一日</w:t>
      </w:r>
      <w:r w:rsidRPr="00075A6E">
        <w:rPr>
          <w:rFonts w:ascii="Arial" w:eastAsia="宋体" w:hAnsi="Arial" w:cs="Arial"/>
          <w:kern w:val="0"/>
          <w:sz w:val="20"/>
          <w:szCs w:val="20"/>
        </w:rPr>
        <w:t>1</w:t>
      </w:r>
      <w:r w:rsidRPr="00075A6E">
        <w:rPr>
          <w:rFonts w:ascii="Arial" w:eastAsia="宋体" w:hAnsi="Arial" w:cs="Arial"/>
          <w:kern w:val="0"/>
          <w:sz w:val="20"/>
          <w:szCs w:val="20"/>
        </w:rPr>
        <w:t>次。最大日剂量为</w:t>
      </w:r>
      <w:r w:rsidRPr="00075A6E">
        <w:rPr>
          <w:rFonts w:ascii="Arial" w:eastAsia="宋体" w:hAnsi="Arial" w:cs="Arial"/>
          <w:kern w:val="0"/>
          <w:sz w:val="20"/>
          <w:szCs w:val="20"/>
        </w:rPr>
        <w:t>4g</w:t>
      </w:r>
      <w:r w:rsidRPr="00075A6E">
        <w:rPr>
          <w:rFonts w:ascii="Arial" w:eastAsia="宋体" w:hAnsi="Arial" w:cs="Arial"/>
          <w:kern w:val="0"/>
          <w:sz w:val="20"/>
          <w:szCs w:val="20"/>
        </w:rPr>
        <w:t>。待致病菌及药敏试验结果明确，则可酌情减量。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参见</w:t>
      </w:r>
      <w:r w:rsidRPr="00075A6E">
        <w:rPr>
          <w:rFonts w:ascii="Arial" w:eastAsia="宋体" w:hAnsi="Arial" w:cs="Arial"/>
          <w:kern w:val="0"/>
          <w:sz w:val="20"/>
          <w:szCs w:val="20"/>
        </w:rPr>
        <w:t>“</w:t>
      </w:r>
      <w:r w:rsidRPr="00075A6E">
        <w:rPr>
          <w:rFonts w:ascii="Arial" w:eastAsia="宋体" w:hAnsi="Arial" w:cs="Arial"/>
          <w:kern w:val="0"/>
          <w:sz w:val="20"/>
          <w:szCs w:val="20"/>
        </w:rPr>
        <w:t>肌内注射</w:t>
      </w:r>
      <w:r w:rsidRPr="00075A6E">
        <w:rPr>
          <w:rFonts w:ascii="Arial" w:eastAsia="宋体" w:hAnsi="Arial" w:cs="Arial"/>
          <w:kern w:val="0"/>
          <w:sz w:val="20"/>
          <w:szCs w:val="20"/>
        </w:rPr>
        <w:t>”</w:t>
      </w:r>
      <w:r w:rsidRPr="00075A6E">
        <w:rPr>
          <w:rFonts w:ascii="Arial" w:eastAsia="宋体" w:hAnsi="Arial" w:cs="Arial"/>
          <w:kern w:val="0"/>
          <w:sz w:val="20"/>
          <w:szCs w:val="20"/>
        </w:rPr>
        <w:t>项。</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3.</w:t>
      </w:r>
      <w:r w:rsidRPr="00075A6E">
        <w:rPr>
          <w:rFonts w:ascii="Arial" w:eastAsia="宋体" w:hAnsi="Arial" w:cs="Arial"/>
          <w:kern w:val="0"/>
          <w:sz w:val="20"/>
          <w:szCs w:val="20"/>
        </w:rPr>
        <w:t>静脉滴注</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参见</w:t>
      </w:r>
      <w:r w:rsidRPr="00075A6E">
        <w:rPr>
          <w:rFonts w:ascii="Arial" w:eastAsia="宋体" w:hAnsi="Arial" w:cs="Arial"/>
          <w:kern w:val="0"/>
          <w:sz w:val="20"/>
          <w:szCs w:val="20"/>
        </w:rPr>
        <w:t>“</w:t>
      </w:r>
      <w:r w:rsidRPr="00075A6E">
        <w:rPr>
          <w:rFonts w:ascii="Arial" w:eastAsia="宋体" w:hAnsi="Arial" w:cs="Arial"/>
          <w:kern w:val="0"/>
          <w:sz w:val="20"/>
          <w:szCs w:val="20"/>
        </w:rPr>
        <w:t>肌内注射</w:t>
      </w:r>
      <w:r w:rsidRPr="00075A6E">
        <w:rPr>
          <w:rFonts w:ascii="Arial" w:eastAsia="宋体" w:hAnsi="Arial" w:cs="Arial"/>
          <w:kern w:val="0"/>
          <w:sz w:val="20"/>
          <w:szCs w:val="20"/>
        </w:rPr>
        <w:t>”</w:t>
      </w:r>
      <w:r w:rsidRPr="00075A6E">
        <w:rPr>
          <w:rFonts w:ascii="Arial" w:eastAsia="宋体" w:hAnsi="Arial" w:cs="Arial"/>
          <w:kern w:val="0"/>
          <w:sz w:val="20"/>
          <w:szCs w:val="20"/>
        </w:rPr>
        <w:t>项。</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急性中耳炎</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肌内注射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一次</w:t>
      </w:r>
      <w:r w:rsidRPr="00075A6E">
        <w:rPr>
          <w:rFonts w:ascii="Arial" w:eastAsia="宋体" w:hAnsi="Arial" w:cs="Arial"/>
          <w:kern w:val="0"/>
          <w:sz w:val="20"/>
          <w:szCs w:val="20"/>
        </w:rPr>
        <w:t>50mg/kg</w:t>
      </w:r>
      <w:r w:rsidRPr="00075A6E">
        <w:rPr>
          <w:rFonts w:ascii="Arial" w:eastAsia="宋体" w:hAnsi="Arial" w:cs="Arial"/>
          <w:kern w:val="0"/>
          <w:sz w:val="20"/>
          <w:szCs w:val="20"/>
        </w:rPr>
        <w:t>，最大剂量为</w:t>
      </w:r>
      <w:r w:rsidRPr="00075A6E">
        <w:rPr>
          <w:rFonts w:ascii="Arial" w:eastAsia="宋体" w:hAnsi="Arial" w:cs="Arial"/>
          <w:kern w:val="0"/>
          <w:sz w:val="20"/>
          <w:szCs w:val="20"/>
        </w:rPr>
        <w:t>1g</w:t>
      </w:r>
      <w:r w:rsidRPr="00075A6E">
        <w:rPr>
          <w:rFonts w:ascii="Arial" w:eastAsia="宋体" w:hAnsi="Arial" w:cs="Arial"/>
          <w:kern w:val="0"/>
          <w:sz w:val="20"/>
          <w:szCs w:val="20"/>
        </w:rPr>
        <w:t>。</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参见</w:t>
      </w:r>
      <w:r w:rsidRPr="00075A6E">
        <w:rPr>
          <w:rFonts w:ascii="Arial" w:eastAsia="宋体" w:hAnsi="Arial" w:cs="Arial"/>
          <w:kern w:val="0"/>
          <w:sz w:val="20"/>
          <w:szCs w:val="20"/>
        </w:rPr>
        <w:t>“</w:t>
      </w:r>
      <w:r w:rsidRPr="00075A6E">
        <w:rPr>
          <w:rFonts w:ascii="Arial" w:eastAsia="宋体" w:hAnsi="Arial" w:cs="Arial"/>
          <w:kern w:val="0"/>
          <w:sz w:val="20"/>
          <w:szCs w:val="20"/>
        </w:rPr>
        <w:t>肌内注射</w:t>
      </w:r>
      <w:r w:rsidRPr="00075A6E">
        <w:rPr>
          <w:rFonts w:ascii="Arial" w:eastAsia="宋体" w:hAnsi="Arial" w:cs="Arial"/>
          <w:kern w:val="0"/>
          <w:sz w:val="20"/>
          <w:szCs w:val="20"/>
        </w:rPr>
        <w:t>”</w:t>
      </w:r>
      <w:r w:rsidRPr="00075A6E">
        <w:rPr>
          <w:rFonts w:ascii="Arial" w:eastAsia="宋体" w:hAnsi="Arial" w:cs="Arial"/>
          <w:kern w:val="0"/>
          <w:sz w:val="20"/>
          <w:szCs w:val="20"/>
        </w:rPr>
        <w:t>项。</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lastRenderedPageBreak/>
        <w:t>3.</w:t>
      </w:r>
      <w:r w:rsidRPr="00075A6E">
        <w:rPr>
          <w:rFonts w:ascii="Arial" w:eastAsia="宋体" w:hAnsi="Arial" w:cs="Arial"/>
          <w:kern w:val="0"/>
          <w:sz w:val="20"/>
          <w:szCs w:val="20"/>
        </w:rPr>
        <w:t>静脉滴注</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参见</w:t>
      </w:r>
      <w:r w:rsidRPr="00075A6E">
        <w:rPr>
          <w:rFonts w:ascii="Arial" w:eastAsia="宋体" w:hAnsi="Arial" w:cs="Arial"/>
          <w:kern w:val="0"/>
          <w:sz w:val="20"/>
          <w:szCs w:val="20"/>
        </w:rPr>
        <w:t>“</w:t>
      </w:r>
      <w:r w:rsidRPr="00075A6E">
        <w:rPr>
          <w:rFonts w:ascii="Arial" w:eastAsia="宋体" w:hAnsi="Arial" w:cs="Arial"/>
          <w:kern w:val="0"/>
          <w:sz w:val="20"/>
          <w:szCs w:val="20"/>
        </w:rPr>
        <w:t>肌内注射</w:t>
      </w:r>
      <w:r w:rsidRPr="00075A6E">
        <w:rPr>
          <w:rFonts w:ascii="Arial" w:eastAsia="宋体" w:hAnsi="Arial" w:cs="Arial"/>
          <w:kern w:val="0"/>
          <w:sz w:val="20"/>
          <w:szCs w:val="20"/>
        </w:rPr>
        <w:t>”</w:t>
      </w:r>
      <w:r w:rsidRPr="00075A6E">
        <w:rPr>
          <w:rFonts w:ascii="Arial" w:eastAsia="宋体" w:hAnsi="Arial" w:cs="Arial"/>
          <w:kern w:val="0"/>
          <w:sz w:val="20"/>
          <w:szCs w:val="20"/>
        </w:rPr>
        <w:t>项。</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【国外用法用量参考】</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成人</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eastAsia="宋体" w:hAnsi="Arial" w:cs="Arial"/>
          <w:kern w:val="0"/>
          <w:sz w:val="20"/>
          <w:szCs w:val="20"/>
        </w:rPr>
        <w:t>常规剂量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下呼吸道感染、腹腔感染、尿路感染、皮肤软组织感染、细菌性肌肉骨骼感染、急性中耳炎</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肌内注射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一日</w:t>
      </w:r>
      <w:r w:rsidRPr="00075A6E">
        <w:rPr>
          <w:rFonts w:ascii="Arial" w:eastAsia="宋体" w:hAnsi="Arial" w:cs="Arial"/>
          <w:kern w:val="0"/>
          <w:sz w:val="20"/>
          <w:szCs w:val="20"/>
        </w:rPr>
        <w:t>1-2g</w:t>
      </w:r>
      <w:r w:rsidRPr="00075A6E">
        <w:rPr>
          <w:rFonts w:ascii="Arial" w:eastAsia="宋体" w:hAnsi="Arial" w:cs="Arial"/>
          <w:kern w:val="0"/>
          <w:sz w:val="20"/>
          <w:szCs w:val="20"/>
        </w:rPr>
        <w:t>，每</w:t>
      </w:r>
      <w:r w:rsidRPr="00075A6E">
        <w:rPr>
          <w:rFonts w:ascii="Arial" w:eastAsia="宋体" w:hAnsi="Arial" w:cs="Arial"/>
          <w:kern w:val="0"/>
          <w:sz w:val="20"/>
          <w:szCs w:val="20"/>
        </w:rPr>
        <w:t>24</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次或分</w:t>
      </w:r>
      <w:r w:rsidRPr="00075A6E">
        <w:rPr>
          <w:rFonts w:ascii="Arial" w:eastAsia="宋体" w:hAnsi="Arial" w:cs="Arial"/>
          <w:kern w:val="0"/>
          <w:sz w:val="20"/>
          <w:szCs w:val="20"/>
        </w:rPr>
        <w:t>2</w:t>
      </w:r>
      <w:r w:rsidRPr="00075A6E">
        <w:rPr>
          <w:rFonts w:ascii="Arial" w:eastAsia="宋体" w:hAnsi="Arial" w:cs="Arial"/>
          <w:kern w:val="0"/>
          <w:sz w:val="20"/>
          <w:szCs w:val="20"/>
        </w:rPr>
        <w:t>次给药。最大日剂量为</w:t>
      </w:r>
      <w:r w:rsidRPr="00075A6E">
        <w:rPr>
          <w:rFonts w:ascii="Arial" w:eastAsia="宋体" w:hAnsi="Arial" w:cs="Arial"/>
          <w:kern w:val="0"/>
          <w:sz w:val="20"/>
          <w:szCs w:val="20"/>
        </w:rPr>
        <w:t>4g</w:t>
      </w:r>
      <w:r w:rsidRPr="00075A6E">
        <w:rPr>
          <w:rFonts w:ascii="Arial" w:eastAsia="宋体" w:hAnsi="Arial" w:cs="Arial"/>
          <w:kern w:val="0"/>
          <w:sz w:val="20"/>
          <w:szCs w:val="20"/>
        </w:rPr>
        <w:t>。</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参见</w:t>
      </w:r>
      <w:r w:rsidRPr="00075A6E">
        <w:rPr>
          <w:rFonts w:ascii="Arial" w:eastAsia="宋体" w:hAnsi="Arial" w:cs="Arial"/>
          <w:kern w:val="0"/>
          <w:sz w:val="20"/>
          <w:szCs w:val="20"/>
        </w:rPr>
        <w:t>“</w:t>
      </w:r>
      <w:r w:rsidRPr="00075A6E">
        <w:rPr>
          <w:rFonts w:ascii="Arial" w:eastAsia="宋体" w:hAnsi="Arial" w:cs="Arial"/>
          <w:kern w:val="0"/>
          <w:sz w:val="20"/>
          <w:szCs w:val="20"/>
        </w:rPr>
        <w:t>肌内注射</w:t>
      </w:r>
      <w:r w:rsidRPr="00075A6E">
        <w:rPr>
          <w:rFonts w:ascii="Arial" w:eastAsia="宋体" w:hAnsi="Arial" w:cs="Arial"/>
          <w:kern w:val="0"/>
          <w:sz w:val="20"/>
          <w:szCs w:val="20"/>
        </w:rPr>
        <w:t>”</w:t>
      </w:r>
      <w:r w:rsidRPr="00075A6E">
        <w:rPr>
          <w:rFonts w:ascii="Arial" w:eastAsia="宋体" w:hAnsi="Arial" w:cs="Arial"/>
          <w:kern w:val="0"/>
          <w:sz w:val="20"/>
          <w:szCs w:val="20"/>
        </w:rPr>
        <w:t>项。</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感染性直肠炎</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肌内注射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单剂</w:t>
      </w:r>
      <w:r w:rsidRPr="00075A6E">
        <w:rPr>
          <w:rFonts w:ascii="Arial" w:eastAsia="宋体" w:hAnsi="Arial" w:cs="Arial"/>
          <w:kern w:val="0"/>
          <w:sz w:val="20"/>
          <w:szCs w:val="20"/>
        </w:rPr>
        <w:t>0.25g</w:t>
      </w:r>
      <w:r w:rsidRPr="00075A6E">
        <w:rPr>
          <w:rFonts w:ascii="Arial" w:eastAsia="宋体" w:hAnsi="Arial" w:cs="Arial"/>
          <w:kern w:val="0"/>
          <w:sz w:val="20"/>
          <w:szCs w:val="20"/>
        </w:rPr>
        <w:t>，与多西环素</w:t>
      </w:r>
      <w:r w:rsidRPr="00075A6E">
        <w:rPr>
          <w:rFonts w:ascii="Arial" w:eastAsia="宋体" w:hAnsi="Arial" w:cs="Arial"/>
          <w:kern w:val="0"/>
          <w:sz w:val="20"/>
          <w:szCs w:val="20"/>
        </w:rPr>
        <w:t>(</w:t>
      </w:r>
      <w:r w:rsidRPr="00075A6E">
        <w:rPr>
          <w:rFonts w:ascii="Arial" w:eastAsia="宋体" w:hAnsi="Arial" w:cs="Arial"/>
          <w:kern w:val="0"/>
          <w:sz w:val="20"/>
          <w:szCs w:val="20"/>
        </w:rPr>
        <w:t>一次</w:t>
      </w:r>
      <w:r w:rsidRPr="00075A6E">
        <w:rPr>
          <w:rFonts w:ascii="Arial" w:eastAsia="宋体" w:hAnsi="Arial" w:cs="Arial"/>
          <w:kern w:val="0"/>
          <w:sz w:val="20"/>
          <w:szCs w:val="20"/>
        </w:rPr>
        <w:t>0.1g</w:t>
      </w:r>
      <w:r w:rsidRPr="00075A6E">
        <w:rPr>
          <w:rFonts w:ascii="Arial" w:eastAsia="宋体" w:hAnsi="Arial" w:cs="Arial"/>
          <w:kern w:val="0"/>
          <w:sz w:val="20"/>
          <w:szCs w:val="20"/>
        </w:rPr>
        <w:t>，一日</w:t>
      </w:r>
      <w:r w:rsidRPr="00075A6E">
        <w:rPr>
          <w:rFonts w:ascii="Arial" w:eastAsia="宋体" w:hAnsi="Arial" w:cs="Arial"/>
          <w:kern w:val="0"/>
          <w:sz w:val="20"/>
          <w:szCs w:val="20"/>
        </w:rPr>
        <w:t>2</w:t>
      </w:r>
      <w:r w:rsidRPr="00075A6E">
        <w:rPr>
          <w:rFonts w:ascii="Arial" w:eastAsia="宋体" w:hAnsi="Arial" w:cs="Arial"/>
          <w:kern w:val="0"/>
          <w:sz w:val="20"/>
          <w:szCs w:val="20"/>
        </w:rPr>
        <w:t>次，口服给药，连用</w:t>
      </w:r>
      <w:r w:rsidRPr="00075A6E">
        <w:rPr>
          <w:rFonts w:ascii="Arial" w:eastAsia="宋体" w:hAnsi="Arial" w:cs="Arial"/>
          <w:kern w:val="0"/>
          <w:sz w:val="20"/>
          <w:szCs w:val="20"/>
        </w:rPr>
        <w:t>7</w:t>
      </w:r>
      <w:r w:rsidRPr="00075A6E">
        <w:rPr>
          <w:rFonts w:ascii="Arial" w:eastAsia="宋体" w:hAnsi="Arial" w:cs="Arial"/>
          <w:kern w:val="0"/>
          <w:sz w:val="20"/>
          <w:szCs w:val="20"/>
        </w:rPr>
        <w:t>日</w:t>
      </w:r>
      <w:r w:rsidRPr="00075A6E">
        <w:rPr>
          <w:rFonts w:ascii="Arial" w:eastAsia="宋体" w:hAnsi="Arial" w:cs="Arial"/>
          <w:kern w:val="0"/>
          <w:sz w:val="20"/>
          <w:szCs w:val="20"/>
        </w:rPr>
        <w:t>)</w:t>
      </w:r>
      <w:r w:rsidRPr="00075A6E">
        <w:rPr>
          <w:rFonts w:ascii="Arial" w:eastAsia="宋体" w:hAnsi="Arial" w:cs="Arial"/>
          <w:kern w:val="0"/>
          <w:sz w:val="20"/>
          <w:szCs w:val="20"/>
        </w:rPr>
        <w:t>合用。</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盆腔炎</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肌内注射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一次</w:t>
      </w:r>
      <w:r w:rsidRPr="00075A6E">
        <w:rPr>
          <w:rFonts w:ascii="Arial" w:eastAsia="宋体" w:hAnsi="Arial" w:cs="Arial"/>
          <w:kern w:val="0"/>
          <w:sz w:val="20"/>
          <w:szCs w:val="20"/>
        </w:rPr>
        <w:t>1-2g</w:t>
      </w:r>
      <w:r w:rsidRPr="00075A6E">
        <w:rPr>
          <w:rFonts w:ascii="Arial" w:eastAsia="宋体" w:hAnsi="Arial" w:cs="Arial"/>
          <w:kern w:val="0"/>
          <w:sz w:val="20"/>
          <w:szCs w:val="20"/>
        </w:rPr>
        <w:t>，每</w:t>
      </w:r>
      <w:r w:rsidRPr="00075A6E">
        <w:rPr>
          <w:rFonts w:ascii="Arial" w:eastAsia="宋体" w:hAnsi="Arial" w:cs="Arial"/>
          <w:kern w:val="0"/>
          <w:sz w:val="20"/>
          <w:szCs w:val="20"/>
        </w:rPr>
        <w:t>24</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次或分</w:t>
      </w:r>
      <w:r w:rsidRPr="00075A6E">
        <w:rPr>
          <w:rFonts w:ascii="Arial" w:eastAsia="宋体" w:hAnsi="Arial" w:cs="Arial"/>
          <w:kern w:val="0"/>
          <w:sz w:val="20"/>
          <w:szCs w:val="20"/>
        </w:rPr>
        <w:t>2</w:t>
      </w:r>
      <w:r w:rsidRPr="00075A6E">
        <w:rPr>
          <w:rFonts w:ascii="Arial" w:eastAsia="宋体" w:hAnsi="Arial" w:cs="Arial"/>
          <w:kern w:val="0"/>
          <w:sz w:val="20"/>
          <w:szCs w:val="20"/>
        </w:rPr>
        <w:t>次给药。最大日剂量为</w:t>
      </w:r>
      <w:r w:rsidRPr="00075A6E">
        <w:rPr>
          <w:rFonts w:ascii="Arial" w:eastAsia="宋体" w:hAnsi="Arial" w:cs="Arial"/>
          <w:kern w:val="0"/>
          <w:sz w:val="20"/>
          <w:szCs w:val="20"/>
        </w:rPr>
        <w:t>4g</w:t>
      </w:r>
      <w:r w:rsidRPr="00075A6E">
        <w:rPr>
          <w:rFonts w:ascii="Arial" w:eastAsia="宋体" w:hAnsi="Arial" w:cs="Arial"/>
          <w:kern w:val="0"/>
          <w:sz w:val="20"/>
          <w:szCs w:val="20"/>
        </w:rPr>
        <w:t>；或单剂</w:t>
      </w:r>
      <w:r w:rsidRPr="00075A6E">
        <w:rPr>
          <w:rFonts w:ascii="Arial" w:eastAsia="宋体" w:hAnsi="Arial" w:cs="Arial"/>
          <w:kern w:val="0"/>
          <w:sz w:val="20"/>
          <w:szCs w:val="20"/>
        </w:rPr>
        <w:t>0.25g</w:t>
      </w:r>
      <w:r w:rsidRPr="00075A6E">
        <w:rPr>
          <w:rFonts w:ascii="Arial" w:eastAsia="宋体" w:hAnsi="Arial" w:cs="Arial"/>
          <w:kern w:val="0"/>
          <w:sz w:val="20"/>
          <w:szCs w:val="20"/>
        </w:rPr>
        <w:t>，与多西环素</w:t>
      </w:r>
      <w:r w:rsidRPr="00075A6E">
        <w:rPr>
          <w:rFonts w:ascii="Arial" w:eastAsia="宋体" w:hAnsi="Arial" w:cs="Arial"/>
          <w:kern w:val="0"/>
          <w:sz w:val="20"/>
          <w:szCs w:val="20"/>
        </w:rPr>
        <w:t>(</w:t>
      </w:r>
      <w:r w:rsidRPr="00075A6E">
        <w:rPr>
          <w:rFonts w:ascii="Arial" w:eastAsia="宋体" w:hAnsi="Arial" w:cs="Arial"/>
          <w:kern w:val="0"/>
          <w:sz w:val="20"/>
          <w:szCs w:val="20"/>
        </w:rPr>
        <w:t>一次</w:t>
      </w:r>
      <w:r w:rsidRPr="00075A6E">
        <w:rPr>
          <w:rFonts w:ascii="Arial" w:eastAsia="宋体" w:hAnsi="Arial" w:cs="Arial"/>
          <w:kern w:val="0"/>
          <w:sz w:val="20"/>
          <w:szCs w:val="20"/>
        </w:rPr>
        <w:t>0.1g</w:t>
      </w:r>
      <w:r w:rsidRPr="00075A6E">
        <w:rPr>
          <w:rFonts w:ascii="Arial" w:eastAsia="宋体" w:hAnsi="Arial" w:cs="Arial"/>
          <w:kern w:val="0"/>
          <w:sz w:val="20"/>
          <w:szCs w:val="20"/>
        </w:rPr>
        <w:t>，一日</w:t>
      </w:r>
      <w:r w:rsidRPr="00075A6E">
        <w:rPr>
          <w:rFonts w:ascii="Arial" w:eastAsia="宋体" w:hAnsi="Arial" w:cs="Arial"/>
          <w:kern w:val="0"/>
          <w:sz w:val="20"/>
          <w:szCs w:val="20"/>
        </w:rPr>
        <w:t>2</w:t>
      </w:r>
      <w:r w:rsidRPr="00075A6E">
        <w:rPr>
          <w:rFonts w:ascii="Arial" w:eastAsia="宋体" w:hAnsi="Arial" w:cs="Arial"/>
          <w:kern w:val="0"/>
          <w:sz w:val="20"/>
          <w:szCs w:val="20"/>
        </w:rPr>
        <w:t>次，口服给药，连用</w:t>
      </w:r>
      <w:r w:rsidRPr="00075A6E">
        <w:rPr>
          <w:rFonts w:ascii="Arial" w:eastAsia="宋体" w:hAnsi="Arial" w:cs="Arial"/>
          <w:kern w:val="0"/>
          <w:sz w:val="20"/>
          <w:szCs w:val="20"/>
        </w:rPr>
        <w:t>14</w:t>
      </w:r>
      <w:r w:rsidRPr="00075A6E">
        <w:rPr>
          <w:rFonts w:ascii="Arial" w:eastAsia="宋体" w:hAnsi="Arial" w:cs="Arial"/>
          <w:kern w:val="0"/>
          <w:sz w:val="20"/>
          <w:szCs w:val="20"/>
        </w:rPr>
        <w:t>日</w:t>
      </w:r>
      <w:r w:rsidRPr="00075A6E">
        <w:rPr>
          <w:rFonts w:ascii="Arial" w:eastAsia="宋体" w:hAnsi="Arial" w:cs="Arial"/>
          <w:kern w:val="0"/>
          <w:sz w:val="20"/>
          <w:szCs w:val="20"/>
        </w:rPr>
        <w:t>)</w:t>
      </w:r>
      <w:r w:rsidRPr="00075A6E">
        <w:rPr>
          <w:rFonts w:ascii="Arial" w:eastAsia="宋体" w:hAnsi="Arial" w:cs="Arial"/>
          <w:kern w:val="0"/>
          <w:sz w:val="20"/>
          <w:szCs w:val="20"/>
        </w:rPr>
        <w:t>合用，同时可与或不与甲硝唑</w:t>
      </w:r>
      <w:r w:rsidRPr="00075A6E">
        <w:rPr>
          <w:rFonts w:ascii="Arial" w:eastAsia="宋体" w:hAnsi="Arial" w:cs="Arial"/>
          <w:kern w:val="0"/>
          <w:sz w:val="20"/>
          <w:szCs w:val="20"/>
        </w:rPr>
        <w:t>(</w:t>
      </w:r>
      <w:r w:rsidRPr="00075A6E">
        <w:rPr>
          <w:rFonts w:ascii="Arial" w:eastAsia="宋体" w:hAnsi="Arial" w:cs="Arial"/>
          <w:kern w:val="0"/>
          <w:sz w:val="20"/>
          <w:szCs w:val="20"/>
        </w:rPr>
        <w:t>一次</w:t>
      </w:r>
      <w:r w:rsidRPr="00075A6E">
        <w:rPr>
          <w:rFonts w:ascii="Arial" w:eastAsia="宋体" w:hAnsi="Arial" w:cs="Arial"/>
          <w:kern w:val="0"/>
          <w:sz w:val="20"/>
          <w:szCs w:val="20"/>
        </w:rPr>
        <w:t>0.5g</w:t>
      </w:r>
      <w:r w:rsidRPr="00075A6E">
        <w:rPr>
          <w:rFonts w:ascii="Arial" w:eastAsia="宋体" w:hAnsi="Arial" w:cs="Arial"/>
          <w:kern w:val="0"/>
          <w:sz w:val="20"/>
          <w:szCs w:val="20"/>
        </w:rPr>
        <w:t>，一日</w:t>
      </w:r>
      <w:r w:rsidRPr="00075A6E">
        <w:rPr>
          <w:rFonts w:ascii="Arial" w:eastAsia="宋体" w:hAnsi="Arial" w:cs="Arial"/>
          <w:kern w:val="0"/>
          <w:sz w:val="20"/>
          <w:szCs w:val="20"/>
        </w:rPr>
        <w:t>2</w:t>
      </w:r>
      <w:r w:rsidRPr="00075A6E">
        <w:rPr>
          <w:rFonts w:ascii="Arial" w:eastAsia="宋体" w:hAnsi="Arial" w:cs="Arial"/>
          <w:kern w:val="0"/>
          <w:sz w:val="20"/>
          <w:szCs w:val="20"/>
        </w:rPr>
        <w:t>次，口服给药，连用</w:t>
      </w:r>
      <w:r w:rsidRPr="00075A6E">
        <w:rPr>
          <w:rFonts w:ascii="Arial" w:eastAsia="宋体" w:hAnsi="Arial" w:cs="Arial"/>
          <w:kern w:val="0"/>
          <w:sz w:val="20"/>
          <w:szCs w:val="20"/>
        </w:rPr>
        <w:t>14</w:t>
      </w:r>
      <w:r w:rsidRPr="00075A6E">
        <w:rPr>
          <w:rFonts w:ascii="Arial" w:eastAsia="宋体" w:hAnsi="Arial" w:cs="Arial"/>
          <w:kern w:val="0"/>
          <w:sz w:val="20"/>
          <w:szCs w:val="20"/>
        </w:rPr>
        <w:t>日</w:t>
      </w:r>
      <w:r w:rsidRPr="00075A6E">
        <w:rPr>
          <w:rFonts w:ascii="Arial" w:eastAsia="宋体" w:hAnsi="Arial" w:cs="Arial"/>
          <w:kern w:val="0"/>
          <w:sz w:val="20"/>
          <w:szCs w:val="20"/>
        </w:rPr>
        <w:t>)</w:t>
      </w:r>
      <w:r w:rsidRPr="00075A6E">
        <w:rPr>
          <w:rFonts w:ascii="Arial" w:eastAsia="宋体" w:hAnsi="Arial" w:cs="Arial"/>
          <w:kern w:val="0"/>
          <w:sz w:val="20"/>
          <w:szCs w:val="20"/>
        </w:rPr>
        <w:t>合用。</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一次</w:t>
      </w:r>
      <w:r w:rsidRPr="00075A6E">
        <w:rPr>
          <w:rFonts w:ascii="Arial" w:eastAsia="宋体" w:hAnsi="Arial" w:cs="Arial"/>
          <w:kern w:val="0"/>
          <w:sz w:val="20"/>
          <w:szCs w:val="20"/>
        </w:rPr>
        <w:t>1-2g</w:t>
      </w:r>
      <w:r w:rsidRPr="00075A6E">
        <w:rPr>
          <w:rFonts w:ascii="Arial" w:eastAsia="宋体" w:hAnsi="Arial" w:cs="Arial"/>
          <w:kern w:val="0"/>
          <w:sz w:val="20"/>
          <w:szCs w:val="20"/>
        </w:rPr>
        <w:t>，每</w:t>
      </w:r>
      <w:r w:rsidRPr="00075A6E">
        <w:rPr>
          <w:rFonts w:ascii="Arial" w:eastAsia="宋体" w:hAnsi="Arial" w:cs="Arial"/>
          <w:kern w:val="0"/>
          <w:sz w:val="20"/>
          <w:szCs w:val="20"/>
        </w:rPr>
        <w:t>24</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次或分</w:t>
      </w:r>
      <w:r w:rsidRPr="00075A6E">
        <w:rPr>
          <w:rFonts w:ascii="Arial" w:eastAsia="宋体" w:hAnsi="Arial" w:cs="Arial"/>
          <w:kern w:val="0"/>
          <w:sz w:val="20"/>
          <w:szCs w:val="20"/>
        </w:rPr>
        <w:t>2</w:t>
      </w:r>
      <w:r w:rsidRPr="00075A6E">
        <w:rPr>
          <w:rFonts w:ascii="Arial" w:eastAsia="宋体" w:hAnsi="Arial" w:cs="Arial"/>
          <w:kern w:val="0"/>
          <w:sz w:val="20"/>
          <w:szCs w:val="20"/>
        </w:rPr>
        <w:t>次给药。最大日剂量为</w:t>
      </w:r>
      <w:r w:rsidRPr="00075A6E">
        <w:rPr>
          <w:rFonts w:ascii="Arial" w:eastAsia="宋体" w:hAnsi="Arial" w:cs="Arial"/>
          <w:kern w:val="0"/>
          <w:sz w:val="20"/>
          <w:szCs w:val="20"/>
        </w:rPr>
        <w:t>4g</w:t>
      </w:r>
      <w:r w:rsidRPr="00075A6E">
        <w:rPr>
          <w:rFonts w:ascii="Arial" w:eastAsia="宋体" w:hAnsi="Arial" w:cs="Arial"/>
          <w:kern w:val="0"/>
          <w:sz w:val="20"/>
          <w:szCs w:val="20"/>
        </w:rPr>
        <w:t>。</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淋病</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肌内注射</w:t>
      </w:r>
      <w:r w:rsidRPr="00075A6E">
        <w:rPr>
          <w:rFonts w:ascii="Arial" w:eastAsia="宋体" w:hAnsi="Arial" w:cs="Arial"/>
          <w:kern w:val="0"/>
          <w:sz w:val="20"/>
          <w:szCs w:val="20"/>
        </w:rPr>
        <w:t xml:space="preserve">  (1)</w:t>
      </w:r>
      <w:r w:rsidRPr="00075A6E">
        <w:rPr>
          <w:rFonts w:ascii="Arial" w:eastAsia="宋体" w:hAnsi="Arial" w:cs="Arial"/>
          <w:kern w:val="0"/>
          <w:sz w:val="20"/>
          <w:szCs w:val="20"/>
        </w:rPr>
        <w:t>单纯性淋病，单剂</w:t>
      </w:r>
      <w:r w:rsidRPr="00075A6E">
        <w:rPr>
          <w:rFonts w:ascii="Arial" w:eastAsia="宋体" w:hAnsi="Arial" w:cs="Arial"/>
          <w:kern w:val="0"/>
          <w:sz w:val="20"/>
          <w:szCs w:val="20"/>
        </w:rPr>
        <w:t>0.25g</w:t>
      </w:r>
      <w:r w:rsidRPr="00075A6E">
        <w:rPr>
          <w:rFonts w:ascii="Arial" w:eastAsia="宋体" w:hAnsi="Arial" w:cs="Arial"/>
          <w:kern w:val="0"/>
          <w:sz w:val="20"/>
          <w:szCs w:val="20"/>
        </w:rPr>
        <w:t>，与阿奇霉素</w:t>
      </w:r>
      <w:r w:rsidRPr="00075A6E">
        <w:rPr>
          <w:rFonts w:ascii="Arial" w:eastAsia="宋体" w:hAnsi="Arial" w:cs="Arial"/>
          <w:kern w:val="0"/>
          <w:sz w:val="20"/>
          <w:szCs w:val="20"/>
        </w:rPr>
        <w:t>(</w:t>
      </w:r>
      <w:r w:rsidRPr="00075A6E">
        <w:rPr>
          <w:rFonts w:ascii="Arial" w:eastAsia="宋体" w:hAnsi="Arial" w:cs="Arial"/>
          <w:kern w:val="0"/>
          <w:sz w:val="20"/>
          <w:szCs w:val="20"/>
        </w:rPr>
        <w:t>单剂</w:t>
      </w:r>
      <w:r w:rsidRPr="00075A6E">
        <w:rPr>
          <w:rFonts w:ascii="Arial" w:eastAsia="宋体" w:hAnsi="Arial" w:cs="Arial"/>
          <w:kern w:val="0"/>
          <w:sz w:val="20"/>
          <w:szCs w:val="20"/>
        </w:rPr>
        <w:t>1g</w:t>
      </w:r>
      <w:r w:rsidRPr="00075A6E">
        <w:rPr>
          <w:rFonts w:ascii="Arial" w:eastAsia="宋体" w:hAnsi="Arial" w:cs="Arial"/>
          <w:kern w:val="0"/>
          <w:sz w:val="20"/>
          <w:szCs w:val="20"/>
        </w:rPr>
        <w:t>，口服给药</w:t>
      </w:r>
      <w:r w:rsidRPr="00075A6E">
        <w:rPr>
          <w:rFonts w:ascii="Arial" w:eastAsia="宋体" w:hAnsi="Arial" w:cs="Arial"/>
          <w:kern w:val="0"/>
          <w:sz w:val="20"/>
          <w:szCs w:val="20"/>
        </w:rPr>
        <w:t>)</w:t>
      </w:r>
      <w:r w:rsidRPr="00075A6E">
        <w:rPr>
          <w:rFonts w:ascii="Arial" w:eastAsia="宋体" w:hAnsi="Arial" w:cs="Arial"/>
          <w:kern w:val="0"/>
          <w:sz w:val="20"/>
          <w:szCs w:val="20"/>
        </w:rPr>
        <w:t>或多西环素</w:t>
      </w:r>
      <w:r w:rsidRPr="00075A6E">
        <w:rPr>
          <w:rFonts w:ascii="Arial" w:eastAsia="宋体" w:hAnsi="Arial" w:cs="Arial"/>
          <w:kern w:val="0"/>
          <w:sz w:val="20"/>
          <w:szCs w:val="20"/>
        </w:rPr>
        <w:t>(</w:t>
      </w:r>
      <w:r w:rsidRPr="00075A6E">
        <w:rPr>
          <w:rFonts w:ascii="Arial" w:eastAsia="宋体" w:hAnsi="Arial" w:cs="Arial"/>
          <w:kern w:val="0"/>
          <w:sz w:val="20"/>
          <w:szCs w:val="20"/>
        </w:rPr>
        <w:t>一次</w:t>
      </w:r>
      <w:r w:rsidRPr="00075A6E">
        <w:rPr>
          <w:rFonts w:ascii="Arial" w:eastAsia="宋体" w:hAnsi="Arial" w:cs="Arial"/>
          <w:kern w:val="0"/>
          <w:sz w:val="20"/>
          <w:szCs w:val="20"/>
        </w:rPr>
        <w:t>0.1g</w:t>
      </w:r>
      <w:r w:rsidRPr="00075A6E">
        <w:rPr>
          <w:rFonts w:ascii="Arial" w:eastAsia="宋体" w:hAnsi="Arial" w:cs="Arial"/>
          <w:kern w:val="0"/>
          <w:sz w:val="20"/>
          <w:szCs w:val="20"/>
        </w:rPr>
        <w:t>，一日</w:t>
      </w:r>
      <w:r w:rsidRPr="00075A6E">
        <w:rPr>
          <w:rFonts w:ascii="Arial" w:eastAsia="宋体" w:hAnsi="Arial" w:cs="Arial"/>
          <w:kern w:val="0"/>
          <w:sz w:val="20"/>
          <w:szCs w:val="20"/>
        </w:rPr>
        <w:t>2</w:t>
      </w:r>
      <w:r w:rsidRPr="00075A6E">
        <w:rPr>
          <w:rFonts w:ascii="Arial" w:eastAsia="宋体" w:hAnsi="Arial" w:cs="Arial"/>
          <w:kern w:val="0"/>
          <w:sz w:val="20"/>
          <w:szCs w:val="20"/>
        </w:rPr>
        <w:t>次，口服给药，连用</w:t>
      </w:r>
      <w:r w:rsidRPr="00075A6E">
        <w:rPr>
          <w:rFonts w:ascii="Arial" w:eastAsia="宋体" w:hAnsi="Arial" w:cs="Arial"/>
          <w:kern w:val="0"/>
          <w:sz w:val="20"/>
          <w:szCs w:val="20"/>
        </w:rPr>
        <w:t>7</w:t>
      </w:r>
      <w:r w:rsidRPr="00075A6E">
        <w:rPr>
          <w:rFonts w:ascii="Arial" w:eastAsia="宋体" w:hAnsi="Arial" w:cs="Arial"/>
          <w:kern w:val="0"/>
          <w:sz w:val="20"/>
          <w:szCs w:val="20"/>
        </w:rPr>
        <w:t>日</w:t>
      </w:r>
      <w:r w:rsidRPr="00075A6E">
        <w:rPr>
          <w:rFonts w:ascii="Arial" w:eastAsia="宋体" w:hAnsi="Arial" w:cs="Arial"/>
          <w:kern w:val="0"/>
          <w:sz w:val="20"/>
          <w:szCs w:val="20"/>
        </w:rPr>
        <w:t>)</w:t>
      </w:r>
      <w:r w:rsidRPr="00075A6E">
        <w:rPr>
          <w:rFonts w:ascii="Arial" w:eastAsia="宋体" w:hAnsi="Arial" w:cs="Arial"/>
          <w:kern w:val="0"/>
          <w:sz w:val="20"/>
          <w:szCs w:val="20"/>
        </w:rPr>
        <w:t>合用。</w:t>
      </w:r>
      <w:r w:rsidRPr="00075A6E">
        <w:rPr>
          <w:rFonts w:ascii="Arial" w:eastAsia="宋体" w:hAnsi="Arial" w:cs="Arial"/>
          <w:kern w:val="0"/>
          <w:sz w:val="20"/>
          <w:szCs w:val="20"/>
        </w:rPr>
        <w:t>(2)</w:t>
      </w:r>
      <w:r w:rsidRPr="00075A6E">
        <w:rPr>
          <w:rFonts w:ascii="Arial" w:eastAsia="宋体" w:hAnsi="Arial" w:cs="Arial"/>
          <w:kern w:val="0"/>
          <w:sz w:val="20"/>
          <w:szCs w:val="20"/>
        </w:rPr>
        <w:t>淋病性结膜炎，单剂</w:t>
      </w:r>
      <w:r w:rsidRPr="00075A6E">
        <w:rPr>
          <w:rFonts w:ascii="Arial" w:eastAsia="宋体" w:hAnsi="Arial" w:cs="Arial"/>
          <w:kern w:val="0"/>
          <w:sz w:val="20"/>
          <w:szCs w:val="20"/>
        </w:rPr>
        <w:t>1g</w:t>
      </w:r>
      <w:r w:rsidRPr="00075A6E">
        <w:rPr>
          <w:rFonts w:ascii="Arial" w:eastAsia="宋体" w:hAnsi="Arial" w:cs="Arial"/>
          <w:kern w:val="0"/>
          <w:sz w:val="20"/>
          <w:szCs w:val="20"/>
        </w:rPr>
        <w:t>。</w:t>
      </w:r>
      <w:r w:rsidRPr="00075A6E">
        <w:rPr>
          <w:rFonts w:ascii="Arial" w:eastAsia="宋体" w:hAnsi="Arial" w:cs="Arial"/>
          <w:kern w:val="0"/>
          <w:sz w:val="20"/>
          <w:szCs w:val="20"/>
        </w:rPr>
        <w:t>(3)</w:t>
      </w:r>
      <w:r w:rsidRPr="00075A6E">
        <w:rPr>
          <w:rFonts w:ascii="Arial" w:eastAsia="宋体" w:hAnsi="Arial" w:cs="Arial"/>
          <w:kern w:val="0"/>
          <w:sz w:val="20"/>
          <w:szCs w:val="20"/>
        </w:rPr>
        <w:t>播散性淋病，一次</w:t>
      </w:r>
      <w:r w:rsidRPr="00075A6E">
        <w:rPr>
          <w:rFonts w:ascii="Arial" w:eastAsia="宋体" w:hAnsi="Arial" w:cs="Arial"/>
          <w:kern w:val="0"/>
          <w:sz w:val="20"/>
          <w:szCs w:val="20"/>
        </w:rPr>
        <w:t>1g</w:t>
      </w:r>
      <w:r w:rsidRPr="00075A6E">
        <w:rPr>
          <w:rFonts w:ascii="Arial" w:eastAsia="宋体" w:hAnsi="Arial" w:cs="Arial"/>
          <w:kern w:val="0"/>
          <w:sz w:val="20"/>
          <w:szCs w:val="20"/>
        </w:rPr>
        <w:t>，每</w:t>
      </w:r>
      <w:r w:rsidRPr="00075A6E">
        <w:rPr>
          <w:rFonts w:ascii="Arial" w:eastAsia="宋体" w:hAnsi="Arial" w:cs="Arial"/>
          <w:kern w:val="0"/>
          <w:sz w:val="20"/>
          <w:szCs w:val="20"/>
        </w:rPr>
        <w:t>24</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次，症状开始改善后继续使用</w:t>
      </w:r>
      <w:r w:rsidRPr="00075A6E">
        <w:rPr>
          <w:rFonts w:ascii="Arial" w:eastAsia="宋体" w:hAnsi="Arial" w:cs="Arial"/>
          <w:kern w:val="0"/>
          <w:sz w:val="20"/>
          <w:szCs w:val="20"/>
        </w:rPr>
        <w:t>24-48</w:t>
      </w:r>
      <w:r w:rsidRPr="00075A6E">
        <w:rPr>
          <w:rFonts w:ascii="Arial" w:eastAsia="宋体" w:hAnsi="Arial" w:cs="Arial"/>
          <w:kern w:val="0"/>
          <w:sz w:val="20"/>
          <w:szCs w:val="20"/>
        </w:rPr>
        <w:t>小时，随后改为口服其他适宜的药物，至少连用</w:t>
      </w:r>
      <w:r w:rsidRPr="00075A6E">
        <w:rPr>
          <w:rFonts w:ascii="Arial" w:eastAsia="宋体" w:hAnsi="Arial" w:cs="Arial"/>
          <w:kern w:val="0"/>
          <w:sz w:val="20"/>
          <w:szCs w:val="20"/>
        </w:rPr>
        <w:t>1</w:t>
      </w:r>
      <w:r w:rsidRPr="00075A6E">
        <w:rPr>
          <w:rFonts w:ascii="Arial" w:eastAsia="宋体" w:hAnsi="Arial" w:cs="Arial"/>
          <w:kern w:val="0"/>
          <w:sz w:val="20"/>
          <w:szCs w:val="20"/>
        </w:rPr>
        <w:t>周。</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(1)</w:t>
      </w:r>
      <w:r w:rsidRPr="00075A6E">
        <w:rPr>
          <w:rFonts w:ascii="Arial" w:eastAsia="宋体" w:hAnsi="Arial" w:cs="Arial"/>
          <w:kern w:val="0"/>
          <w:sz w:val="20"/>
          <w:szCs w:val="20"/>
        </w:rPr>
        <w:t>播散性淋病参见</w:t>
      </w:r>
      <w:r w:rsidRPr="00075A6E">
        <w:rPr>
          <w:rFonts w:ascii="Arial" w:eastAsia="宋体" w:hAnsi="Arial" w:cs="Arial"/>
          <w:kern w:val="0"/>
          <w:sz w:val="20"/>
          <w:szCs w:val="20"/>
        </w:rPr>
        <w:t>“</w:t>
      </w:r>
      <w:r w:rsidRPr="00075A6E">
        <w:rPr>
          <w:rFonts w:ascii="Arial" w:eastAsia="宋体" w:hAnsi="Arial" w:cs="Arial"/>
          <w:kern w:val="0"/>
          <w:sz w:val="20"/>
          <w:szCs w:val="20"/>
        </w:rPr>
        <w:t>肌内注射</w:t>
      </w:r>
      <w:r w:rsidRPr="00075A6E">
        <w:rPr>
          <w:rFonts w:ascii="Arial" w:eastAsia="宋体" w:hAnsi="Arial" w:cs="Arial"/>
          <w:kern w:val="0"/>
          <w:sz w:val="20"/>
          <w:szCs w:val="20"/>
        </w:rPr>
        <w:t>”</w:t>
      </w:r>
      <w:r w:rsidRPr="00075A6E">
        <w:rPr>
          <w:rFonts w:ascii="Arial" w:eastAsia="宋体" w:hAnsi="Arial" w:cs="Arial"/>
          <w:kern w:val="0"/>
          <w:sz w:val="20"/>
          <w:szCs w:val="20"/>
        </w:rPr>
        <w:t>项。</w:t>
      </w:r>
      <w:r w:rsidRPr="00075A6E">
        <w:rPr>
          <w:rFonts w:ascii="Arial" w:eastAsia="宋体" w:hAnsi="Arial" w:cs="Arial"/>
          <w:kern w:val="0"/>
          <w:sz w:val="20"/>
          <w:szCs w:val="20"/>
        </w:rPr>
        <w:t>(2)</w:t>
      </w:r>
      <w:r w:rsidRPr="00075A6E">
        <w:rPr>
          <w:rFonts w:ascii="Arial" w:eastAsia="宋体" w:hAnsi="Arial" w:cs="Arial"/>
          <w:kern w:val="0"/>
          <w:sz w:val="20"/>
          <w:szCs w:val="20"/>
        </w:rPr>
        <w:t>淋病性脑膜炎和心内膜炎，一次</w:t>
      </w:r>
      <w:r w:rsidRPr="00075A6E">
        <w:rPr>
          <w:rFonts w:ascii="Arial" w:eastAsia="宋体" w:hAnsi="Arial" w:cs="Arial"/>
          <w:kern w:val="0"/>
          <w:sz w:val="20"/>
          <w:szCs w:val="20"/>
        </w:rPr>
        <w:t>1-2g</w:t>
      </w:r>
      <w:r w:rsidRPr="00075A6E">
        <w:rPr>
          <w:rFonts w:ascii="Arial" w:eastAsia="宋体" w:hAnsi="Arial" w:cs="Arial"/>
          <w:kern w:val="0"/>
          <w:sz w:val="20"/>
          <w:szCs w:val="20"/>
        </w:rPr>
        <w:t>，每</w:t>
      </w:r>
      <w:r w:rsidRPr="00075A6E">
        <w:rPr>
          <w:rFonts w:ascii="Arial" w:eastAsia="宋体" w:hAnsi="Arial" w:cs="Arial"/>
          <w:kern w:val="0"/>
          <w:sz w:val="20"/>
          <w:szCs w:val="20"/>
        </w:rPr>
        <w:t>12</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次，淋病性脑膜炎患者连用</w:t>
      </w:r>
      <w:r w:rsidRPr="00075A6E">
        <w:rPr>
          <w:rFonts w:ascii="Arial" w:eastAsia="宋体" w:hAnsi="Arial" w:cs="Arial"/>
          <w:kern w:val="0"/>
          <w:sz w:val="20"/>
          <w:szCs w:val="20"/>
        </w:rPr>
        <w:t>10-14</w:t>
      </w:r>
      <w:r w:rsidRPr="00075A6E">
        <w:rPr>
          <w:rFonts w:ascii="Arial" w:eastAsia="宋体" w:hAnsi="Arial" w:cs="Arial"/>
          <w:kern w:val="0"/>
          <w:sz w:val="20"/>
          <w:szCs w:val="20"/>
        </w:rPr>
        <w:t>日，淋病性心内膜炎患者至少连用</w:t>
      </w:r>
      <w:r w:rsidRPr="00075A6E">
        <w:rPr>
          <w:rFonts w:ascii="Arial" w:eastAsia="宋体" w:hAnsi="Arial" w:cs="Arial"/>
          <w:kern w:val="0"/>
          <w:sz w:val="20"/>
          <w:szCs w:val="20"/>
        </w:rPr>
        <w:t>4</w:t>
      </w:r>
      <w:r w:rsidRPr="00075A6E">
        <w:rPr>
          <w:rFonts w:ascii="Arial" w:eastAsia="宋体" w:hAnsi="Arial" w:cs="Arial"/>
          <w:kern w:val="0"/>
          <w:sz w:val="20"/>
          <w:szCs w:val="20"/>
        </w:rPr>
        <w:t>周。</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软下疳</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肌内注射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单剂</w:t>
      </w:r>
      <w:r w:rsidRPr="00075A6E">
        <w:rPr>
          <w:rFonts w:ascii="Arial" w:eastAsia="宋体" w:hAnsi="Arial" w:cs="Arial"/>
          <w:kern w:val="0"/>
          <w:sz w:val="20"/>
          <w:szCs w:val="20"/>
        </w:rPr>
        <w:t>0.25g</w:t>
      </w:r>
      <w:r w:rsidRPr="00075A6E">
        <w:rPr>
          <w:rFonts w:ascii="Arial" w:eastAsia="宋体" w:hAnsi="Arial" w:cs="Arial"/>
          <w:kern w:val="0"/>
          <w:sz w:val="20"/>
          <w:szCs w:val="20"/>
        </w:rPr>
        <w:t>。</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附睾炎</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肌内注射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单剂</w:t>
      </w:r>
      <w:r w:rsidRPr="00075A6E">
        <w:rPr>
          <w:rFonts w:ascii="Arial" w:eastAsia="宋体" w:hAnsi="Arial" w:cs="Arial"/>
          <w:kern w:val="0"/>
          <w:sz w:val="20"/>
          <w:szCs w:val="20"/>
        </w:rPr>
        <w:t>0.25g</w:t>
      </w:r>
      <w:r w:rsidRPr="00075A6E">
        <w:rPr>
          <w:rFonts w:ascii="Arial" w:eastAsia="宋体" w:hAnsi="Arial" w:cs="Arial"/>
          <w:kern w:val="0"/>
          <w:sz w:val="20"/>
          <w:szCs w:val="20"/>
        </w:rPr>
        <w:t>，与多西环素</w:t>
      </w:r>
      <w:r w:rsidRPr="00075A6E">
        <w:rPr>
          <w:rFonts w:ascii="Arial" w:eastAsia="宋体" w:hAnsi="Arial" w:cs="Arial"/>
          <w:kern w:val="0"/>
          <w:sz w:val="20"/>
          <w:szCs w:val="20"/>
        </w:rPr>
        <w:t>(</w:t>
      </w:r>
      <w:r w:rsidRPr="00075A6E">
        <w:rPr>
          <w:rFonts w:ascii="Arial" w:eastAsia="宋体" w:hAnsi="Arial" w:cs="Arial"/>
          <w:kern w:val="0"/>
          <w:sz w:val="20"/>
          <w:szCs w:val="20"/>
        </w:rPr>
        <w:t>一次</w:t>
      </w:r>
      <w:r w:rsidRPr="00075A6E">
        <w:rPr>
          <w:rFonts w:ascii="Arial" w:eastAsia="宋体" w:hAnsi="Arial" w:cs="Arial"/>
          <w:kern w:val="0"/>
          <w:sz w:val="20"/>
          <w:szCs w:val="20"/>
        </w:rPr>
        <w:t>0.1g</w:t>
      </w:r>
      <w:r w:rsidRPr="00075A6E">
        <w:rPr>
          <w:rFonts w:ascii="Arial" w:eastAsia="宋体" w:hAnsi="Arial" w:cs="Arial"/>
          <w:kern w:val="0"/>
          <w:sz w:val="20"/>
          <w:szCs w:val="20"/>
        </w:rPr>
        <w:t>，一日</w:t>
      </w:r>
      <w:r w:rsidRPr="00075A6E">
        <w:rPr>
          <w:rFonts w:ascii="Arial" w:eastAsia="宋体" w:hAnsi="Arial" w:cs="Arial"/>
          <w:kern w:val="0"/>
          <w:sz w:val="20"/>
          <w:szCs w:val="20"/>
        </w:rPr>
        <w:t>2</w:t>
      </w:r>
      <w:r w:rsidRPr="00075A6E">
        <w:rPr>
          <w:rFonts w:ascii="Arial" w:eastAsia="宋体" w:hAnsi="Arial" w:cs="Arial"/>
          <w:kern w:val="0"/>
          <w:sz w:val="20"/>
          <w:szCs w:val="20"/>
        </w:rPr>
        <w:t>次，口服给药，连用</w:t>
      </w:r>
      <w:r w:rsidRPr="00075A6E">
        <w:rPr>
          <w:rFonts w:ascii="Arial" w:eastAsia="宋体" w:hAnsi="Arial" w:cs="Arial"/>
          <w:kern w:val="0"/>
          <w:sz w:val="20"/>
          <w:szCs w:val="20"/>
        </w:rPr>
        <w:t>10</w:t>
      </w:r>
      <w:r w:rsidRPr="00075A6E">
        <w:rPr>
          <w:rFonts w:ascii="Arial" w:eastAsia="宋体" w:hAnsi="Arial" w:cs="Arial"/>
          <w:kern w:val="0"/>
          <w:sz w:val="20"/>
          <w:szCs w:val="20"/>
        </w:rPr>
        <w:t>日</w:t>
      </w:r>
      <w:r w:rsidRPr="00075A6E">
        <w:rPr>
          <w:rFonts w:ascii="Arial" w:eastAsia="宋体" w:hAnsi="Arial" w:cs="Arial"/>
          <w:kern w:val="0"/>
          <w:sz w:val="20"/>
          <w:szCs w:val="20"/>
        </w:rPr>
        <w:t>)</w:t>
      </w:r>
      <w:r w:rsidRPr="00075A6E">
        <w:rPr>
          <w:rFonts w:ascii="Arial" w:eastAsia="宋体" w:hAnsi="Arial" w:cs="Arial"/>
          <w:kern w:val="0"/>
          <w:sz w:val="20"/>
          <w:szCs w:val="20"/>
        </w:rPr>
        <w:t>合用。</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lastRenderedPageBreak/>
        <w:t>·</w:t>
      </w:r>
      <w:r w:rsidRPr="00075A6E">
        <w:rPr>
          <w:rFonts w:ascii="Arial" w:eastAsia="宋体" w:hAnsi="Arial" w:cs="Arial"/>
          <w:kern w:val="0"/>
          <w:sz w:val="20"/>
          <w:szCs w:val="20"/>
        </w:rPr>
        <w:t>细菌性脑膜炎</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一日</w:t>
      </w:r>
      <w:r w:rsidRPr="00075A6E">
        <w:rPr>
          <w:rFonts w:ascii="Arial" w:eastAsia="宋体" w:hAnsi="Arial" w:cs="Arial"/>
          <w:kern w:val="0"/>
          <w:sz w:val="20"/>
          <w:szCs w:val="20"/>
        </w:rPr>
        <w:t>4g</w:t>
      </w:r>
      <w:r w:rsidRPr="00075A6E">
        <w:rPr>
          <w:rFonts w:ascii="Arial" w:eastAsia="宋体" w:hAnsi="Arial" w:cs="Arial"/>
          <w:kern w:val="0"/>
          <w:sz w:val="20"/>
          <w:szCs w:val="20"/>
        </w:rPr>
        <w:t>，分次给药，每</w:t>
      </w:r>
      <w:r w:rsidRPr="00075A6E">
        <w:rPr>
          <w:rFonts w:ascii="Arial" w:eastAsia="宋体" w:hAnsi="Arial" w:cs="Arial"/>
          <w:kern w:val="0"/>
          <w:sz w:val="20"/>
          <w:szCs w:val="20"/>
        </w:rPr>
        <w:t>12-24</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次。最大日剂量为</w:t>
      </w:r>
      <w:r w:rsidRPr="00075A6E">
        <w:rPr>
          <w:rFonts w:ascii="Arial" w:eastAsia="宋体" w:hAnsi="Arial" w:cs="Arial"/>
          <w:kern w:val="0"/>
          <w:sz w:val="20"/>
          <w:szCs w:val="20"/>
        </w:rPr>
        <w:t>4g</w:t>
      </w:r>
      <w:r w:rsidRPr="00075A6E">
        <w:rPr>
          <w:rFonts w:ascii="Arial" w:eastAsia="宋体" w:hAnsi="Arial" w:cs="Arial"/>
          <w:kern w:val="0"/>
          <w:sz w:val="20"/>
          <w:szCs w:val="20"/>
        </w:rPr>
        <w:t>。</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败血症</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一日</w:t>
      </w:r>
      <w:r w:rsidRPr="00075A6E">
        <w:rPr>
          <w:rFonts w:ascii="Arial" w:eastAsia="宋体" w:hAnsi="Arial" w:cs="Arial"/>
          <w:kern w:val="0"/>
          <w:sz w:val="20"/>
          <w:szCs w:val="20"/>
        </w:rPr>
        <w:t>1-2g</w:t>
      </w:r>
      <w:r w:rsidRPr="00075A6E">
        <w:rPr>
          <w:rFonts w:ascii="Arial" w:eastAsia="宋体" w:hAnsi="Arial" w:cs="Arial"/>
          <w:kern w:val="0"/>
          <w:sz w:val="20"/>
          <w:szCs w:val="20"/>
        </w:rPr>
        <w:t>，每</w:t>
      </w:r>
      <w:r w:rsidRPr="00075A6E">
        <w:rPr>
          <w:rFonts w:ascii="Arial" w:eastAsia="宋体" w:hAnsi="Arial" w:cs="Arial"/>
          <w:kern w:val="0"/>
          <w:sz w:val="20"/>
          <w:szCs w:val="20"/>
        </w:rPr>
        <w:t>24</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次或分</w:t>
      </w:r>
      <w:r w:rsidRPr="00075A6E">
        <w:rPr>
          <w:rFonts w:ascii="Arial" w:eastAsia="宋体" w:hAnsi="Arial" w:cs="Arial"/>
          <w:kern w:val="0"/>
          <w:sz w:val="20"/>
          <w:szCs w:val="20"/>
        </w:rPr>
        <w:t>2</w:t>
      </w:r>
      <w:r w:rsidRPr="00075A6E">
        <w:rPr>
          <w:rFonts w:ascii="Arial" w:eastAsia="宋体" w:hAnsi="Arial" w:cs="Arial"/>
          <w:kern w:val="0"/>
          <w:sz w:val="20"/>
          <w:szCs w:val="20"/>
        </w:rPr>
        <w:t>次给药。最大日剂量为</w:t>
      </w:r>
      <w:r w:rsidRPr="00075A6E">
        <w:rPr>
          <w:rFonts w:ascii="Arial" w:eastAsia="宋体" w:hAnsi="Arial" w:cs="Arial"/>
          <w:kern w:val="0"/>
          <w:sz w:val="20"/>
          <w:szCs w:val="20"/>
        </w:rPr>
        <w:t>4g</w:t>
      </w:r>
      <w:r w:rsidRPr="00075A6E">
        <w:rPr>
          <w:rFonts w:ascii="Arial" w:eastAsia="宋体" w:hAnsi="Arial" w:cs="Arial"/>
          <w:kern w:val="0"/>
          <w:sz w:val="20"/>
          <w:szCs w:val="20"/>
        </w:rPr>
        <w:t>。</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预防手术后感染</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一次</w:t>
      </w:r>
      <w:r w:rsidRPr="00075A6E">
        <w:rPr>
          <w:rFonts w:ascii="Arial" w:eastAsia="宋体" w:hAnsi="Arial" w:cs="Arial"/>
          <w:kern w:val="0"/>
          <w:sz w:val="20"/>
          <w:szCs w:val="20"/>
        </w:rPr>
        <w:t>1g</w:t>
      </w:r>
      <w:r w:rsidRPr="00075A6E">
        <w:rPr>
          <w:rFonts w:ascii="Arial" w:eastAsia="宋体" w:hAnsi="Arial" w:cs="Arial"/>
          <w:kern w:val="0"/>
          <w:sz w:val="20"/>
          <w:szCs w:val="20"/>
        </w:rPr>
        <w:t>，于手术前</w:t>
      </w:r>
      <w:r w:rsidRPr="00075A6E">
        <w:rPr>
          <w:rFonts w:ascii="Arial" w:eastAsia="宋体" w:hAnsi="Arial" w:cs="Arial"/>
          <w:kern w:val="0"/>
          <w:sz w:val="20"/>
          <w:szCs w:val="20"/>
        </w:rPr>
        <w:t>30-120</w:t>
      </w:r>
      <w:r w:rsidRPr="00075A6E">
        <w:rPr>
          <w:rFonts w:ascii="Arial" w:eastAsia="宋体" w:hAnsi="Arial" w:cs="Arial"/>
          <w:kern w:val="0"/>
          <w:sz w:val="20"/>
          <w:szCs w:val="20"/>
        </w:rPr>
        <w:t>分钟给药。</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预防细菌性心内膜炎</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肌内注射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牙科手术、呼吸系统手术、皮肤或皮下组织手术、肌肉骨骼系统手术的高风险患者，单剂</w:t>
      </w:r>
      <w:r w:rsidRPr="00075A6E">
        <w:rPr>
          <w:rFonts w:ascii="Arial" w:eastAsia="宋体" w:hAnsi="Arial" w:cs="Arial"/>
          <w:kern w:val="0"/>
          <w:sz w:val="20"/>
          <w:szCs w:val="20"/>
        </w:rPr>
        <w:t>1g</w:t>
      </w:r>
      <w:r w:rsidRPr="00075A6E">
        <w:rPr>
          <w:rFonts w:ascii="Arial" w:eastAsia="宋体" w:hAnsi="Arial" w:cs="Arial"/>
          <w:kern w:val="0"/>
          <w:sz w:val="20"/>
          <w:szCs w:val="20"/>
        </w:rPr>
        <w:t>，于手术前</w:t>
      </w:r>
      <w:r w:rsidRPr="00075A6E">
        <w:rPr>
          <w:rFonts w:ascii="Arial" w:eastAsia="宋体" w:hAnsi="Arial" w:cs="Arial"/>
          <w:kern w:val="0"/>
          <w:sz w:val="20"/>
          <w:szCs w:val="20"/>
        </w:rPr>
        <w:t>30-60</w:t>
      </w:r>
      <w:r w:rsidRPr="00075A6E">
        <w:rPr>
          <w:rFonts w:ascii="Arial" w:eastAsia="宋体" w:hAnsi="Arial" w:cs="Arial"/>
          <w:kern w:val="0"/>
          <w:sz w:val="20"/>
          <w:szCs w:val="20"/>
        </w:rPr>
        <w:t>分钟给药。</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参见</w:t>
      </w:r>
      <w:r w:rsidRPr="00075A6E">
        <w:rPr>
          <w:rFonts w:ascii="Arial" w:eastAsia="宋体" w:hAnsi="Arial" w:cs="Arial"/>
          <w:kern w:val="0"/>
          <w:sz w:val="20"/>
          <w:szCs w:val="20"/>
        </w:rPr>
        <w:t>“</w:t>
      </w:r>
      <w:r w:rsidRPr="00075A6E">
        <w:rPr>
          <w:rFonts w:ascii="Arial" w:eastAsia="宋体" w:hAnsi="Arial" w:cs="Arial"/>
          <w:kern w:val="0"/>
          <w:sz w:val="20"/>
          <w:szCs w:val="20"/>
        </w:rPr>
        <w:t>肌内注射</w:t>
      </w:r>
      <w:r w:rsidRPr="00075A6E">
        <w:rPr>
          <w:rFonts w:ascii="Arial" w:eastAsia="宋体" w:hAnsi="Arial" w:cs="Arial"/>
          <w:kern w:val="0"/>
          <w:sz w:val="20"/>
          <w:szCs w:val="20"/>
        </w:rPr>
        <w:t>”</w:t>
      </w:r>
      <w:r w:rsidRPr="00075A6E">
        <w:rPr>
          <w:rFonts w:ascii="Arial" w:eastAsia="宋体" w:hAnsi="Arial" w:cs="Arial"/>
          <w:kern w:val="0"/>
          <w:sz w:val="20"/>
          <w:szCs w:val="20"/>
        </w:rPr>
        <w:t>项。</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感染性心内膜炎</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肌内注射</w:t>
      </w:r>
      <w:r w:rsidRPr="00075A6E">
        <w:rPr>
          <w:rFonts w:ascii="Arial" w:eastAsia="宋体" w:hAnsi="Arial" w:cs="Arial"/>
          <w:kern w:val="0"/>
          <w:sz w:val="20"/>
          <w:szCs w:val="20"/>
        </w:rPr>
        <w:t xml:space="preserve">  (1)</w:t>
      </w:r>
      <w:r w:rsidRPr="00075A6E">
        <w:rPr>
          <w:rFonts w:ascii="Arial" w:eastAsia="宋体" w:hAnsi="Arial" w:cs="Arial"/>
          <w:kern w:val="0"/>
          <w:sz w:val="20"/>
          <w:szCs w:val="20"/>
        </w:rPr>
        <w:t>青霉素高度敏感性链球菌所致的自体瓣膜感染性心内膜炎：</w:t>
      </w:r>
      <w:r w:rsidRPr="00075A6E">
        <w:rPr>
          <w:rFonts w:ascii="微软雅黑" w:eastAsia="微软雅黑" w:hAnsi="微软雅黑" w:cs="微软雅黑" w:hint="eastAsia"/>
          <w:kern w:val="0"/>
          <w:sz w:val="20"/>
          <w:szCs w:val="20"/>
        </w:rPr>
        <w:t>①</w:t>
      </w:r>
      <w:r w:rsidRPr="00075A6E">
        <w:rPr>
          <w:rFonts w:ascii="Arial" w:eastAsia="宋体" w:hAnsi="Arial" w:cs="Arial"/>
          <w:kern w:val="0"/>
          <w:sz w:val="20"/>
          <w:szCs w:val="20"/>
        </w:rPr>
        <w:t>一次</w:t>
      </w:r>
      <w:r w:rsidRPr="00075A6E">
        <w:rPr>
          <w:rFonts w:ascii="Arial" w:eastAsia="宋体" w:hAnsi="Arial" w:cs="Arial"/>
          <w:kern w:val="0"/>
          <w:sz w:val="20"/>
          <w:szCs w:val="20"/>
        </w:rPr>
        <w:t>2g</w:t>
      </w:r>
      <w:r w:rsidRPr="00075A6E">
        <w:rPr>
          <w:rFonts w:ascii="Arial" w:eastAsia="宋体" w:hAnsi="Arial" w:cs="Arial"/>
          <w:kern w:val="0"/>
          <w:sz w:val="20"/>
          <w:szCs w:val="20"/>
        </w:rPr>
        <w:t>，每</w:t>
      </w:r>
      <w:r w:rsidRPr="00075A6E">
        <w:rPr>
          <w:rFonts w:ascii="Arial" w:eastAsia="宋体" w:hAnsi="Arial" w:cs="Arial"/>
          <w:kern w:val="0"/>
          <w:sz w:val="20"/>
          <w:szCs w:val="20"/>
        </w:rPr>
        <w:t>24</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次，连用</w:t>
      </w:r>
      <w:r w:rsidRPr="00075A6E">
        <w:rPr>
          <w:rFonts w:ascii="Arial" w:eastAsia="宋体" w:hAnsi="Arial" w:cs="Arial"/>
          <w:kern w:val="0"/>
          <w:sz w:val="20"/>
          <w:szCs w:val="20"/>
        </w:rPr>
        <w:t>4</w:t>
      </w:r>
      <w:r w:rsidRPr="00075A6E">
        <w:rPr>
          <w:rFonts w:ascii="Arial" w:eastAsia="宋体" w:hAnsi="Arial" w:cs="Arial"/>
          <w:kern w:val="0"/>
          <w:sz w:val="20"/>
          <w:szCs w:val="20"/>
        </w:rPr>
        <w:t>周。</w:t>
      </w:r>
      <w:r w:rsidRPr="00075A6E">
        <w:rPr>
          <w:rFonts w:ascii="微软雅黑" w:eastAsia="微软雅黑" w:hAnsi="微软雅黑" w:cs="微软雅黑" w:hint="eastAsia"/>
          <w:kern w:val="0"/>
          <w:sz w:val="20"/>
          <w:szCs w:val="20"/>
        </w:rPr>
        <w:t>②</w:t>
      </w:r>
      <w:r w:rsidRPr="00075A6E">
        <w:rPr>
          <w:rFonts w:ascii="Arial" w:eastAsia="宋体" w:hAnsi="Arial" w:cs="Arial"/>
          <w:kern w:val="0"/>
          <w:sz w:val="20"/>
          <w:szCs w:val="20"/>
        </w:rPr>
        <w:t>替代疗法，一次</w:t>
      </w:r>
      <w:r w:rsidRPr="00075A6E">
        <w:rPr>
          <w:rFonts w:ascii="Arial" w:eastAsia="宋体" w:hAnsi="Arial" w:cs="Arial"/>
          <w:kern w:val="0"/>
          <w:sz w:val="20"/>
          <w:szCs w:val="20"/>
        </w:rPr>
        <w:t>2g</w:t>
      </w:r>
      <w:r w:rsidRPr="00075A6E">
        <w:rPr>
          <w:rFonts w:ascii="Arial" w:eastAsia="宋体" w:hAnsi="Arial" w:cs="Arial"/>
          <w:kern w:val="0"/>
          <w:sz w:val="20"/>
          <w:szCs w:val="20"/>
        </w:rPr>
        <w:t>，每</w:t>
      </w:r>
      <w:r w:rsidRPr="00075A6E">
        <w:rPr>
          <w:rFonts w:ascii="Arial" w:eastAsia="宋体" w:hAnsi="Arial" w:cs="Arial"/>
          <w:kern w:val="0"/>
          <w:sz w:val="20"/>
          <w:szCs w:val="20"/>
        </w:rPr>
        <w:t>24</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次，与硫酸庆大霉素</w:t>
      </w:r>
      <w:r w:rsidRPr="00075A6E">
        <w:rPr>
          <w:rFonts w:ascii="Arial" w:eastAsia="宋体" w:hAnsi="Arial" w:cs="Arial"/>
          <w:kern w:val="0"/>
          <w:sz w:val="20"/>
          <w:szCs w:val="20"/>
        </w:rPr>
        <w:t>[</w:t>
      </w:r>
      <w:r w:rsidRPr="00075A6E">
        <w:rPr>
          <w:rFonts w:ascii="Arial" w:eastAsia="宋体" w:hAnsi="Arial" w:cs="Arial"/>
          <w:kern w:val="0"/>
          <w:sz w:val="20"/>
          <w:szCs w:val="20"/>
        </w:rPr>
        <w:t>单剂</w:t>
      </w:r>
      <w:r w:rsidRPr="00075A6E">
        <w:rPr>
          <w:rFonts w:ascii="Arial" w:eastAsia="宋体" w:hAnsi="Arial" w:cs="Arial"/>
          <w:kern w:val="0"/>
          <w:sz w:val="20"/>
          <w:szCs w:val="20"/>
        </w:rPr>
        <w:t>3mg/kg(</w:t>
      </w:r>
      <w:r w:rsidRPr="00075A6E">
        <w:rPr>
          <w:rFonts w:ascii="Arial" w:eastAsia="宋体" w:hAnsi="Arial" w:cs="Arial"/>
          <w:kern w:val="0"/>
          <w:sz w:val="20"/>
          <w:szCs w:val="20"/>
        </w:rPr>
        <w:t>首选</w:t>
      </w:r>
      <w:r w:rsidRPr="00075A6E">
        <w:rPr>
          <w:rFonts w:ascii="Arial" w:eastAsia="宋体" w:hAnsi="Arial" w:cs="Arial"/>
          <w:kern w:val="0"/>
          <w:sz w:val="20"/>
          <w:szCs w:val="20"/>
        </w:rPr>
        <w:t>)</w:t>
      </w:r>
      <w:r w:rsidRPr="00075A6E">
        <w:rPr>
          <w:rFonts w:ascii="Arial" w:eastAsia="宋体" w:hAnsi="Arial" w:cs="Arial"/>
          <w:kern w:val="0"/>
          <w:sz w:val="20"/>
          <w:szCs w:val="20"/>
        </w:rPr>
        <w:t>，肌内注射或静脉注射，或分</w:t>
      </w:r>
      <w:r w:rsidRPr="00075A6E">
        <w:rPr>
          <w:rFonts w:ascii="Arial" w:eastAsia="宋体" w:hAnsi="Arial" w:cs="Arial"/>
          <w:kern w:val="0"/>
          <w:sz w:val="20"/>
          <w:szCs w:val="20"/>
        </w:rPr>
        <w:t>3</w:t>
      </w:r>
      <w:r w:rsidRPr="00075A6E">
        <w:rPr>
          <w:rFonts w:ascii="Arial" w:eastAsia="宋体" w:hAnsi="Arial" w:cs="Arial"/>
          <w:kern w:val="0"/>
          <w:sz w:val="20"/>
          <w:szCs w:val="20"/>
        </w:rPr>
        <w:t>次给药，每次给药剂量相等，连用</w:t>
      </w:r>
      <w:r w:rsidRPr="00075A6E">
        <w:rPr>
          <w:rFonts w:ascii="Arial" w:eastAsia="宋体" w:hAnsi="Arial" w:cs="Arial"/>
          <w:kern w:val="0"/>
          <w:sz w:val="20"/>
          <w:szCs w:val="20"/>
        </w:rPr>
        <w:t>2</w:t>
      </w:r>
      <w:r w:rsidRPr="00075A6E">
        <w:rPr>
          <w:rFonts w:ascii="Arial" w:eastAsia="宋体" w:hAnsi="Arial" w:cs="Arial"/>
          <w:kern w:val="0"/>
          <w:sz w:val="20"/>
          <w:szCs w:val="20"/>
        </w:rPr>
        <w:t>周</w:t>
      </w:r>
      <w:r w:rsidRPr="00075A6E">
        <w:rPr>
          <w:rFonts w:ascii="Arial" w:eastAsia="宋体" w:hAnsi="Arial" w:cs="Arial"/>
          <w:kern w:val="0"/>
          <w:sz w:val="20"/>
          <w:szCs w:val="20"/>
        </w:rPr>
        <w:t>]</w:t>
      </w:r>
      <w:r w:rsidRPr="00075A6E">
        <w:rPr>
          <w:rFonts w:ascii="Arial" w:eastAsia="宋体" w:hAnsi="Arial" w:cs="Arial"/>
          <w:kern w:val="0"/>
          <w:sz w:val="20"/>
          <w:szCs w:val="20"/>
        </w:rPr>
        <w:t>合用。</w:t>
      </w:r>
      <w:r w:rsidRPr="00075A6E">
        <w:rPr>
          <w:rFonts w:ascii="Arial" w:eastAsia="宋体" w:hAnsi="Arial" w:cs="Arial"/>
          <w:kern w:val="0"/>
          <w:sz w:val="20"/>
          <w:szCs w:val="20"/>
        </w:rPr>
        <w:t>(2)</w:t>
      </w:r>
      <w:r w:rsidRPr="00075A6E">
        <w:rPr>
          <w:rFonts w:ascii="Arial" w:eastAsia="宋体" w:hAnsi="Arial" w:cs="Arial"/>
          <w:kern w:val="0"/>
          <w:sz w:val="20"/>
          <w:szCs w:val="20"/>
        </w:rPr>
        <w:t>青霉素相对耐药性链球菌所致的自体瓣膜感染性心内膜炎，一次</w:t>
      </w:r>
      <w:r w:rsidRPr="00075A6E">
        <w:rPr>
          <w:rFonts w:ascii="Arial" w:eastAsia="宋体" w:hAnsi="Arial" w:cs="Arial"/>
          <w:kern w:val="0"/>
          <w:sz w:val="20"/>
          <w:szCs w:val="20"/>
        </w:rPr>
        <w:t>2g</w:t>
      </w:r>
      <w:r w:rsidRPr="00075A6E">
        <w:rPr>
          <w:rFonts w:ascii="Arial" w:eastAsia="宋体" w:hAnsi="Arial" w:cs="Arial"/>
          <w:kern w:val="0"/>
          <w:sz w:val="20"/>
          <w:szCs w:val="20"/>
        </w:rPr>
        <w:t>，每</w:t>
      </w:r>
      <w:r w:rsidRPr="00075A6E">
        <w:rPr>
          <w:rFonts w:ascii="Arial" w:eastAsia="宋体" w:hAnsi="Arial" w:cs="Arial"/>
          <w:kern w:val="0"/>
          <w:sz w:val="20"/>
          <w:szCs w:val="20"/>
        </w:rPr>
        <w:t>24</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次，连用</w:t>
      </w:r>
      <w:r w:rsidRPr="00075A6E">
        <w:rPr>
          <w:rFonts w:ascii="Arial" w:eastAsia="宋体" w:hAnsi="Arial" w:cs="Arial"/>
          <w:kern w:val="0"/>
          <w:sz w:val="20"/>
          <w:szCs w:val="20"/>
        </w:rPr>
        <w:t>4</w:t>
      </w:r>
      <w:r w:rsidRPr="00075A6E">
        <w:rPr>
          <w:rFonts w:ascii="Arial" w:eastAsia="宋体" w:hAnsi="Arial" w:cs="Arial"/>
          <w:kern w:val="0"/>
          <w:sz w:val="20"/>
          <w:szCs w:val="20"/>
        </w:rPr>
        <w:t>周，与硫酸庆大霉素</w:t>
      </w:r>
      <w:r w:rsidRPr="00075A6E">
        <w:rPr>
          <w:rFonts w:ascii="Arial" w:eastAsia="宋体" w:hAnsi="Arial" w:cs="Arial"/>
          <w:kern w:val="0"/>
          <w:sz w:val="20"/>
          <w:szCs w:val="20"/>
        </w:rPr>
        <w:t>[</w:t>
      </w:r>
      <w:r w:rsidRPr="00075A6E">
        <w:rPr>
          <w:rFonts w:ascii="Arial" w:eastAsia="宋体" w:hAnsi="Arial" w:cs="Arial"/>
          <w:kern w:val="0"/>
          <w:sz w:val="20"/>
          <w:szCs w:val="20"/>
        </w:rPr>
        <w:t>单剂</w:t>
      </w:r>
      <w:r w:rsidRPr="00075A6E">
        <w:rPr>
          <w:rFonts w:ascii="Arial" w:eastAsia="宋体" w:hAnsi="Arial" w:cs="Arial"/>
          <w:kern w:val="0"/>
          <w:sz w:val="20"/>
          <w:szCs w:val="20"/>
        </w:rPr>
        <w:t>3mg/kg(</w:t>
      </w:r>
      <w:r w:rsidRPr="00075A6E">
        <w:rPr>
          <w:rFonts w:ascii="Arial" w:eastAsia="宋体" w:hAnsi="Arial" w:cs="Arial"/>
          <w:kern w:val="0"/>
          <w:sz w:val="20"/>
          <w:szCs w:val="20"/>
        </w:rPr>
        <w:t>首选</w:t>
      </w:r>
      <w:r w:rsidRPr="00075A6E">
        <w:rPr>
          <w:rFonts w:ascii="Arial" w:eastAsia="宋体" w:hAnsi="Arial" w:cs="Arial"/>
          <w:kern w:val="0"/>
          <w:sz w:val="20"/>
          <w:szCs w:val="20"/>
        </w:rPr>
        <w:t>)</w:t>
      </w:r>
      <w:r w:rsidRPr="00075A6E">
        <w:rPr>
          <w:rFonts w:ascii="Arial" w:eastAsia="宋体" w:hAnsi="Arial" w:cs="Arial"/>
          <w:kern w:val="0"/>
          <w:sz w:val="20"/>
          <w:szCs w:val="20"/>
        </w:rPr>
        <w:t>，肌内注射或静脉注射，或分</w:t>
      </w:r>
      <w:r w:rsidRPr="00075A6E">
        <w:rPr>
          <w:rFonts w:ascii="Arial" w:eastAsia="宋体" w:hAnsi="Arial" w:cs="Arial"/>
          <w:kern w:val="0"/>
          <w:sz w:val="20"/>
          <w:szCs w:val="20"/>
        </w:rPr>
        <w:t>3</w:t>
      </w:r>
      <w:r w:rsidRPr="00075A6E">
        <w:rPr>
          <w:rFonts w:ascii="Arial" w:eastAsia="宋体" w:hAnsi="Arial" w:cs="Arial"/>
          <w:kern w:val="0"/>
          <w:sz w:val="20"/>
          <w:szCs w:val="20"/>
        </w:rPr>
        <w:t>次给药，每次给药剂量相等，连用</w:t>
      </w:r>
      <w:r w:rsidRPr="00075A6E">
        <w:rPr>
          <w:rFonts w:ascii="Arial" w:eastAsia="宋体" w:hAnsi="Arial" w:cs="Arial"/>
          <w:kern w:val="0"/>
          <w:sz w:val="20"/>
          <w:szCs w:val="20"/>
        </w:rPr>
        <w:t>2</w:t>
      </w:r>
      <w:r w:rsidRPr="00075A6E">
        <w:rPr>
          <w:rFonts w:ascii="Arial" w:eastAsia="宋体" w:hAnsi="Arial" w:cs="Arial"/>
          <w:kern w:val="0"/>
          <w:sz w:val="20"/>
          <w:szCs w:val="20"/>
        </w:rPr>
        <w:t>周</w:t>
      </w:r>
      <w:r w:rsidRPr="00075A6E">
        <w:rPr>
          <w:rFonts w:ascii="Arial" w:eastAsia="宋体" w:hAnsi="Arial" w:cs="Arial"/>
          <w:kern w:val="0"/>
          <w:sz w:val="20"/>
          <w:szCs w:val="20"/>
        </w:rPr>
        <w:t>]</w:t>
      </w:r>
      <w:r w:rsidRPr="00075A6E">
        <w:rPr>
          <w:rFonts w:ascii="Arial" w:eastAsia="宋体" w:hAnsi="Arial" w:cs="Arial"/>
          <w:kern w:val="0"/>
          <w:sz w:val="20"/>
          <w:szCs w:val="20"/>
        </w:rPr>
        <w:t>合用。</w:t>
      </w:r>
      <w:r w:rsidRPr="00075A6E">
        <w:rPr>
          <w:rFonts w:ascii="Arial" w:eastAsia="宋体" w:hAnsi="Arial" w:cs="Arial"/>
          <w:kern w:val="0"/>
          <w:sz w:val="20"/>
          <w:szCs w:val="20"/>
        </w:rPr>
        <w:t>(3)</w:t>
      </w:r>
      <w:r w:rsidRPr="00075A6E">
        <w:rPr>
          <w:rFonts w:ascii="Arial" w:eastAsia="宋体" w:hAnsi="Arial" w:cs="Arial"/>
          <w:kern w:val="0"/>
          <w:sz w:val="20"/>
          <w:szCs w:val="20"/>
        </w:rPr>
        <w:t>青霉素敏感性链球菌所致的人工瓣膜感染性心内膜炎，一次</w:t>
      </w:r>
      <w:r w:rsidRPr="00075A6E">
        <w:rPr>
          <w:rFonts w:ascii="Arial" w:eastAsia="宋体" w:hAnsi="Arial" w:cs="Arial"/>
          <w:kern w:val="0"/>
          <w:sz w:val="20"/>
          <w:szCs w:val="20"/>
        </w:rPr>
        <w:t>2g</w:t>
      </w:r>
      <w:r w:rsidRPr="00075A6E">
        <w:rPr>
          <w:rFonts w:ascii="Arial" w:eastAsia="宋体" w:hAnsi="Arial" w:cs="Arial"/>
          <w:kern w:val="0"/>
          <w:sz w:val="20"/>
          <w:szCs w:val="20"/>
        </w:rPr>
        <w:t>，每</w:t>
      </w:r>
      <w:r w:rsidRPr="00075A6E">
        <w:rPr>
          <w:rFonts w:ascii="Arial" w:eastAsia="宋体" w:hAnsi="Arial" w:cs="Arial"/>
          <w:kern w:val="0"/>
          <w:sz w:val="20"/>
          <w:szCs w:val="20"/>
        </w:rPr>
        <w:t>24</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次，连用</w:t>
      </w:r>
      <w:r w:rsidRPr="00075A6E">
        <w:rPr>
          <w:rFonts w:ascii="Arial" w:eastAsia="宋体" w:hAnsi="Arial" w:cs="Arial"/>
          <w:kern w:val="0"/>
          <w:sz w:val="20"/>
          <w:szCs w:val="20"/>
        </w:rPr>
        <w:t>6</w:t>
      </w:r>
      <w:r w:rsidRPr="00075A6E">
        <w:rPr>
          <w:rFonts w:ascii="Arial" w:eastAsia="宋体" w:hAnsi="Arial" w:cs="Arial"/>
          <w:kern w:val="0"/>
          <w:sz w:val="20"/>
          <w:szCs w:val="20"/>
        </w:rPr>
        <w:t>周，可与或不与硫酸庆大霉素</w:t>
      </w:r>
      <w:r w:rsidRPr="00075A6E">
        <w:rPr>
          <w:rFonts w:ascii="Arial" w:eastAsia="宋体" w:hAnsi="Arial" w:cs="Arial"/>
          <w:kern w:val="0"/>
          <w:sz w:val="20"/>
          <w:szCs w:val="20"/>
        </w:rPr>
        <w:t>[</w:t>
      </w:r>
      <w:r w:rsidRPr="00075A6E">
        <w:rPr>
          <w:rFonts w:ascii="Arial" w:eastAsia="宋体" w:hAnsi="Arial" w:cs="Arial"/>
          <w:kern w:val="0"/>
          <w:sz w:val="20"/>
          <w:szCs w:val="20"/>
        </w:rPr>
        <w:t>单剂</w:t>
      </w:r>
      <w:r w:rsidRPr="00075A6E">
        <w:rPr>
          <w:rFonts w:ascii="Arial" w:eastAsia="宋体" w:hAnsi="Arial" w:cs="Arial"/>
          <w:kern w:val="0"/>
          <w:sz w:val="20"/>
          <w:szCs w:val="20"/>
        </w:rPr>
        <w:t>3mg/kg(</w:t>
      </w:r>
      <w:r w:rsidRPr="00075A6E">
        <w:rPr>
          <w:rFonts w:ascii="Arial" w:eastAsia="宋体" w:hAnsi="Arial" w:cs="Arial"/>
          <w:kern w:val="0"/>
          <w:sz w:val="20"/>
          <w:szCs w:val="20"/>
        </w:rPr>
        <w:t>首选</w:t>
      </w:r>
      <w:r w:rsidRPr="00075A6E">
        <w:rPr>
          <w:rFonts w:ascii="Arial" w:eastAsia="宋体" w:hAnsi="Arial" w:cs="Arial"/>
          <w:kern w:val="0"/>
          <w:sz w:val="20"/>
          <w:szCs w:val="20"/>
        </w:rPr>
        <w:t>)</w:t>
      </w:r>
      <w:r w:rsidRPr="00075A6E">
        <w:rPr>
          <w:rFonts w:ascii="Arial" w:eastAsia="宋体" w:hAnsi="Arial" w:cs="Arial"/>
          <w:kern w:val="0"/>
          <w:sz w:val="20"/>
          <w:szCs w:val="20"/>
        </w:rPr>
        <w:t>，肌内注射或静脉注射，或分</w:t>
      </w:r>
      <w:r w:rsidRPr="00075A6E">
        <w:rPr>
          <w:rFonts w:ascii="Arial" w:eastAsia="宋体" w:hAnsi="Arial" w:cs="Arial"/>
          <w:kern w:val="0"/>
          <w:sz w:val="20"/>
          <w:szCs w:val="20"/>
        </w:rPr>
        <w:t>3</w:t>
      </w:r>
      <w:r w:rsidRPr="00075A6E">
        <w:rPr>
          <w:rFonts w:ascii="Arial" w:eastAsia="宋体" w:hAnsi="Arial" w:cs="Arial"/>
          <w:kern w:val="0"/>
          <w:sz w:val="20"/>
          <w:szCs w:val="20"/>
        </w:rPr>
        <w:t>次给药，每次给药剂量相等，连用</w:t>
      </w:r>
      <w:r w:rsidRPr="00075A6E">
        <w:rPr>
          <w:rFonts w:ascii="Arial" w:eastAsia="宋体" w:hAnsi="Arial" w:cs="Arial"/>
          <w:kern w:val="0"/>
          <w:sz w:val="20"/>
          <w:szCs w:val="20"/>
        </w:rPr>
        <w:t>2</w:t>
      </w:r>
      <w:r w:rsidRPr="00075A6E">
        <w:rPr>
          <w:rFonts w:ascii="Arial" w:eastAsia="宋体" w:hAnsi="Arial" w:cs="Arial"/>
          <w:kern w:val="0"/>
          <w:sz w:val="20"/>
          <w:szCs w:val="20"/>
        </w:rPr>
        <w:t>周</w:t>
      </w:r>
      <w:r w:rsidRPr="00075A6E">
        <w:rPr>
          <w:rFonts w:ascii="Arial" w:eastAsia="宋体" w:hAnsi="Arial" w:cs="Arial"/>
          <w:kern w:val="0"/>
          <w:sz w:val="20"/>
          <w:szCs w:val="20"/>
        </w:rPr>
        <w:t>]</w:t>
      </w:r>
      <w:r w:rsidRPr="00075A6E">
        <w:rPr>
          <w:rFonts w:ascii="Arial" w:eastAsia="宋体" w:hAnsi="Arial" w:cs="Arial"/>
          <w:kern w:val="0"/>
          <w:sz w:val="20"/>
          <w:szCs w:val="20"/>
        </w:rPr>
        <w:t>合用。</w:t>
      </w:r>
      <w:r w:rsidRPr="00075A6E">
        <w:rPr>
          <w:rFonts w:ascii="Arial" w:eastAsia="宋体" w:hAnsi="Arial" w:cs="Arial"/>
          <w:kern w:val="0"/>
          <w:sz w:val="20"/>
          <w:szCs w:val="20"/>
        </w:rPr>
        <w:t>(4)</w:t>
      </w:r>
      <w:r w:rsidRPr="00075A6E">
        <w:rPr>
          <w:rFonts w:ascii="Arial" w:eastAsia="宋体" w:hAnsi="Arial" w:cs="Arial"/>
          <w:kern w:val="0"/>
          <w:sz w:val="20"/>
          <w:szCs w:val="20"/>
        </w:rPr>
        <w:t>青霉素耐药性链球菌所致的人工瓣膜感染性心内膜炎，一次</w:t>
      </w:r>
      <w:r w:rsidRPr="00075A6E">
        <w:rPr>
          <w:rFonts w:ascii="Arial" w:eastAsia="宋体" w:hAnsi="Arial" w:cs="Arial"/>
          <w:kern w:val="0"/>
          <w:sz w:val="20"/>
          <w:szCs w:val="20"/>
        </w:rPr>
        <w:t>2g</w:t>
      </w:r>
      <w:r w:rsidRPr="00075A6E">
        <w:rPr>
          <w:rFonts w:ascii="Arial" w:eastAsia="宋体" w:hAnsi="Arial" w:cs="Arial"/>
          <w:kern w:val="0"/>
          <w:sz w:val="20"/>
          <w:szCs w:val="20"/>
        </w:rPr>
        <w:t>，每</w:t>
      </w:r>
      <w:r w:rsidRPr="00075A6E">
        <w:rPr>
          <w:rFonts w:ascii="Arial" w:eastAsia="宋体" w:hAnsi="Arial" w:cs="Arial"/>
          <w:kern w:val="0"/>
          <w:sz w:val="20"/>
          <w:szCs w:val="20"/>
        </w:rPr>
        <w:t>24</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次，与硫酸庆大霉素</w:t>
      </w:r>
      <w:r w:rsidRPr="00075A6E">
        <w:rPr>
          <w:rFonts w:ascii="Arial" w:eastAsia="宋体" w:hAnsi="Arial" w:cs="Arial"/>
          <w:kern w:val="0"/>
          <w:sz w:val="20"/>
          <w:szCs w:val="20"/>
        </w:rPr>
        <w:t>[</w:t>
      </w:r>
      <w:r w:rsidRPr="00075A6E">
        <w:rPr>
          <w:rFonts w:ascii="Arial" w:eastAsia="宋体" w:hAnsi="Arial" w:cs="Arial"/>
          <w:kern w:val="0"/>
          <w:sz w:val="20"/>
          <w:szCs w:val="20"/>
        </w:rPr>
        <w:t>单剂</w:t>
      </w:r>
      <w:r w:rsidRPr="00075A6E">
        <w:rPr>
          <w:rFonts w:ascii="Arial" w:eastAsia="宋体" w:hAnsi="Arial" w:cs="Arial"/>
          <w:kern w:val="0"/>
          <w:sz w:val="20"/>
          <w:szCs w:val="20"/>
        </w:rPr>
        <w:t>3mg/kg(</w:t>
      </w:r>
      <w:r w:rsidRPr="00075A6E">
        <w:rPr>
          <w:rFonts w:ascii="Arial" w:eastAsia="宋体" w:hAnsi="Arial" w:cs="Arial"/>
          <w:kern w:val="0"/>
          <w:sz w:val="20"/>
          <w:szCs w:val="20"/>
        </w:rPr>
        <w:t>首选</w:t>
      </w:r>
      <w:r w:rsidRPr="00075A6E">
        <w:rPr>
          <w:rFonts w:ascii="Arial" w:eastAsia="宋体" w:hAnsi="Arial" w:cs="Arial"/>
          <w:kern w:val="0"/>
          <w:sz w:val="20"/>
          <w:szCs w:val="20"/>
        </w:rPr>
        <w:t>)</w:t>
      </w:r>
      <w:r w:rsidRPr="00075A6E">
        <w:rPr>
          <w:rFonts w:ascii="Arial" w:eastAsia="宋体" w:hAnsi="Arial" w:cs="Arial"/>
          <w:kern w:val="0"/>
          <w:sz w:val="20"/>
          <w:szCs w:val="20"/>
        </w:rPr>
        <w:t>，肌内注射或静脉注射，或分</w:t>
      </w:r>
      <w:r w:rsidRPr="00075A6E">
        <w:rPr>
          <w:rFonts w:ascii="Arial" w:eastAsia="宋体" w:hAnsi="Arial" w:cs="Arial"/>
          <w:kern w:val="0"/>
          <w:sz w:val="20"/>
          <w:szCs w:val="20"/>
        </w:rPr>
        <w:t>3</w:t>
      </w:r>
      <w:r w:rsidRPr="00075A6E">
        <w:rPr>
          <w:rFonts w:ascii="Arial" w:eastAsia="宋体" w:hAnsi="Arial" w:cs="Arial"/>
          <w:kern w:val="0"/>
          <w:sz w:val="20"/>
          <w:szCs w:val="20"/>
        </w:rPr>
        <w:t>次给药，每次给药剂量相等，连用</w:t>
      </w:r>
      <w:r w:rsidRPr="00075A6E">
        <w:rPr>
          <w:rFonts w:ascii="Arial" w:eastAsia="宋体" w:hAnsi="Arial" w:cs="Arial"/>
          <w:kern w:val="0"/>
          <w:sz w:val="20"/>
          <w:szCs w:val="20"/>
        </w:rPr>
        <w:t>6</w:t>
      </w:r>
      <w:r w:rsidRPr="00075A6E">
        <w:rPr>
          <w:rFonts w:ascii="Arial" w:eastAsia="宋体" w:hAnsi="Arial" w:cs="Arial"/>
          <w:kern w:val="0"/>
          <w:sz w:val="20"/>
          <w:szCs w:val="20"/>
        </w:rPr>
        <w:t>周</w:t>
      </w:r>
      <w:r w:rsidRPr="00075A6E">
        <w:rPr>
          <w:rFonts w:ascii="Arial" w:eastAsia="宋体" w:hAnsi="Arial" w:cs="Arial"/>
          <w:kern w:val="0"/>
          <w:sz w:val="20"/>
          <w:szCs w:val="20"/>
        </w:rPr>
        <w:t>]</w:t>
      </w:r>
      <w:r w:rsidRPr="00075A6E">
        <w:rPr>
          <w:rFonts w:ascii="Arial" w:eastAsia="宋体" w:hAnsi="Arial" w:cs="Arial"/>
          <w:kern w:val="0"/>
          <w:sz w:val="20"/>
          <w:szCs w:val="20"/>
        </w:rPr>
        <w:t>合用。</w:t>
      </w:r>
      <w:r w:rsidRPr="00075A6E">
        <w:rPr>
          <w:rFonts w:ascii="Arial" w:eastAsia="宋体" w:hAnsi="Arial" w:cs="Arial"/>
          <w:kern w:val="0"/>
          <w:sz w:val="20"/>
          <w:szCs w:val="20"/>
        </w:rPr>
        <w:t>(5)</w:t>
      </w:r>
      <w:r w:rsidRPr="00075A6E">
        <w:rPr>
          <w:rFonts w:ascii="Arial" w:eastAsia="宋体" w:hAnsi="Arial" w:cs="Arial"/>
          <w:kern w:val="0"/>
          <w:sz w:val="20"/>
          <w:szCs w:val="20"/>
        </w:rPr>
        <w:t>耐青霉素、万古霉素和氨基糖苷类抗生素肠球菌所致的感染性心内膜炎，一次</w:t>
      </w:r>
      <w:r w:rsidRPr="00075A6E">
        <w:rPr>
          <w:rFonts w:ascii="Arial" w:eastAsia="宋体" w:hAnsi="Arial" w:cs="Arial"/>
          <w:kern w:val="0"/>
          <w:sz w:val="20"/>
          <w:szCs w:val="20"/>
        </w:rPr>
        <w:t>2g</w:t>
      </w:r>
      <w:r w:rsidRPr="00075A6E">
        <w:rPr>
          <w:rFonts w:ascii="Arial" w:eastAsia="宋体" w:hAnsi="Arial" w:cs="Arial"/>
          <w:kern w:val="0"/>
          <w:sz w:val="20"/>
          <w:szCs w:val="20"/>
        </w:rPr>
        <w:t>，每</w:t>
      </w:r>
      <w:r w:rsidRPr="00075A6E">
        <w:rPr>
          <w:rFonts w:ascii="Arial" w:eastAsia="宋体" w:hAnsi="Arial" w:cs="Arial"/>
          <w:kern w:val="0"/>
          <w:sz w:val="20"/>
          <w:szCs w:val="20"/>
        </w:rPr>
        <w:t>12</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次，与氨苄西林钠</w:t>
      </w:r>
      <w:r w:rsidRPr="00075A6E">
        <w:rPr>
          <w:rFonts w:ascii="Arial" w:eastAsia="宋体" w:hAnsi="Arial" w:cs="Arial"/>
          <w:kern w:val="0"/>
          <w:sz w:val="20"/>
          <w:szCs w:val="20"/>
        </w:rPr>
        <w:t>(</w:t>
      </w:r>
      <w:r w:rsidRPr="00075A6E">
        <w:rPr>
          <w:rFonts w:ascii="Arial" w:eastAsia="宋体" w:hAnsi="Arial" w:cs="Arial"/>
          <w:kern w:val="0"/>
          <w:sz w:val="20"/>
          <w:szCs w:val="20"/>
        </w:rPr>
        <w:t>一次</w:t>
      </w:r>
      <w:r w:rsidRPr="00075A6E">
        <w:rPr>
          <w:rFonts w:ascii="Arial" w:eastAsia="宋体" w:hAnsi="Arial" w:cs="Arial"/>
          <w:kern w:val="0"/>
          <w:sz w:val="20"/>
          <w:szCs w:val="20"/>
        </w:rPr>
        <w:t>2g</w:t>
      </w:r>
      <w:r w:rsidRPr="00075A6E">
        <w:rPr>
          <w:rFonts w:ascii="Arial" w:eastAsia="宋体" w:hAnsi="Arial" w:cs="Arial"/>
          <w:kern w:val="0"/>
          <w:sz w:val="20"/>
          <w:szCs w:val="20"/>
        </w:rPr>
        <w:t>，每</w:t>
      </w:r>
      <w:r w:rsidRPr="00075A6E">
        <w:rPr>
          <w:rFonts w:ascii="Arial" w:eastAsia="宋体" w:hAnsi="Arial" w:cs="Arial"/>
          <w:kern w:val="0"/>
          <w:sz w:val="20"/>
          <w:szCs w:val="20"/>
        </w:rPr>
        <w:t>4</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次，静脉注射，至少连用</w:t>
      </w:r>
      <w:r w:rsidRPr="00075A6E">
        <w:rPr>
          <w:rFonts w:ascii="Arial" w:eastAsia="宋体" w:hAnsi="Arial" w:cs="Arial"/>
          <w:kern w:val="0"/>
          <w:sz w:val="20"/>
          <w:szCs w:val="20"/>
        </w:rPr>
        <w:t>8</w:t>
      </w:r>
      <w:r w:rsidRPr="00075A6E">
        <w:rPr>
          <w:rFonts w:ascii="Arial" w:eastAsia="宋体" w:hAnsi="Arial" w:cs="Arial"/>
          <w:kern w:val="0"/>
          <w:sz w:val="20"/>
          <w:szCs w:val="20"/>
        </w:rPr>
        <w:t>周</w:t>
      </w:r>
      <w:r w:rsidRPr="00075A6E">
        <w:rPr>
          <w:rFonts w:ascii="Arial" w:eastAsia="宋体" w:hAnsi="Arial" w:cs="Arial"/>
          <w:kern w:val="0"/>
          <w:sz w:val="20"/>
          <w:szCs w:val="20"/>
        </w:rPr>
        <w:t>)</w:t>
      </w:r>
      <w:r w:rsidRPr="00075A6E">
        <w:rPr>
          <w:rFonts w:ascii="Arial" w:eastAsia="宋体" w:hAnsi="Arial" w:cs="Arial"/>
          <w:kern w:val="0"/>
          <w:sz w:val="20"/>
          <w:szCs w:val="20"/>
        </w:rPr>
        <w:t>合用。</w:t>
      </w:r>
      <w:r w:rsidRPr="00075A6E">
        <w:rPr>
          <w:rFonts w:ascii="Arial" w:eastAsia="宋体" w:hAnsi="Arial" w:cs="Arial"/>
          <w:kern w:val="0"/>
          <w:sz w:val="20"/>
          <w:szCs w:val="20"/>
        </w:rPr>
        <w:t>(6)HACEK(</w:t>
      </w:r>
      <w:r w:rsidRPr="00075A6E">
        <w:rPr>
          <w:rFonts w:ascii="Arial" w:eastAsia="宋体" w:hAnsi="Arial" w:cs="Arial"/>
          <w:kern w:val="0"/>
          <w:sz w:val="20"/>
          <w:szCs w:val="20"/>
        </w:rPr>
        <w:t>嗜血杆菌属、放线菌属、人心杆菌属、啮蚀艾肯菌属、金氏杆菌属</w:t>
      </w:r>
      <w:r w:rsidRPr="00075A6E">
        <w:rPr>
          <w:rFonts w:ascii="Arial" w:eastAsia="宋体" w:hAnsi="Arial" w:cs="Arial"/>
          <w:kern w:val="0"/>
          <w:sz w:val="20"/>
          <w:szCs w:val="20"/>
        </w:rPr>
        <w:t>)</w:t>
      </w:r>
      <w:r w:rsidRPr="00075A6E">
        <w:rPr>
          <w:rFonts w:ascii="Arial" w:eastAsia="宋体" w:hAnsi="Arial" w:cs="Arial"/>
          <w:kern w:val="0"/>
          <w:sz w:val="20"/>
          <w:szCs w:val="20"/>
        </w:rPr>
        <w:t>细菌组所致的感染性心内膜炎，一次</w:t>
      </w:r>
      <w:r w:rsidRPr="00075A6E">
        <w:rPr>
          <w:rFonts w:ascii="Arial" w:eastAsia="宋体" w:hAnsi="Arial" w:cs="Arial"/>
          <w:kern w:val="0"/>
          <w:sz w:val="20"/>
          <w:szCs w:val="20"/>
        </w:rPr>
        <w:t>2g</w:t>
      </w:r>
      <w:r w:rsidRPr="00075A6E">
        <w:rPr>
          <w:rFonts w:ascii="Arial" w:eastAsia="宋体" w:hAnsi="Arial" w:cs="Arial"/>
          <w:kern w:val="0"/>
          <w:sz w:val="20"/>
          <w:szCs w:val="20"/>
        </w:rPr>
        <w:t>，每</w:t>
      </w:r>
      <w:r w:rsidRPr="00075A6E">
        <w:rPr>
          <w:rFonts w:ascii="Arial" w:eastAsia="宋体" w:hAnsi="Arial" w:cs="Arial"/>
          <w:kern w:val="0"/>
          <w:sz w:val="20"/>
          <w:szCs w:val="20"/>
        </w:rPr>
        <w:t>24</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次，连用</w:t>
      </w:r>
      <w:r w:rsidRPr="00075A6E">
        <w:rPr>
          <w:rFonts w:ascii="Arial" w:eastAsia="宋体" w:hAnsi="Arial" w:cs="Arial"/>
          <w:kern w:val="0"/>
          <w:sz w:val="20"/>
          <w:szCs w:val="20"/>
        </w:rPr>
        <w:t>4-6</w:t>
      </w:r>
      <w:r w:rsidRPr="00075A6E">
        <w:rPr>
          <w:rFonts w:ascii="Arial" w:eastAsia="宋体" w:hAnsi="Arial" w:cs="Arial"/>
          <w:kern w:val="0"/>
          <w:sz w:val="20"/>
          <w:szCs w:val="20"/>
        </w:rPr>
        <w:t>周。</w:t>
      </w:r>
      <w:r w:rsidRPr="00075A6E">
        <w:rPr>
          <w:rFonts w:ascii="Arial" w:eastAsia="宋体" w:hAnsi="Arial" w:cs="Arial"/>
          <w:kern w:val="0"/>
          <w:sz w:val="20"/>
          <w:szCs w:val="20"/>
        </w:rPr>
        <w:t>(7)</w:t>
      </w:r>
      <w:r w:rsidRPr="00075A6E">
        <w:rPr>
          <w:rFonts w:ascii="Arial" w:eastAsia="宋体" w:hAnsi="Arial" w:cs="Arial"/>
          <w:kern w:val="0"/>
          <w:sz w:val="20"/>
          <w:szCs w:val="20"/>
        </w:rPr>
        <w:t>怀疑培养为阴性的巴尔通体所致的感染性心内膜炎，一次</w:t>
      </w:r>
      <w:r w:rsidRPr="00075A6E">
        <w:rPr>
          <w:rFonts w:ascii="Arial" w:eastAsia="宋体" w:hAnsi="Arial" w:cs="Arial"/>
          <w:kern w:val="0"/>
          <w:sz w:val="20"/>
          <w:szCs w:val="20"/>
        </w:rPr>
        <w:t>2g</w:t>
      </w:r>
      <w:r w:rsidRPr="00075A6E">
        <w:rPr>
          <w:rFonts w:ascii="Arial" w:eastAsia="宋体" w:hAnsi="Arial" w:cs="Arial"/>
          <w:kern w:val="0"/>
          <w:sz w:val="20"/>
          <w:szCs w:val="20"/>
        </w:rPr>
        <w:t>，每</w:t>
      </w:r>
      <w:r w:rsidRPr="00075A6E">
        <w:rPr>
          <w:rFonts w:ascii="Arial" w:eastAsia="宋体" w:hAnsi="Arial" w:cs="Arial"/>
          <w:kern w:val="0"/>
          <w:sz w:val="20"/>
          <w:szCs w:val="20"/>
        </w:rPr>
        <w:t>24</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次，连用</w:t>
      </w:r>
      <w:r w:rsidRPr="00075A6E">
        <w:rPr>
          <w:rFonts w:ascii="Arial" w:eastAsia="宋体" w:hAnsi="Arial" w:cs="Arial"/>
          <w:kern w:val="0"/>
          <w:sz w:val="20"/>
          <w:szCs w:val="20"/>
        </w:rPr>
        <w:t>6</w:t>
      </w:r>
      <w:r w:rsidRPr="00075A6E">
        <w:rPr>
          <w:rFonts w:ascii="Arial" w:eastAsia="宋体" w:hAnsi="Arial" w:cs="Arial"/>
          <w:kern w:val="0"/>
          <w:sz w:val="20"/>
          <w:szCs w:val="20"/>
        </w:rPr>
        <w:t>周，与硫酸庆大霉素</w:t>
      </w:r>
      <w:r w:rsidRPr="00075A6E">
        <w:rPr>
          <w:rFonts w:ascii="Arial" w:eastAsia="宋体" w:hAnsi="Arial" w:cs="Arial"/>
          <w:kern w:val="0"/>
          <w:sz w:val="20"/>
          <w:szCs w:val="20"/>
        </w:rPr>
        <w:t>(</w:t>
      </w:r>
      <w:r w:rsidRPr="00075A6E">
        <w:rPr>
          <w:rFonts w:ascii="Arial" w:eastAsia="宋体" w:hAnsi="Arial" w:cs="Arial"/>
          <w:kern w:val="0"/>
          <w:sz w:val="20"/>
          <w:szCs w:val="20"/>
        </w:rPr>
        <w:t>一次</w:t>
      </w:r>
      <w:r w:rsidRPr="00075A6E">
        <w:rPr>
          <w:rFonts w:ascii="Arial" w:eastAsia="宋体" w:hAnsi="Arial" w:cs="Arial"/>
          <w:kern w:val="0"/>
          <w:sz w:val="20"/>
          <w:szCs w:val="20"/>
        </w:rPr>
        <w:t>1mg/kg</w:t>
      </w:r>
      <w:r w:rsidRPr="00075A6E">
        <w:rPr>
          <w:rFonts w:ascii="Arial" w:eastAsia="宋体" w:hAnsi="Arial" w:cs="Arial"/>
          <w:kern w:val="0"/>
          <w:sz w:val="20"/>
          <w:szCs w:val="20"/>
        </w:rPr>
        <w:t>，每</w:t>
      </w:r>
      <w:r w:rsidRPr="00075A6E">
        <w:rPr>
          <w:rFonts w:ascii="Arial" w:eastAsia="宋体" w:hAnsi="Arial" w:cs="Arial"/>
          <w:kern w:val="0"/>
          <w:sz w:val="20"/>
          <w:szCs w:val="20"/>
        </w:rPr>
        <w:t>8</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次，肌内注射或静脉注</w:t>
      </w:r>
      <w:r w:rsidRPr="00075A6E">
        <w:rPr>
          <w:rFonts w:ascii="Arial" w:eastAsia="宋体" w:hAnsi="Arial" w:cs="Arial"/>
          <w:kern w:val="0"/>
          <w:sz w:val="20"/>
          <w:szCs w:val="20"/>
        </w:rPr>
        <w:lastRenderedPageBreak/>
        <w:t>射，连用</w:t>
      </w:r>
      <w:r w:rsidRPr="00075A6E">
        <w:rPr>
          <w:rFonts w:ascii="Arial" w:eastAsia="宋体" w:hAnsi="Arial" w:cs="Arial"/>
          <w:kern w:val="0"/>
          <w:sz w:val="20"/>
          <w:szCs w:val="20"/>
        </w:rPr>
        <w:t>2</w:t>
      </w:r>
      <w:r w:rsidRPr="00075A6E">
        <w:rPr>
          <w:rFonts w:ascii="Arial" w:eastAsia="宋体" w:hAnsi="Arial" w:cs="Arial"/>
          <w:kern w:val="0"/>
          <w:sz w:val="20"/>
          <w:szCs w:val="20"/>
        </w:rPr>
        <w:t>周</w:t>
      </w:r>
      <w:r w:rsidRPr="00075A6E">
        <w:rPr>
          <w:rFonts w:ascii="Arial" w:eastAsia="宋体" w:hAnsi="Arial" w:cs="Arial"/>
          <w:kern w:val="0"/>
          <w:sz w:val="20"/>
          <w:szCs w:val="20"/>
        </w:rPr>
        <w:t>)</w:t>
      </w:r>
      <w:r w:rsidRPr="00075A6E">
        <w:rPr>
          <w:rFonts w:ascii="Arial" w:eastAsia="宋体" w:hAnsi="Arial" w:cs="Arial"/>
          <w:kern w:val="0"/>
          <w:sz w:val="20"/>
          <w:szCs w:val="20"/>
        </w:rPr>
        <w:t>合用，同时可与或不与多西环素</w:t>
      </w:r>
      <w:r w:rsidRPr="00075A6E">
        <w:rPr>
          <w:rFonts w:ascii="Arial" w:eastAsia="宋体" w:hAnsi="Arial" w:cs="Arial"/>
          <w:kern w:val="0"/>
          <w:sz w:val="20"/>
          <w:szCs w:val="20"/>
        </w:rPr>
        <w:t>(</w:t>
      </w:r>
      <w:r w:rsidRPr="00075A6E">
        <w:rPr>
          <w:rFonts w:ascii="Arial" w:eastAsia="宋体" w:hAnsi="Arial" w:cs="Arial"/>
          <w:kern w:val="0"/>
          <w:sz w:val="20"/>
          <w:szCs w:val="20"/>
        </w:rPr>
        <w:t>一次</w:t>
      </w:r>
      <w:r w:rsidRPr="00075A6E">
        <w:rPr>
          <w:rFonts w:ascii="Arial" w:eastAsia="宋体" w:hAnsi="Arial" w:cs="Arial"/>
          <w:kern w:val="0"/>
          <w:sz w:val="20"/>
          <w:szCs w:val="20"/>
        </w:rPr>
        <w:t>0.1g</w:t>
      </w:r>
      <w:r w:rsidRPr="00075A6E">
        <w:rPr>
          <w:rFonts w:ascii="Arial" w:eastAsia="宋体" w:hAnsi="Arial" w:cs="Arial"/>
          <w:kern w:val="0"/>
          <w:sz w:val="20"/>
          <w:szCs w:val="20"/>
        </w:rPr>
        <w:t>，每</w:t>
      </w:r>
      <w:r w:rsidRPr="00075A6E">
        <w:rPr>
          <w:rFonts w:ascii="Arial" w:eastAsia="宋体" w:hAnsi="Arial" w:cs="Arial"/>
          <w:kern w:val="0"/>
          <w:sz w:val="20"/>
          <w:szCs w:val="20"/>
        </w:rPr>
        <w:t>12</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次，口服给药或静脉注射，连用</w:t>
      </w:r>
      <w:r w:rsidRPr="00075A6E">
        <w:rPr>
          <w:rFonts w:ascii="Arial" w:eastAsia="宋体" w:hAnsi="Arial" w:cs="Arial"/>
          <w:kern w:val="0"/>
          <w:sz w:val="20"/>
          <w:szCs w:val="20"/>
        </w:rPr>
        <w:t>6</w:t>
      </w:r>
      <w:r w:rsidRPr="00075A6E">
        <w:rPr>
          <w:rFonts w:ascii="Arial" w:eastAsia="宋体" w:hAnsi="Arial" w:cs="Arial"/>
          <w:kern w:val="0"/>
          <w:sz w:val="20"/>
          <w:szCs w:val="20"/>
        </w:rPr>
        <w:t>周</w:t>
      </w:r>
      <w:r w:rsidRPr="00075A6E">
        <w:rPr>
          <w:rFonts w:ascii="Arial" w:eastAsia="宋体" w:hAnsi="Arial" w:cs="Arial"/>
          <w:kern w:val="0"/>
          <w:sz w:val="20"/>
          <w:szCs w:val="20"/>
        </w:rPr>
        <w:t>)</w:t>
      </w:r>
      <w:r w:rsidRPr="00075A6E">
        <w:rPr>
          <w:rFonts w:ascii="Arial" w:eastAsia="宋体" w:hAnsi="Arial" w:cs="Arial"/>
          <w:kern w:val="0"/>
          <w:sz w:val="20"/>
          <w:szCs w:val="20"/>
        </w:rPr>
        <w:t>合用。</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参见</w:t>
      </w:r>
      <w:r w:rsidRPr="00075A6E">
        <w:rPr>
          <w:rFonts w:ascii="Arial" w:eastAsia="宋体" w:hAnsi="Arial" w:cs="Arial"/>
          <w:kern w:val="0"/>
          <w:sz w:val="20"/>
          <w:szCs w:val="20"/>
        </w:rPr>
        <w:t>“</w:t>
      </w:r>
      <w:r w:rsidRPr="00075A6E">
        <w:rPr>
          <w:rFonts w:ascii="Arial" w:eastAsia="宋体" w:hAnsi="Arial" w:cs="Arial"/>
          <w:kern w:val="0"/>
          <w:sz w:val="20"/>
          <w:szCs w:val="20"/>
        </w:rPr>
        <w:t>肌内注射</w:t>
      </w:r>
      <w:r w:rsidRPr="00075A6E">
        <w:rPr>
          <w:rFonts w:ascii="Arial" w:eastAsia="宋体" w:hAnsi="Arial" w:cs="Arial"/>
          <w:kern w:val="0"/>
          <w:sz w:val="20"/>
          <w:szCs w:val="20"/>
        </w:rPr>
        <w:t>”</w:t>
      </w:r>
      <w:r w:rsidRPr="00075A6E">
        <w:rPr>
          <w:rFonts w:ascii="Arial" w:eastAsia="宋体" w:hAnsi="Arial" w:cs="Arial"/>
          <w:kern w:val="0"/>
          <w:sz w:val="20"/>
          <w:szCs w:val="20"/>
        </w:rPr>
        <w:t>项。</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莱姆病</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一次</w:t>
      </w:r>
      <w:r w:rsidRPr="00075A6E">
        <w:rPr>
          <w:rFonts w:ascii="Arial" w:eastAsia="宋体" w:hAnsi="Arial" w:cs="Arial"/>
          <w:kern w:val="0"/>
          <w:sz w:val="20"/>
          <w:szCs w:val="20"/>
        </w:rPr>
        <w:t>2g</w:t>
      </w:r>
      <w:r w:rsidRPr="00075A6E">
        <w:rPr>
          <w:rFonts w:ascii="Arial" w:eastAsia="宋体" w:hAnsi="Arial" w:cs="Arial"/>
          <w:kern w:val="0"/>
          <w:sz w:val="20"/>
          <w:szCs w:val="20"/>
        </w:rPr>
        <w:t>，一日</w:t>
      </w:r>
      <w:r w:rsidRPr="00075A6E">
        <w:rPr>
          <w:rFonts w:ascii="Arial" w:eastAsia="宋体" w:hAnsi="Arial" w:cs="Arial"/>
          <w:kern w:val="0"/>
          <w:sz w:val="20"/>
          <w:szCs w:val="20"/>
        </w:rPr>
        <w:t>1</w:t>
      </w:r>
      <w:r w:rsidRPr="00075A6E">
        <w:rPr>
          <w:rFonts w:ascii="Arial" w:eastAsia="宋体" w:hAnsi="Arial" w:cs="Arial"/>
          <w:kern w:val="0"/>
          <w:sz w:val="20"/>
          <w:szCs w:val="20"/>
        </w:rPr>
        <w:t>次。伴有脑膜炎或神经根病的急性神经疾病的早期莱姆病或伴有中枢神经系统受累的第七对脑神经麻痹患者，连用</w:t>
      </w:r>
      <w:r w:rsidRPr="00075A6E">
        <w:rPr>
          <w:rFonts w:ascii="Arial" w:eastAsia="宋体" w:hAnsi="Arial" w:cs="Arial"/>
          <w:kern w:val="0"/>
          <w:sz w:val="20"/>
          <w:szCs w:val="20"/>
        </w:rPr>
        <w:t>14</w:t>
      </w:r>
      <w:r w:rsidRPr="00075A6E">
        <w:rPr>
          <w:rFonts w:ascii="Arial" w:eastAsia="宋体" w:hAnsi="Arial" w:cs="Arial"/>
          <w:kern w:val="0"/>
          <w:sz w:val="20"/>
          <w:szCs w:val="20"/>
        </w:rPr>
        <w:t>日</w:t>
      </w:r>
      <w:r w:rsidRPr="00075A6E">
        <w:rPr>
          <w:rFonts w:ascii="Arial" w:eastAsia="宋体" w:hAnsi="Arial" w:cs="Arial"/>
          <w:kern w:val="0"/>
          <w:sz w:val="20"/>
          <w:szCs w:val="20"/>
        </w:rPr>
        <w:t>(</w:t>
      </w:r>
      <w:r w:rsidRPr="00075A6E">
        <w:rPr>
          <w:rFonts w:ascii="Arial" w:eastAsia="宋体" w:hAnsi="Arial" w:cs="Arial"/>
          <w:kern w:val="0"/>
          <w:sz w:val="20"/>
          <w:szCs w:val="20"/>
        </w:rPr>
        <w:t>范围</w:t>
      </w:r>
      <w:r w:rsidRPr="00075A6E">
        <w:rPr>
          <w:rFonts w:ascii="Arial" w:eastAsia="宋体" w:hAnsi="Arial" w:cs="Arial"/>
          <w:kern w:val="0"/>
          <w:sz w:val="20"/>
          <w:szCs w:val="20"/>
        </w:rPr>
        <w:t>10-28</w:t>
      </w:r>
      <w:r w:rsidRPr="00075A6E">
        <w:rPr>
          <w:rFonts w:ascii="Arial" w:eastAsia="宋体" w:hAnsi="Arial" w:cs="Arial"/>
          <w:kern w:val="0"/>
          <w:sz w:val="20"/>
          <w:szCs w:val="20"/>
        </w:rPr>
        <w:t>日</w:t>
      </w:r>
      <w:r w:rsidRPr="00075A6E">
        <w:rPr>
          <w:rFonts w:ascii="Arial" w:eastAsia="宋体" w:hAnsi="Arial" w:cs="Arial"/>
          <w:kern w:val="0"/>
          <w:sz w:val="20"/>
          <w:szCs w:val="20"/>
        </w:rPr>
        <w:t>)</w:t>
      </w:r>
      <w:r w:rsidRPr="00075A6E">
        <w:rPr>
          <w:rFonts w:ascii="Arial" w:eastAsia="宋体" w:hAnsi="Arial" w:cs="Arial"/>
          <w:kern w:val="0"/>
          <w:sz w:val="20"/>
          <w:szCs w:val="20"/>
        </w:rPr>
        <w:t>；莱姆心肌炎住院患者首次给药，连用</w:t>
      </w:r>
      <w:r w:rsidRPr="00075A6E">
        <w:rPr>
          <w:rFonts w:ascii="Arial" w:eastAsia="宋体" w:hAnsi="Arial" w:cs="Arial"/>
          <w:kern w:val="0"/>
          <w:sz w:val="20"/>
          <w:szCs w:val="20"/>
        </w:rPr>
        <w:t>14-21</w:t>
      </w:r>
      <w:r w:rsidRPr="00075A6E">
        <w:rPr>
          <w:rFonts w:ascii="Arial" w:eastAsia="宋体" w:hAnsi="Arial" w:cs="Arial"/>
          <w:kern w:val="0"/>
          <w:sz w:val="20"/>
          <w:szCs w:val="20"/>
        </w:rPr>
        <w:t>日；有神经系统受累的莱姆关节炎</w:t>
      </w:r>
      <w:r w:rsidRPr="00075A6E">
        <w:rPr>
          <w:rFonts w:ascii="Arial" w:eastAsia="宋体" w:hAnsi="Arial" w:cs="Arial"/>
          <w:kern w:val="0"/>
          <w:sz w:val="20"/>
          <w:szCs w:val="20"/>
        </w:rPr>
        <w:t>(</w:t>
      </w:r>
      <w:r w:rsidRPr="00075A6E">
        <w:rPr>
          <w:rFonts w:ascii="Arial" w:eastAsia="宋体" w:hAnsi="Arial" w:cs="Arial"/>
          <w:kern w:val="0"/>
          <w:sz w:val="20"/>
          <w:szCs w:val="20"/>
        </w:rPr>
        <w:t>包括耐口服给药或晚期神经莱姆病</w:t>
      </w:r>
      <w:r w:rsidRPr="00075A6E">
        <w:rPr>
          <w:rFonts w:ascii="Arial" w:eastAsia="宋体" w:hAnsi="Arial" w:cs="Arial"/>
          <w:kern w:val="0"/>
          <w:sz w:val="20"/>
          <w:szCs w:val="20"/>
        </w:rPr>
        <w:t>)</w:t>
      </w:r>
      <w:r w:rsidRPr="00075A6E">
        <w:rPr>
          <w:rFonts w:ascii="Arial" w:eastAsia="宋体" w:hAnsi="Arial" w:cs="Arial"/>
          <w:kern w:val="0"/>
          <w:sz w:val="20"/>
          <w:szCs w:val="20"/>
        </w:rPr>
        <w:t>患者，连用</w:t>
      </w:r>
      <w:r w:rsidRPr="00075A6E">
        <w:rPr>
          <w:rFonts w:ascii="Arial" w:eastAsia="宋体" w:hAnsi="Arial" w:cs="Arial"/>
          <w:kern w:val="0"/>
          <w:sz w:val="20"/>
          <w:szCs w:val="20"/>
        </w:rPr>
        <w:t>14-28</w:t>
      </w:r>
      <w:r w:rsidRPr="00075A6E">
        <w:rPr>
          <w:rFonts w:ascii="Arial" w:eastAsia="宋体" w:hAnsi="Arial" w:cs="Arial"/>
          <w:kern w:val="0"/>
          <w:sz w:val="20"/>
          <w:szCs w:val="20"/>
        </w:rPr>
        <w:t>日。</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性侵犯受害者预防性传染疾病</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肌内注射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单剂</w:t>
      </w:r>
      <w:r w:rsidRPr="00075A6E">
        <w:rPr>
          <w:rFonts w:ascii="Arial" w:eastAsia="宋体" w:hAnsi="Arial" w:cs="Arial"/>
          <w:kern w:val="0"/>
          <w:sz w:val="20"/>
          <w:szCs w:val="20"/>
        </w:rPr>
        <w:t>0.25g</w:t>
      </w:r>
      <w:r w:rsidRPr="00075A6E">
        <w:rPr>
          <w:rFonts w:ascii="Arial" w:eastAsia="宋体" w:hAnsi="Arial" w:cs="Arial"/>
          <w:kern w:val="0"/>
          <w:sz w:val="20"/>
          <w:szCs w:val="20"/>
        </w:rPr>
        <w:t>，与甲硝唑</w:t>
      </w:r>
      <w:r w:rsidRPr="00075A6E">
        <w:rPr>
          <w:rFonts w:ascii="Arial" w:eastAsia="宋体" w:hAnsi="Arial" w:cs="Arial"/>
          <w:kern w:val="0"/>
          <w:sz w:val="20"/>
          <w:szCs w:val="20"/>
        </w:rPr>
        <w:t>(</w:t>
      </w:r>
      <w:r w:rsidRPr="00075A6E">
        <w:rPr>
          <w:rFonts w:ascii="Arial" w:eastAsia="宋体" w:hAnsi="Arial" w:cs="Arial"/>
          <w:kern w:val="0"/>
          <w:sz w:val="20"/>
          <w:szCs w:val="20"/>
        </w:rPr>
        <w:t>单剂</w:t>
      </w:r>
      <w:r w:rsidRPr="00075A6E">
        <w:rPr>
          <w:rFonts w:ascii="Arial" w:eastAsia="宋体" w:hAnsi="Arial" w:cs="Arial"/>
          <w:kern w:val="0"/>
          <w:sz w:val="20"/>
          <w:szCs w:val="20"/>
        </w:rPr>
        <w:t>2g</w:t>
      </w:r>
      <w:r w:rsidRPr="00075A6E">
        <w:rPr>
          <w:rFonts w:ascii="Arial" w:eastAsia="宋体" w:hAnsi="Arial" w:cs="Arial"/>
          <w:kern w:val="0"/>
          <w:sz w:val="20"/>
          <w:szCs w:val="20"/>
        </w:rPr>
        <w:t>，口服给药</w:t>
      </w:r>
      <w:r w:rsidRPr="00075A6E">
        <w:rPr>
          <w:rFonts w:ascii="Arial" w:eastAsia="宋体" w:hAnsi="Arial" w:cs="Arial"/>
          <w:kern w:val="0"/>
          <w:sz w:val="20"/>
          <w:szCs w:val="20"/>
        </w:rPr>
        <w:t>)</w:t>
      </w:r>
      <w:r w:rsidRPr="00075A6E">
        <w:rPr>
          <w:rFonts w:ascii="Arial" w:eastAsia="宋体" w:hAnsi="Arial" w:cs="Arial"/>
          <w:kern w:val="0"/>
          <w:sz w:val="20"/>
          <w:szCs w:val="20"/>
        </w:rPr>
        <w:t>合用，同时与阿奇霉素</w:t>
      </w:r>
      <w:r w:rsidRPr="00075A6E">
        <w:rPr>
          <w:rFonts w:ascii="Arial" w:eastAsia="宋体" w:hAnsi="Arial" w:cs="Arial"/>
          <w:kern w:val="0"/>
          <w:sz w:val="20"/>
          <w:szCs w:val="20"/>
        </w:rPr>
        <w:t>(</w:t>
      </w:r>
      <w:r w:rsidRPr="00075A6E">
        <w:rPr>
          <w:rFonts w:ascii="Arial" w:eastAsia="宋体" w:hAnsi="Arial" w:cs="Arial"/>
          <w:kern w:val="0"/>
          <w:sz w:val="20"/>
          <w:szCs w:val="20"/>
        </w:rPr>
        <w:t>单剂</w:t>
      </w:r>
      <w:r w:rsidRPr="00075A6E">
        <w:rPr>
          <w:rFonts w:ascii="Arial" w:eastAsia="宋体" w:hAnsi="Arial" w:cs="Arial"/>
          <w:kern w:val="0"/>
          <w:sz w:val="20"/>
          <w:szCs w:val="20"/>
        </w:rPr>
        <w:t>1g</w:t>
      </w:r>
      <w:r w:rsidRPr="00075A6E">
        <w:rPr>
          <w:rFonts w:ascii="Arial" w:eastAsia="宋体" w:hAnsi="Arial" w:cs="Arial"/>
          <w:kern w:val="0"/>
          <w:sz w:val="20"/>
          <w:szCs w:val="20"/>
        </w:rPr>
        <w:t>，口服给药</w:t>
      </w:r>
      <w:r w:rsidRPr="00075A6E">
        <w:rPr>
          <w:rFonts w:ascii="Arial" w:eastAsia="宋体" w:hAnsi="Arial" w:cs="Arial"/>
          <w:kern w:val="0"/>
          <w:sz w:val="20"/>
          <w:szCs w:val="20"/>
        </w:rPr>
        <w:t>)</w:t>
      </w:r>
      <w:r w:rsidRPr="00075A6E">
        <w:rPr>
          <w:rFonts w:ascii="Arial" w:eastAsia="宋体" w:hAnsi="Arial" w:cs="Arial"/>
          <w:kern w:val="0"/>
          <w:sz w:val="20"/>
          <w:szCs w:val="20"/>
        </w:rPr>
        <w:t>或多西环素</w:t>
      </w:r>
      <w:r w:rsidRPr="00075A6E">
        <w:rPr>
          <w:rFonts w:ascii="Arial" w:eastAsia="宋体" w:hAnsi="Arial" w:cs="Arial"/>
          <w:kern w:val="0"/>
          <w:sz w:val="20"/>
          <w:szCs w:val="20"/>
        </w:rPr>
        <w:t>(</w:t>
      </w:r>
      <w:r w:rsidRPr="00075A6E">
        <w:rPr>
          <w:rFonts w:ascii="Arial" w:eastAsia="宋体" w:hAnsi="Arial" w:cs="Arial"/>
          <w:kern w:val="0"/>
          <w:sz w:val="20"/>
          <w:szCs w:val="20"/>
        </w:rPr>
        <w:t>一次</w:t>
      </w:r>
      <w:r w:rsidRPr="00075A6E">
        <w:rPr>
          <w:rFonts w:ascii="Arial" w:eastAsia="宋体" w:hAnsi="Arial" w:cs="Arial"/>
          <w:kern w:val="0"/>
          <w:sz w:val="20"/>
          <w:szCs w:val="20"/>
        </w:rPr>
        <w:t>0.1g</w:t>
      </w:r>
      <w:r w:rsidRPr="00075A6E">
        <w:rPr>
          <w:rFonts w:ascii="Arial" w:eastAsia="宋体" w:hAnsi="Arial" w:cs="Arial"/>
          <w:kern w:val="0"/>
          <w:sz w:val="20"/>
          <w:szCs w:val="20"/>
        </w:rPr>
        <w:t>，一日</w:t>
      </w:r>
      <w:r w:rsidRPr="00075A6E">
        <w:rPr>
          <w:rFonts w:ascii="Arial" w:eastAsia="宋体" w:hAnsi="Arial" w:cs="Arial"/>
          <w:kern w:val="0"/>
          <w:sz w:val="20"/>
          <w:szCs w:val="20"/>
        </w:rPr>
        <w:t>2</w:t>
      </w:r>
      <w:r w:rsidRPr="00075A6E">
        <w:rPr>
          <w:rFonts w:ascii="Arial" w:eastAsia="宋体" w:hAnsi="Arial" w:cs="Arial"/>
          <w:kern w:val="0"/>
          <w:sz w:val="20"/>
          <w:szCs w:val="20"/>
        </w:rPr>
        <w:t>次，口服给药，连用</w:t>
      </w:r>
      <w:r w:rsidRPr="00075A6E">
        <w:rPr>
          <w:rFonts w:ascii="Arial" w:eastAsia="宋体" w:hAnsi="Arial" w:cs="Arial"/>
          <w:kern w:val="0"/>
          <w:sz w:val="20"/>
          <w:szCs w:val="20"/>
        </w:rPr>
        <w:t>7</w:t>
      </w:r>
      <w:r w:rsidRPr="00075A6E">
        <w:rPr>
          <w:rFonts w:ascii="Arial" w:eastAsia="宋体" w:hAnsi="Arial" w:cs="Arial"/>
          <w:kern w:val="0"/>
          <w:sz w:val="20"/>
          <w:szCs w:val="20"/>
        </w:rPr>
        <w:t>日</w:t>
      </w:r>
      <w:r w:rsidRPr="00075A6E">
        <w:rPr>
          <w:rFonts w:ascii="Arial" w:eastAsia="宋体" w:hAnsi="Arial" w:cs="Arial"/>
          <w:kern w:val="0"/>
          <w:sz w:val="20"/>
          <w:szCs w:val="20"/>
        </w:rPr>
        <w:t>)</w:t>
      </w:r>
      <w:r w:rsidRPr="00075A6E">
        <w:rPr>
          <w:rFonts w:ascii="Arial" w:eastAsia="宋体" w:hAnsi="Arial" w:cs="Arial"/>
          <w:kern w:val="0"/>
          <w:sz w:val="20"/>
          <w:szCs w:val="20"/>
        </w:rPr>
        <w:t>合用。</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eastAsia="宋体" w:hAnsi="Arial" w:cs="Arial"/>
          <w:kern w:val="0"/>
          <w:sz w:val="20"/>
          <w:szCs w:val="20"/>
        </w:rPr>
        <w:t>肾功能不全时剂量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肾功能损害者无肝功能不全时，或日剂量小于或等于</w:t>
      </w:r>
      <w:r w:rsidRPr="00075A6E">
        <w:rPr>
          <w:rFonts w:ascii="Arial" w:eastAsia="宋体" w:hAnsi="Arial" w:cs="Arial"/>
          <w:kern w:val="0"/>
          <w:sz w:val="20"/>
          <w:szCs w:val="20"/>
        </w:rPr>
        <w:t>2g</w:t>
      </w:r>
      <w:r w:rsidRPr="00075A6E">
        <w:rPr>
          <w:rFonts w:ascii="Arial" w:eastAsia="宋体" w:hAnsi="Arial" w:cs="Arial"/>
          <w:kern w:val="0"/>
          <w:sz w:val="20"/>
          <w:szCs w:val="20"/>
        </w:rPr>
        <w:t>时，无需调整剂量。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eastAsia="宋体" w:hAnsi="Arial" w:cs="Arial"/>
          <w:kern w:val="0"/>
          <w:sz w:val="20"/>
          <w:szCs w:val="20"/>
        </w:rPr>
        <w:t>肝功能不全时剂量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无肾功能损害的肝脏疾病患者无需调整剂量，如合并肾功能不全时应调整剂量，且需监测血药浓度。</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eastAsia="宋体" w:hAnsi="Arial" w:cs="Arial"/>
          <w:kern w:val="0"/>
          <w:sz w:val="20"/>
          <w:szCs w:val="20"/>
        </w:rPr>
        <w:t>老年人剂量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老年人无需调整剂量。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eastAsia="宋体" w:hAnsi="Arial" w:cs="Arial"/>
          <w:kern w:val="0"/>
          <w:sz w:val="20"/>
          <w:szCs w:val="20"/>
        </w:rPr>
        <w:t>透析时剂量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血液透析后需加用一次维持剂量。每次血液透析后静脉给药</w:t>
      </w:r>
      <w:r w:rsidRPr="00075A6E">
        <w:rPr>
          <w:rFonts w:ascii="Arial" w:eastAsia="宋体" w:hAnsi="Arial" w:cs="Arial"/>
          <w:kern w:val="0"/>
          <w:sz w:val="20"/>
          <w:szCs w:val="20"/>
        </w:rPr>
        <w:t>1g</w:t>
      </w:r>
      <w:r w:rsidRPr="00075A6E">
        <w:rPr>
          <w:rFonts w:ascii="Arial" w:eastAsia="宋体" w:hAnsi="Arial" w:cs="Arial"/>
          <w:kern w:val="0"/>
          <w:sz w:val="20"/>
          <w:szCs w:val="20"/>
        </w:rPr>
        <w:t>，至下一次血液透析前血药浓度可维持在治疗范围内，透析间隔不超过</w:t>
      </w:r>
      <w:r w:rsidRPr="00075A6E">
        <w:rPr>
          <w:rFonts w:ascii="Arial" w:eastAsia="宋体" w:hAnsi="Arial" w:cs="Arial"/>
          <w:kern w:val="0"/>
          <w:sz w:val="20"/>
          <w:szCs w:val="20"/>
        </w:rPr>
        <w:t>48</w:t>
      </w:r>
      <w:r w:rsidRPr="00075A6E">
        <w:rPr>
          <w:rFonts w:ascii="Arial" w:eastAsia="宋体" w:hAnsi="Arial" w:cs="Arial"/>
          <w:kern w:val="0"/>
          <w:sz w:val="20"/>
          <w:szCs w:val="20"/>
        </w:rPr>
        <w:t>小时。</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腹膜透析患者可每</w:t>
      </w:r>
      <w:r w:rsidRPr="00075A6E">
        <w:rPr>
          <w:rFonts w:ascii="Arial" w:eastAsia="宋体" w:hAnsi="Arial" w:cs="Arial"/>
          <w:kern w:val="0"/>
          <w:sz w:val="20"/>
          <w:szCs w:val="20"/>
        </w:rPr>
        <w:t>12</w:t>
      </w:r>
      <w:r w:rsidRPr="00075A6E">
        <w:rPr>
          <w:rFonts w:ascii="Arial" w:eastAsia="宋体" w:hAnsi="Arial" w:cs="Arial"/>
          <w:kern w:val="0"/>
          <w:sz w:val="20"/>
          <w:szCs w:val="20"/>
        </w:rPr>
        <w:t>小时给药</w:t>
      </w:r>
      <w:r w:rsidRPr="00075A6E">
        <w:rPr>
          <w:rFonts w:ascii="Arial" w:eastAsia="宋体" w:hAnsi="Arial" w:cs="Arial"/>
          <w:kern w:val="0"/>
          <w:sz w:val="20"/>
          <w:szCs w:val="20"/>
        </w:rPr>
        <w:t>0.75g</w:t>
      </w:r>
      <w:r w:rsidRPr="00075A6E">
        <w:rPr>
          <w:rFonts w:ascii="Arial" w:eastAsia="宋体" w:hAnsi="Arial" w:cs="Arial"/>
          <w:kern w:val="0"/>
          <w:sz w:val="20"/>
          <w:szCs w:val="20"/>
        </w:rPr>
        <w:t>。</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3.</w:t>
      </w:r>
      <w:r w:rsidRPr="00075A6E">
        <w:rPr>
          <w:rFonts w:ascii="Arial" w:eastAsia="宋体" w:hAnsi="Arial" w:cs="Arial"/>
          <w:kern w:val="0"/>
          <w:sz w:val="20"/>
          <w:szCs w:val="20"/>
        </w:rPr>
        <w:t>连续性动</w:t>
      </w:r>
      <w:r w:rsidRPr="00075A6E">
        <w:rPr>
          <w:rFonts w:ascii="Arial" w:eastAsia="宋体" w:hAnsi="Arial" w:cs="Arial"/>
          <w:kern w:val="0"/>
          <w:sz w:val="20"/>
          <w:szCs w:val="20"/>
        </w:rPr>
        <w:t>-</w:t>
      </w:r>
      <w:r w:rsidRPr="00075A6E">
        <w:rPr>
          <w:rFonts w:ascii="Arial" w:eastAsia="宋体" w:hAnsi="Arial" w:cs="Arial"/>
          <w:kern w:val="0"/>
          <w:sz w:val="20"/>
          <w:szCs w:val="20"/>
        </w:rPr>
        <w:t>静脉血液透析</w:t>
      </w:r>
      <w:r w:rsidRPr="00075A6E">
        <w:rPr>
          <w:rFonts w:ascii="Arial" w:eastAsia="宋体" w:hAnsi="Arial" w:cs="Arial"/>
          <w:kern w:val="0"/>
          <w:sz w:val="20"/>
          <w:szCs w:val="20"/>
        </w:rPr>
        <w:t>(CAVH)</w:t>
      </w:r>
      <w:r w:rsidRPr="00075A6E">
        <w:rPr>
          <w:rFonts w:ascii="Arial" w:eastAsia="宋体" w:hAnsi="Arial" w:cs="Arial"/>
          <w:kern w:val="0"/>
          <w:sz w:val="20"/>
          <w:szCs w:val="20"/>
        </w:rPr>
        <w:t>或连续性静</w:t>
      </w:r>
      <w:r w:rsidRPr="00075A6E">
        <w:rPr>
          <w:rFonts w:ascii="Arial" w:eastAsia="宋体" w:hAnsi="Arial" w:cs="Arial"/>
          <w:kern w:val="0"/>
          <w:sz w:val="20"/>
          <w:szCs w:val="20"/>
        </w:rPr>
        <w:t>-</w:t>
      </w:r>
      <w:r w:rsidRPr="00075A6E">
        <w:rPr>
          <w:rFonts w:ascii="Arial" w:eastAsia="宋体" w:hAnsi="Arial" w:cs="Arial"/>
          <w:kern w:val="0"/>
          <w:sz w:val="20"/>
          <w:szCs w:val="20"/>
        </w:rPr>
        <w:t>静脉血液透析</w:t>
      </w:r>
      <w:r w:rsidRPr="00075A6E">
        <w:rPr>
          <w:rFonts w:ascii="Arial" w:eastAsia="宋体" w:hAnsi="Arial" w:cs="Arial"/>
          <w:kern w:val="0"/>
          <w:sz w:val="20"/>
          <w:szCs w:val="20"/>
        </w:rPr>
        <w:t>(CVVH)</w:t>
      </w:r>
      <w:r w:rsidRPr="00075A6E">
        <w:rPr>
          <w:rFonts w:ascii="Arial" w:eastAsia="宋体" w:hAnsi="Arial" w:cs="Arial"/>
          <w:kern w:val="0"/>
          <w:sz w:val="20"/>
          <w:szCs w:val="20"/>
        </w:rPr>
        <w:t>患者无需调整剂量。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儿童</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微软雅黑" w:eastAsia="微软雅黑" w:hAnsi="微软雅黑" w:cs="微软雅黑" w:hint="eastAsia"/>
          <w:kern w:val="0"/>
          <w:sz w:val="20"/>
          <w:szCs w:val="20"/>
        </w:rPr>
        <w:lastRenderedPageBreak/>
        <w:t>◆</w:t>
      </w:r>
      <w:r w:rsidRPr="00075A6E">
        <w:rPr>
          <w:rFonts w:ascii="Arial" w:eastAsia="宋体" w:hAnsi="Arial" w:cs="Arial"/>
          <w:kern w:val="0"/>
          <w:sz w:val="20"/>
          <w:szCs w:val="20"/>
        </w:rPr>
        <w:t>常规剂量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下呼吸道感染</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肌内注射</w:t>
      </w:r>
      <w:r w:rsidRPr="00075A6E">
        <w:rPr>
          <w:rFonts w:ascii="Arial" w:eastAsia="宋体" w:hAnsi="Arial" w:cs="Arial"/>
          <w:kern w:val="0"/>
          <w:sz w:val="20"/>
          <w:szCs w:val="20"/>
        </w:rPr>
        <w:t xml:space="preserve">  (1)</w:t>
      </w:r>
      <w:r w:rsidRPr="00075A6E">
        <w:rPr>
          <w:rFonts w:ascii="Arial" w:eastAsia="宋体" w:hAnsi="Arial" w:cs="Arial"/>
          <w:kern w:val="0"/>
          <w:sz w:val="20"/>
          <w:szCs w:val="20"/>
        </w:rPr>
        <w:t>一日</w:t>
      </w:r>
      <w:r w:rsidRPr="00075A6E">
        <w:rPr>
          <w:rFonts w:ascii="Arial" w:eastAsia="宋体" w:hAnsi="Arial" w:cs="Arial"/>
          <w:kern w:val="0"/>
          <w:sz w:val="20"/>
          <w:szCs w:val="20"/>
        </w:rPr>
        <w:t>50-75mg/kg</w:t>
      </w:r>
      <w:r w:rsidRPr="00075A6E">
        <w:rPr>
          <w:rFonts w:ascii="Arial" w:eastAsia="宋体" w:hAnsi="Arial" w:cs="Arial"/>
          <w:kern w:val="0"/>
          <w:sz w:val="20"/>
          <w:szCs w:val="20"/>
        </w:rPr>
        <w:t>，分次给药，每</w:t>
      </w:r>
      <w:r w:rsidRPr="00075A6E">
        <w:rPr>
          <w:rFonts w:ascii="Arial" w:eastAsia="宋体" w:hAnsi="Arial" w:cs="Arial"/>
          <w:kern w:val="0"/>
          <w:sz w:val="20"/>
          <w:szCs w:val="20"/>
        </w:rPr>
        <w:t>12</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次，最大日剂量为</w:t>
      </w:r>
      <w:r w:rsidRPr="00075A6E">
        <w:rPr>
          <w:rFonts w:ascii="Arial" w:eastAsia="宋体" w:hAnsi="Arial" w:cs="Arial"/>
          <w:kern w:val="0"/>
          <w:sz w:val="20"/>
          <w:szCs w:val="20"/>
        </w:rPr>
        <w:t>2g</w:t>
      </w:r>
      <w:r w:rsidRPr="00075A6E">
        <w:rPr>
          <w:rFonts w:ascii="Arial" w:eastAsia="宋体" w:hAnsi="Arial" w:cs="Arial"/>
          <w:kern w:val="0"/>
          <w:sz w:val="20"/>
          <w:szCs w:val="20"/>
        </w:rPr>
        <w:t>。</w:t>
      </w:r>
      <w:r w:rsidRPr="00075A6E">
        <w:rPr>
          <w:rFonts w:ascii="Arial" w:eastAsia="宋体" w:hAnsi="Arial" w:cs="Arial"/>
          <w:kern w:val="0"/>
          <w:sz w:val="20"/>
          <w:szCs w:val="20"/>
        </w:rPr>
        <w:t>(2)3</w:t>
      </w:r>
      <w:r w:rsidRPr="00075A6E">
        <w:rPr>
          <w:rFonts w:ascii="Arial" w:eastAsia="宋体" w:hAnsi="Arial" w:cs="Arial"/>
          <w:kern w:val="0"/>
          <w:sz w:val="20"/>
          <w:szCs w:val="20"/>
        </w:rPr>
        <w:t>个月以上社区获得性肺炎儿童，一日</w:t>
      </w:r>
      <w:r w:rsidRPr="00075A6E">
        <w:rPr>
          <w:rFonts w:ascii="Arial" w:eastAsia="宋体" w:hAnsi="Arial" w:cs="Arial"/>
          <w:kern w:val="0"/>
          <w:sz w:val="20"/>
          <w:szCs w:val="20"/>
        </w:rPr>
        <w:t>50-100mg/kg</w:t>
      </w:r>
      <w:r w:rsidRPr="00075A6E">
        <w:rPr>
          <w:rFonts w:ascii="Arial" w:eastAsia="宋体" w:hAnsi="Arial" w:cs="Arial"/>
          <w:kern w:val="0"/>
          <w:sz w:val="20"/>
          <w:szCs w:val="20"/>
        </w:rPr>
        <w:t>，分</w:t>
      </w:r>
      <w:r w:rsidRPr="00075A6E">
        <w:rPr>
          <w:rFonts w:ascii="Arial" w:eastAsia="宋体" w:hAnsi="Arial" w:cs="Arial"/>
          <w:kern w:val="0"/>
          <w:sz w:val="20"/>
          <w:szCs w:val="20"/>
        </w:rPr>
        <w:t>1-2</w:t>
      </w:r>
      <w:r w:rsidRPr="00075A6E">
        <w:rPr>
          <w:rFonts w:ascii="Arial" w:eastAsia="宋体" w:hAnsi="Arial" w:cs="Arial"/>
          <w:kern w:val="0"/>
          <w:sz w:val="20"/>
          <w:szCs w:val="20"/>
        </w:rPr>
        <w:t>次给药，每</w:t>
      </w:r>
      <w:r w:rsidRPr="00075A6E">
        <w:rPr>
          <w:rFonts w:ascii="Arial" w:eastAsia="宋体" w:hAnsi="Arial" w:cs="Arial"/>
          <w:kern w:val="0"/>
          <w:sz w:val="20"/>
          <w:szCs w:val="20"/>
        </w:rPr>
        <w:t>12-24</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参见</w:t>
      </w:r>
      <w:r w:rsidRPr="00075A6E">
        <w:rPr>
          <w:rFonts w:ascii="Arial" w:eastAsia="宋体" w:hAnsi="Arial" w:cs="Arial"/>
          <w:kern w:val="0"/>
          <w:sz w:val="20"/>
          <w:szCs w:val="20"/>
        </w:rPr>
        <w:t>“</w:t>
      </w:r>
      <w:r w:rsidRPr="00075A6E">
        <w:rPr>
          <w:rFonts w:ascii="Arial" w:eastAsia="宋体" w:hAnsi="Arial" w:cs="Arial"/>
          <w:kern w:val="0"/>
          <w:sz w:val="20"/>
          <w:szCs w:val="20"/>
        </w:rPr>
        <w:t>肌内注射</w:t>
      </w:r>
      <w:r w:rsidRPr="00075A6E">
        <w:rPr>
          <w:rFonts w:ascii="Arial" w:eastAsia="宋体" w:hAnsi="Arial" w:cs="Arial"/>
          <w:kern w:val="0"/>
          <w:sz w:val="20"/>
          <w:szCs w:val="20"/>
        </w:rPr>
        <w:t>”</w:t>
      </w:r>
      <w:r w:rsidRPr="00075A6E">
        <w:rPr>
          <w:rFonts w:ascii="Arial" w:eastAsia="宋体" w:hAnsi="Arial" w:cs="Arial"/>
          <w:kern w:val="0"/>
          <w:sz w:val="20"/>
          <w:szCs w:val="20"/>
        </w:rPr>
        <w:t>项。</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腹部感染、尿路感染、细菌性肌肉骨骼感染</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肌内注射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一日</w:t>
      </w:r>
      <w:r w:rsidRPr="00075A6E">
        <w:rPr>
          <w:rFonts w:ascii="Arial" w:eastAsia="宋体" w:hAnsi="Arial" w:cs="Arial"/>
          <w:kern w:val="0"/>
          <w:sz w:val="20"/>
          <w:szCs w:val="20"/>
        </w:rPr>
        <w:t>50-75mg/kg</w:t>
      </w:r>
      <w:r w:rsidRPr="00075A6E">
        <w:rPr>
          <w:rFonts w:ascii="Arial" w:eastAsia="宋体" w:hAnsi="Arial" w:cs="Arial"/>
          <w:kern w:val="0"/>
          <w:sz w:val="20"/>
          <w:szCs w:val="20"/>
        </w:rPr>
        <w:t>，分次给药，每</w:t>
      </w:r>
      <w:r w:rsidRPr="00075A6E">
        <w:rPr>
          <w:rFonts w:ascii="Arial" w:eastAsia="宋体" w:hAnsi="Arial" w:cs="Arial"/>
          <w:kern w:val="0"/>
          <w:sz w:val="20"/>
          <w:szCs w:val="20"/>
        </w:rPr>
        <w:t>12</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次，最大日剂量为</w:t>
      </w:r>
      <w:r w:rsidRPr="00075A6E">
        <w:rPr>
          <w:rFonts w:ascii="Arial" w:eastAsia="宋体" w:hAnsi="Arial" w:cs="Arial"/>
          <w:kern w:val="0"/>
          <w:sz w:val="20"/>
          <w:szCs w:val="20"/>
        </w:rPr>
        <w:t>2g</w:t>
      </w:r>
      <w:r w:rsidRPr="00075A6E">
        <w:rPr>
          <w:rFonts w:ascii="Arial" w:eastAsia="宋体" w:hAnsi="Arial" w:cs="Arial"/>
          <w:kern w:val="0"/>
          <w:sz w:val="20"/>
          <w:szCs w:val="20"/>
        </w:rPr>
        <w:t>。</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参见</w:t>
      </w:r>
      <w:r w:rsidRPr="00075A6E">
        <w:rPr>
          <w:rFonts w:ascii="Arial" w:eastAsia="宋体" w:hAnsi="Arial" w:cs="Arial"/>
          <w:kern w:val="0"/>
          <w:sz w:val="20"/>
          <w:szCs w:val="20"/>
        </w:rPr>
        <w:t>“</w:t>
      </w:r>
      <w:r w:rsidRPr="00075A6E">
        <w:rPr>
          <w:rFonts w:ascii="Arial" w:eastAsia="宋体" w:hAnsi="Arial" w:cs="Arial"/>
          <w:kern w:val="0"/>
          <w:sz w:val="20"/>
          <w:szCs w:val="20"/>
        </w:rPr>
        <w:t>肌内注射</w:t>
      </w:r>
      <w:r w:rsidRPr="00075A6E">
        <w:rPr>
          <w:rFonts w:ascii="Arial" w:eastAsia="宋体" w:hAnsi="Arial" w:cs="Arial"/>
          <w:kern w:val="0"/>
          <w:sz w:val="20"/>
          <w:szCs w:val="20"/>
        </w:rPr>
        <w:t>”</w:t>
      </w:r>
      <w:r w:rsidRPr="00075A6E">
        <w:rPr>
          <w:rFonts w:ascii="Arial" w:eastAsia="宋体" w:hAnsi="Arial" w:cs="Arial"/>
          <w:kern w:val="0"/>
          <w:sz w:val="20"/>
          <w:szCs w:val="20"/>
        </w:rPr>
        <w:t>项。</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淋病</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肌内注射</w:t>
      </w:r>
      <w:r w:rsidRPr="00075A6E">
        <w:rPr>
          <w:rFonts w:ascii="Arial" w:eastAsia="宋体" w:hAnsi="Arial" w:cs="Arial"/>
          <w:kern w:val="0"/>
          <w:sz w:val="20"/>
          <w:szCs w:val="20"/>
        </w:rPr>
        <w:t xml:space="preserve">  (1)</w:t>
      </w:r>
      <w:r w:rsidRPr="00075A6E">
        <w:rPr>
          <w:rFonts w:ascii="Arial" w:eastAsia="宋体" w:hAnsi="Arial" w:cs="Arial"/>
          <w:kern w:val="0"/>
          <w:sz w:val="20"/>
          <w:szCs w:val="20"/>
        </w:rPr>
        <w:t>单纯性淋病，</w:t>
      </w:r>
      <w:r w:rsidRPr="00075A6E">
        <w:rPr>
          <w:rFonts w:ascii="Arial" w:eastAsia="宋体" w:hAnsi="Arial" w:cs="Arial"/>
          <w:kern w:val="0"/>
          <w:sz w:val="20"/>
          <w:szCs w:val="20"/>
        </w:rPr>
        <w:t>45</w:t>
      </w:r>
      <w:r w:rsidRPr="00075A6E">
        <w:rPr>
          <w:rFonts w:ascii="Arial" w:eastAsia="宋体" w:hAnsi="Arial" w:cs="Arial"/>
          <w:kern w:val="0"/>
          <w:sz w:val="20"/>
          <w:szCs w:val="20"/>
        </w:rPr>
        <w:t>公斤或</w:t>
      </w:r>
      <w:r w:rsidRPr="00075A6E">
        <w:rPr>
          <w:rFonts w:ascii="Arial" w:eastAsia="宋体" w:hAnsi="Arial" w:cs="Arial"/>
          <w:kern w:val="0"/>
          <w:sz w:val="20"/>
          <w:szCs w:val="20"/>
        </w:rPr>
        <w:t>45</w:t>
      </w:r>
      <w:r w:rsidRPr="00075A6E">
        <w:rPr>
          <w:rFonts w:ascii="Arial" w:eastAsia="宋体" w:hAnsi="Arial" w:cs="Arial"/>
          <w:kern w:val="0"/>
          <w:sz w:val="20"/>
          <w:szCs w:val="20"/>
        </w:rPr>
        <w:t>公斤以下儿童，单剂</w:t>
      </w:r>
      <w:r w:rsidRPr="00075A6E">
        <w:rPr>
          <w:rFonts w:ascii="Arial" w:eastAsia="宋体" w:hAnsi="Arial" w:cs="Arial"/>
          <w:kern w:val="0"/>
          <w:sz w:val="20"/>
          <w:szCs w:val="20"/>
        </w:rPr>
        <w:t>125mg</w:t>
      </w:r>
      <w:r w:rsidRPr="00075A6E">
        <w:rPr>
          <w:rFonts w:ascii="Arial" w:eastAsia="宋体" w:hAnsi="Arial" w:cs="Arial"/>
          <w:kern w:val="0"/>
          <w:sz w:val="20"/>
          <w:szCs w:val="20"/>
        </w:rPr>
        <w:t>。</w:t>
      </w:r>
      <w:r w:rsidRPr="00075A6E">
        <w:rPr>
          <w:rFonts w:ascii="Arial" w:eastAsia="宋体" w:hAnsi="Arial" w:cs="Arial"/>
          <w:kern w:val="0"/>
          <w:sz w:val="20"/>
          <w:szCs w:val="20"/>
        </w:rPr>
        <w:t>(2)</w:t>
      </w:r>
      <w:r w:rsidRPr="00075A6E">
        <w:rPr>
          <w:rFonts w:ascii="Arial" w:eastAsia="宋体" w:hAnsi="Arial" w:cs="Arial"/>
          <w:kern w:val="0"/>
          <w:sz w:val="20"/>
          <w:szCs w:val="20"/>
        </w:rPr>
        <w:t>伴有菌血症或关节炎的淋病，单剂</w:t>
      </w:r>
      <w:r w:rsidRPr="00075A6E">
        <w:rPr>
          <w:rFonts w:ascii="Arial" w:eastAsia="宋体" w:hAnsi="Arial" w:cs="Arial"/>
          <w:kern w:val="0"/>
          <w:sz w:val="20"/>
          <w:szCs w:val="20"/>
        </w:rPr>
        <w:t>50mg/kg</w:t>
      </w:r>
      <w:r w:rsidRPr="00075A6E">
        <w:rPr>
          <w:rFonts w:ascii="Arial" w:eastAsia="宋体" w:hAnsi="Arial" w:cs="Arial"/>
          <w:kern w:val="0"/>
          <w:sz w:val="20"/>
          <w:szCs w:val="20"/>
        </w:rPr>
        <w:t>，连用</w:t>
      </w:r>
      <w:r w:rsidRPr="00075A6E">
        <w:rPr>
          <w:rFonts w:ascii="Arial" w:eastAsia="宋体" w:hAnsi="Arial" w:cs="Arial"/>
          <w:kern w:val="0"/>
          <w:sz w:val="20"/>
          <w:szCs w:val="20"/>
        </w:rPr>
        <w:t>7</w:t>
      </w:r>
      <w:r w:rsidRPr="00075A6E">
        <w:rPr>
          <w:rFonts w:ascii="Arial" w:eastAsia="宋体" w:hAnsi="Arial" w:cs="Arial"/>
          <w:kern w:val="0"/>
          <w:sz w:val="20"/>
          <w:szCs w:val="20"/>
        </w:rPr>
        <w:t>日，单次最大剂量为</w:t>
      </w:r>
      <w:r w:rsidRPr="00075A6E">
        <w:rPr>
          <w:rFonts w:ascii="Arial" w:eastAsia="宋体" w:hAnsi="Arial" w:cs="Arial"/>
          <w:kern w:val="0"/>
          <w:sz w:val="20"/>
          <w:szCs w:val="20"/>
        </w:rPr>
        <w:t>1g</w:t>
      </w:r>
      <w:r w:rsidRPr="00075A6E">
        <w:rPr>
          <w:rFonts w:ascii="Arial" w:eastAsia="宋体" w:hAnsi="Arial" w:cs="Arial"/>
          <w:kern w:val="0"/>
          <w:sz w:val="20"/>
          <w:szCs w:val="20"/>
        </w:rPr>
        <w:t>。</w:t>
      </w:r>
      <w:r w:rsidRPr="00075A6E">
        <w:rPr>
          <w:rFonts w:ascii="Arial" w:eastAsia="宋体" w:hAnsi="Arial" w:cs="Arial"/>
          <w:kern w:val="0"/>
          <w:sz w:val="20"/>
          <w:szCs w:val="20"/>
        </w:rPr>
        <w:t>(3)</w:t>
      </w:r>
      <w:r w:rsidRPr="00075A6E">
        <w:rPr>
          <w:rFonts w:ascii="Arial" w:eastAsia="宋体" w:hAnsi="Arial" w:cs="Arial"/>
          <w:kern w:val="0"/>
          <w:sz w:val="20"/>
          <w:szCs w:val="20"/>
        </w:rPr>
        <w:t>新生儿播散性淋病和头皮脓肿，一次</w:t>
      </w:r>
      <w:r w:rsidRPr="00075A6E">
        <w:rPr>
          <w:rFonts w:ascii="Arial" w:eastAsia="宋体" w:hAnsi="Arial" w:cs="Arial"/>
          <w:kern w:val="0"/>
          <w:sz w:val="20"/>
          <w:szCs w:val="20"/>
        </w:rPr>
        <w:t>25-50mg/kg</w:t>
      </w:r>
      <w:r w:rsidRPr="00075A6E">
        <w:rPr>
          <w:rFonts w:ascii="Arial" w:eastAsia="宋体" w:hAnsi="Arial" w:cs="Arial"/>
          <w:kern w:val="0"/>
          <w:sz w:val="20"/>
          <w:szCs w:val="20"/>
        </w:rPr>
        <w:t>，一日</w:t>
      </w:r>
      <w:r w:rsidRPr="00075A6E">
        <w:rPr>
          <w:rFonts w:ascii="Arial" w:eastAsia="宋体" w:hAnsi="Arial" w:cs="Arial"/>
          <w:kern w:val="0"/>
          <w:sz w:val="20"/>
          <w:szCs w:val="20"/>
        </w:rPr>
        <w:t>1</w:t>
      </w:r>
      <w:r w:rsidRPr="00075A6E">
        <w:rPr>
          <w:rFonts w:ascii="Arial" w:eastAsia="宋体" w:hAnsi="Arial" w:cs="Arial"/>
          <w:kern w:val="0"/>
          <w:sz w:val="20"/>
          <w:szCs w:val="20"/>
        </w:rPr>
        <w:t>次，连用</w:t>
      </w:r>
      <w:r w:rsidRPr="00075A6E">
        <w:rPr>
          <w:rFonts w:ascii="Arial" w:eastAsia="宋体" w:hAnsi="Arial" w:cs="Arial"/>
          <w:kern w:val="0"/>
          <w:sz w:val="20"/>
          <w:szCs w:val="20"/>
        </w:rPr>
        <w:t>7</w:t>
      </w:r>
      <w:r w:rsidRPr="00075A6E">
        <w:rPr>
          <w:rFonts w:ascii="Arial" w:eastAsia="宋体" w:hAnsi="Arial" w:cs="Arial"/>
          <w:kern w:val="0"/>
          <w:sz w:val="20"/>
          <w:szCs w:val="20"/>
        </w:rPr>
        <w:t>日，淋病性脑膜炎患者连用</w:t>
      </w:r>
      <w:r w:rsidRPr="00075A6E">
        <w:rPr>
          <w:rFonts w:ascii="Arial" w:eastAsia="宋体" w:hAnsi="Arial" w:cs="Arial"/>
          <w:kern w:val="0"/>
          <w:sz w:val="20"/>
          <w:szCs w:val="20"/>
        </w:rPr>
        <w:t>10-14</w:t>
      </w:r>
      <w:r w:rsidRPr="00075A6E">
        <w:rPr>
          <w:rFonts w:ascii="Arial" w:eastAsia="宋体" w:hAnsi="Arial" w:cs="Arial"/>
          <w:kern w:val="0"/>
          <w:sz w:val="20"/>
          <w:szCs w:val="20"/>
        </w:rPr>
        <w:t>日。</w:t>
      </w:r>
      <w:r w:rsidRPr="00075A6E">
        <w:rPr>
          <w:rFonts w:ascii="Arial" w:eastAsia="宋体" w:hAnsi="Arial" w:cs="Arial"/>
          <w:kern w:val="0"/>
          <w:sz w:val="20"/>
          <w:szCs w:val="20"/>
        </w:rPr>
        <w:t>(4)</w:t>
      </w:r>
      <w:r w:rsidRPr="00075A6E">
        <w:rPr>
          <w:rFonts w:ascii="Arial" w:eastAsia="宋体" w:hAnsi="Arial" w:cs="Arial"/>
          <w:kern w:val="0"/>
          <w:sz w:val="20"/>
          <w:szCs w:val="20"/>
        </w:rPr>
        <w:t>新生儿眼炎、预防新生儿淋球菌感染，单剂</w:t>
      </w:r>
      <w:r w:rsidRPr="00075A6E">
        <w:rPr>
          <w:rFonts w:ascii="Arial" w:eastAsia="宋体" w:hAnsi="Arial" w:cs="Arial"/>
          <w:kern w:val="0"/>
          <w:sz w:val="20"/>
          <w:szCs w:val="20"/>
        </w:rPr>
        <w:t>25-50mg/kg</w:t>
      </w:r>
      <w:r w:rsidRPr="00075A6E">
        <w:rPr>
          <w:rFonts w:ascii="Arial" w:eastAsia="宋体" w:hAnsi="Arial" w:cs="Arial"/>
          <w:kern w:val="0"/>
          <w:sz w:val="20"/>
          <w:szCs w:val="20"/>
        </w:rPr>
        <w:t>，单次最大剂量为</w:t>
      </w:r>
      <w:r w:rsidRPr="00075A6E">
        <w:rPr>
          <w:rFonts w:ascii="Arial" w:eastAsia="宋体" w:hAnsi="Arial" w:cs="Arial"/>
          <w:kern w:val="0"/>
          <w:sz w:val="20"/>
          <w:szCs w:val="20"/>
        </w:rPr>
        <w:t>125mg</w:t>
      </w:r>
      <w:r w:rsidRPr="00075A6E">
        <w:rPr>
          <w:rFonts w:ascii="Arial" w:eastAsia="宋体" w:hAnsi="Arial" w:cs="Arial"/>
          <w:kern w:val="0"/>
          <w:sz w:val="20"/>
          <w:szCs w:val="20"/>
        </w:rPr>
        <w:t>。</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伴有菌血症或关节炎的淋病、新生儿播散性淋病和头皮脓肿、新生儿眼炎、预防新生儿淋球菌感染参见</w:t>
      </w:r>
      <w:r w:rsidRPr="00075A6E">
        <w:rPr>
          <w:rFonts w:ascii="Arial" w:eastAsia="宋体" w:hAnsi="Arial" w:cs="Arial"/>
          <w:kern w:val="0"/>
          <w:sz w:val="20"/>
          <w:szCs w:val="20"/>
        </w:rPr>
        <w:t>“</w:t>
      </w:r>
      <w:r w:rsidRPr="00075A6E">
        <w:rPr>
          <w:rFonts w:ascii="Arial" w:eastAsia="宋体" w:hAnsi="Arial" w:cs="Arial"/>
          <w:kern w:val="0"/>
          <w:sz w:val="20"/>
          <w:szCs w:val="20"/>
        </w:rPr>
        <w:t>肌内注射</w:t>
      </w:r>
      <w:r w:rsidRPr="00075A6E">
        <w:rPr>
          <w:rFonts w:ascii="Arial" w:eastAsia="宋体" w:hAnsi="Arial" w:cs="Arial"/>
          <w:kern w:val="0"/>
          <w:sz w:val="20"/>
          <w:szCs w:val="20"/>
        </w:rPr>
        <w:t>”</w:t>
      </w:r>
      <w:r w:rsidRPr="00075A6E">
        <w:rPr>
          <w:rFonts w:ascii="Arial" w:eastAsia="宋体" w:hAnsi="Arial" w:cs="Arial"/>
          <w:kern w:val="0"/>
          <w:sz w:val="20"/>
          <w:szCs w:val="20"/>
        </w:rPr>
        <w:t>项。</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皮肤软组织感染</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肌内注射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一日</w:t>
      </w:r>
      <w:r w:rsidRPr="00075A6E">
        <w:rPr>
          <w:rFonts w:ascii="Arial" w:eastAsia="宋体" w:hAnsi="Arial" w:cs="Arial"/>
          <w:kern w:val="0"/>
          <w:sz w:val="20"/>
          <w:szCs w:val="20"/>
        </w:rPr>
        <w:t>50-75mg/kg</w:t>
      </w:r>
      <w:r w:rsidRPr="00075A6E">
        <w:rPr>
          <w:rFonts w:ascii="Arial" w:eastAsia="宋体" w:hAnsi="Arial" w:cs="Arial"/>
          <w:kern w:val="0"/>
          <w:sz w:val="20"/>
          <w:szCs w:val="20"/>
        </w:rPr>
        <w:t>，一日</w:t>
      </w:r>
      <w:r w:rsidRPr="00075A6E">
        <w:rPr>
          <w:rFonts w:ascii="Arial" w:eastAsia="宋体" w:hAnsi="Arial" w:cs="Arial"/>
          <w:kern w:val="0"/>
          <w:sz w:val="20"/>
          <w:szCs w:val="20"/>
        </w:rPr>
        <w:t>1</w:t>
      </w:r>
      <w:r w:rsidRPr="00075A6E">
        <w:rPr>
          <w:rFonts w:ascii="Arial" w:eastAsia="宋体" w:hAnsi="Arial" w:cs="Arial"/>
          <w:kern w:val="0"/>
          <w:sz w:val="20"/>
          <w:szCs w:val="20"/>
        </w:rPr>
        <w:t>次或分次给药，每</w:t>
      </w:r>
      <w:r w:rsidRPr="00075A6E">
        <w:rPr>
          <w:rFonts w:ascii="Arial" w:eastAsia="宋体" w:hAnsi="Arial" w:cs="Arial"/>
          <w:kern w:val="0"/>
          <w:sz w:val="20"/>
          <w:szCs w:val="20"/>
        </w:rPr>
        <w:t>12</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次，最大日剂量为</w:t>
      </w:r>
      <w:r w:rsidRPr="00075A6E">
        <w:rPr>
          <w:rFonts w:ascii="Arial" w:eastAsia="宋体" w:hAnsi="Arial" w:cs="Arial"/>
          <w:kern w:val="0"/>
          <w:sz w:val="20"/>
          <w:szCs w:val="20"/>
        </w:rPr>
        <w:t>2g</w:t>
      </w:r>
      <w:r w:rsidRPr="00075A6E">
        <w:rPr>
          <w:rFonts w:ascii="Arial" w:eastAsia="宋体" w:hAnsi="Arial" w:cs="Arial"/>
          <w:kern w:val="0"/>
          <w:sz w:val="20"/>
          <w:szCs w:val="20"/>
        </w:rPr>
        <w:t>。</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参见</w:t>
      </w:r>
      <w:r w:rsidRPr="00075A6E">
        <w:rPr>
          <w:rFonts w:ascii="Arial" w:eastAsia="宋体" w:hAnsi="Arial" w:cs="Arial"/>
          <w:kern w:val="0"/>
          <w:sz w:val="20"/>
          <w:szCs w:val="20"/>
        </w:rPr>
        <w:t>“</w:t>
      </w:r>
      <w:r w:rsidRPr="00075A6E">
        <w:rPr>
          <w:rFonts w:ascii="Arial" w:eastAsia="宋体" w:hAnsi="Arial" w:cs="Arial"/>
          <w:kern w:val="0"/>
          <w:sz w:val="20"/>
          <w:szCs w:val="20"/>
        </w:rPr>
        <w:t>肌内注射</w:t>
      </w:r>
      <w:r w:rsidRPr="00075A6E">
        <w:rPr>
          <w:rFonts w:ascii="Arial" w:eastAsia="宋体" w:hAnsi="Arial" w:cs="Arial"/>
          <w:kern w:val="0"/>
          <w:sz w:val="20"/>
          <w:szCs w:val="20"/>
        </w:rPr>
        <w:t>”</w:t>
      </w:r>
      <w:r w:rsidRPr="00075A6E">
        <w:rPr>
          <w:rFonts w:ascii="Arial" w:eastAsia="宋体" w:hAnsi="Arial" w:cs="Arial"/>
          <w:kern w:val="0"/>
          <w:sz w:val="20"/>
          <w:szCs w:val="20"/>
        </w:rPr>
        <w:t>项。</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急性中耳炎</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肌内注射</w:t>
      </w:r>
      <w:r w:rsidRPr="00075A6E">
        <w:rPr>
          <w:rFonts w:ascii="Arial" w:eastAsia="宋体" w:hAnsi="Arial" w:cs="Arial"/>
          <w:kern w:val="0"/>
          <w:sz w:val="20"/>
          <w:szCs w:val="20"/>
        </w:rPr>
        <w:t xml:space="preserve">  (1)</w:t>
      </w:r>
      <w:r w:rsidRPr="00075A6E">
        <w:rPr>
          <w:rFonts w:ascii="Arial" w:eastAsia="宋体" w:hAnsi="Arial" w:cs="Arial"/>
          <w:kern w:val="0"/>
          <w:sz w:val="20"/>
          <w:szCs w:val="20"/>
        </w:rPr>
        <w:t>单剂</w:t>
      </w:r>
      <w:r w:rsidRPr="00075A6E">
        <w:rPr>
          <w:rFonts w:ascii="Arial" w:eastAsia="宋体" w:hAnsi="Arial" w:cs="Arial"/>
          <w:kern w:val="0"/>
          <w:sz w:val="20"/>
          <w:szCs w:val="20"/>
        </w:rPr>
        <w:t>50mg/kg</w:t>
      </w:r>
      <w:r w:rsidRPr="00075A6E">
        <w:rPr>
          <w:rFonts w:ascii="Arial" w:eastAsia="宋体" w:hAnsi="Arial" w:cs="Arial"/>
          <w:kern w:val="0"/>
          <w:sz w:val="20"/>
          <w:szCs w:val="20"/>
        </w:rPr>
        <w:t>，单次最大剂量为</w:t>
      </w:r>
      <w:r w:rsidRPr="00075A6E">
        <w:rPr>
          <w:rFonts w:ascii="Arial" w:eastAsia="宋体" w:hAnsi="Arial" w:cs="Arial"/>
          <w:kern w:val="0"/>
          <w:sz w:val="20"/>
          <w:szCs w:val="20"/>
        </w:rPr>
        <w:t>1g</w:t>
      </w:r>
      <w:r w:rsidRPr="00075A6E">
        <w:rPr>
          <w:rFonts w:ascii="Arial" w:eastAsia="宋体" w:hAnsi="Arial" w:cs="Arial"/>
          <w:kern w:val="0"/>
          <w:sz w:val="20"/>
          <w:szCs w:val="20"/>
        </w:rPr>
        <w:t>。</w:t>
      </w:r>
      <w:r w:rsidRPr="00075A6E">
        <w:rPr>
          <w:rFonts w:ascii="Arial" w:eastAsia="宋体" w:hAnsi="Arial" w:cs="Arial"/>
          <w:kern w:val="0"/>
          <w:sz w:val="20"/>
          <w:szCs w:val="20"/>
        </w:rPr>
        <w:t>(2)</w:t>
      </w:r>
      <w:r w:rsidRPr="00075A6E">
        <w:rPr>
          <w:rFonts w:ascii="Arial" w:eastAsia="宋体" w:hAnsi="Arial" w:cs="Arial"/>
          <w:kern w:val="0"/>
          <w:sz w:val="20"/>
          <w:szCs w:val="20"/>
        </w:rPr>
        <w:t>无法耐受口服给药的严重感染患者，单剂</w:t>
      </w:r>
      <w:r w:rsidRPr="00075A6E">
        <w:rPr>
          <w:rFonts w:ascii="Arial" w:eastAsia="宋体" w:hAnsi="Arial" w:cs="Arial"/>
          <w:kern w:val="0"/>
          <w:sz w:val="20"/>
          <w:szCs w:val="20"/>
        </w:rPr>
        <w:t>50mg/kg</w:t>
      </w:r>
      <w:r w:rsidRPr="00075A6E">
        <w:rPr>
          <w:rFonts w:ascii="Arial" w:eastAsia="宋体" w:hAnsi="Arial" w:cs="Arial"/>
          <w:kern w:val="0"/>
          <w:sz w:val="20"/>
          <w:szCs w:val="20"/>
        </w:rPr>
        <w:t>，或一日</w:t>
      </w:r>
      <w:r w:rsidRPr="00075A6E">
        <w:rPr>
          <w:rFonts w:ascii="Arial" w:eastAsia="宋体" w:hAnsi="Arial" w:cs="Arial"/>
          <w:kern w:val="0"/>
          <w:sz w:val="20"/>
          <w:szCs w:val="20"/>
        </w:rPr>
        <w:t>1</w:t>
      </w:r>
      <w:r w:rsidRPr="00075A6E">
        <w:rPr>
          <w:rFonts w:ascii="Arial" w:eastAsia="宋体" w:hAnsi="Arial" w:cs="Arial"/>
          <w:kern w:val="0"/>
          <w:sz w:val="20"/>
          <w:szCs w:val="20"/>
        </w:rPr>
        <w:t>次，连用</w:t>
      </w:r>
      <w:r w:rsidRPr="00075A6E">
        <w:rPr>
          <w:rFonts w:ascii="Arial" w:eastAsia="宋体" w:hAnsi="Arial" w:cs="Arial"/>
          <w:kern w:val="0"/>
          <w:sz w:val="20"/>
          <w:szCs w:val="20"/>
        </w:rPr>
        <w:t>3</w:t>
      </w:r>
      <w:r w:rsidRPr="00075A6E">
        <w:rPr>
          <w:rFonts w:ascii="Arial" w:eastAsia="宋体" w:hAnsi="Arial" w:cs="Arial"/>
          <w:kern w:val="0"/>
          <w:sz w:val="20"/>
          <w:szCs w:val="20"/>
        </w:rPr>
        <w:t>日；治疗失败的严重感染患者，一次</w:t>
      </w:r>
      <w:r w:rsidRPr="00075A6E">
        <w:rPr>
          <w:rFonts w:ascii="Arial" w:eastAsia="宋体" w:hAnsi="Arial" w:cs="Arial"/>
          <w:kern w:val="0"/>
          <w:sz w:val="20"/>
          <w:szCs w:val="20"/>
        </w:rPr>
        <w:t>50mg/kg</w:t>
      </w:r>
      <w:r w:rsidRPr="00075A6E">
        <w:rPr>
          <w:rFonts w:ascii="Arial" w:eastAsia="宋体" w:hAnsi="Arial" w:cs="Arial"/>
          <w:kern w:val="0"/>
          <w:sz w:val="20"/>
          <w:szCs w:val="20"/>
        </w:rPr>
        <w:t>，一日</w:t>
      </w:r>
      <w:r w:rsidRPr="00075A6E">
        <w:rPr>
          <w:rFonts w:ascii="Arial" w:eastAsia="宋体" w:hAnsi="Arial" w:cs="Arial"/>
          <w:kern w:val="0"/>
          <w:sz w:val="20"/>
          <w:szCs w:val="20"/>
        </w:rPr>
        <w:t>1</w:t>
      </w:r>
      <w:r w:rsidRPr="00075A6E">
        <w:rPr>
          <w:rFonts w:ascii="Arial" w:eastAsia="宋体" w:hAnsi="Arial" w:cs="Arial"/>
          <w:kern w:val="0"/>
          <w:sz w:val="20"/>
          <w:szCs w:val="20"/>
        </w:rPr>
        <w:t>次，连用</w:t>
      </w:r>
      <w:r w:rsidRPr="00075A6E">
        <w:rPr>
          <w:rFonts w:ascii="Arial" w:eastAsia="宋体" w:hAnsi="Arial" w:cs="Arial"/>
          <w:kern w:val="0"/>
          <w:sz w:val="20"/>
          <w:szCs w:val="20"/>
        </w:rPr>
        <w:t>3</w:t>
      </w:r>
      <w:r w:rsidRPr="00075A6E">
        <w:rPr>
          <w:rFonts w:ascii="Arial" w:eastAsia="宋体" w:hAnsi="Arial" w:cs="Arial"/>
          <w:kern w:val="0"/>
          <w:sz w:val="20"/>
          <w:szCs w:val="20"/>
        </w:rPr>
        <w:t>日。</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口服不耐受的严重感染患者，单剂</w:t>
      </w:r>
      <w:r w:rsidRPr="00075A6E">
        <w:rPr>
          <w:rFonts w:ascii="Arial" w:eastAsia="宋体" w:hAnsi="Arial" w:cs="Arial"/>
          <w:kern w:val="0"/>
          <w:sz w:val="20"/>
          <w:szCs w:val="20"/>
        </w:rPr>
        <w:t>50mg/kg</w:t>
      </w:r>
      <w:r w:rsidRPr="00075A6E">
        <w:rPr>
          <w:rFonts w:ascii="Arial" w:eastAsia="宋体" w:hAnsi="Arial" w:cs="Arial"/>
          <w:kern w:val="0"/>
          <w:sz w:val="20"/>
          <w:szCs w:val="20"/>
        </w:rPr>
        <w:t>，或一日</w:t>
      </w:r>
      <w:r w:rsidRPr="00075A6E">
        <w:rPr>
          <w:rFonts w:ascii="Arial" w:eastAsia="宋体" w:hAnsi="Arial" w:cs="Arial"/>
          <w:kern w:val="0"/>
          <w:sz w:val="20"/>
          <w:szCs w:val="20"/>
        </w:rPr>
        <w:t>1</w:t>
      </w:r>
      <w:r w:rsidRPr="00075A6E">
        <w:rPr>
          <w:rFonts w:ascii="Arial" w:eastAsia="宋体" w:hAnsi="Arial" w:cs="Arial"/>
          <w:kern w:val="0"/>
          <w:sz w:val="20"/>
          <w:szCs w:val="20"/>
        </w:rPr>
        <w:t>次，连用</w:t>
      </w:r>
      <w:r w:rsidRPr="00075A6E">
        <w:rPr>
          <w:rFonts w:ascii="Arial" w:eastAsia="宋体" w:hAnsi="Arial" w:cs="Arial"/>
          <w:kern w:val="0"/>
          <w:sz w:val="20"/>
          <w:szCs w:val="20"/>
        </w:rPr>
        <w:t>3</w:t>
      </w:r>
      <w:r w:rsidRPr="00075A6E">
        <w:rPr>
          <w:rFonts w:ascii="Arial" w:eastAsia="宋体" w:hAnsi="Arial" w:cs="Arial"/>
          <w:kern w:val="0"/>
          <w:sz w:val="20"/>
          <w:szCs w:val="20"/>
        </w:rPr>
        <w:t>日；治疗失败的严重患者，一次</w:t>
      </w:r>
      <w:r w:rsidRPr="00075A6E">
        <w:rPr>
          <w:rFonts w:ascii="Arial" w:eastAsia="宋体" w:hAnsi="Arial" w:cs="Arial"/>
          <w:kern w:val="0"/>
          <w:sz w:val="20"/>
          <w:szCs w:val="20"/>
        </w:rPr>
        <w:t>50mg/kg</w:t>
      </w:r>
      <w:r w:rsidRPr="00075A6E">
        <w:rPr>
          <w:rFonts w:ascii="Arial" w:eastAsia="宋体" w:hAnsi="Arial" w:cs="Arial"/>
          <w:kern w:val="0"/>
          <w:sz w:val="20"/>
          <w:szCs w:val="20"/>
        </w:rPr>
        <w:t>，一日</w:t>
      </w:r>
      <w:r w:rsidRPr="00075A6E">
        <w:rPr>
          <w:rFonts w:ascii="Arial" w:eastAsia="宋体" w:hAnsi="Arial" w:cs="Arial"/>
          <w:kern w:val="0"/>
          <w:sz w:val="20"/>
          <w:szCs w:val="20"/>
        </w:rPr>
        <w:t>1</w:t>
      </w:r>
      <w:r w:rsidRPr="00075A6E">
        <w:rPr>
          <w:rFonts w:ascii="Arial" w:eastAsia="宋体" w:hAnsi="Arial" w:cs="Arial"/>
          <w:kern w:val="0"/>
          <w:sz w:val="20"/>
          <w:szCs w:val="20"/>
        </w:rPr>
        <w:t>次，连用</w:t>
      </w:r>
      <w:r w:rsidRPr="00075A6E">
        <w:rPr>
          <w:rFonts w:ascii="Arial" w:eastAsia="宋体" w:hAnsi="Arial" w:cs="Arial"/>
          <w:kern w:val="0"/>
          <w:sz w:val="20"/>
          <w:szCs w:val="20"/>
        </w:rPr>
        <w:t>3</w:t>
      </w:r>
      <w:r w:rsidRPr="00075A6E">
        <w:rPr>
          <w:rFonts w:ascii="Arial" w:eastAsia="宋体" w:hAnsi="Arial" w:cs="Arial"/>
          <w:kern w:val="0"/>
          <w:sz w:val="20"/>
          <w:szCs w:val="20"/>
        </w:rPr>
        <w:t>日。</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细菌性脑膜炎</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lastRenderedPageBreak/>
        <w:t>1.</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28</w:t>
      </w:r>
      <w:r w:rsidRPr="00075A6E">
        <w:rPr>
          <w:rFonts w:ascii="Arial" w:eastAsia="宋体" w:hAnsi="Arial" w:cs="Arial"/>
          <w:kern w:val="0"/>
          <w:sz w:val="20"/>
          <w:szCs w:val="20"/>
        </w:rPr>
        <w:t>日以上儿童，一日</w:t>
      </w:r>
      <w:r w:rsidRPr="00075A6E">
        <w:rPr>
          <w:rFonts w:ascii="Arial" w:eastAsia="宋体" w:hAnsi="Arial" w:cs="Arial"/>
          <w:kern w:val="0"/>
          <w:sz w:val="20"/>
          <w:szCs w:val="20"/>
        </w:rPr>
        <w:t>80-100mg/kg</w:t>
      </w:r>
      <w:r w:rsidRPr="00075A6E">
        <w:rPr>
          <w:rFonts w:ascii="Arial" w:eastAsia="宋体" w:hAnsi="Arial" w:cs="Arial"/>
          <w:kern w:val="0"/>
          <w:sz w:val="20"/>
          <w:szCs w:val="20"/>
        </w:rPr>
        <w:t>，分次给药，每</w:t>
      </w:r>
      <w:r w:rsidRPr="00075A6E">
        <w:rPr>
          <w:rFonts w:ascii="Arial" w:eastAsia="宋体" w:hAnsi="Arial" w:cs="Arial"/>
          <w:kern w:val="0"/>
          <w:sz w:val="20"/>
          <w:szCs w:val="20"/>
        </w:rPr>
        <w:t>12-24</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次。最大日剂量为</w:t>
      </w:r>
      <w:r w:rsidRPr="00075A6E">
        <w:rPr>
          <w:rFonts w:ascii="Arial" w:eastAsia="宋体" w:hAnsi="Arial" w:cs="Arial"/>
          <w:kern w:val="0"/>
          <w:sz w:val="20"/>
          <w:szCs w:val="20"/>
        </w:rPr>
        <w:t>4g</w:t>
      </w:r>
      <w:r w:rsidRPr="00075A6E">
        <w:rPr>
          <w:rFonts w:ascii="Arial" w:eastAsia="宋体" w:hAnsi="Arial" w:cs="Arial"/>
          <w:kern w:val="0"/>
          <w:sz w:val="20"/>
          <w:szCs w:val="20"/>
        </w:rPr>
        <w:t>。</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败血症</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一日</w:t>
      </w:r>
      <w:r w:rsidRPr="00075A6E">
        <w:rPr>
          <w:rFonts w:ascii="Arial" w:eastAsia="宋体" w:hAnsi="Arial" w:cs="Arial"/>
          <w:kern w:val="0"/>
          <w:sz w:val="20"/>
          <w:szCs w:val="20"/>
        </w:rPr>
        <w:t>50-75mg/kg</w:t>
      </w:r>
      <w:r w:rsidRPr="00075A6E">
        <w:rPr>
          <w:rFonts w:ascii="Arial" w:eastAsia="宋体" w:hAnsi="Arial" w:cs="Arial"/>
          <w:kern w:val="0"/>
          <w:sz w:val="20"/>
          <w:szCs w:val="20"/>
        </w:rPr>
        <w:t>，分次给药，每</w:t>
      </w:r>
      <w:r w:rsidRPr="00075A6E">
        <w:rPr>
          <w:rFonts w:ascii="Arial" w:eastAsia="宋体" w:hAnsi="Arial" w:cs="Arial"/>
          <w:kern w:val="0"/>
          <w:sz w:val="20"/>
          <w:szCs w:val="20"/>
        </w:rPr>
        <w:t>12</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次，最大日剂量为</w:t>
      </w:r>
      <w:r w:rsidRPr="00075A6E">
        <w:rPr>
          <w:rFonts w:ascii="Arial" w:eastAsia="宋体" w:hAnsi="Arial" w:cs="Arial"/>
          <w:kern w:val="0"/>
          <w:sz w:val="20"/>
          <w:szCs w:val="20"/>
        </w:rPr>
        <w:t>2g</w:t>
      </w:r>
      <w:r w:rsidRPr="00075A6E">
        <w:rPr>
          <w:rFonts w:ascii="Arial" w:eastAsia="宋体" w:hAnsi="Arial" w:cs="Arial"/>
          <w:kern w:val="0"/>
          <w:sz w:val="20"/>
          <w:szCs w:val="20"/>
        </w:rPr>
        <w:t>。</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预防细菌性心内膜炎</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肌内注射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牙科手术、呼吸系统手术、皮肤或皮下组织手术、肌肉骨骼系统手术的高风险患者，单剂</w:t>
      </w:r>
      <w:r w:rsidRPr="00075A6E">
        <w:rPr>
          <w:rFonts w:ascii="Arial" w:eastAsia="宋体" w:hAnsi="Arial" w:cs="Arial"/>
          <w:kern w:val="0"/>
          <w:sz w:val="20"/>
          <w:szCs w:val="20"/>
        </w:rPr>
        <w:t>50mg/kg</w:t>
      </w:r>
      <w:r w:rsidRPr="00075A6E">
        <w:rPr>
          <w:rFonts w:ascii="Arial" w:eastAsia="宋体" w:hAnsi="Arial" w:cs="Arial"/>
          <w:kern w:val="0"/>
          <w:sz w:val="20"/>
          <w:szCs w:val="20"/>
        </w:rPr>
        <w:t>，于手术前</w:t>
      </w:r>
      <w:r w:rsidRPr="00075A6E">
        <w:rPr>
          <w:rFonts w:ascii="Arial" w:eastAsia="宋体" w:hAnsi="Arial" w:cs="Arial"/>
          <w:kern w:val="0"/>
          <w:sz w:val="20"/>
          <w:szCs w:val="20"/>
        </w:rPr>
        <w:t>30-60</w:t>
      </w:r>
      <w:r w:rsidRPr="00075A6E">
        <w:rPr>
          <w:rFonts w:ascii="Arial" w:eastAsia="宋体" w:hAnsi="Arial" w:cs="Arial"/>
          <w:kern w:val="0"/>
          <w:sz w:val="20"/>
          <w:szCs w:val="20"/>
        </w:rPr>
        <w:t>分钟给药。</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参见</w:t>
      </w:r>
      <w:r w:rsidRPr="00075A6E">
        <w:rPr>
          <w:rFonts w:ascii="Arial" w:eastAsia="宋体" w:hAnsi="Arial" w:cs="Arial"/>
          <w:kern w:val="0"/>
          <w:sz w:val="20"/>
          <w:szCs w:val="20"/>
        </w:rPr>
        <w:t>“</w:t>
      </w:r>
      <w:r w:rsidRPr="00075A6E">
        <w:rPr>
          <w:rFonts w:ascii="Arial" w:eastAsia="宋体" w:hAnsi="Arial" w:cs="Arial"/>
          <w:kern w:val="0"/>
          <w:sz w:val="20"/>
          <w:szCs w:val="20"/>
        </w:rPr>
        <w:t>肌内注射</w:t>
      </w:r>
      <w:r w:rsidRPr="00075A6E">
        <w:rPr>
          <w:rFonts w:ascii="Arial" w:eastAsia="宋体" w:hAnsi="Arial" w:cs="Arial"/>
          <w:kern w:val="0"/>
          <w:sz w:val="20"/>
          <w:szCs w:val="20"/>
        </w:rPr>
        <w:t>”</w:t>
      </w:r>
      <w:r w:rsidRPr="00075A6E">
        <w:rPr>
          <w:rFonts w:ascii="Arial" w:eastAsia="宋体" w:hAnsi="Arial" w:cs="Arial"/>
          <w:kern w:val="0"/>
          <w:sz w:val="20"/>
          <w:szCs w:val="20"/>
        </w:rPr>
        <w:t>项。</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感染性心内膜炎</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肌内注射</w:t>
      </w:r>
      <w:r w:rsidRPr="00075A6E">
        <w:rPr>
          <w:rFonts w:ascii="Arial" w:eastAsia="宋体" w:hAnsi="Arial" w:cs="Arial"/>
          <w:kern w:val="0"/>
          <w:sz w:val="20"/>
          <w:szCs w:val="20"/>
        </w:rPr>
        <w:t xml:space="preserve">  (1)</w:t>
      </w:r>
      <w:r w:rsidRPr="00075A6E">
        <w:rPr>
          <w:rFonts w:ascii="Arial" w:eastAsia="宋体" w:hAnsi="Arial" w:cs="Arial"/>
          <w:kern w:val="0"/>
          <w:sz w:val="20"/>
          <w:szCs w:val="20"/>
        </w:rPr>
        <w:t>青霉素高度敏感性链球菌所致的自体瓣膜感染性心内膜炎：</w:t>
      </w:r>
      <w:r w:rsidRPr="00075A6E">
        <w:rPr>
          <w:rFonts w:ascii="微软雅黑" w:eastAsia="微软雅黑" w:hAnsi="微软雅黑" w:cs="微软雅黑" w:hint="eastAsia"/>
          <w:kern w:val="0"/>
          <w:sz w:val="20"/>
          <w:szCs w:val="20"/>
        </w:rPr>
        <w:t>①</w:t>
      </w:r>
      <w:r w:rsidRPr="00075A6E">
        <w:rPr>
          <w:rFonts w:ascii="Arial" w:eastAsia="宋体" w:hAnsi="Arial" w:cs="Arial"/>
          <w:kern w:val="0"/>
          <w:sz w:val="20"/>
          <w:szCs w:val="20"/>
        </w:rPr>
        <w:t>一次</w:t>
      </w:r>
      <w:r w:rsidRPr="00075A6E">
        <w:rPr>
          <w:rFonts w:ascii="Arial" w:eastAsia="宋体" w:hAnsi="Arial" w:cs="Arial"/>
          <w:kern w:val="0"/>
          <w:sz w:val="20"/>
          <w:szCs w:val="20"/>
        </w:rPr>
        <w:t>100mg/kg</w:t>
      </w:r>
      <w:r w:rsidRPr="00075A6E">
        <w:rPr>
          <w:rFonts w:ascii="Arial" w:eastAsia="宋体" w:hAnsi="Arial" w:cs="Arial"/>
          <w:kern w:val="0"/>
          <w:sz w:val="20"/>
          <w:szCs w:val="20"/>
        </w:rPr>
        <w:t>，每</w:t>
      </w:r>
      <w:r w:rsidRPr="00075A6E">
        <w:rPr>
          <w:rFonts w:ascii="Arial" w:eastAsia="宋体" w:hAnsi="Arial" w:cs="Arial"/>
          <w:kern w:val="0"/>
          <w:sz w:val="20"/>
          <w:szCs w:val="20"/>
        </w:rPr>
        <w:t>24</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次，连用</w:t>
      </w:r>
      <w:r w:rsidRPr="00075A6E">
        <w:rPr>
          <w:rFonts w:ascii="Arial" w:eastAsia="宋体" w:hAnsi="Arial" w:cs="Arial"/>
          <w:kern w:val="0"/>
          <w:sz w:val="20"/>
          <w:szCs w:val="20"/>
        </w:rPr>
        <w:t>4</w:t>
      </w:r>
      <w:r w:rsidRPr="00075A6E">
        <w:rPr>
          <w:rFonts w:ascii="Arial" w:eastAsia="宋体" w:hAnsi="Arial" w:cs="Arial"/>
          <w:kern w:val="0"/>
          <w:sz w:val="20"/>
          <w:szCs w:val="20"/>
        </w:rPr>
        <w:t>周，最大日剂量为</w:t>
      </w:r>
      <w:r w:rsidRPr="00075A6E">
        <w:rPr>
          <w:rFonts w:ascii="Arial" w:eastAsia="宋体" w:hAnsi="Arial" w:cs="Arial"/>
          <w:kern w:val="0"/>
          <w:sz w:val="20"/>
          <w:szCs w:val="20"/>
        </w:rPr>
        <w:t>2g</w:t>
      </w:r>
      <w:r w:rsidRPr="00075A6E">
        <w:rPr>
          <w:rFonts w:ascii="Arial" w:eastAsia="宋体" w:hAnsi="Arial" w:cs="Arial"/>
          <w:kern w:val="0"/>
          <w:sz w:val="20"/>
          <w:szCs w:val="20"/>
        </w:rPr>
        <w:t>。</w:t>
      </w:r>
      <w:r w:rsidRPr="00075A6E">
        <w:rPr>
          <w:rFonts w:ascii="微软雅黑" w:eastAsia="微软雅黑" w:hAnsi="微软雅黑" w:cs="微软雅黑" w:hint="eastAsia"/>
          <w:kern w:val="0"/>
          <w:sz w:val="20"/>
          <w:szCs w:val="20"/>
        </w:rPr>
        <w:t>②</w:t>
      </w:r>
      <w:r w:rsidRPr="00075A6E">
        <w:rPr>
          <w:rFonts w:ascii="Arial" w:eastAsia="宋体" w:hAnsi="Arial" w:cs="Arial"/>
          <w:kern w:val="0"/>
          <w:sz w:val="20"/>
          <w:szCs w:val="20"/>
        </w:rPr>
        <w:t>用于替代疗法时，一次</w:t>
      </w:r>
      <w:r w:rsidRPr="00075A6E">
        <w:rPr>
          <w:rFonts w:ascii="Arial" w:eastAsia="宋体" w:hAnsi="Arial" w:cs="Arial"/>
          <w:kern w:val="0"/>
          <w:sz w:val="20"/>
          <w:szCs w:val="20"/>
        </w:rPr>
        <w:t>100mg/kg</w:t>
      </w:r>
      <w:r w:rsidRPr="00075A6E">
        <w:rPr>
          <w:rFonts w:ascii="Arial" w:eastAsia="宋体" w:hAnsi="Arial" w:cs="Arial"/>
          <w:kern w:val="0"/>
          <w:sz w:val="20"/>
          <w:szCs w:val="20"/>
        </w:rPr>
        <w:t>，每</w:t>
      </w:r>
      <w:r w:rsidRPr="00075A6E">
        <w:rPr>
          <w:rFonts w:ascii="Arial" w:eastAsia="宋体" w:hAnsi="Arial" w:cs="Arial"/>
          <w:kern w:val="0"/>
          <w:sz w:val="20"/>
          <w:szCs w:val="20"/>
        </w:rPr>
        <w:t>24</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次，最大日剂量为</w:t>
      </w:r>
      <w:r w:rsidRPr="00075A6E">
        <w:rPr>
          <w:rFonts w:ascii="Arial" w:eastAsia="宋体" w:hAnsi="Arial" w:cs="Arial"/>
          <w:kern w:val="0"/>
          <w:sz w:val="20"/>
          <w:szCs w:val="20"/>
        </w:rPr>
        <w:t>2g</w:t>
      </w:r>
      <w:r w:rsidRPr="00075A6E">
        <w:rPr>
          <w:rFonts w:ascii="Arial" w:eastAsia="宋体" w:hAnsi="Arial" w:cs="Arial"/>
          <w:kern w:val="0"/>
          <w:sz w:val="20"/>
          <w:szCs w:val="20"/>
        </w:rPr>
        <w:t>，与硫酸庆大霉素</w:t>
      </w:r>
      <w:r w:rsidRPr="00075A6E">
        <w:rPr>
          <w:rFonts w:ascii="Arial" w:eastAsia="宋体" w:hAnsi="Arial" w:cs="Arial"/>
          <w:kern w:val="0"/>
          <w:sz w:val="20"/>
          <w:szCs w:val="20"/>
        </w:rPr>
        <w:t>(</w:t>
      </w:r>
      <w:r w:rsidRPr="00075A6E">
        <w:rPr>
          <w:rFonts w:ascii="Arial" w:eastAsia="宋体" w:hAnsi="Arial" w:cs="Arial"/>
          <w:kern w:val="0"/>
          <w:sz w:val="20"/>
          <w:szCs w:val="20"/>
        </w:rPr>
        <w:t>一日</w:t>
      </w:r>
      <w:r w:rsidRPr="00075A6E">
        <w:rPr>
          <w:rFonts w:ascii="Arial" w:eastAsia="宋体" w:hAnsi="Arial" w:cs="Arial"/>
          <w:kern w:val="0"/>
          <w:sz w:val="20"/>
          <w:szCs w:val="20"/>
        </w:rPr>
        <w:t>3mg/kg</w:t>
      </w:r>
      <w:r w:rsidRPr="00075A6E">
        <w:rPr>
          <w:rFonts w:ascii="Arial" w:eastAsia="宋体" w:hAnsi="Arial" w:cs="Arial"/>
          <w:kern w:val="0"/>
          <w:sz w:val="20"/>
          <w:szCs w:val="20"/>
        </w:rPr>
        <w:t>，一日</w:t>
      </w:r>
      <w:r w:rsidRPr="00075A6E">
        <w:rPr>
          <w:rFonts w:ascii="Arial" w:eastAsia="宋体" w:hAnsi="Arial" w:cs="Arial"/>
          <w:kern w:val="0"/>
          <w:sz w:val="20"/>
          <w:szCs w:val="20"/>
        </w:rPr>
        <w:t>1</w:t>
      </w:r>
      <w:r w:rsidRPr="00075A6E">
        <w:rPr>
          <w:rFonts w:ascii="Arial" w:eastAsia="宋体" w:hAnsi="Arial" w:cs="Arial"/>
          <w:kern w:val="0"/>
          <w:sz w:val="20"/>
          <w:szCs w:val="20"/>
        </w:rPr>
        <w:t>次或分</w:t>
      </w:r>
      <w:r w:rsidRPr="00075A6E">
        <w:rPr>
          <w:rFonts w:ascii="Arial" w:eastAsia="宋体" w:hAnsi="Arial" w:cs="Arial"/>
          <w:kern w:val="0"/>
          <w:sz w:val="20"/>
          <w:szCs w:val="20"/>
        </w:rPr>
        <w:t>3</w:t>
      </w:r>
      <w:r w:rsidRPr="00075A6E">
        <w:rPr>
          <w:rFonts w:ascii="Arial" w:eastAsia="宋体" w:hAnsi="Arial" w:cs="Arial"/>
          <w:kern w:val="0"/>
          <w:sz w:val="20"/>
          <w:szCs w:val="20"/>
        </w:rPr>
        <w:t>次给药，每次给药剂量相等，肌内注射或静脉注射，连用</w:t>
      </w:r>
      <w:r w:rsidRPr="00075A6E">
        <w:rPr>
          <w:rFonts w:ascii="Arial" w:eastAsia="宋体" w:hAnsi="Arial" w:cs="Arial"/>
          <w:kern w:val="0"/>
          <w:sz w:val="20"/>
          <w:szCs w:val="20"/>
        </w:rPr>
        <w:t>2</w:t>
      </w:r>
      <w:r w:rsidRPr="00075A6E">
        <w:rPr>
          <w:rFonts w:ascii="Arial" w:eastAsia="宋体" w:hAnsi="Arial" w:cs="Arial"/>
          <w:kern w:val="0"/>
          <w:sz w:val="20"/>
          <w:szCs w:val="20"/>
        </w:rPr>
        <w:t>周</w:t>
      </w:r>
      <w:r w:rsidRPr="00075A6E">
        <w:rPr>
          <w:rFonts w:ascii="Arial" w:eastAsia="宋体" w:hAnsi="Arial" w:cs="Arial"/>
          <w:kern w:val="0"/>
          <w:sz w:val="20"/>
          <w:szCs w:val="20"/>
        </w:rPr>
        <w:t>)</w:t>
      </w:r>
      <w:r w:rsidRPr="00075A6E">
        <w:rPr>
          <w:rFonts w:ascii="Arial" w:eastAsia="宋体" w:hAnsi="Arial" w:cs="Arial"/>
          <w:kern w:val="0"/>
          <w:sz w:val="20"/>
          <w:szCs w:val="20"/>
        </w:rPr>
        <w:t>合用。</w:t>
      </w:r>
      <w:r w:rsidRPr="00075A6E">
        <w:rPr>
          <w:rFonts w:ascii="Arial" w:eastAsia="宋体" w:hAnsi="Arial" w:cs="Arial"/>
          <w:kern w:val="0"/>
          <w:sz w:val="20"/>
          <w:szCs w:val="20"/>
        </w:rPr>
        <w:t>(2)</w:t>
      </w:r>
      <w:r w:rsidRPr="00075A6E">
        <w:rPr>
          <w:rFonts w:ascii="Arial" w:eastAsia="宋体" w:hAnsi="Arial" w:cs="Arial"/>
          <w:kern w:val="0"/>
          <w:sz w:val="20"/>
          <w:szCs w:val="20"/>
        </w:rPr>
        <w:t>青霉素相对耐药性链球菌所致的自体瓣膜感染性心内膜炎：一次</w:t>
      </w:r>
      <w:r w:rsidRPr="00075A6E">
        <w:rPr>
          <w:rFonts w:ascii="Arial" w:eastAsia="宋体" w:hAnsi="Arial" w:cs="Arial"/>
          <w:kern w:val="0"/>
          <w:sz w:val="20"/>
          <w:szCs w:val="20"/>
        </w:rPr>
        <w:t>100mg/kg</w:t>
      </w:r>
      <w:r w:rsidRPr="00075A6E">
        <w:rPr>
          <w:rFonts w:ascii="Arial" w:eastAsia="宋体" w:hAnsi="Arial" w:cs="Arial"/>
          <w:kern w:val="0"/>
          <w:sz w:val="20"/>
          <w:szCs w:val="20"/>
        </w:rPr>
        <w:t>，每</w:t>
      </w:r>
      <w:r w:rsidRPr="00075A6E">
        <w:rPr>
          <w:rFonts w:ascii="Arial" w:eastAsia="宋体" w:hAnsi="Arial" w:cs="Arial"/>
          <w:kern w:val="0"/>
          <w:sz w:val="20"/>
          <w:szCs w:val="20"/>
        </w:rPr>
        <w:t>24</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次，连用</w:t>
      </w:r>
      <w:r w:rsidRPr="00075A6E">
        <w:rPr>
          <w:rFonts w:ascii="Arial" w:eastAsia="宋体" w:hAnsi="Arial" w:cs="Arial"/>
          <w:kern w:val="0"/>
          <w:sz w:val="20"/>
          <w:szCs w:val="20"/>
        </w:rPr>
        <w:t>4</w:t>
      </w:r>
      <w:r w:rsidRPr="00075A6E">
        <w:rPr>
          <w:rFonts w:ascii="Arial" w:eastAsia="宋体" w:hAnsi="Arial" w:cs="Arial"/>
          <w:kern w:val="0"/>
          <w:sz w:val="20"/>
          <w:szCs w:val="20"/>
        </w:rPr>
        <w:t>周，最大日剂量为</w:t>
      </w:r>
      <w:r w:rsidRPr="00075A6E">
        <w:rPr>
          <w:rFonts w:ascii="Arial" w:eastAsia="宋体" w:hAnsi="Arial" w:cs="Arial"/>
          <w:kern w:val="0"/>
          <w:sz w:val="20"/>
          <w:szCs w:val="20"/>
        </w:rPr>
        <w:t>2g</w:t>
      </w:r>
      <w:r w:rsidRPr="00075A6E">
        <w:rPr>
          <w:rFonts w:ascii="Arial" w:eastAsia="宋体" w:hAnsi="Arial" w:cs="Arial"/>
          <w:kern w:val="0"/>
          <w:sz w:val="20"/>
          <w:szCs w:val="20"/>
        </w:rPr>
        <w:t>，与硫酸庆大霉素</w:t>
      </w:r>
      <w:r w:rsidRPr="00075A6E">
        <w:rPr>
          <w:rFonts w:ascii="Arial" w:eastAsia="宋体" w:hAnsi="Arial" w:cs="Arial"/>
          <w:kern w:val="0"/>
          <w:sz w:val="20"/>
          <w:szCs w:val="20"/>
        </w:rPr>
        <w:t>(</w:t>
      </w:r>
      <w:r w:rsidRPr="00075A6E">
        <w:rPr>
          <w:rFonts w:ascii="Arial" w:eastAsia="宋体" w:hAnsi="Arial" w:cs="Arial"/>
          <w:kern w:val="0"/>
          <w:sz w:val="20"/>
          <w:szCs w:val="20"/>
        </w:rPr>
        <w:t>一日</w:t>
      </w:r>
      <w:r w:rsidRPr="00075A6E">
        <w:rPr>
          <w:rFonts w:ascii="Arial" w:eastAsia="宋体" w:hAnsi="Arial" w:cs="Arial"/>
          <w:kern w:val="0"/>
          <w:sz w:val="20"/>
          <w:szCs w:val="20"/>
        </w:rPr>
        <w:t>3mg/kg</w:t>
      </w:r>
      <w:r w:rsidRPr="00075A6E">
        <w:rPr>
          <w:rFonts w:ascii="Arial" w:eastAsia="宋体" w:hAnsi="Arial" w:cs="Arial"/>
          <w:kern w:val="0"/>
          <w:sz w:val="20"/>
          <w:szCs w:val="20"/>
        </w:rPr>
        <w:t>，一日</w:t>
      </w:r>
      <w:r w:rsidRPr="00075A6E">
        <w:rPr>
          <w:rFonts w:ascii="Arial" w:eastAsia="宋体" w:hAnsi="Arial" w:cs="Arial"/>
          <w:kern w:val="0"/>
          <w:sz w:val="20"/>
          <w:szCs w:val="20"/>
        </w:rPr>
        <w:t>1</w:t>
      </w:r>
      <w:r w:rsidRPr="00075A6E">
        <w:rPr>
          <w:rFonts w:ascii="Arial" w:eastAsia="宋体" w:hAnsi="Arial" w:cs="Arial"/>
          <w:kern w:val="0"/>
          <w:sz w:val="20"/>
          <w:szCs w:val="20"/>
        </w:rPr>
        <w:t>次或分</w:t>
      </w:r>
      <w:r w:rsidRPr="00075A6E">
        <w:rPr>
          <w:rFonts w:ascii="Arial" w:eastAsia="宋体" w:hAnsi="Arial" w:cs="Arial"/>
          <w:kern w:val="0"/>
          <w:sz w:val="20"/>
          <w:szCs w:val="20"/>
        </w:rPr>
        <w:t>3</w:t>
      </w:r>
      <w:r w:rsidRPr="00075A6E">
        <w:rPr>
          <w:rFonts w:ascii="Arial" w:eastAsia="宋体" w:hAnsi="Arial" w:cs="Arial"/>
          <w:kern w:val="0"/>
          <w:sz w:val="20"/>
          <w:szCs w:val="20"/>
        </w:rPr>
        <w:t>次给药，每次给药剂量相等，肌内注射或静脉注射，连用</w:t>
      </w:r>
      <w:r w:rsidRPr="00075A6E">
        <w:rPr>
          <w:rFonts w:ascii="Arial" w:eastAsia="宋体" w:hAnsi="Arial" w:cs="Arial"/>
          <w:kern w:val="0"/>
          <w:sz w:val="20"/>
          <w:szCs w:val="20"/>
        </w:rPr>
        <w:t>2</w:t>
      </w:r>
      <w:r w:rsidRPr="00075A6E">
        <w:rPr>
          <w:rFonts w:ascii="Arial" w:eastAsia="宋体" w:hAnsi="Arial" w:cs="Arial"/>
          <w:kern w:val="0"/>
          <w:sz w:val="20"/>
          <w:szCs w:val="20"/>
        </w:rPr>
        <w:t>周</w:t>
      </w:r>
      <w:r w:rsidRPr="00075A6E">
        <w:rPr>
          <w:rFonts w:ascii="Arial" w:eastAsia="宋体" w:hAnsi="Arial" w:cs="Arial"/>
          <w:kern w:val="0"/>
          <w:sz w:val="20"/>
          <w:szCs w:val="20"/>
        </w:rPr>
        <w:t>)</w:t>
      </w:r>
      <w:r w:rsidRPr="00075A6E">
        <w:rPr>
          <w:rFonts w:ascii="Arial" w:eastAsia="宋体" w:hAnsi="Arial" w:cs="Arial"/>
          <w:kern w:val="0"/>
          <w:sz w:val="20"/>
          <w:szCs w:val="20"/>
        </w:rPr>
        <w:t>合用。</w:t>
      </w:r>
      <w:r w:rsidRPr="00075A6E">
        <w:rPr>
          <w:rFonts w:ascii="Arial" w:eastAsia="宋体" w:hAnsi="Arial" w:cs="Arial"/>
          <w:kern w:val="0"/>
          <w:sz w:val="20"/>
          <w:szCs w:val="20"/>
        </w:rPr>
        <w:t>(3)</w:t>
      </w:r>
      <w:r w:rsidRPr="00075A6E">
        <w:rPr>
          <w:rFonts w:ascii="Arial" w:eastAsia="宋体" w:hAnsi="Arial" w:cs="Arial"/>
          <w:kern w:val="0"/>
          <w:sz w:val="20"/>
          <w:szCs w:val="20"/>
        </w:rPr>
        <w:t>青霉素敏感性链球菌所致的人工瓣膜感染性心内膜炎：一次</w:t>
      </w:r>
      <w:r w:rsidRPr="00075A6E">
        <w:rPr>
          <w:rFonts w:ascii="Arial" w:eastAsia="宋体" w:hAnsi="Arial" w:cs="Arial"/>
          <w:kern w:val="0"/>
          <w:sz w:val="20"/>
          <w:szCs w:val="20"/>
        </w:rPr>
        <w:t>100mg/kg</w:t>
      </w:r>
      <w:r w:rsidRPr="00075A6E">
        <w:rPr>
          <w:rFonts w:ascii="Arial" w:eastAsia="宋体" w:hAnsi="Arial" w:cs="Arial"/>
          <w:kern w:val="0"/>
          <w:sz w:val="20"/>
          <w:szCs w:val="20"/>
        </w:rPr>
        <w:t>，每</w:t>
      </w:r>
      <w:r w:rsidRPr="00075A6E">
        <w:rPr>
          <w:rFonts w:ascii="Arial" w:eastAsia="宋体" w:hAnsi="Arial" w:cs="Arial"/>
          <w:kern w:val="0"/>
          <w:sz w:val="20"/>
          <w:szCs w:val="20"/>
        </w:rPr>
        <w:t>24</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次，连用</w:t>
      </w:r>
      <w:r w:rsidRPr="00075A6E">
        <w:rPr>
          <w:rFonts w:ascii="Arial" w:eastAsia="宋体" w:hAnsi="Arial" w:cs="Arial"/>
          <w:kern w:val="0"/>
          <w:sz w:val="20"/>
          <w:szCs w:val="20"/>
        </w:rPr>
        <w:t>6</w:t>
      </w:r>
      <w:r w:rsidRPr="00075A6E">
        <w:rPr>
          <w:rFonts w:ascii="Arial" w:eastAsia="宋体" w:hAnsi="Arial" w:cs="Arial"/>
          <w:kern w:val="0"/>
          <w:sz w:val="20"/>
          <w:szCs w:val="20"/>
        </w:rPr>
        <w:t>周，最大日剂量为</w:t>
      </w:r>
      <w:r w:rsidRPr="00075A6E">
        <w:rPr>
          <w:rFonts w:ascii="Arial" w:eastAsia="宋体" w:hAnsi="Arial" w:cs="Arial"/>
          <w:kern w:val="0"/>
          <w:sz w:val="20"/>
          <w:szCs w:val="20"/>
        </w:rPr>
        <w:t>2g</w:t>
      </w:r>
      <w:r w:rsidRPr="00075A6E">
        <w:rPr>
          <w:rFonts w:ascii="Arial" w:eastAsia="宋体" w:hAnsi="Arial" w:cs="Arial"/>
          <w:kern w:val="0"/>
          <w:sz w:val="20"/>
          <w:szCs w:val="20"/>
        </w:rPr>
        <w:t>，可与或不与硫酸庆大霉素</w:t>
      </w:r>
      <w:r w:rsidRPr="00075A6E">
        <w:rPr>
          <w:rFonts w:ascii="Arial" w:eastAsia="宋体" w:hAnsi="Arial" w:cs="Arial"/>
          <w:kern w:val="0"/>
          <w:sz w:val="20"/>
          <w:szCs w:val="20"/>
        </w:rPr>
        <w:t>(</w:t>
      </w:r>
      <w:r w:rsidRPr="00075A6E">
        <w:rPr>
          <w:rFonts w:ascii="Arial" w:eastAsia="宋体" w:hAnsi="Arial" w:cs="Arial"/>
          <w:kern w:val="0"/>
          <w:sz w:val="20"/>
          <w:szCs w:val="20"/>
        </w:rPr>
        <w:t>一日</w:t>
      </w:r>
      <w:r w:rsidRPr="00075A6E">
        <w:rPr>
          <w:rFonts w:ascii="Arial" w:eastAsia="宋体" w:hAnsi="Arial" w:cs="Arial"/>
          <w:kern w:val="0"/>
          <w:sz w:val="20"/>
          <w:szCs w:val="20"/>
        </w:rPr>
        <w:t>3mg/kg</w:t>
      </w:r>
      <w:r w:rsidRPr="00075A6E">
        <w:rPr>
          <w:rFonts w:ascii="Arial" w:eastAsia="宋体" w:hAnsi="Arial" w:cs="Arial"/>
          <w:kern w:val="0"/>
          <w:sz w:val="20"/>
          <w:szCs w:val="20"/>
        </w:rPr>
        <w:t>，一日</w:t>
      </w:r>
      <w:r w:rsidRPr="00075A6E">
        <w:rPr>
          <w:rFonts w:ascii="Arial" w:eastAsia="宋体" w:hAnsi="Arial" w:cs="Arial"/>
          <w:kern w:val="0"/>
          <w:sz w:val="20"/>
          <w:szCs w:val="20"/>
        </w:rPr>
        <w:t>1</w:t>
      </w:r>
      <w:r w:rsidRPr="00075A6E">
        <w:rPr>
          <w:rFonts w:ascii="Arial" w:eastAsia="宋体" w:hAnsi="Arial" w:cs="Arial"/>
          <w:kern w:val="0"/>
          <w:sz w:val="20"/>
          <w:szCs w:val="20"/>
        </w:rPr>
        <w:t>次或分</w:t>
      </w:r>
      <w:r w:rsidRPr="00075A6E">
        <w:rPr>
          <w:rFonts w:ascii="Arial" w:eastAsia="宋体" w:hAnsi="Arial" w:cs="Arial"/>
          <w:kern w:val="0"/>
          <w:sz w:val="20"/>
          <w:szCs w:val="20"/>
        </w:rPr>
        <w:t>3</w:t>
      </w:r>
      <w:r w:rsidRPr="00075A6E">
        <w:rPr>
          <w:rFonts w:ascii="Arial" w:eastAsia="宋体" w:hAnsi="Arial" w:cs="Arial"/>
          <w:kern w:val="0"/>
          <w:sz w:val="20"/>
          <w:szCs w:val="20"/>
        </w:rPr>
        <w:t>次给药，每次给药剂量相等，肌内注射或静脉注射，连用</w:t>
      </w:r>
      <w:r w:rsidRPr="00075A6E">
        <w:rPr>
          <w:rFonts w:ascii="Arial" w:eastAsia="宋体" w:hAnsi="Arial" w:cs="Arial"/>
          <w:kern w:val="0"/>
          <w:sz w:val="20"/>
          <w:szCs w:val="20"/>
        </w:rPr>
        <w:t>2</w:t>
      </w:r>
      <w:r w:rsidRPr="00075A6E">
        <w:rPr>
          <w:rFonts w:ascii="Arial" w:eastAsia="宋体" w:hAnsi="Arial" w:cs="Arial"/>
          <w:kern w:val="0"/>
          <w:sz w:val="20"/>
          <w:szCs w:val="20"/>
        </w:rPr>
        <w:t>周</w:t>
      </w:r>
      <w:r w:rsidRPr="00075A6E">
        <w:rPr>
          <w:rFonts w:ascii="Arial" w:eastAsia="宋体" w:hAnsi="Arial" w:cs="Arial"/>
          <w:kern w:val="0"/>
          <w:sz w:val="20"/>
          <w:szCs w:val="20"/>
        </w:rPr>
        <w:t>)</w:t>
      </w:r>
      <w:r w:rsidRPr="00075A6E">
        <w:rPr>
          <w:rFonts w:ascii="Arial" w:eastAsia="宋体" w:hAnsi="Arial" w:cs="Arial"/>
          <w:kern w:val="0"/>
          <w:sz w:val="20"/>
          <w:szCs w:val="20"/>
        </w:rPr>
        <w:t>合用。</w:t>
      </w:r>
      <w:r w:rsidRPr="00075A6E">
        <w:rPr>
          <w:rFonts w:ascii="Arial" w:eastAsia="宋体" w:hAnsi="Arial" w:cs="Arial"/>
          <w:kern w:val="0"/>
          <w:sz w:val="20"/>
          <w:szCs w:val="20"/>
        </w:rPr>
        <w:t>(4)</w:t>
      </w:r>
      <w:r w:rsidRPr="00075A6E">
        <w:rPr>
          <w:rFonts w:ascii="Arial" w:eastAsia="宋体" w:hAnsi="Arial" w:cs="Arial"/>
          <w:kern w:val="0"/>
          <w:sz w:val="20"/>
          <w:szCs w:val="20"/>
        </w:rPr>
        <w:t>青霉素耐药性链球菌所致的人工瓣膜感染性心内膜炎：一次</w:t>
      </w:r>
      <w:r w:rsidRPr="00075A6E">
        <w:rPr>
          <w:rFonts w:ascii="Arial" w:eastAsia="宋体" w:hAnsi="Arial" w:cs="Arial"/>
          <w:kern w:val="0"/>
          <w:sz w:val="20"/>
          <w:szCs w:val="20"/>
        </w:rPr>
        <w:t>100mg/kg</w:t>
      </w:r>
      <w:r w:rsidRPr="00075A6E">
        <w:rPr>
          <w:rFonts w:ascii="Arial" w:eastAsia="宋体" w:hAnsi="Arial" w:cs="Arial"/>
          <w:kern w:val="0"/>
          <w:sz w:val="20"/>
          <w:szCs w:val="20"/>
        </w:rPr>
        <w:t>，每</w:t>
      </w:r>
      <w:r w:rsidRPr="00075A6E">
        <w:rPr>
          <w:rFonts w:ascii="Arial" w:eastAsia="宋体" w:hAnsi="Arial" w:cs="Arial"/>
          <w:kern w:val="0"/>
          <w:sz w:val="20"/>
          <w:szCs w:val="20"/>
        </w:rPr>
        <w:t>24</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次，最大日剂量为</w:t>
      </w:r>
      <w:r w:rsidRPr="00075A6E">
        <w:rPr>
          <w:rFonts w:ascii="Arial" w:eastAsia="宋体" w:hAnsi="Arial" w:cs="Arial"/>
          <w:kern w:val="0"/>
          <w:sz w:val="20"/>
          <w:szCs w:val="20"/>
        </w:rPr>
        <w:t>2g</w:t>
      </w:r>
      <w:r w:rsidRPr="00075A6E">
        <w:rPr>
          <w:rFonts w:ascii="Arial" w:eastAsia="宋体" w:hAnsi="Arial" w:cs="Arial"/>
          <w:kern w:val="0"/>
          <w:sz w:val="20"/>
          <w:szCs w:val="20"/>
        </w:rPr>
        <w:t>，与硫酸庆大霉素</w:t>
      </w:r>
      <w:r w:rsidRPr="00075A6E">
        <w:rPr>
          <w:rFonts w:ascii="Arial" w:eastAsia="宋体" w:hAnsi="Arial" w:cs="Arial"/>
          <w:kern w:val="0"/>
          <w:sz w:val="20"/>
          <w:szCs w:val="20"/>
        </w:rPr>
        <w:t>(</w:t>
      </w:r>
      <w:r w:rsidRPr="00075A6E">
        <w:rPr>
          <w:rFonts w:ascii="Arial" w:eastAsia="宋体" w:hAnsi="Arial" w:cs="Arial"/>
          <w:kern w:val="0"/>
          <w:sz w:val="20"/>
          <w:szCs w:val="20"/>
        </w:rPr>
        <w:t>一日</w:t>
      </w:r>
      <w:r w:rsidRPr="00075A6E">
        <w:rPr>
          <w:rFonts w:ascii="Arial" w:eastAsia="宋体" w:hAnsi="Arial" w:cs="Arial"/>
          <w:kern w:val="0"/>
          <w:sz w:val="20"/>
          <w:szCs w:val="20"/>
        </w:rPr>
        <w:t>3mg/kg</w:t>
      </w:r>
      <w:r w:rsidRPr="00075A6E">
        <w:rPr>
          <w:rFonts w:ascii="Arial" w:eastAsia="宋体" w:hAnsi="Arial" w:cs="Arial"/>
          <w:kern w:val="0"/>
          <w:sz w:val="20"/>
          <w:szCs w:val="20"/>
        </w:rPr>
        <w:t>，一日</w:t>
      </w:r>
      <w:r w:rsidRPr="00075A6E">
        <w:rPr>
          <w:rFonts w:ascii="Arial" w:eastAsia="宋体" w:hAnsi="Arial" w:cs="Arial"/>
          <w:kern w:val="0"/>
          <w:sz w:val="20"/>
          <w:szCs w:val="20"/>
        </w:rPr>
        <w:t>1</w:t>
      </w:r>
      <w:r w:rsidRPr="00075A6E">
        <w:rPr>
          <w:rFonts w:ascii="Arial" w:eastAsia="宋体" w:hAnsi="Arial" w:cs="Arial"/>
          <w:kern w:val="0"/>
          <w:sz w:val="20"/>
          <w:szCs w:val="20"/>
        </w:rPr>
        <w:t>次或分</w:t>
      </w:r>
      <w:r w:rsidRPr="00075A6E">
        <w:rPr>
          <w:rFonts w:ascii="Arial" w:eastAsia="宋体" w:hAnsi="Arial" w:cs="Arial"/>
          <w:kern w:val="0"/>
          <w:sz w:val="20"/>
          <w:szCs w:val="20"/>
        </w:rPr>
        <w:t>3</w:t>
      </w:r>
      <w:r w:rsidRPr="00075A6E">
        <w:rPr>
          <w:rFonts w:ascii="Arial" w:eastAsia="宋体" w:hAnsi="Arial" w:cs="Arial"/>
          <w:kern w:val="0"/>
          <w:sz w:val="20"/>
          <w:szCs w:val="20"/>
        </w:rPr>
        <w:t>次给药，每次给药剂量相等，肌内注射或静脉注射，连用</w:t>
      </w:r>
      <w:r w:rsidRPr="00075A6E">
        <w:rPr>
          <w:rFonts w:ascii="Arial" w:eastAsia="宋体" w:hAnsi="Arial" w:cs="Arial"/>
          <w:kern w:val="0"/>
          <w:sz w:val="20"/>
          <w:szCs w:val="20"/>
        </w:rPr>
        <w:t>6</w:t>
      </w:r>
      <w:r w:rsidRPr="00075A6E">
        <w:rPr>
          <w:rFonts w:ascii="Arial" w:eastAsia="宋体" w:hAnsi="Arial" w:cs="Arial"/>
          <w:kern w:val="0"/>
          <w:sz w:val="20"/>
          <w:szCs w:val="20"/>
        </w:rPr>
        <w:t>周</w:t>
      </w:r>
      <w:r w:rsidRPr="00075A6E">
        <w:rPr>
          <w:rFonts w:ascii="Arial" w:eastAsia="宋体" w:hAnsi="Arial" w:cs="Arial"/>
          <w:kern w:val="0"/>
          <w:sz w:val="20"/>
          <w:szCs w:val="20"/>
        </w:rPr>
        <w:t>)</w:t>
      </w:r>
      <w:r w:rsidRPr="00075A6E">
        <w:rPr>
          <w:rFonts w:ascii="Arial" w:eastAsia="宋体" w:hAnsi="Arial" w:cs="Arial"/>
          <w:kern w:val="0"/>
          <w:sz w:val="20"/>
          <w:szCs w:val="20"/>
        </w:rPr>
        <w:t>合用。</w:t>
      </w:r>
      <w:r w:rsidRPr="00075A6E">
        <w:rPr>
          <w:rFonts w:ascii="Arial" w:eastAsia="宋体" w:hAnsi="Arial" w:cs="Arial"/>
          <w:kern w:val="0"/>
          <w:sz w:val="20"/>
          <w:szCs w:val="20"/>
        </w:rPr>
        <w:t>(5)</w:t>
      </w:r>
      <w:r w:rsidRPr="00075A6E">
        <w:rPr>
          <w:rFonts w:ascii="Arial" w:eastAsia="宋体" w:hAnsi="Arial" w:cs="Arial"/>
          <w:kern w:val="0"/>
          <w:sz w:val="20"/>
          <w:szCs w:val="20"/>
        </w:rPr>
        <w:t>耐青霉素、万古霉素和氨基糖苷类抗生素肠球菌所致的感染性心内膜炎：一次</w:t>
      </w:r>
      <w:r w:rsidRPr="00075A6E">
        <w:rPr>
          <w:rFonts w:ascii="Arial" w:eastAsia="宋体" w:hAnsi="Arial" w:cs="Arial"/>
          <w:kern w:val="0"/>
          <w:sz w:val="20"/>
          <w:szCs w:val="20"/>
        </w:rPr>
        <w:t>50mg/kg</w:t>
      </w:r>
      <w:r w:rsidRPr="00075A6E">
        <w:rPr>
          <w:rFonts w:ascii="Arial" w:eastAsia="宋体" w:hAnsi="Arial" w:cs="Arial"/>
          <w:kern w:val="0"/>
          <w:sz w:val="20"/>
          <w:szCs w:val="20"/>
        </w:rPr>
        <w:t>，每</w:t>
      </w:r>
      <w:r w:rsidRPr="00075A6E">
        <w:rPr>
          <w:rFonts w:ascii="Arial" w:eastAsia="宋体" w:hAnsi="Arial" w:cs="Arial"/>
          <w:kern w:val="0"/>
          <w:sz w:val="20"/>
          <w:szCs w:val="20"/>
        </w:rPr>
        <w:t>12</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次，单次最大剂量为</w:t>
      </w:r>
      <w:r w:rsidRPr="00075A6E">
        <w:rPr>
          <w:rFonts w:ascii="Arial" w:eastAsia="宋体" w:hAnsi="Arial" w:cs="Arial"/>
          <w:kern w:val="0"/>
          <w:sz w:val="20"/>
          <w:szCs w:val="20"/>
        </w:rPr>
        <w:t>2g</w:t>
      </w:r>
      <w:r w:rsidRPr="00075A6E">
        <w:rPr>
          <w:rFonts w:ascii="Arial" w:eastAsia="宋体" w:hAnsi="Arial" w:cs="Arial"/>
          <w:kern w:val="0"/>
          <w:sz w:val="20"/>
          <w:szCs w:val="20"/>
        </w:rPr>
        <w:t>，与氨苄西林钠</w:t>
      </w:r>
      <w:r w:rsidRPr="00075A6E">
        <w:rPr>
          <w:rFonts w:ascii="Arial" w:eastAsia="宋体" w:hAnsi="Arial" w:cs="Arial"/>
          <w:kern w:val="0"/>
          <w:sz w:val="20"/>
          <w:szCs w:val="20"/>
        </w:rPr>
        <w:t>(</w:t>
      </w:r>
      <w:r w:rsidRPr="00075A6E">
        <w:rPr>
          <w:rFonts w:ascii="Arial" w:eastAsia="宋体" w:hAnsi="Arial" w:cs="Arial"/>
          <w:kern w:val="0"/>
          <w:sz w:val="20"/>
          <w:szCs w:val="20"/>
        </w:rPr>
        <w:t>一日</w:t>
      </w:r>
      <w:r w:rsidRPr="00075A6E">
        <w:rPr>
          <w:rFonts w:ascii="Arial" w:eastAsia="宋体" w:hAnsi="Arial" w:cs="Arial"/>
          <w:kern w:val="0"/>
          <w:sz w:val="20"/>
          <w:szCs w:val="20"/>
        </w:rPr>
        <w:t>300mg/kg</w:t>
      </w:r>
      <w:r w:rsidRPr="00075A6E">
        <w:rPr>
          <w:rFonts w:ascii="Arial" w:eastAsia="宋体" w:hAnsi="Arial" w:cs="Arial"/>
          <w:kern w:val="0"/>
          <w:sz w:val="20"/>
          <w:szCs w:val="20"/>
        </w:rPr>
        <w:t>，分</w:t>
      </w:r>
      <w:r w:rsidRPr="00075A6E">
        <w:rPr>
          <w:rFonts w:ascii="Arial" w:eastAsia="宋体" w:hAnsi="Arial" w:cs="Arial"/>
          <w:kern w:val="0"/>
          <w:sz w:val="20"/>
          <w:szCs w:val="20"/>
        </w:rPr>
        <w:t>4-6</w:t>
      </w:r>
      <w:r w:rsidRPr="00075A6E">
        <w:rPr>
          <w:rFonts w:ascii="Arial" w:eastAsia="宋体" w:hAnsi="Arial" w:cs="Arial"/>
          <w:kern w:val="0"/>
          <w:sz w:val="20"/>
          <w:szCs w:val="20"/>
        </w:rPr>
        <w:t>次给药，每次给药剂量相等，静脉注射，最大日剂量为</w:t>
      </w:r>
      <w:r w:rsidRPr="00075A6E">
        <w:rPr>
          <w:rFonts w:ascii="Arial" w:eastAsia="宋体" w:hAnsi="Arial" w:cs="Arial"/>
          <w:kern w:val="0"/>
          <w:sz w:val="20"/>
          <w:szCs w:val="20"/>
        </w:rPr>
        <w:t>12g)</w:t>
      </w:r>
      <w:r w:rsidRPr="00075A6E">
        <w:rPr>
          <w:rFonts w:ascii="Arial" w:eastAsia="宋体" w:hAnsi="Arial" w:cs="Arial"/>
          <w:kern w:val="0"/>
          <w:sz w:val="20"/>
          <w:szCs w:val="20"/>
        </w:rPr>
        <w:t>合用，至少连用</w:t>
      </w:r>
      <w:r w:rsidRPr="00075A6E">
        <w:rPr>
          <w:rFonts w:ascii="Arial" w:eastAsia="宋体" w:hAnsi="Arial" w:cs="Arial"/>
          <w:kern w:val="0"/>
          <w:sz w:val="20"/>
          <w:szCs w:val="20"/>
        </w:rPr>
        <w:t>8</w:t>
      </w:r>
      <w:r w:rsidRPr="00075A6E">
        <w:rPr>
          <w:rFonts w:ascii="Arial" w:eastAsia="宋体" w:hAnsi="Arial" w:cs="Arial"/>
          <w:kern w:val="0"/>
          <w:sz w:val="20"/>
          <w:szCs w:val="20"/>
        </w:rPr>
        <w:t>周。</w:t>
      </w:r>
      <w:r w:rsidRPr="00075A6E">
        <w:rPr>
          <w:rFonts w:ascii="Arial" w:eastAsia="宋体" w:hAnsi="Arial" w:cs="Arial"/>
          <w:kern w:val="0"/>
          <w:sz w:val="20"/>
          <w:szCs w:val="20"/>
        </w:rPr>
        <w:t>(6)HACEK(</w:t>
      </w:r>
      <w:r w:rsidRPr="00075A6E">
        <w:rPr>
          <w:rFonts w:ascii="Arial" w:eastAsia="宋体" w:hAnsi="Arial" w:cs="Arial"/>
          <w:kern w:val="0"/>
          <w:sz w:val="20"/>
          <w:szCs w:val="20"/>
        </w:rPr>
        <w:t>嗜血杆菌属、放线菌属、人心杆菌属、啮蚀艾肯菌属、金氏杆菌属</w:t>
      </w:r>
      <w:r w:rsidRPr="00075A6E">
        <w:rPr>
          <w:rFonts w:ascii="Arial" w:eastAsia="宋体" w:hAnsi="Arial" w:cs="Arial"/>
          <w:kern w:val="0"/>
          <w:sz w:val="20"/>
          <w:szCs w:val="20"/>
        </w:rPr>
        <w:t>)</w:t>
      </w:r>
      <w:r w:rsidRPr="00075A6E">
        <w:rPr>
          <w:rFonts w:ascii="Arial" w:eastAsia="宋体" w:hAnsi="Arial" w:cs="Arial"/>
          <w:kern w:val="0"/>
          <w:sz w:val="20"/>
          <w:szCs w:val="20"/>
        </w:rPr>
        <w:t>细菌组所致的感染性心内膜炎：一次</w:t>
      </w:r>
      <w:r w:rsidRPr="00075A6E">
        <w:rPr>
          <w:rFonts w:ascii="Arial" w:eastAsia="宋体" w:hAnsi="Arial" w:cs="Arial"/>
          <w:kern w:val="0"/>
          <w:sz w:val="20"/>
          <w:szCs w:val="20"/>
        </w:rPr>
        <w:t>100mg/kg</w:t>
      </w:r>
      <w:r w:rsidRPr="00075A6E">
        <w:rPr>
          <w:rFonts w:ascii="Arial" w:eastAsia="宋体" w:hAnsi="Arial" w:cs="Arial"/>
          <w:kern w:val="0"/>
          <w:sz w:val="20"/>
          <w:szCs w:val="20"/>
        </w:rPr>
        <w:t>，每</w:t>
      </w:r>
      <w:r w:rsidRPr="00075A6E">
        <w:rPr>
          <w:rFonts w:ascii="Arial" w:eastAsia="宋体" w:hAnsi="Arial" w:cs="Arial"/>
          <w:kern w:val="0"/>
          <w:sz w:val="20"/>
          <w:szCs w:val="20"/>
        </w:rPr>
        <w:t>24</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次，连用</w:t>
      </w:r>
      <w:r w:rsidRPr="00075A6E">
        <w:rPr>
          <w:rFonts w:ascii="Arial" w:eastAsia="宋体" w:hAnsi="Arial" w:cs="Arial"/>
          <w:kern w:val="0"/>
          <w:sz w:val="20"/>
          <w:szCs w:val="20"/>
        </w:rPr>
        <w:t>4-6</w:t>
      </w:r>
      <w:r w:rsidRPr="00075A6E">
        <w:rPr>
          <w:rFonts w:ascii="Arial" w:eastAsia="宋体" w:hAnsi="Arial" w:cs="Arial"/>
          <w:kern w:val="0"/>
          <w:sz w:val="20"/>
          <w:szCs w:val="20"/>
        </w:rPr>
        <w:t>周，最大日剂量为</w:t>
      </w:r>
      <w:r w:rsidRPr="00075A6E">
        <w:rPr>
          <w:rFonts w:ascii="Arial" w:eastAsia="宋体" w:hAnsi="Arial" w:cs="Arial"/>
          <w:kern w:val="0"/>
          <w:sz w:val="20"/>
          <w:szCs w:val="20"/>
        </w:rPr>
        <w:t>2g</w:t>
      </w:r>
      <w:r w:rsidRPr="00075A6E">
        <w:rPr>
          <w:rFonts w:ascii="Arial" w:eastAsia="宋体" w:hAnsi="Arial" w:cs="Arial"/>
          <w:kern w:val="0"/>
          <w:sz w:val="20"/>
          <w:szCs w:val="20"/>
        </w:rPr>
        <w:t>。</w:t>
      </w:r>
      <w:r w:rsidRPr="00075A6E">
        <w:rPr>
          <w:rFonts w:ascii="Arial" w:eastAsia="宋体" w:hAnsi="Arial" w:cs="Arial"/>
          <w:kern w:val="0"/>
          <w:sz w:val="20"/>
          <w:szCs w:val="20"/>
        </w:rPr>
        <w:t>(7)</w:t>
      </w:r>
      <w:r w:rsidRPr="00075A6E">
        <w:rPr>
          <w:rFonts w:ascii="Arial" w:eastAsia="宋体" w:hAnsi="Arial" w:cs="Arial"/>
          <w:kern w:val="0"/>
          <w:sz w:val="20"/>
          <w:szCs w:val="20"/>
        </w:rPr>
        <w:t>怀疑培养为阴性的巴尔通体所致的感染性心内膜炎：一次</w:t>
      </w:r>
      <w:r w:rsidRPr="00075A6E">
        <w:rPr>
          <w:rFonts w:ascii="Arial" w:eastAsia="宋体" w:hAnsi="Arial" w:cs="Arial"/>
          <w:kern w:val="0"/>
          <w:sz w:val="20"/>
          <w:szCs w:val="20"/>
        </w:rPr>
        <w:t>100mg/kg</w:t>
      </w:r>
      <w:r w:rsidRPr="00075A6E">
        <w:rPr>
          <w:rFonts w:ascii="Arial" w:eastAsia="宋体" w:hAnsi="Arial" w:cs="Arial"/>
          <w:kern w:val="0"/>
          <w:sz w:val="20"/>
          <w:szCs w:val="20"/>
        </w:rPr>
        <w:t>，每</w:t>
      </w:r>
      <w:r w:rsidRPr="00075A6E">
        <w:rPr>
          <w:rFonts w:ascii="Arial" w:eastAsia="宋体" w:hAnsi="Arial" w:cs="Arial"/>
          <w:kern w:val="0"/>
          <w:sz w:val="20"/>
          <w:szCs w:val="20"/>
        </w:rPr>
        <w:t>24</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次，连用</w:t>
      </w:r>
      <w:r w:rsidRPr="00075A6E">
        <w:rPr>
          <w:rFonts w:ascii="Arial" w:eastAsia="宋体" w:hAnsi="Arial" w:cs="Arial"/>
          <w:kern w:val="0"/>
          <w:sz w:val="20"/>
          <w:szCs w:val="20"/>
        </w:rPr>
        <w:t>6</w:t>
      </w:r>
      <w:r w:rsidRPr="00075A6E">
        <w:rPr>
          <w:rFonts w:ascii="Arial" w:eastAsia="宋体" w:hAnsi="Arial" w:cs="Arial"/>
          <w:kern w:val="0"/>
          <w:sz w:val="20"/>
          <w:szCs w:val="20"/>
        </w:rPr>
        <w:t>周，最大剂量为</w:t>
      </w:r>
      <w:r w:rsidRPr="00075A6E">
        <w:rPr>
          <w:rFonts w:ascii="Arial" w:eastAsia="宋体" w:hAnsi="Arial" w:cs="Arial"/>
          <w:kern w:val="0"/>
          <w:sz w:val="20"/>
          <w:szCs w:val="20"/>
        </w:rPr>
        <w:t>2g</w:t>
      </w:r>
      <w:r w:rsidRPr="00075A6E">
        <w:rPr>
          <w:rFonts w:ascii="Arial" w:eastAsia="宋体" w:hAnsi="Arial" w:cs="Arial"/>
          <w:kern w:val="0"/>
          <w:sz w:val="20"/>
          <w:szCs w:val="20"/>
        </w:rPr>
        <w:t>，与硫酸庆大霉素</w:t>
      </w:r>
      <w:r w:rsidRPr="00075A6E">
        <w:rPr>
          <w:rFonts w:ascii="Arial" w:eastAsia="宋体" w:hAnsi="Arial" w:cs="Arial"/>
          <w:kern w:val="0"/>
          <w:sz w:val="20"/>
          <w:szCs w:val="20"/>
        </w:rPr>
        <w:t>(</w:t>
      </w:r>
      <w:r w:rsidRPr="00075A6E">
        <w:rPr>
          <w:rFonts w:ascii="Arial" w:eastAsia="宋体" w:hAnsi="Arial" w:cs="Arial"/>
          <w:kern w:val="0"/>
          <w:sz w:val="20"/>
          <w:szCs w:val="20"/>
        </w:rPr>
        <w:t>一次</w:t>
      </w:r>
      <w:r w:rsidRPr="00075A6E">
        <w:rPr>
          <w:rFonts w:ascii="Arial" w:eastAsia="宋体" w:hAnsi="Arial" w:cs="Arial"/>
          <w:kern w:val="0"/>
          <w:sz w:val="20"/>
          <w:szCs w:val="20"/>
        </w:rPr>
        <w:t>1mg/kg</w:t>
      </w:r>
      <w:r w:rsidRPr="00075A6E">
        <w:rPr>
          <w:rFonts w:ascii="Arial" w:eastAsia="宋体" w:hAnsi="Arial" w:cs="Arial"/>
          <w:kern w:val="0"/>
          <w:sz w:val="20"/>
          <w:szCs w:val="20"/>
        </w:rPr>
        <w:t>，每</w:t>
      </w:r>
      <w:r w:rsidRPr="00075A6E">
        <w:rPr>
          <w:rFonts w:ascii="Arial" w:eastAsia="宋体" w:hAnsi="Arial" w:cs="Arial"/>
          <w:kern w:val="0"/>
          <w:sz w:val="20"/>
          <w:szCs w:val="20"/>
        </w:rPr>
        <w:t>8</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次，肌内注射或静脉注</w:t>
      </w:r>
      <w:r w:rsidRPr="00075A6E">
        <w:rPr>
          <w:rFonts w:ascii="Arial" w:eastAsia="宋体" w:hAnsi="Arial" w:cs="Arial"/>
          <w:kern w:val="0"/>
          <w:sz w:val="20"/>
          <w:szCs w:val="20"/>
        </w:rPr>
        <w:lastRenderedPageBreak/>
        <w:t>射，连用</w:t>
      </w:r>
      <w:r w:rsidRPr="00075A6E">
        <w:rPr>
          <w:rFonts w:ascii="Arial" w:eastAsia="宋体" w:hAnsi="Arial" w:cs="Arial"/>
          <w:kern w:val="0"/>
          <w:sz w:val="20"/>
          <w:szCs w:val="20"/>
        </w:rPr>
        <w:t>2</w:t>
      </w:r>
      <w:r w:rsidRPr="00075A6E">
        <w:rPr>
          <w:rFonts w:ascii="Arial" w:eastAsia="宋体" w:hAnsi="Arial" w:cs="Arial"/>
          <w:kern w:val="0"/>
          <w:sz w:val="20"/>
          <w:szCs w:val="20"/>
        </w:rPr>
        <w:t>周</w:t>
      </w:r>
      <w:r w:rsidRPr="00075A6E">
        <w:rPr>
          <w:rFonts w:ascii="Arial" w:eastAsia="宋体" w:hAnsi="Arial" w:cs="Arial"/>
          <w:kern w:val="0"/>
          <w:sz w:val="20"/>
          <w:szCs w:val="20"/>
        </w:rPr>
        <w:t>)</w:t>
      </w:r>
      <w:r w:rsidRPr="00075A6E">
        <w:rPr>
          <w:rFonts w:ascii="Arial" w:eastAsia="宋体" w:hAnsi="Arial" w:cs="Arial"/>
          <w:kern w:val="0"/>
          <w:sz w:val="20"/>
          <w:szCs w:val="20"/>
        </w:rPr>
        <w:t>合用，同时可与或不与多西环素</w:t>
      </w:r>
      <w:r w:rsidRPr="00075A6E">
        <w:rPr>
          <w:rFonts w:ascii="Arial" w:eastAsia="宋体" w:hAnsi="Arial" w:cs="Arial"/>
          <w:kern w:val="0"/>
          <w:sz w:val="20"/>
          <w:szCs w:val="20"/>
        </w:rPr>
        <w:t>(</w:t>
      </w:r>
      <w:r w:rsidRPr="00075A6E">
        <w:rPr>
          <w:rFonts w:ascii="Arial" w:eastAsia="宋体" w:hAnsi="Arial" w:cs="Arial"/>
          <w:kern w:val="0"/>
          <w:sz w:val="20"/>
          <w:szCs w:val="20"/>
        </w:rPr>
        <w:t>一次</w:t>
      </w:r>
      <w:r w:rsidRPr="00075A6E">
        <w:rPr>
          <w:rFonts w:ascii="Arial" w:eastAsia="宋体" w:hAnsi="Arial" w:cs="Arial"/>
          <w:kern w:val="0"/>
          <w:sz w:val="20"/>
          <w:szCs w:val="20"/>
        </w:rPr>
        <w:t>1-2mg/kg</w:t>
      </w:r>
      <w:r w:rsidRPr="00075A6E">
        <w:rPr>
          <w:rFonts w:ascii="Arial" w:eastAsia="宋体" w:hAnsi="Arial" w:cs="Arial"/>
          <w:kern w:val="0"/>
          <w:sz w:val="20"/>
          <w:szCs w:val="20"/>
        </w:rPr>
        <w:t>，每</w:t>
      </w:r>
      <w:r w:rsidRPr="00075A6E">
        <w:rPr>
          <w:rFonts w:ascii="Arial" w:eastAsia="宋体" w:hAnsi="Arial" w:cs="Arial"/>
          <w:kern w:val="0"/>
          <w:sz w:val="20"/>
          <w:szCs w:val="20"/>
        </w:rPr>
        <w:t>12</w:t>
      </w:r>
      <w:r w:rsidRPr="00075A6E">
        <w:rPr>
          <w:rFonts w:ascii="Arial" w:eastAsia="宋体" w:hAnsi="Arial" w:cs="Arial"/>
          <w:kern w:val="0"/>
          <w:sz w:val="20"/>
          <w:szCs w:val="20"/>
        </w:rPr>
        <w:t>小时</w:t>
      </w:r>
      <w:r w:rsidRPr="00075A6E">
        <w:rPr>
          <w:rFonts w:ascii="Arial" w:eastAsia="宋体" w:hAnsi="Arial" w:cs="Arial"/>
          <w:kern w:val="0"/>
          <w:sz w:val="20"/>
          <w:szCs w:val="20"/>
        </w:rPr>
        <w:t>1</w:t>
      </w:r>
      <w:r w:rsidRPr="00075A6E">
        <w:rPr>
          <w:rFonts w:ascii="Arial" w:eastAsia="宋体" w:hAnsi="Arial" w:cs="Arial"/>
          <w:kern w:val="0"/>
          <w:sz w:val="20"/>
          <w:szCs w:val="20"/>
        </w:rPr>
        <w:t>次，口服给药或静脉注射，连用</w:t>
      </w:r>
      <w:r w:rsidRPr="00075A6E">
        <w:rPr>
          <w:rFonts w:ascii="Arial" w:eastAsia="宋体" w:hAnsi="Arial" w:cs="Arial"/>
          <w:kern w:val="0"/>
          <w:sz w:val="20"/>
          <w:szCs w:val="20"/>
        </w:rPr>
        <w:t>6</w:t>
      </w:r>
      <w:r w:rsidRPr="00075A6E">
        <w:rPr>
          <w:rFonts w:ascii="Arial" w:eastAsia="宋体" w:hAnsi="Arial" w:cs="Arial"/>
          <w:kern w:val="0"/>
          <w:sz w:val="20"/>
          <w:szCs w:val="20"/>
        </w:rPr>
        <w:t>周，最大日剂量为</w:t>
      </w:r>
      <w:r w:rsidRPr="00075A6E">
        <w:rPr>
          <w:rFonts w:ascii="Arial" w:eastAsia="宋体" w:hAnsi="Arial" w:cs="Arial"/>
          <w:kern w:val="0"/>
          <w:sz w:val="20"/>
          <w:szCs w:val="20"/>
        </w:rPr>
        <w:t>200mg/kg)</w:t>
      </w:r>
      <w:r w:rsidRPr="00075A6E">
        <w:rPr>
          <w:rFonts w:ascii="Arial" w:eastAsia="宋体" w:hAnsi="Arial" w:cs="Arial"/>
          <w:kern w:val="0"/>
          <w:sz w:val="20"/>
          <w:szCs w:val="20"/>
        </w:rPr>
        <w:t>合用。</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参见</w:t>
      </w:r>
      <w:r w:rsidRPr="00075A6E">
        <w:rPr>
          <w:rFonts w:ascii="Arial" w:eastAsia="宋体" w:hAnsi="Arial" w:cs="Arial"/>
          <w:kern w:val="0"/>
          <w:sz w:val="20"/>
          <w:szCs w:val="20"/>
        </w:rPr>
        <w:t>“</w:t>
      </w:r>
      <w:r w:rsidRPr="00075A6E">
        <w:rPr>
          <w:rFonts w:ascii="Arial" w:eastAsia="宋体" w:hAnsi="Arial" w:cs="Arial"/>
          <w:kern w:val="0"/>
          <w:sz w:val="20"/>
          <w:szCs w:val="20"/>
        </w:rPr>
        <w:t>肌内注射</w:t>
      </w:r>
      <w:r w:rsidRPr="00075A6E">
        <w:rPr>
          <w:rFonts w:ascii="Arial" w:eastAsia="宋体" w:hAnsi="Arial" w:cs="Arial"/>
          <w:kern w:val="0"/>
          <w:sz w:val="20"/>
          <w:szCs w:val="20"/>
        </w:rPr>
        <w:t>”</w:t>
      </w:r>
      <w:r w:rsidRPr="00075A6E">
        <w:rPr>
          <w:rFonts w:ascii="Arial" w:eastAsia="宋体" w:hAnsi="Arial" w:cs="Arial"/>
          <w:kern w:val="0"/>
          <w:sz w:val="20"/>
          <w:szCs w:val="20"/>
        </w:rPr>
        <w:t>项。</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w:t>
      </w:r>
      <w:r w:rsidRPr="00075A6E">
        <w:rPr>
          <w:rFonts w:ascii="Arial" w:eastAsia="宋体" w:hAnsi="Arial" w:cs="Arial"/>
          <w:kern w:val="0"/>
          <w:sz w:val="20"/>
          <w:szCs w:val="20"/>
        </w:rPr>
        <w:t>莱姆病</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静脉注射</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一日</w:t>
      </w:r>
      <w:r w:rsidRPr="00075A6E">
        <w:rPr>
          <w:rFonts w:ascii="Arial" w:eastAsia="宋体" w:hAnsi="Arial" w:cs="Arial"/>
          <w:kern w:val="0"/>
          <w:sz w:val="20"/>
          <w:szCs w:val="20"/>
        </w:rPr>
        <w:t>50-75mg/kg</w:t>
      </w:r>
      <w:r w:rsidRPr="00075A6E">
        <w:rPr>
          <w:rFonts w:ascii="Arial" w:eastAsia="宋体" w:hAnsi="Arial" w:cs="Arial"/>
          <w:kern w:val="0"/>
          <w:sz w:val="20"/>
          <w:szCs w:val="20"/>
        </w:rPr>
        <w:t>，一日</w:t>
      </w:r>
      <w:r w:rsidRPr="00075A6E">
        <w:rPr>
          <w:rFonts w:ascii="Arial" w:eastAsia="宋体" w:hAnsi="Arial" w:cs="Arial"/>
          <w:kern w:val="0"/>
          <w:sz w:val="20"/>
          <w:szCs w:val="20"/>
        </w:rPr>
        <w:t>1</w:t>
      </w:r>
      <w:r w:rsidRPr="00075A6E">
        <w:rPr>
          <w:rFonts w:ascii="Arial" w:eastAsia="宋体" w:hAnsi="Arial" w:cs="Arial"/>
          <w:kern w:val="0"/>
          <w:sz w:val="20"/>
          <w:szCs w:val="20"/>
        </w:rPr>
        <w:t>次，伴有脑膜炎或神经根病的急性神经疾病的早期莱姆病或伴有中枢神经系统受累的第七对脑神经麻痹患者，连用</w:t>
      </w:r>
      <w:r w:rsidRPr="00075A6E">
        <w:rPr>
          <w:rFonts w:ascii="Arial" w:eastAsia="宋体" w:hAnsi="Arial" w:cs="Arial"/>
          <w:kern w:val="0"/>
          <w:sz w:val="20"/>
          <w:szCs w:val="20"/>
        </w:rPr>
        <w:t>14</w:t>
      </w:r>
      <w:r w:rsidRPr="00075A6E">
        <w:rPr>
          <w:rFonts w:ascii="Arial" w:eastAsia="宋体" w:hAnsi="Arial" w:cs="Arial"/>
          <w:kern w:val="0"/>
          <w:sz w:val="20"/>
          <w:szCs w:val="20"/>
        </w:rPr>
        <w:t>日</w:t>
      </w:r>
      <w:r w:rsidRPr="00075A6E">
        <w:rPr>
          <w:rFonts w:ascii="Arial" w:eastAsia="宋体" w:hAnsi="Arial" w:cs="Arial"/>
          <w:kern w:val="0"/>
          <w:sz w:val="20"/>
          <w:szCs w:val="20"/>
        </w:rPr>
        <w:t>(</w:t>
      </w:r>
      <w:r w:rsidRPr="00075A6E">
        <w:rPr>
          <w:rFonts w:ascii="Arial" w:eastAsia="宋体" w:hAnsi="Arial" w:cs="Arial"/>
          <w:kern w:val="0"/>
          <w:sz w:val="20"/>
          <w:szCs w:val="20"/>
        </w:rPr>
        <w:t>范围</w:t>
      </w:r>
      <w:r w:rsidRPr="00075A6E">
        <w:rPr>
          <w:rFonts w:ascii="Arial" w:eastAsia="宋体" w:hAnsi="Arial" w:cs="Arial"/>
          <w:kern w:val="0"/>
          <w:sz w:val="20"/>
          <w:szCs w:val="20"/>
        </w:rPr>
        <w:t>10-28</w:t>
      </w:r>
      <w:r w:rsidRPr="00075A6E">
        <w:rPr>
          <w:rFonts w:ascii="Arial" w:eastAsia="宋体" w:hAnsi="Arial" w:cs="Arial"/>
          <w:kern w:val="0"/>
          <w:sz w:val="20"/>
          <w:szCs w:val="20"/>
        </w:rPr>
        <w:t>日</w:t>
      </w:r>
      <w:r w:rsidRPr="00075A6E">
        <w:rPr>
          <w:rFonts w:ascii="Arial" w:eastAsia="宋体" w:hAnsi="Arial" w:cs="Arial"/>
          <w:kern w:val="0"/>
          <w:sz w:val="20"/>
          <w:szCs w:val="20"/>
        </w:rPr>
        <w:t>)</w:t>
      </w:r>
      <w:r w:rsidRPr="00075A6E">
        <w:rPr>
          <w:rFonts w:ascii="Arial" w:eastAsia="宋体" w:hAnsi="Arial" w:cs="Arial"/>
          <w:kern w:val="0"/>
          <w:sz w:val="20"/>
          <w:szCs w:val="20"/>
        </w:rPr>
        <w:t>；莱姆心肌炎住院患者首次给药，连用</w:t>
      </w:r>
      <w:r w:rsidRPr="00075A6E">
        <w:rPr>
          <w:rFonts w:ascii="Arial" w:eastAsia="宋体" w:hAnsi="Arial" w:cs="Arial"/>
          <w:kern w:val="0"/>
          <w:sz w:val="20"/>
          <w:szCs w:val="20"/>
        </w:rPr>
        <w:t>14-21</w:t>
      </w:r>
      <w:r w:rsidRPr="00075A6E">
        <w:rPr>
          <w:rFonts w:ascii="Arial" w:eastAsia="宋体" w:hAnsi="Arial" w:cs="Arial"/>
          <w:kern w:val="0"/>
          <w:sz w:val="20"/>
          <w:szCs w:val="20"/>
        </w:rPr>
        <w:t>日；有神经系统受累的莱姆关节炎</w:t>
      </w:r>
      <w:r w:rsidRPr="00075A6E">
        <w:rPr>
          <w:rFonts w:ascii="Arial" w:eastAsia="宋体" w:hAnsi="Arial" w:cs="Arial"/>
          <w:kern w:val="0"/>
          <w:sz w:val="20"/>
          <w:szCs w:val="20"/>
        </w:rPr>
        <w:t>(</w:t>
      </w:r>
      <w:r w:rsidRPr="00075A6E">
        <w:rPr>
          <w:rFonts w:ascii="Arial" w:eastAsia="宋体" w:hAnsi="Arial" w:cs="Arial"/>
          <w:kern w:val="0"/>
          <w:sz w:val="20"/>
          <w:szCs w:val="20"/>
        </w:rPr>
        <w:t>包括此类顽固性疾病转为口服给药的患者</w:t>
      </w:r>
      <w:r w:rsidRPr="00075A6E">
        <w:rPr>
          <w:rFonts w:ascii="Arial" w:eastAsia="宋体" w:hAnsi="Arial" w:cs="Arial"/>
          <w:kern w:val="0"/>
          <w:sz w:val="20"/>
          <w:szCs w:val="20"/>
        </w:rPr>
        <w:t>)</w:t>
      </w:r>
      <w:r w:rsidRPr="00075A6E">
        <w:rPr>
          <w:rFonts w:ascii="Arial" w:eastAsia="宋体" w:hAnsi="Arial" w:cs="Arial"/>
          <w:kern w:val="0"/>
          <w:sz w:val="20"/>
          <w:szCs w:val="20"/>
        </w:rPr>
        <w:t>或后期神经莱姆病患者，连用</w:t>
      </w:r>
      <w:r w:rsidRPr="00075A6E">
        <w:rPr>
          <w:rFonts w:ascii="Arial" w:eastAsia="宋体" w:hAnsi="Arial" w:cs="Arial"/>
          <w:kern w:val="0"/>
          <w:sz w:val="20"/>
          <w:szCs w:val="20"/>
        </w:rPr>
        <w:t>14-28</w:t>
      </w:r>
      <w:r w:rsidRPr="00075A6E">
        <w:rPr>
          <w:rFonts w:ascii="Arial" w:eastAsia="宋体" w:hAnsi="Arial" w:cs="Arial"/>
          <w:kern w:val="0"/>
          <w:sz w:val="20"/>
          <w:szCs w:val="20"/>
        </w:rPr>
        <w:t>日。</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eastAsia="宋体" w:hAnsi="Arial" w:cs="Arial"/>
          <w:kern w:val="0"/>
          <w:sz w:val="20"/>
          <w:szCs w:val="20"/>
        </w:rPr>
        <w:t>肾功能不全时剂量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肾功能损害者无肝功能不全时无需调整剂量。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eastAsia="宋体" w:hAnsi="Arial" w:cs="Arial"/>
          <w:kern w:val="0"/>
          <w:sz w:val="20"/>
          <w:szCs w:val="20"/>
        </w:rPr>
        <w:t>肝功能不全时剂量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同成人</w:t>
      </w:r>
      <w:r w:rsidRPr="00075A6E">
        <w:rPr>
          <w:rFonts w:ascii="Arial" w:eastAsia="宋体" w:hAnsi="Arial" w:cs="Arial"/>
          <w:kern w:val="0"/>
          <w:sz w:val="20"/>
          <w:szCs w:val="20"/>
        </w:rPr>
        <w:t>“</w:t>
      </w:r>
      <w:r w:rsidRPr="00075A6E">
        <w:rPr>
          <w:rFonts w:ascii="Arial" w:eastAsia="宋体" w:hAnsi="Arial" w:cs="Arial"/>
          <w:kern w:val="0"/>
          <w:sz w:val="20"/>
          <w:szCs w:val="20"/>
        </w:rPr>
        <w:t>肝功能不全时剂量</w:t>
      </w:r>
      <w:r w:rsidRPr="00075A6E">
        <w:rPr>
          <w:rFonts w:ascii="Arial" w:eastAsia="宋体" w:hAnsi="Arial" w:cs="Arial"/>
          <w:kern w:val="0"/>
          <w:sz w:val="20"/>
          <w:szCs w:val="20"/>
        </w:rPr>
        <w:t>”</w:t>
      </w:r>
      <w:r w:rsidRPr="00075A6E">
        <w:rPr>
          <w:rFonts w:ascii="Arial" w:eastAsia="宋体" w:hAnsi="Arial" w:cs="Arial"/>
          <w:kern w:val="0"/>
          <w:sz w:val="20"/>
          <w:szCs w:val="20"/>
        </w:rPr>
        <w:t>。</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eastAsia="宋体" w:hAnsi="Arial" w:cs="Arial"/>
          <w:kern w:val="0"/>
          <w:sz w:val="20"/>
          <w:szCs w:val="20"/>
        </w:rPr>
        <w:t>透析时剂量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血液透析后需加用一次维持剂量。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【给药说明】</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给药方式说明</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本药疗程取决于病程，通常</w:t>
      </w:r>
      <w:r w:rsidRPr="00075A6E">
        <w:rPr>
          <w:rFonts w:ascii="Arial" w:eastAsia="宋体" w:hAnsi="Arial" w:cs="Arial"/>
          <w:kern w:val="0"/>
          <w:sz w:val="20"/>
          <w:szCs w:val="20"/>
        </w:rPr>
        <w:t>4-14</w:t>
      </w:r>
      <w:r w:rsidRPr="00075A6E">
        <w:rPr>
          <w:rFonts w:ascii="Arial" w:eastAsia="宋体" w:hAnsi="Arial" w:cs="Arial"/>
          <w:kern w:val="0"/>
          <w:sz w:val="20"/>
          <w:szCs w:val="20"/>
        </w:rPr>
        <w:t>日，严重复杂感染可适当延长。发热消退或得到细菌被清除的证据之后，应继续使用本药至少</w:t>
      </w:r>
      <w:r w:rsidRPr="00075A6E">
        <w:rPr>
          <w:rFonts w:ascii="Arial" w:eastAsia="宋体" w:hAnsi="Arial" w:cs="Arial"/>
          <w:kern w:val="0"/>
          <w:sz w:val="20"/>
          <w:szCs w:val="20"/>
        </w:rPr>
        <w:t>48-72</w:t>
      </w:r>
      <w:r w:rsidRPr="00075A6E">
        <w:rPr>
          <w:rFonts w:ascii="Arial" w:eastAsia="宋体" w:hAnsi="Arial" w:cs="Arial"/>
          <w:kern w:val="0"/>
          <w:sz w:val="20"/>
          <w:szCs w:val="20"/>
        </w:rPr>
        <w:t>小时。</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注射液的配制</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肌内注射液：本药</w:t>
      </w:r>
      <w:r w:rsidRPr="00075A6E">
        <w:rPr>
          <w:rFonts w:ascii="Arial" w:eastAsia="宋体" w:hAnsi="Arial" w:cs="Arial"/>
          <w:kern w:val="0"/>
          <w:sz w:val="20"/>
          <w:szCs w:val="20"/>
        </w:rPr>
        <w:t>1g</w:t>
      </w:r>
      <w:r w:rsidRPr="00075A6E">
        <w:rPr>
          <w:rFonts w:ascii="Arial" w:eastAsia="宋体" w:hAnsi="Arial" w:cs="Arial"/>
          <w:kern w:val="0"/>
          <w:sz w:val="20"/>
          <w:szCs w:val="20"/>
        </w:rPr>
        <w:t>溶于</w:t>
      </w:r>
      <w:r w:rsidRPr="00075A6E">
        <w:rPr>
          <w:rFonts w:ascii="Arial" w:eastAsia="宋体" w:hAnsi="Arial" w:cs="Arial"/>
          <w:kern w:val="0"/>
          <w:sz w:val="20"/>
          <w:szCs w:val="20"/>
        </w:rPr>
        <w:t>1%</w:t>
      </w:r>
      <w:r w:rsidRPr="00075A6E">
        <w:rPr>
          <w:rFonts w:ascii="Arial" w:eastAsia="宋体" w:hAnsi="Arial" w:cs="Arial"/>
          <w:kern w:val="0"/>
          <w:sz w:val="20"/>
          <w:szCs w:val="20"/>
        </w:rPr>
        <w:t>盐酸利多卡因</w:t>
      </w:r>
      <w:r w:rsidRPr="00075A6E">
        <w:rPr>
          <w:rFonts w:ascii="Arial" w:eastAsia="宋体" w:hAnsi="Arial" w:cs="Arial"/>
          <w:kern w:val="0"/>
          <w:sz w:val="20"/>
          <w:szCs w:val="20"/>
        </w:rPr>
        <w:t>3.5ml</w:t>
      </w:r>
      <w:r w:rsidRPr="00075A6E">
        <w:rPr>
          <w:rFonts w:ascii="Arial" w:eastAsia="宋体" w:hAnsi="Arial" w:cs="Arial"/>
          <w:kern w:val="0"/>
          <w:sz w:val="20"/>
          <w:szCs w:val="20"/>
        </w:rPr>
        <w:t>中用于肌内注射，不应在一处肌内注射</w:t>
      </w:r>
      <w:r w:rsidRPr="00075A6E">
        <w:rPr>
          <w:rFonts w:ascii="Arial" w:eastAsia="宋体" w:hAnsi="Arial" w:cs="Arial"/>
          <w:kern w:val="0"/>
          <w:sz w:val="20"/>
          <w:szCs w:val="20"/>
        </w:rPr>
        <w:t>1g</w:t>
      </w:r>
      <w:r w:rsidRPr="00075A6E">
        <w:rPr>
          <w:rFonts w:ascii="Arial" w:eastAsia="宋体" w:hAnsi="Arial" w:cs="Arial"/>
          <w:kern w:val="0"/>
          <w:sz w:val="20"/>
          <w:szCs w:val="20"/>
        </w:rPr>
        <w:t>以上剂量。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静脉注射液：本药</w:t>
      </w:r>
      <w:r w:rsidRPr="00075A6E">
        <w:rPr>
          <w:rFonts w:ascii="Arial" w:eastAsia="宋体" w:hAnsi="Arial" w:cs="Arial"/>
          <w:kern w:val="0"/>
          <w:sz w:val="20"/>
          <w:szCs w:val="20"/>
        </w:rPr>
        <w:t>1g</w:t>
      </w:r>
      <w:r w:rsidRPr="00075A6E">
        <w:rPr>
          <w:rFonts w:ascii="Arial" w:eastAsia="宋体" w:hAnsi="Arial" w:cs="Arial"/>
          <w:kern w:val="0"/>
          <w:sz w:val="20"/>
          <w:szCs w:val="20"/>
        </w:rPr>
        <w:t>溶于灭菌注射用水</w:t>
      </w:r>
      <w:r w:rsidRPr="00075A6E">
        <w:rPr>
          <w:rFonts w:ascii="Arial" w:eastAsia="宋体" w:hAnsi="Arial" w:cs="Arial"/>
          <w:kern w:val="0"/>
          <w:sz w:val="20"/>
          <w:szCs w:val="20"/>
        </w:rPr>
        <w:t>l0ml</w:t>
      </w:r>
      <w:r w:rsidRPr="00075A6E">
        <w:rPr>
          <w:rFonts w:ascii="Arial" w:eastAsia="宋体" w:hAnsi="Arial" w:cs="Arial"/>
          <w:kern w:val="0"/>
          <w:sz w:val="20"/>
          <w:szCs w:val="20"/>
        </w:rPr>
        <w:t>中用于静脉注射，注射时间不少于</w:t>
      </w:r>
      <w:r w:rsidRPr="00075A6E">
        <w:rPr>
          <w:rFonts w:ascii="Arial" w:eastAsia="宋体" w:hAnsi="Arial" w:cs="Arial"/>
          <w:kern w:val="0"/>
          <w:sz w:val="20"/>
          <w:szCs w:val="20"/>
        </w:rPr>
        <w:t>2-4</w:t>
      </w:r>
      <w:r w:rsidRPr="00075A6E">
        <w:rPr>
          <w:rFonts w:ascii="Arial" w:eastAsia="宋体" w:hAnsi="Arial" w:cs="Arial"/>
          <w:kern w:val="0"/>
          <w:sz w:val="20"/>
          <w:szCs w:val="20"/>
        </w:rPr>
        <w:t>分钟。</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3.</w:t>
      </w:r>
      <w:r w:rsidRPr="00075A6E">
        <w:rPr>
          <w:rFonts w:ascii="Arial" w:eastAsia="宋体" w:hAnsi="Arial" w:cs="Arial"/>
          <w:kern w:val="0"/>
          <w:sz w:val="20"/>
          <w:szCs w:val="20"/>
        </w:rPr>
        <w:t>静脉滴注液：本药</w:t>
      </w:r>
      <w:r w:rsidRPr="00075A6E">
        <w:rPr>
          <w:rFonts w:ascii="Arial" w:eastAsia="宋体" w:hAnsi="Arial" w:cs="Arial"/>
          <w:kern w:val="0"/>
          <w:sz w:val="20"/>
          <w:szCs w:val="20"/>
        </w:rPr>
        <w:t>2g</w:t>
      </w:r>
      <w:r w:rsidRPr="00075A6E">
        <w:rPr>
          <w:rFonts w:ascii="Arial" w:eastAsia="宋体" w:hAnsi="Arial" w:cs="Arial"/>
          <w:kern w:val="0"/>
          <w:sz w:val="20"/>
          <w:szCs w:val="20"/>
        </w:rPr>
        <w:t>溶于</w:t>
      </w:r>
      <w:r w:rsidRPr="00075A6E">
        <w:rPr>
          <w:rFonts w:ascii="Arial" w:eastAsia="宋体" w:hAnsi="Arial" w:cs="Arial"/>
          <w:kern w:val="0"/>
          <w:sz w:val="20"/>
          <w:szCs w:val="20"/>
        </w:rPr>
        <w:t>0.9%</w:t>
      </w:r>
      <w:r w:rsidRPr="00075A6E">
        <w:rPr>
          <w:rFonts w:ascii="Arial" w:eastAsia="宋体" w:hAnsi="Arial" w:cs="Arial"/>
          <w:kern w:val="0"/>
          <w:sz w:val="20"/>
          <w:szCs w:val="20"/>
        </w:rPr>
        <w:t>氯化钠注射液或</w:t>
      </w:r>
      <w:r w:rsidRPr="00075A6E">
        <w:rPr>
          <w:rFonts w:ascii="Arial" w:eastAsia="宋体" w:hAnsi="Arial" w:cs="Arial"/>
          <w:kern w:val="0"/>
          <w:sz w:val="20"/>
          <w:szCs w:val="20"/>
        </w:rPr>
        <w:t>5%</w:t>
      </w:r>
      <w:r w:rsidRPr="00075A6E">
        <w:rPr>
          <w:rFonts w:ascii="Arial" w:eastAsia="宋体" w:hAnsi="Arial" w:cs="Arial"/>
          <w:kern w:val="0"/>
          <w:sz w:val="20"/>
          <w:szCs w:val="20"/>
        </w:rPr>
        <w:t>葡萄糖注射液</w:t>
      </w:r>
      <w:r w:rsidRPr="00075A6E">
        <w:rPr>
          <w:rFonts w:ascii="Arial" w:eastAsia="宋体" w:hAnsi="Arial" w:cs="Arial"/>
          <w:kern w:val="0"/>
          <w:sz w:val="20"/>
          <w:szCs w:val="20"/>
        </w:rPr>
        <w:t>4ml</w:t>
      </w:r>
      <w:r w:rsidRPr="00075A6E">
        <w:rPr>
          <w:rFonts w:ascii="Arial" w:eastAsia="宋体" w:hAnsi="Arial" w:cs="Arial"/>
          <w:kern w:val="0"/>
          <w:sz w:val="20"/>
          <w:szCs w:val="20"/>
        </w:rPr>
        <w:t>中，再用同一溶剂稀释至</w:t>
      </w:r>
      <w:r w:rsidRPr="00075A6E">
        <w:rPr>
          <w:rFonts w:ascii="Arial" w:eastAsia="宋体" w:hAnsi="Arial" w:cs="Arial"/>
          <w:kern w:val="0"/>
          <w:sz w:val="20"/>
          <w:szCs w:val="20"/>
        </w:rPr>
        <w:t>100-250ml</w:t>
      </w:r>
      <w:r w:rsidRPr="00075A6E">
        <w:rPr>
          <w:rFonts w:ascii="Arial" w:eastAsia="宋体" w:hAnsi="Arial" w:cs="Arial"/>
          <w:kern w:val="0"/>
          <w:sz w:val="20"/>
          <w:szCs w:val="20"/>
        </w:rPr>
        <w:t>，静脉滴注。如使用剂量大于</w:t>
      </w:r>
      <w:r w:rsidRPr="00075A6E">
        <w:rPr>
          <w:rFonts w:ascii="Arial" w:eastAsia="宋体" w:hAnsi="Arial" w:cs="Arial"/>
          <w:kern w:val="0"/>
          <w:sz w:val="20"/>
          <w:szCs w:val="20"/>
        </w:rPr>
        <w:t>50mg/kg</w:t>
      </w:r>
      <w:r w:rsidRPr="00075A6E">
        <w:rPr>
          <w:rFonts w:ascii="Arial" w:eastAsia="宋体" w:hAnsi="Arial" w:cs="Arial"/>
          <w:kern w:val="0"/>
          <w:sz w:val="20"/>
          <w:szCs w:val="20"/>
        </w:rPr>
        <w:t>，输注时间至少应在</w:t>
      </w:r>
      <w:r w:rsidRPr="00075A6E">
        <w:rPr>
          <w:rFonts w:ascii="Arial" w:eastAsia="宋体" w:hAnsi="Arial" w:cs="Arial"/>
          <w:kern w:val="0"/>
          <w:sz w:val="20"/>
          <w:szCs w:val="20"/>
        </w:rPr>
        <w:t>30</w:t>
      </w:r>
      <w:r w:rsidRPr="00075A6E">
        <w:rPr>
          <w:rFonts w:ascii="Arial" w:eastAsia="宋体" w:hAnsi="Arial" w:cs="Arial"/>
          <w:kern w:val="0"/>
          <w:sz w:val="20"/>
          <w:szCs w:val="20"/>
        </w:rPr>
        <w:t>分钟以上。</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【禁忌症】</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lastRenderedPageBreak/>
        <w:t>对头孢菌素类药物过敏者。</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【慎用】</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对青霉素类药过敏者。</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同时合并肝功能不全和严重肾脏疾病患者</w:t>
      </w:r>
      <w:r w:rsidRPr="00075A6E">
        <w:rPr>
          <w:rFonts w:ascii="Arial" w:eastAsia="宋体" w:hAnsi="Arial" w:cs="Arial"/>
          <w:kern w:val="0"/>
          <w:sz w:val="20"/>
          <w:szCs w:val="20"/>
        </w:rPr>
        <w:t>(</w:t>
      </w:r>
      <w:r w:rsidRPr="00075A6E">
        <w:rPr>
          <w:rFonts w:ascii="Arial" w:eastAsia="宋体" w:hAnsi="Arial" w:cs="Arial"/>
          <w:kern w:val="0"/>
          <w:sz w:val="20"/>
          <w:szCs w:val="20"/>
        </w:rPr>
        <w:t>国外资料</w:t>
      </w:r>
      <w:r w:rsidRPr="00075A6E">
        <w:rPr>
          <w:rFonts w:ascii="Arial" w:eastAsia="宋体" w:hAnsi="Arial" w:cs="Arial"/>
          <w:kern w:val="0"/>
          <w:sz w:val="20"/>
          <w:szCs w:val="20"/>
        </w:rPr>
        <w:t>)</w:t>
      </w:r>
      <w:r w:rsidRPr="00075A6E">
        <w:rPr>
          <w:rFonts w:ascii="Arial" w:eastAsia="宋体" w:hAnsi="Arial" w:cs="Arial"/>
          <w:kern w:val="0"/>
          <w:sz w:val="20"/>
          <w:szCs w:val="20"/>
        </w:rPr>
        <w:t>。</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3.</w:t>
      </w:r>
      <w:r w:rsidRPr="00075A6E">
        <w:rPr>
          <w:rFonts w:ascii="Arial" w:eastAsia="宋体" w:hAnsi="Arial" w:cs="Arial"/>
          <w:kern w:val="0"/>
          <w:sz w:val="20"/>
          <w:szCs w:val="20"/>
        </w:rPr>
        <w:t>胆道阻塞者。</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4.</w:t>
      </w:r>
      <w:r w:rsidRPr="00075A6E">
        <w:rPr>
          <w:rFonts w:ascii="Arial" w:eastAsia="宋体" w:hAnsi="Arial" w:cs="Arial"/>
          <w:kern w:val="0"/>
          <w:sz w:val="20"/>
          <w:szCs w:val="20"/>
        </w:rPr>
        <w:t>有胃肠道疾病史</w:t>
      </w:r>
      <w:r w:rsidRPr="00075A6E">
        <w:rPr>
          <w:rFonts w:ascii="Arial" w:eastAsia="宋体" w:hAnsi="Arial" w:cs="Arial"/>
          <w:kern w:val="0"/>
          <w:sz w:val="20"/>
          <w:szCs w:val="20"/>
        </w:rPr>
        <w:t>(</w:t>
      </w:r>
      <w:r w:rsidRPr="00075A6E">
        <w:rPr>
          <w:rFonts w:ascii="Arial" w:eastAsia="宋体" w:hAnsi="Arial" w:cs="Arial"/>
          <w:kern w:val="0"/>
          <w:sz w:val="20"/>
          <w:szCs w:val="20"/>
        </w:rPr>
        <w:t>尤其是溃疡性结肠炎、克罗恩病或假膜性结肠炎</w:t>
      </w:r>
      <w:r w:rsidRPr="00075A6E">
        <w:rPr>
          <w:rFonts w:ascii="Arial" w:eastAsia="宋体" w:hAnsi="Arial" w:cs="Arial"/>
          <w:kern w:val="0"/>
          <w:sz w:val="20"/>
          <w:szCs w:val="20"/>
        </w:rPr>
        <w:t>)</w:t>
      </w:r>
      <w:r w:rsidRPr="00075A6E">
        <w:rPr>
          <w:rFonts w:ascii="Arial" w:eastAsia="宋体" w:hAnsi="Arial" w:cs="Arial"/>
          <w:kern w:val="0"/>
          <w:sz w:val="20"/>
          <w:szCs w:val="20"/>
        </w:rPr>
        <w:t>者。</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【特殊人群】</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儿童</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出生体重低于</w:t>
      </w:r>
      <w:r w:rsidRPr="00075A6E">
        <w:rPr>
          <w:rFonts w:ascii="Arial" w:eastAsia="宋体" w:hAnsi="Arial" w:cs="Arial"/>
          <w:kern w:val="0"/>
          <w:sz w:val="20"/>
          <w:szCs w:val="20"/>
        </w:rPr>
        <w:t>2kg</w:t>
      </w:r>
      <w:r w:rsidRPr="00075A6E">
        <w:rPr>
          <w:rFonts w:ascii="Arial" w:eastAsia="宋体" w:hAnsi="Arial" w:cs="Arial"/>
          <w:kern w:val="0"/>
          <w:sz w:val="20"/>
          <w:szCs w:val="20"/>
        </w:rPr>
        <w:t>的新生儿用药的安全性尚不明确。本药可将胆红素从血清白蛋白上置换下来，患有高胆红素血症的新生儿</w:t>
      </w:r>
      <w:r w:rsidRPr="00075A6E">
        <w:rPr>
          <w:rFonts w:ascii="Arial" w:eastAsia="宋体" w:hAnsi="Arial" w:cs="Arial"/>
          <w:kern w:val="0"/>
          <w:sz w:val="20"/>
          <w:szCs w:val="20"/>
        </w:rPr>
        <w:t>(</w:t>
      </w:r>
      <w:r w:rsidRPr="00075A6E">
        <w:rPr>
          <w:rFonts w:ascii="Arial" w:eastAsia="宋体" w:hAnsi="Arial" w:cs="Arial"/>
          <w:kern w:val="0"/>
          <w:sz w:val="20"/>
          <w:szCs w:val="20"/>
        </w:rPr>
        <w:t>尤其是早产儿</w:t>
      </w:r>
      <w:r w:rsidRPr="00075A6E">
        <w:rPr>
          <w:rFonts w:ascii="Arial" w:eastAsia="宋体" w:hAnsi="Arial" w:cs="Arial"/>
          <w:kern w:val="0"/>
          <w:sz w:val="20"/>
          <w:szCs w:val="20"/>
        </w:rPr>
        <w:t>)</w:t>
      </w:r>
      <w:r w:rsidRPr="00075A6E">
        <w:rPr>
          <w:rFonts w:ascii="Arial" w:eastAsia="宋体" w:hAnsi="Arial" w:cs="Arial"/>
          <w:kern w:val="0"/>
          <w:sz w:val="20"/>
          <w:szCs w:val="20"/>
        </w:rPr>
        <w:t>可能发展成胆红素脑病，应避免使用本药。</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老人</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参见</w:t>
      </w:r>
      <w:r w:rsidRPr="00075A6E">
        <w:rPr>
          <w:rFonts w:ascii="Arial" w:eastAsia="宋体" w:hAnsi="Arial" w:cs="Arial"/>
          <w:kern w:val="0"/>
          <w:sz w:val="20"/>
          <w:szCs w:val="20"/>
        </w:rPr>
        <w:t>“</w:t>
      </w:r>
      <w:r w:rsidRPr="00075A6E">
        <w:rPr>
          <w:rFonts w:ascii="Arial" w:eastAsia="宋体" w:hAnsi="Arial" w:cs="Arial"/>
          <w:kern w:val="0"/>
          <w:sz w:val="20"/>
          <w:szCs w:val="20"/>
        </w:rPr>
        <w:t>老年人剂量</w:t>
      </w:r>
      <w:r w:rsidRPr="00075A6E">
        <w:rPr>
          <w:rFonts w:ascii="Arial" w:eastAsia="宋体" w:hAnsi="Arial" w:cs="Arial"/>
          <w:kern w:val="0"/>
          <w:sz w:val="20"/>
          <w:szCs w:val="20"/>
        </w:rPr>
        <w:t>”</w:t>
      </w:r>
      <w:r w:rsidRPr="00075A6E">
        <w:rPr>
          <w:rFonts w:ascii="Arial" w:eastAsia="宋体" w:hAnsi="Arial" w:cs="Arial"/>
          <w:kern w:val="0"/>
          <w:sz w:val="20"/>
          <w:szCs w:val="20"/>
        </w:rPr>
        <w:t>。</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妊娠期妇女</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尚未在妊娠期妇女中进行良好对照的临床试验，且本药可透过胎盘，妊娠期妇女仅在明确需要时方可使用。</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美国食品药品管理局</w:t>
      </w:r>
      <w:r w:rsidRPr="00075A6E">
        <w:rPr>
          <w:rFonts w:ascii="Arial" w:eastAsia="宋体" w:hAnsi="Arial" w:cs="Arial"/>
          <w:kern w:val="0"/>
          <w:sz w:val="20"/>
          <w:szCs w:val="20"/>
        </w:rPr>
        <w:t>(FDA)</w:t>
      </w:r>
      <w:r w:rsidRPr="00075A6E">
        <w:rPr>
          <w:rFonts w:ascii="Arial" w:eastAsia="宋体" w:hAnsi="Arial" w:cs="Arial"/>
          <w:kern w:val="0"/>
          <w:sz w:val="20"/>
          <w:szCs w:val="20"/>
        </w:rPr>
        <w:t>对本药的妊娠安全性分级为</w:t>
      </w:r>
      <w:r w:rsidRPr="00075A6E">
        <w:rPr>
          <w:rFonts w:ascii="Arial" w:eastAsia="宋体" w:hAnsi="Arial" w:cs="Arial"/>
          <w:kern w:val="0"/>
          <w:sz w:val="20"/>
          <w:szCs w:val="20"/>
        </w:rPr>
        <w:t>B</w:t>
      </w:r>
      <w:r w:rsidRPr="00075A6E">
        <w:rPr>
          <w:rFonts w:ascii="Arial" w:eastAsia="宋体" w:hAnsi="Arial" w:cs="Arial"/>
          <w:kern w:val="0"/>
          <w:sz w:val="20"/>
          <w:szCs w:val="20"/>
        </w:rPr>
        <w:t>级。</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哺乳期妇女</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本药可随乳汁排泄，可能导致哺乳婴儿肠道菌群失调，故哺乳期妇女仅在明确需要时方可使用。</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【不良反应】</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本药不良反应较少见，总发生率为</w:t>
      </w:r>
      <w:r w:rsidRPr="00075A6E">
        <w:rPr>
          <w:rFonts w:ascii="Arial" w:eastAsia="宋体" w:hAnsi="Arial" w:cs="Arial"/>
          <w:kern w:val="0"/>
          <w:sz w:val="20"/>
          <w:szCs w:val="20"/>
        </w:rPr>
        <w:t>5%-7%</w:t>
      </w:r>
      <w:r w:rsidRPr="00075A6E">
        <w:rPr>
          <w:rFonts w:ascii="Arial" w:eastAsia="宋体" w:hAnsi="Arial" w:cs="Arial"/>
          <w:kern w:val="0"/>
          <w:sz w:val="20"/>
          <w:szCs w:val="20"/>
        </w:rPr>
        <w:t>。严重程度及发生率与治疗的剂量、疗程有关。</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代谢</w:t>
      </w:r>
      <w:r w:rsidRPr="00075A6E">
        <w:rPr>
          <w:rFonts w:ascii="Arial" w:eastAsia="宋体" w:hAnsi="Arial" w:cs="Arial"/>
          <w:kern w:val="0"/>
          <w:sz w:val="20"/>
          <w:szCs w:val="20"/>
        </w:rPr>
        <w:t>/</w:t>
      </w:r>
      <w:r w:rsidRPr="00075A6E">
        <w:rPr>
          <w:rFonts w:ascii="Arial" w:eastAsia="宋体" w:hAnsi="Arial" w:cs="Arial"/>
          <w:kern w:val="0"/>
          <w:sz w:val="20"/>
          <w:szCs w:val="20"/>
        </w:rPr>
        <w:t>内分泌系统</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有本药静脉滴注致低血钙搐搦的个案报道。</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泌尿生殖系统</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偶见血尿素氮升高、血肌酸酐升高。有本药引起急性间质性肾炎并肾衰竭的个案报道。</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3.</w:t>
      </w:r>
      <w:r w:rsidRPr="00075A6E">
        <w:rPr>
          <w:rFonts w:ascii="Arial" w:eastAsia="宋体" w:hAnsi="Arial" w:cs="Arial"/>
          <w:kern w:val="0"/>
          <w:sz w:val="20"/>
          <w:szCs w:val="20"/>
        </w:rPr>
        <w:t>神经系统</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少见头痛、眩晕。</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lastRenderedPageBreak/>
        <w:t>4.</w:t>
      </w:r>
      <w:r w:rsidRPr="00075A6E">
        <w:rPr>
          <w:rFonts w:ascii="Arial" w:eastAsia="宋体" w:hAnsi="Arial" w:cs="Arial"/>
          <w:kern w:val="0"/>
          <w:sz w:val="20"/>
          <w:szCs w:val="20"/>
        </w:rPr>
        <w:t>肝脏</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少见黄疸。偶见一过性血清氨基转移酶升高、碱性磷酸酶升高、胆红素升高。有本药致相关假性胆囊结石的个案报道。</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5.</w:t>
      </w:r>
      <w:r w:rsidRPr="00075A6E">
        <w:rPr>
          <w:rFonts w:ascii="Arial" w:eastAsia="宋体" w:hAnsi="Arial" w:cs="Arial"/>
          <w:kern w:val="0"/>
          <w:sz w:val="20"/>
          <w:szCs w:val="20"/>
        </w:rPr>
        <w:t>胃肠道</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少见恶心、呕吐、腹胀、腹痛、腹泻、软便、舌炎、胃炎、结肠炎、味觉异常等。罕见假膜性肠炎。也可见胀气、消化不良。</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6.</w:t>
      </w:r>
      <w:r w:rsidRPr="00075A6E">
        <w:rPr>
          <w:rFonts w:ascii="Arial" w:eastAsia="宋体" w:hAnsi="Arial" w:cs="Arial"/>
          <w:kern w:val="0"/>
          <w:sz w:val="20"/>
          <w:szCs w:val="20"/>
        </w:rPr>
        <w:t>血液</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偶见嗜酸粒细胞增多、白细胞减少、血小板减少、溶血性贫血等血液学改变。罕见凝血功能障碍。也可见血小板增多。</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7.</w:t>
      </w:r>
      <w:r w:rsidRPr="00075A6E">
        <w:rPr>
          <w:rFonts w:ascii="Arial" w:eastAsia="宋体" w:hAnsi="Arial" w:cs="Arial"/>
          <w:kern w:val="0"/>
          <w:sz w:val="20"/>
          <w:szCs w:val="20"/>
        </w:rPr>
        <w:t>过敏反应</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少见轻度过敏反应，如皮疹、荨麻疹、瘙痒、水肿、多形性红斑、发热、支气管痉挛、血清病。</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8.</w:t>
      </w:r>
      <w:r w:rsidRPr="00075A6E">
        <w:rPr>
          <w:rFonts w:ascii="Arial" w:eastAsia="宋体" w:hAnsi="Arial" w:cs="Arial"/>
          <w:kern w:val="0"/>
          <w:sz w:val="20"/>
          <w:szCs w:val="20"/>
        </w:rPr>
        <w:t>其他</w:t>
      </w:r>
      <w:r w:rsidRPr="00075A6E">
        <w:rPr>
          <w:rFonts w:ascii="Arial" w:eastAsia="宋体" w:hAnsi="Arial" w:cs="Arial"/>
          <w:kern w:val="0"/>
          <w:sz w:val="20"/>
          <w:szCs w:val="20"/>
        </w:rPr>
        <w:t xml:space="preserve">  (1)</w:t>
      </w:r>
      <w:r w:rsidRPr="00075A6E">
        <w:rPr>
          <w:rFonts w:ascii="Arial" w:eastAsia="宋体" w:hAnsi="Arial" w:cs="Arial"/>
          <w:kern w:val="0"/>
          <w:sz w:val="20"/>
          <w:szCs w:val="20"/>
        </w:rPr>
        <w:t>肌内注射时，注射部位可能出现硬结、疼痛；静脉给药后较少发生静脉炎。</w:t>
      </w:r>
      <w:r w:rsidRPr="00075A6E">
        <w:rPr>
          <w:rFonts w:ascii="Arial" w:eastAsia="宋体" w:hAnsi="Arial" w:cs="Arial"/>
          <w:kern w:val="0"/>
          <w:sz w:val="20"/>
          <w:szCs w:val="20"/>
        </w:rPr>
        <w:t>(2)</w:t>
      </w:r>
      <w:r w:rsidRPr="00075A6E">
        <w:rPr>
          <w:rFonts w:ascii="Arial" w:eastAsia="宋体" w:hAnsi="Arial" w:cs="Arial"/>
          <w:kern w:val="0"/>
          <w:sz w:val="20"/>
          <w:szCs w:val="20"/>
        </w:rPr>
        <w:t>长期用药可导致耐药菌过度生长，发生二重感染</w:t>
      </w:r>
      <w:r w:rsidRPr="00075A6E">
        <w:rPr>
          <w:rFonts w:ascii="Arial" w:eastAsia="宋体" w:hAnsi="Arial" w:cs="Arial"/>
          <w:kern w:val="0"/>
          <w:sz w:val="20"/>
          <w:szCs w:val="20"/>
        </w:rPr>
        <w:t>(</w:t>
      </w:r>
      <w:r w:rsidRPr="00075A6E">
        <w:rPr>
          <w:rFonts w:ascii="Arial" w:eastAsia="宋体" w:hAnsi="Arial" w:cs="Arial"/>
          <w:kern w:val="0"/>
          <w:sz w:val="20"/>
          <w:szCs w:val="20"/>
        </w:rPr>
        <w:t>如念珠菌病、阴道炎</w:t>
      </w:r>
      <w:r w:rsidRPr="00075A6E">
        <w:rPr>
          <w:rFonts w:ascii="Arial" w:eastAsia="宋体" w:hAnsi="Arial" w:cs="Arial"/>
          <w:kern w:val="0"/>
          <w:sz w:val="20"/>
          <w:szCs w:val="20"/>
        </w:rPr>
        <w:t>)</w:t>
      </w:r>
      <w:r w:rsidRPr="00075A6E">
        <w:rPr>
          <w:rFonts w:ascii="Arial" w:eastAsia="宋体" w:hAnsi="Arial" w:cs="Arial"/>
          <w:kern w:val="0"/>
          <w:sz w:val="20"/>
          <w:szCs w:val="20"/>
        </w:rPr>
        <w:t>，也可能引起维生素</w:t>
      </w:r>
      <w:r w:rsidRPr="00075A6E">
        <w:rPr>
          <w:rFonts w:ascii="Arial" w:eastAsia="宋体" w:hAnsi="Arial" w:cs="Arial"/>
          <w:kern w:val="0"/>
          <w:sz w:val="20"/>
          <w:szCs w:val="20"/>
        </w:rPr>
        <w:t>K</w:t>
      </w:r>
      <w:r w:rsidRPr="00075A6E">
        <w:rPr>
          <w:rFonts w:ascii="Arial" w:eastAsia="宋体" w:hAnsi="Arial" w:cs="Arial"/>
          <w:kern w:val="0"/>
          <w:sz w:val="20"/>
          <w:szCs w:val="20"/>
        </w:rPr>
        <w:t>、维生素</w:t>
      </w:r>
      <w:r w:rsidRPr="00075A6E">
        <w:rPr>
          <w:rFonts w:ascii="Arial" w:eastAsia="宋体" w:hAnsi="Arial" w:cs="Arial"/>
          <w:kern w:val="0"/>
          <w:sz w:val="20"/>
          <w:szCs w:val="20"/>
        </w:rPr>
        <w:t>B</w:t>
      </w:r>
      <w:r w:rsidRPr="00075A6E">
        <w:rPr>
          <w:rFonts w:ascii="Arial" w:eastAsia="宋体" w:hAnsi="Arial" w:cs="Arial"/>
          <w:kern w:val="0"/>
          <w:sz w:val="20"/>
          <w:szCs w:val="20"/>
        </w:rPr>
        <w:t>族缺乏。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【药物相互作用】</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药物</w:t>
      </w:r>
      <w:r w:rsidRPr="00075A6E">
        <w:rPr>
          <w:rFonts w:ascii="Arial" w:eastAsia="宋体" w:hAnsi="Arial" w:cs="Arial"/>
          <w:b/>
          <w:bCs/>
          <w:kern w:val="0"/>
          <w:sz w:val="20"/>
          <w:szCs w:val="20"/>
        </w:rPr>
        <w:t>-</w:t>
      </w:r>
      <w:r w:rsidRPr="00075A6E">
        <w:rPr>
          <w:rFonts w:ascii="Arial" w:eastAsia="宋体" w:hAnsi="Arial" w:cs="Arial"/>
          <w:b/>
          <w:bCs/>
          <w:kern w:val="0"/>
          <w:sz w:val="20"/>
          <w:szCs w:val="20"/>
        </w:rPr>
        <w:t>药物相互作用</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氨基糖苷类药：</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结果：合用有协同抗菌作用；但合用时可能加重肾损害。</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氯霉素：</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结果：体外试验发现，与氯霉素合用会产生拮抗作用。</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3.</w:t>
      </w:r>
      <w:r w:rsidRPr="00075A6E">
        <w:rPr>
          <w:rFonts w:ascii="Arial" w:eastAsia="宋体" w:hAnsi="Arial" w:cs="Arial"/>
          <w:kern w:val="0"/>
          <w:sz w:val="20"/>
          <w:szCs w:val="20"/>
        </w:rPr>
        <w:t>丙磺舒：</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结果：合用不影响本药的清除。</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药物</w:t>
      </w:r>
      <w:r w:rsidRPr="00075A6E">
        <w:rPr>
          <w:rFonts w:ascii="Arial" w:eastAsia="宋体" w:hAnsi="Arial" w:cs="Arial"/>
          <w:b/>
          <w:bCs/>
          <w:kern w:val="0"/>
          <w:sz w:val="20"/>
          <w:szCs w:val="20"/>
        </w:rPr>
        <w:t>-</w:t>
      </w:r>
      <w:r w:rsidRPr="00075A6E">
        <w:rPr>
          <w:rFonts w:ascii="Arial" w:eastAsia="宋体" w:hAnsi="Arial" w:cs="Arial"/>
          <w:b/>
          <w:bCs/>
          <w:kern w:val="0"/>
          <w:sz w:val="20"/>
          <w:szCs w:val="20"/>
        </w:rPr>
        <w:t>酒精</w:t>
      </w:r>
      <w:r w:rsidRPr="00075A6E">
        <w:rPr>
          <w:rFonts w:ascii="Arial" w:eastAsia="宋体" w:hAnsi="Arial" w:cs="Arial"/>
          <w:b/>
          <w:bCs/>
          <w:kern w:val="0"/>
          <w:sz w:val="20"/>
          <w:szCs w:val="20"/>
        </w:rPr>
        <w:t>/</w:t>
      </w:r>
      <w:r w:rsidRPr="00075A6E">
        <w:rPr>
          <w:rFonts w:ascii="Arial" w:eastAsia="宋体" w:hAnsi="Arial" w:cs="Arial"/>
          <w:b/>
          <w:bCs/>
          <w:kern w:val="0"/>
          <w:sz w:val="20"/>
          <w:szCs w:val="20"/>
        </w:rPr>
        <w:t>尼古丁相互作用</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乙醇：</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结果：合用可出现双硫仑样反应。</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处理：用药期间及停药后数日内应避免饮酒和服用含酒精的药物。</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【注意事项】</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用药警示</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lastRenderedPageBreak/>
        <w:t>1.</w:t>
      </w:r>
      <w:r w:rsidRPr="00075A6E">
        <w:rPr>
          <w:rFonts w:ascii="Arial" w:eastAsia="宋体" w:hAnsi="Arial" w:cs="Arial"/>
          <w:kern w:val="0"/>
          <w:sz w:val="20"/>
          <w:szCs w:val="20"/>
        </w:rPr>
        <w:t>因本药与含钙药物</w:t>
      </w:r>
      <w:r w:rsidRPr="00075A6E">
        <w:rPr>
          <w:rFonts w:ascii="Arial" w:eastAsia="宋体" w:hAnsi="Arial" w:cs="Arial"/>
          <w:kern w:val="0"/>
          <w:sz w:val="20"/>
          <w:szCs w:val="20"/>
        </w:rPr>
        <w:t>(</w:t>
      </w:r>
      <w:r w:rsidRPr="00075A6E">
        <w:rPr>
          <w:rFonts w:ascii="Arial" w:eastAsia="宋体" w:hAnsi="Arial" w:cs="Arial"/>
          <w:kern w:val="0"/>
          <w:sz w:val="20"/>
          <w:szCs w:val="20"/>
        </w:rPr>
        <w:t>包括含钙溶液</w:t>
      </w:r>
      <w:r w:rsidRPr="00075A6E">
        <w:rPr>
          <w:rFonts w:ascii="Arial" w:eastAsia="宋体" w:hAnsi="Arial" w:cs="Arial"/>
          <w:kern w:val="0"/>
          <w:sz w:val="20"/>
          <w:szCs w:val="20"/>
        </w:rPr>
        <w:t>)</w:t>
      </w:r>
      <w:r w:rsidRPr="00075A6E">
        <w:rPr>
          <w:rFonts w:ascii="Arial" w:eastAsia="宋体" w:hAnsi="Arial" w:cs="Arial"/>
          <w:kern w:val="0"/>
          <w:sz w:val="20"/>
          <w:szCs w:val="20"/>
        </w:rPr>
        <w:t>合用有出现头孢曲松钠</w:t>
      </w:r>
      <w:r w:rsidRPr="00075A6E">
        <w:rPr>
          <w:rFonts w:ascii="Arial" w:eastAsia="宋体" w:hAnsi="Arial" w:cs="Arial"/>
          <w:kern w:val="0"/>
          <w:sz w:val="20"/>
          <w:szCs w:val="20"/>
        </w:rPr>
        <w:t>-</w:t>
      </w:r>
      <w:r w:rsidRPr="00075A6E">
        <w:rPr>
          <w:rFonts w:ascii="Arial" w:eastAsia="宋体" w:hAnsi="Arial" w:cs="Arial"/>
          <w:kern w:val="0"/>
          <w:sz w:val="20"/>
          <w:szCs w:val="20"/>
        </w:rPr>
        <w:t>钙盐沉淀而导致严重不良反应的风险，故不宜将两者混合或同时使用，即使是在不同部位使用不同给药方式，且在使用本药</w:t>
      </w:r>
      <w:r w:rsidRPr="00075A6E">
        <w:rPr>
          <w:rFonts w:ascii="Arial" w:eastAsia="宋体" w:hAnsi="Arial" w:cs="Arial"/>
          <w:kern w:val="0"/>
          <w:sz w:val="20"/>
          <w:szCs w:val="20"/>
        </w:rPr>
        <w:t>48</w:t>
      </w:r>
      <w:r w:rsidRPr="00075A6E">
        <w:rPr>
          <w:rFonts w:ascii="Arial" w:eastAsia="宋体" w:hAnsi="Arial" w:cs="Arial"/>
          <w:kern w:val="0"/>
          <w:sz w:val="20"/>
          <w:szCs w:val="20"/>
        </w:rPr>
        <w:t>小时内不宜使用含钙药物。</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使用本药前应详细询问患者的过敏史。有青霉素过敏性休克或即刻反应史者不宜使用头孢菌素类药物。</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3.</w:t>
      </w:r>
      <w:r w:rsidRPr="00075A6E">
        <w:rPr>
          <w:rFonts w:ascii="Arial" w:eastAsia="宋体" w:hAnsi="Arial" w:cs="Arial"/>
          <w:kern w:val="0"/>
          <w:sz w:val="20"/>
          <w:szCs w:val="20"/>
        </w:rPr>
        <w:t>本药属</w:t>
      </w:r>
      <w:r w:rsidRPr="00075A6E">
        <w:rPr>
          <w:rFonts w:ascii="Arial" w:eastAsia="宋体" w:hAnsi="Arial" w:cs="Arial"/>
          <w:kern w:val="0"/>
          <w:sz w:val="20"/>
          <w:szCs w:val="20"/>
        </w:rPr>
        <w:t>β-</w:t>
      </w:r>
      <w:r w:rsidRPr="00075A6E">
        <w:rPr>
          <w:rFonts w:ascii="Arial" w:eastAsia="宋体" w:hAnsi="Arial" w:cs="Arial"/>
          <w:kern w:val="0"/>
          <w:sz w:val="20"/>
          <w:szCs w:val="20"/>
        </w:rPr>
        <w:t>内酰胺类抗生素，应临用前配制。</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4.</w:t>
      </w:r>
      <w:r w:rsidRPr="00075A6E">
        <w:rPr>
          <w:rFonts w:ascii="Arial" w:eastAsia="宋体" w:hAnsi="Arial" w:cs="Arial"/>
          <w:kern w:val="0"/>
          <w:sz w:val="20"/>
          <w:szCs w:val="20"/>
        </w:rPr>
        <w:t>肌内注射时，如不加用利多卡因会导致疼痛，且本药利多卡因溶液绝不可用于静脉注射。</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交叉过敏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对一种头孢菌素类药过敏者，对其他头孢菌素类药也可能过敏；对青霉素类、青霉素衍生物或青霉胺过敏者，也可能对头孢菌素类药过敏。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不良反应的处理方法</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用药后如出现包括过敏性休克，应立即给予肾上腺素或其他急救措施。</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维生素</w:t>
      </w:r>
      <w:r w:rsidRPr="00075A6E">
        <w:rPr>
          <w:rFonts w:ascii="Arial" w:eastAsia="宋体" w:hAnsi="Arial" w:cs="Arial"/>
          <w:kern w:val="0"/>
          <w:sz w:val="20"/>
          <w:szCs w:val="20"/>
        </w:rPr>
        <w:t>K</w:t>
      </w:r>
      <w:r w:rsidRPr="00075A6E">
        <w:rPr>
          <w:rFonts w:ascii="Arial" w:eastAsia="宋体" w:hAnsi="Arial" w:cs="Arial"/>
          <w:kern w:val="0"/>
          <w:sz w:val="20"/>
          <w:szCs w:val="20"/>
        </w:rPr>
        <w:t>缺乏者使用本药可能会导致凝血酶原时间延长，必要时适当补充维生素</w:t>
      </w:r>
      <w:r w:rsidRPr="00075A6E">
        <w:rPr>
          <w:rFonts w:ascii="Arial" w:eastAsia="宋体" w:hAnsi="Arial" w:cs="Arial"/>
          <w:kern w:val="0"/>
          <w:sz w:val="20"/>
          <w:szCs w:val="20"/>
        </w:rPr>
        <w:t>K</w:t>
      </w:r>
      <w:r w:rsidRPr="00075A6E">
        <w:rPr>
          <w:rFonts w:ascii="Arial" w:eastAsia="宋体" w:hAnsi="Arial" w:cs="Arial"/>
          <w:kern w:val="0"/>
          <w:sz w:val="20"/>
          <w:szCs w:val="20"/>
        </w:rPr>
        <w:t>。</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3.</w:t>
      </w:r>
      <w:r w:rsidRPr="00075A6E">
        <w:rPr>
          <w:rFonts w:ascii="Arial" w:eastAsia="宋体" w:hAnsi="Arial" w:cs="Arial"/>
          <w:kern w:val="0"/>
          <w:sz w:val="20"/>
          <w:szCs w:val="20"/>
        </w:rPr>
        <w:t>胆囊超声图显示的头孢曲松钙盐沉积所致阴影会随着本药治疗的结束或终止用药而消失，如伴有症状甚至出现胆囊疾病，应停药，建议进行保守的非手术治疗。</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4.</w:t>
      </w:r>
      <w:r w:rsidRPr="00075A6E">
        <w:rPr>
          <w:rFonts w:ascii="Arial" w:eastAsia="宋体" w:hAnsi="Arial" w:cs="Arial"/>
          <w:kern w:val="0"/>
          <w:sz w:val="20"/>
          <w:szCs w:val="20"/>
        </w:rPr>
        <w:t>如静脉注射出现静脉炎，可通过减慢注射速度</w:t>
      </w:r>
      <w:r w:rsidRPr="00075A6E">
        <w:rPr>
          <w:rFonts w:ascii="Arial" w:eastAsia="宋体" w:hAnsi="Arial" w:cs="Arial"/>
          <w:kern w:val="0"/>
          <w:sz w:val="20"/>
          <w:szCs w:val="20"/>
        </w:rPr>
        <w:t>(2-4</w:t>
      </w:r>
      <w:r w:rsidRPr="00075A6E">
        <w:rPr>
          <w:rFonts w:ascii="Arial" w:eastAsia="宋体" w:hAnsi="Arial" w:cs="Arial"/>
          <w:kern w:val="0"/>
          <w:sz w:val="20"/>
          <w:szCs w:val="20"/>
        </w:rPr>
        <w:t>分钟</w:t>
      </w:r>
      <w:r w:rsidRPr="00075A6E">
        <w:rPr>
          <w:rFonts w:ascii="Arial" w:eastAsia="宋体" w:hAnsi="Arial" w:cs="Arial"/>
          <w:kern w:val="0"/>
          <w:sz w:val="20"/>
          <w:szCs w:val="20"/>
        </w:rPr>
        <w:t>)</w:t>
      </w:r>
      <w:r w:rsidRPr="00075A6E">
        <w:rPr>
          <w:rFonts w:ascii="Arial" w:eastAsia="宋体" w:hAnsi="Arial" w:cs="Arial"/>
          <w:kern w:val="0"/>
          <w:sz w:val="20"/>
          <w:szCs w:val="20"/>
        </w:rPr>
        <w:t>以减少这些现象的发生。</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5.</w:t>
      </w:r>
      <w:r w:rsidRPr="00075A6E">
        <w:rPr>
          <w:rFonts w:ascii="Arial" w:eastAsia="宋体" w:hAnsi="Arial" w:cs="Arial"/>
          <w:kern w:val="0"/>
          <w:sz w:val="20"/>
          <w:szCs w:val="20"/>
        </w:rPr>
        <w:t>如用药后出现腹泻，应考虑假膜性肠炎的可能性；诊断明确后，轻度患者停药即可，中至重度患者则应采取补充液体、电解质和蛋白质等措施，并给予有效的抗菌药物</w:t>
      </w:r>
      <w:r w:rsidRPr="00075A6E">
        <w:rPr>
          <w:rFonts w:ascii="Arial" w:eastAsia="宋体" w:hAnsi="Arial" w:cs="Arial"/>
          <w:kern w:val="0"/>
          <w:sz w:val="20"/>
          <w:szCs w:val="20"/>
        </w:rPr>
        <w:t>(</w:t>
      </w:r>
      <w:r w:rsidRPr="00075A6E">
        <w:rPr>
          <w:rFonts w:ascii="Arial" w:eastAsia="宋体" w:hAnsi="Arial" w:cs="Arial"/>
          <w:kern w:val="0"/>
          <w:sz w:val="20"/>
          <w:szCs w:val="20"/>
        </w:rPr>
        <w:t>口服万古霉素、甲硝唑、杆菌肽或考来烯胺</w:t>
      </w:r>
      <w:r w:rsidRPr="00075A6E">
        <w:rPr>
          <w:rFonts w:ascii="Arial" w:eastAsia="宋体" w:hAnsi="Arial" w:cs="Arial"/>
          <w:kern w:val="0"/>
          <w:sz w:val="20"/>
          <w:szCs w:val="20"/>
        </w:rPr>
        <w:t>)</w:t>
      </w:r>
      <w:r w:rsidRPr="00075A6E">
        <w:rPr>
          <w:rFonts w:ascii="Arial" w:eastAsia="宋体" w:hAnsi="Arial" w:cs="Arial"/>
          <w:kern w:val="0"/>
          <w:sz w:val="20"/>
          <w:szCs w:val="20"/>
        </w:rPr>
        <w:t>，但不宜使用减少肠蠕动的止泻药。</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药物对检验值或诊断的影响</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以硫酸铜法测定尿糖时可呈假阳性，血半乳糖试验也可呈假阳性，以葡萄糖酶法测定则不受影响。</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直接抗球蛋白</w:t>
      </w:r>
      <w:r w:rsidRPr="00075A6E">
        <w:rPr>
          <w:rFonts w:ascii="Arial" w:eastAsia="宋体" w:hAnsi="Arial" w:cs="Arial"/>
          <w:kern w:val="0"/>
          <w:sz w:val="20"/>
          <w:szCs w:val="20"/>
        </w:rPr>
        <w:t>(Coombs)</w:t>
      </w:r>
      <w:r w:rsidRPr="00075A6E">
        <w:rPr>
          <w:rFonts w:ascii="Arial" w:eastAsia="宋体" w:hAnsi="Arial" w:cs="Arial"/>
          <w:kern w:val="0"/>
          <w:sz w:val="20"/>
          <w:szCs w:val="20"/>
        </w:rPr>
        <w:t>试验可呈假阳性。</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3.</w:t>
      </w:r>
      <w:r w:rsidRPr="00075A6E">
        <w:rPr>
          <w:rFonts w:ascii="Arial" w:eastAsia="宋体" w:hAnsi="Arial" w:cs="Arial"/>
          <w:kern w:val="0"/>
          <w:sz w:val="20"/>
          <w:szCs w:val="20"/>
        </w:rPr>
        <w:t>胆囊超声图可出现异常</w:t>
      </w:r>
      <w:r w:rsidRPr="00075A6E">
        <w:rPr>
          <w:rFonts w:ascii="Arial" w:eastAsia="宋体" w:hAnsi="Arial" w:cs="Arial"/>
          <w:kern w:val="0"/>
          <w:sz w:val="20"/>
          <w:szCs w:val="20"/>
        </w:rPr>
        <w:t>(</w:t>
      </w:r>
      <w:r w:rsidRPr="00075A6E">
        <w:rPr>
          <w:rFonts w:ascii="Arial" w:eastAsia="宋体" w:hAnsi="Arial" w:cs="Arial"/>
          <w:kern w:val="0"/>
          <w:sz w:val="20"/>
          <w:szCs w:val="20"/>
        </w:rPr>
        <w:t>由于本药钙盐沉积所致阴影</w:t>
      </w:r>
      <w:r w:rsidRPr="00075A6E">
        <w:rPr>
          <w:rFonts w:ascii="Arial" w:eastAsia="宋体" w:hAnsi="Arial" w:cs="Arial"/>
          <w:kern w:val="0"/>
          <w:sz w:val="20"/>
          <w:szCs w:val="20"/>
        </w:rPr>
        <w:t>)</w:t>
      </w:r>
      <w:r w:rsidRPr="00075A6E">
        <w:rPr>
          <w:rFonts w:ascii="Arial" w:eastAsia="宋体" w:hAnsi="Arial" w:cs="Arial"/>
          <w:kern w:val="0"/>
          <w:sz w:val="20"/>
          <w:szCs w:val="20"/>
        </w:rPr>
        <w:t>。</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用药前后及用药时应当检查或监测</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严重肝、肾功能不全者，应定期监测本药的血药浓度。</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lastRenderedPageBreak/>
        <w:t>2.</w:t>
      </w:r>
      <w:r w:rsidRPr="00075A6E">
        <w:rPr>
          <w:rFonts w:ascii="Arial" w:eastAsia="宋体" w:hAnsi="Arial" w:cs="Arial"/>
          <w:kern w:val="0"/>
          <w:sz w:val="20"/>
          <w:szCs w:val="20"/>
        </w:rPr>
        <w:t>维生素</w:t>
      </w:r>
      <w:r w:rsidRPr="00075A6E">
        <w:rPr>
          <w:rFonts w:ascii="Arial" w:eastAsia="宋体" w:hAnsi="Arial" w:cs="Arial"/>
          <w:kern w:val="0"/>
          <w:sz w:val="20"/>
          <w:szCs w:val="20"/>
        </w:rPr>
        <w:t>K</w:t>
      </w:r>
      <w:r w:rsidRPr="00075A6E">
        <w:rPr>
          <w:rFonts w:ascii="Arial" w:eastAsia="宋体" w:hAnsi="Arial" w:cs="Arial"/>
          <w:kern w:val="0"/>
          <w:sz w:val="20"/>
          <w:szCs w:val="20"/>
        </w:rPr>
        <w:t>缺乏者，应监测凝血酶原时间。</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3.</w:t>
      </w:r>
      <w:r w:rsidRPr="00075A6E">
        <w:rPr>
          <w:rFonts w:ascii="Arial" w:eastAsia="宋体" w:hAnsi="Arial" w:cs="Arial"/>
          <w:kern w:val="0"/>
          <w:sz w:val="20"/>
          <w:szCs w:val="20"/>
        </w:rPr>
        <w:t>长期使用本药时，应监测血象。</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【国外专科用药信息参考】</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牙科用药信息</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牙科用药的常规剂量：用于预防感染性心内膜炎，肌内注射或静脉注射，婴儿和儿童，一次</w:t>
      </w:r>
      <w:r w:rsidRPr="00075A6E">
        <w:rPr>
          <w:rFonts w:ascii="Arial" w:eastAsia="宋体" w:hAnsi="Arial" w:cs="Arial"/>
          <w:kern w:val="0"/>
          <w:sz w:val="20"/>
          <w:szCs w:val="20"/>
        </w:rPr>
        <w:t>50mg/kg</w:t>
      </w:r>
      <w:r w:rsidRPr="00075A6E">
        <w:rPr>
          <w:rFonts w:ascii="Arial" w:eastAsia="宋体" w:hAnsi="Arial" w:cs="Arial"/>
          <w:kern w:val="0"/>
          <w:sz w:val="20"/>
          <w:szCs w:val="20"/>
        </w:rPr>
        <w:t>，最大剂量为</w:t>
      </w:r>
      <w:r w:rsidRPr="00075A6E">
        <w:rPr>
          <w:rFonts w:ascii="Arial" w:eastAsia="宋体" w:hAnsi="Arial" w:cs="Arial"/>
          <w:kern w:val="0"/>
          <w:sz w:val="20"/>
          <w:szCs w:val="20"/>
        </w:rPr>
        <w:t>1g</w:t>
      </w:r>
      <w:r w:rsidRPr="00075A6E">
        <w:rPr>
          <w:rFonts w:ascii="Arial" w:eastAsia="宋体" w:hAnsi="Arial" w:cs="Arial"/>
          <w:kern w:val="0"/>
          <w:sz w:val="20"/>
          <w:szCs w:val="20"/>
        </w:rPr>
        <w:t>；成人，一次</w:t>
      </w:r>
      <w:r w:rsidRPr="00075A6E">
        <w:rPr>
          <w:rFonts w:ascii="Arial" w:eastAsia="宋体" w:hAnsi="Arial" w:cs="Arial"/>
          <w:kern w:val="0"/>
          <w:sz w:val="20"/>
          <w:szCs w:val="20"/>
        </w:rPr>
        <w:t>1g</w:t>
      </w:r>
      <w:r w:rsidRPr="00075A6E">
        <w:rPr>
          <w:rFonts w:ascii="Arial" w:eastAsia="宋体" w:hAnsi="Arial" w:cs="Arial"/>
          <w:kern w:val="0"/>
          <w:sz w:val="20"/>
          <w:szCs w:val="20"/>
        </w:rPr>
        <w:t>，手术前</w:t>
      </w:r>
      <w:r w:rsidRPr="00075A6E">
        <w:rPr>
          <w:rFonts w:ascii="Arial" w:eastAsia="宋体" w:hAnsi="Arial" w:cs="Arial"/>
          <w:kern w:val="0"/>
          <w:sz w:val="20"/>
          <w:szCs w:val="20"/>
        </w:rPr>
        <w:t>30-60</w:t>
      </w:r>
      <w:r w:rsidRPr="00075A6E">
        <w:rPr>
          <w:rFonts w:ascii="Arial" w:eastAsia="宋体" w:hAnsi="Arial" w:cs="Arial"/>
          <w:kern w:val="0"/>
          <w:sz w:val="20"/>
          <w:szCs w:val="20"/>
        </w:rPr>
        <w:t>分钟给药。</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正接受抗凝治疗的患者应避免肌内注射本药，应尽可能口服给药，不耐受口服给药的患者可静脉注射抗生素。</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精神状况信息</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对精神状态的影响：有使用头孢菌素类药物引起欣快、妄想、幻觉和人格分裂的报道。</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对精神疾病治疗的影响：本药较少引起中性粒细胞减少，与氯氮平和卡马西平合用需谨慎。</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护理注意事项</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1.</w:t>
      </w:r>
      <w:r w:rsidRPr="00075A6E">
        <w:rPr>
          <w:rFonts w:ascii="Arial" w:eastAsia="宋体" w:hAnsi="Arial" w:cs="Arial"/>
          <w:kern w:val="0"/>
          <w:sz w:val="20"/>
          <w:szCs w:val="20"/>
        </w:rPr>
        <w:t>体质评估</w:t>
      </w:r>
      <w:r w:rsidRPr="00075A6E">
        <w:rPr>
          <w:rFonts w:ascii="Arial" w:eastAsia="宋体" w:hAnsi="Arial" w:cs="Arial"/>
          <w:kern w:val="0"/>
          <w:sz w:val="20"/>
          <w:szCs w:val="20"/>
        </w:rPr>
        <w:t>/</w:t>
      </w:r>
      <w:r w:rsidRPr="00075A6E">
        <w:rPr>
          <w:rFonts w:ascii="Arial" w:eastAsia="宋体" w:hAnsi="Arial" w:cs="Arial"/>
          <w:kern w:val="0"/>
          <w:sz w:val="20"/>
          <w:szCs w:val="20"/>
        </w:rPr>
        <w:t>监测：开始治疗前应评估患者的药物过敏史，首次给药还需观察有无过敏症状和体征。</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2.</w:t>
      </w:r>
      <w:r w:rsidRPr="00075A6E">
        <w:rPr>
          <w:rFonts w:ascii="Arial" w:eastAsia="宋体" w:hAnsi="Arial" w:cs="Arial"/>
          <w:kern w:val="0"/>
          <w:sz w:val="20"/>
          <w:szCs w:val="20"/>
        </w:rPr>
        <w:t>实验室检查：开始治疗前应进行细菌培养和药敏试验，监测凝血酶原时间。</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【药物过量】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过量的处理</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本药过量时无特殊解毒剂，可采取对症治疗。有临床指征时可给予抗惊厥药。</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【药理】</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药效学</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本药为半合成的第三代注射用头孢菌素，其抗菌作用特点是：对革兰阴性杆菌产生的广谱</w:t>
      </w:r>
      <w:r w:rsidRPr="00075A6E">
        <w:rPr>
          <w:rFonts w:ascii="Arial" w:eastAsia="宋体" w:hAnsi="Arial" w:cs="Arial"/>
          <w:kern w:val="0"/>
          <w:sz w:val="20"/>
          <w:szCs w:val="20"/>
        </w:rPr>
        <w:t>β-</w:t>
      </w:r>
      <w:r w:rsidRPr="00075A6E">
        <w:rPr>
          <w:rFonts w:ascii="Arial" w:eastAsia="宋体" w:hAnsi="Arial" w:cs="Arial"/>
          <w:kern w:val="0"/>
          <w:sz w:val="20"/>
          <w:szCs w:val="20"/>
        </w:rPr>
        <w:t>内酰胺酶高度稳定，对革兰阴性杆菌特别是肠杆菌属有强大抗菌活性，明显超过第一代和第二代头孢菌素；但对革兰阳性球菌抗菌作用不如第一代和部分第二代头孢菌素。</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eastAsia="宋体" w:hAnsi="Arial" w:cs="Arial"/>
          <w:kern w:val="0"/>
          <w:sz w:val="20"/>
          <w:szCs w:val="20"/>
        </w:rPr>
        <w:t>作用机制</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本药抗菌作用机制为影响细菌细胞壁的生物合成，导致细菌细胞溶菌死亡，从而起抗菌作用。</w:t>
      </w:r>
    </w:p>
    <w:p w:rsidR="00075A6E" w:rsidRPr="00075A6E" w:rsidRDefault="00075A6E" w:rsidP="00075A6E">
      <w:pPr>
        <w:widowControl/>
        <w:spacing w:before="150" w:line="336" w:lineRule="auto"/>
        <w:jc w:val="left"/>
        <w:rPr>
          <w:rFonts w:ascii="Arial" w:eastAsia="宋体" w:hAnsi="Arial" w:cs="Arial"/>
          <w:kern w:val="0"/>
          <w:sz w:val="20"/>
          <w:szCs w:val="20"/>
        </w:rPr>
      </w:pPr>
      <w:r w:rsidRPr="00075A6E">
        <w:rPr>
          <w:rFonts w:ascii="微软雅黑" w:eastAsia="微软雅黑" w:hAnsi="微软雅黑" w:cs="微软雅黑" w:hint="eastAsia"/>
          <w:kern w:val="0"/>
          <w:sz w:val="20"/>
          <w:szCs w:val="20"/>
        </w:rPr>
        <w:lastRenderedPageBreak/>
        <w:t>◆</w:t>
      </w:r>
      <w:r w:rsidRPr="00075A6E">
        <w:rPr>
          <w:rFonts w:ascii="Arial" w:eastAsia="宋体" w:hAnsi="Arial" w:cs="Arial"/>
          <w:kern w:val="0"/>
          <w:sz w:val="20"/>
          <w:szCs w:val="20"/>
        </w:rPr>
        <w:t>抗菌谱</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本药抗菌谱见下表。</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260"/>
        <w:gridCol w:w="7020"/>
      </w:tblGrid>
      <w:tr w:rsidR="00075A6E" w:rsidRPr="00075A6E" w:rsidTr="00075A6E">
        <w:tc>
          <w:tcPr>
            <w:tcW w:w="0" w:type="auto"/>
            <w:gridSpan w:val="2"/>
            <w:tcBorders>
              <w:top w:val="nil"/>
              <w:left w:val="nil"/>
              <w:bottom w:val="nil"/>
              <w:right w:val="nil"/>
            </w:tcBorders>
            <w:tcMar>
              <w:top w:w="0" w:type="dxa"/>
              <w:left w:w="150" w:type="dxa"/>
              <w:bottom w:w="0" w:type="dxa"/>
              <w:right w:w="150" w:type="dxa"/>
            </w:tcMar>
            <w:vAlign w:val="center"/>
            <w:hideMark/>
          </w:tcPr>
          <w:p w:rsidR="00075A6E" w:rsidRPr="00075A6E" w:rsidRDefault="00075A6E" w:rsidP="00075A6E">
            <w:pPr>
              <w:widowControl/>
              <w:jc w:val="center"/>
              <w:rPr>
                <w:rFonts w:ascii="Arial" w:eastAsia="宋体" w:hAnsi="Arial" w:cs="Arial"/>
                <w:kern w:val="0"/>
                <w:sz w:val="24"/>
                <w:szCs w:val="24"/>
              </w:rPr>
            </w:pPr>
            <w:r w:rsidRPr="00075A6E">
              <w:rPr>
                <w:rFonts w:ascii="Arial" w:eastAsia="宋体" w:hAnsi="Arial" w:cs="Arial"/>
                <w:kern w:val="0"/>
                <w:sz w:val="24"/>
                <w:szCs w:val="24"/>
              </w:rPr>
              <w:t>头孢曲松钠体外抗菌谱表</w:t>
            </w:r>
          </w:p>
        </w:tc>
      </w:tr>
      <w:tr w:rsidR="00075A6E" w:rsidRPr="00075A6E" w:rsidTr="00075A6E">
        <w:tc>
          <w:tcPr>
            <w:tcW w:w="0" w:type="auto"/>
            <w:tcBorders>
              <w:bottom w:val="single" w:sz="6" w:space="0" w:color="000000"/>
            </w:tcBorders>
            <w:tcMar>
              <w:top w:w="0" w:type="dxa"/>
              <w:left w:w="150" w:type="dxa"/>
              <w:bottom w:w="0" w:type="dxa"/>
              <w:right w:w="150" w:type="dxa"/>
            </w:tcMar>
            <w:vAlign w:val="center"/>
            <w:hideMark/>
          </w:tcPr>
          <w:p w:rsidR="00075A6E" w:rsidRPr="00075A6E" w:rsidRDefault="00075A6E" w:rsidP="00075A6E">
            <w:pPr>
              <w:widowControl/>
              <w:jc w:val="left"/>
              <w:rPr>
                <w:rFonts w:ascii="Arial" w:eastAsia="宋体" w:hAnsi="Arial" w:cs="Arial"/>
                <w:kern w:val="0"/>
                <w:sz w:val="24"/>
                <w:szCs w:val="24"/>
              </w:rPr>
            </w:pPr>
            <w:r w:rsidRPr="00075A6E">
              <w:rPr>
                <w:rFonts w:ascii="Arial" w:eastAsia="宋体" w:hAnsi="Arial" w:cs="Arial"/>
                <w:kern w:val="0"/>
                <w:sz w:val="24"/>
                <w:szCs w:val="24"/>
              </w:rPr>
              <w:t>作用强度</w:t>
            </w:r>
          </w:p>
        </w:tc>
        <w:tc>
          <w:tcPr>
            <w:tcW w:w="0" w:type="auto"/>
            <w:tcBorders>
              <w:bottom w:val="single" w:sz="6" w:space="0" w:color="000000"/>
            </w:tcBorders>
            <w:tcMar>
              <w:top w:w="0" w:type="dxa"/>
              <w:left w:w="150" w:type="dxa"/>
              <w:bottom w:w="0" w:type="dxa"/>
              <w:right w:w="150" w:type="dxa"/>
            </w:tcMar>
            <w:vAlign w:val="center"/>
            <w:hideMark/>
          </w:tcPr>
          <w:p w:rsidR="00075A6E" w:rsidRPr="00075A6E" w:rsidRDefault="00075A6E" w:rsidP="00075A6E">
            <w:pPr>
              <w:widowControl/>
              <w:jc w:val="left"/>
              <w:rPr>
                <w:rFonts w:ascii="Arial" w:eastAsia="宋体" w:hAnsi="Arial" w:cs="Arial"/>
                <w:kern w:val="0"/>
                <w:sz w:val="24"/>
                <w:szCs w:val="24"/>
              </w:rPr>
            </w:pPr>
            <w:r w:rsidRPr="00075A6E">
              <w:rPr>
                <w:rFonts w:ascii="Arial" w:eastAsia="宋体" w:hAnsi="Arial" w:cs="Arial"/>
                <w:kern w:val="0"/>
                <w:sz w:val="24"/>
                <w:szCs w:val="24"/>
              </w:rPr>
              <w:t>细菌种类</w:t>
            </w:r>
          </w:p>
        </w:tc>
      </w:tr>
      <w:tr w:rsidR="00075A6E" w:rsidRPr="00075A6E" w:rsidTr="00075A6E">
        <w:tc>
          <w:tcPr>
            <w:tcW w:w="0" w:type="auto"/>
            <w:tcMar>
              <w:top w:w="0" w:type="dxa"/>
              <w:left w:w="150" w:type="dxa"/>
              <w:bottom w:w="0" w:type="dxa"/>
              <w:right w:w="150" w:type="dxa"/>
            </w:tcMar>
            <w:vAlign w:val="center"/>
            <w:hideMark/>
          </w:tcPr>
          <w:p w:rsidR="00075A6E" w:rsidRPr="00075A6E" w:rsidRDefault="00075A6E" w:rsidP="00075A6E">
            <w:pPr>
              <w:widowControl/>
              <w:jc w:val="left"/>
              <w:rPr>
                <w:rFonts w:ascii="Arial" w:eastAsia="宋体" w:hAnsi="Arial" w:cs="Arial"/>
                <w:kern w:val="0"/>
                <w:sz w:val="24"/>
                <w:szCs w:val="24"/>
              </w:rPr>
            </w:pPr>
            <w:r w:rsidRPr="00075A6E">
              <w:rPr>
                <w:rFonts w:ascii="Arial" w:eastAsia="宋体" w:hAnsi="Arial" w:cs="Arial"/>
                <w:kern w:val="0"/>
                <w:sz w:val="24"/>
                <w:szCs w:val="24"/>
              </w:rPr>
              <w:t>+++</w:t>
            </w:r>
          </w:p>
        </w:tc>
        <w:tc>
          <w:tcPr>
            <w:tcW w:w="0" w:type="auto"/>
            <w:tcMar>
              <w:top w:w="0" w:type="dxa"/>
              <w:left w:w="150" w:type="dxa"/>
              <w:bottom w:w="0" w:type="dxa"/>
              <w:right w:w="150" w:type="dxa"/>
            </w:tcMar>
            <w:vAlign w:val="center"/>
            <w:hideMark/>
          </w:tcPr>
          <w:p w:rsidR="00075A6E" w:rsidRPr="00075A6E" w:rsidRDefault="00075A6E" w:rsidP="00075A6E">
            <w:pPr>
              <w:widowControl/>
              <w:jc w:val="left"/>
              <w:rPr>
                <w:rFonts w:ascii="Arial" w:eastAsia="宋体" w:hAnsi="Arial" w:cs="Arial"/>
                <w:kern w:val="0"/>
                <w:sz w:val="24"/>
                <w:szCs w:val="24"/>
              </w:rPr>
            </w:pPr>
            <w:r w:rsidRPr="00075A6E">
              <w:rPr>
                <w:rFonts w:ascii="Arial" w:eastAsia="宋体" w:hAnsi="Arial" w:cs="Arial"/>
                <w:kern w:val="0"/>
                <w:sz w:val="24"/>
                <w:szCs w:val="24"/>
              </w:rPr>
              <w:t>肠杆菌属杆菌、淋球菌、肺炎链球菌、化脓性链球菌、</w:t>
            </w:r>
          </w:p>
        </w:tc>
      </w:tr>
      <w:tr w:rsidR="00075A6E" w:rsidRPr="00075A6E" w:rsidTr="00075A6E">
        <w:tc>
          <w:tcPr>
            <w:tcW w:w="0" w:type="auto"/>
            <w:tcMar>
              <w:top w:w="0" w:type="dxa"/>
              <w:left w:w="150" w:type="dxa"/>
              <w:bottom w:w="0" w:type="dxa"/>
              <w:right w:w="150" w:type="dxa"/>
            </w:tcMar>
            <w:vAlign w:val="center"/>
            <w:hideMark/>
          </w:tcPr>
          <w:p w:rsidR="00075A6E" w:rsidRPr="00075A6E" w:rsidRDefault="00075A6E" w:rsidP="00075A6E">
            <w:pPr>
              <w:widowControl/>
              <w:jc w:val="left"/>
              <w:rPr>
                <w:rFonts w:ascii="Arial" w:eastAsia="宋体" w:hAnsi="Arial" w:cs="Arial"/>
                <w:kern w:val="0"/>
                <w:sz w:val="24"/>
                <w:szCs w:val="24"/>
              </w:rPr>
            </w:pPr>
          </w:p>
        </w:tc>
        <w:tc>
          <w:tcPr>
            <w:tcW w:w="0" w:type="auto"/>
            <w:tcMar>
              <w:top w:w="0" w:type="dxa"/>
              <w:left w:w="150" w:type="dxa"/>
              <w:bottom w:w="0" w:type="dxa"/>
              <w:right w:w="150" w:type="dxa"/>
            </w:tcMar>
            <w:vAlign w:val="center"/>
            <w:hideMark/>
          </w:tcPr>
          <w:p w:rsidR="00075A6E" w:rsidRPr="00075A6E" w:rsidRDefault="00075A6E" w:rsidP="00075A6E">
            <w:pPr>
              <w:widowControl/>
              <w:jc w:val="left"/>
              <w:rPr>
                <w:rFonts w:ascii="Arial" w:eastAsia="宋体" w:hAnsi="Arial" w:cs="Arial"/>
                <w:kern w:val="0"/>
                <w:sz w:val="24"/>
                <w:szCs w:val="24"/>
              </w:rPr>
            </w:pPr>
            <w:r w:rsidRPr="00075A6E">
              <w:rPr>
                <w:rFonts w:ascii="Arial" w:eastAsia="宋体" w:hAnsi="Arial" w:cs="Arial"/>
                <w:kern w:val="0"/>
                <w:sz w:val="24"/>
                <w:szCs w:val="24"/>
              </w:rPr>
              <w:t>流感嗜血杆菌、脑膜炎双球菌</w:t>
            </w:r>
          </w:p>
        </w:tc>
      </w:tr>
      <w:tr w:rsidR="00075A6E" w:rsidRPr="00075A6E" w:rsidTr="00075A6E">
        <w:tc>
          <w:tcPr>
            <w:tcW w:w="0" w:type="auto"/>
            <w:tcBorders>
              <w:top w:val="single" w:sz="6" w:space="0" w:color="000000"/>
              <w:bottom w:val="single" w:sz="6" w:space="0" w:color="000000"/>
            </w:tcBorders>
            <w:tcMar>
              <w:top w:w="0" w:type="dxa"/>
              <w:left w:w="150" w:type="dxa"/>
              <w:bottom w:w="0" w:type="dxa"/>
              <w:right w:w="150" w:type="dxa"/>
            </w:tcMar>
            <w:vAlign w:val="center"/>
            <w:hideMark/>
          </w:tcPr>
          <w:p w:rsidR="00075A6E" w:rsidRPr="00075A6E" w:rsidRDefault="00075A6E" w:rsidP="00075A6E">
            <w:pPr>
              <w:widowControl/>
              <w:jc w:val="left"/>
              <w:rPr>
                <w:rFonts w:ascii="Arial" w:eastAsia="宋体" w:hAnsi="Arial" w:cs="Arial"/>
                <w:kern w:val="0"/>
                <w:sz w:val="24"/>
                <w:szCs w:val="24"/>
              </w:rPr>
            </w:pPr>
            <w:r w:rsidRPr="00075A6E">
              <w:rPr>
                <w:rFonts w:ascii="Arial" w:eastAsia="宋体" w:hAnsi="Arial" w:cs="Arial"/>
                <w:kern w:val="0"/>
                <w:sz w:val="24"/>
                <w:szCs w:val="24"/>
              </w:rPr>
              <w:t>++</w:t>
            </w:r>
          </w:p>
        </w:tc>
        <w:tc>
          <w:tcPr>
            <w:tcW w:w="0" w:type="auto"/>
            <w:tcBorders>
              <w:top w:val="single" w:sz="6" w:space="0" w:color="000000"/>
              <w:bottom w:val="single" w:sz="6" w:space="0" w:color="000000"/>
            </w:tcBorders>
            <w:tcMar>
              <w:top w:w="0" w:type="dxa"/>
              <w:left w:w="150" w:type="dxa"/>
              <w:bottom w:w="0" w:type="dxa"/>
              <w:right w:w="150" w:type="dxa"/>
            </w:tcMar>
            <w:vAlign w:val="center"/>
            <w:hideMark/>
          </w:tcPr>
          <w:p w:rsidR="00075A6E" w:rsidRPr="00075A6E" w:rsidRDefault="00075A6E" w:rsidP="00075A6E">
            <w:pPr>
              <w:widowControl/>
              <w:jc w:val="left"/>
              <w:rPr>
                <w:rFonts w:ascii="Arial" w:eastAsia="宋体" w:hAnsi="Arial" w:cs="Arial"/>
                <w:kern w:val="0"/>
                <w:sz w:val="24"/>
                <w:szCs w:val="24"/>
              </w:rPr>
            </w:pPr>
            <w:r w:rsidRPr="00075A6E">
              <w:rPr>
                <w:rFonts w:ascii="Arial" w:eastAsia="宋体" w:hAnsi="Arial" w:cs="Arial"/>
                <w:kern w:val="0"/>
                <w:sz w:val="24"/>
                <w:szCs w:val="24"/>
              </w:rPr>
              <w:t>敏感葡萄球菌、厌氧菌</w:t>
            </w:r>
            <w:r w:rsidRPr="00075A6E">
              <w:rPr>
                <w:rFonts w:ascii="Arial" w:eastAsia="宋体" w:hAnsi="Arial" w:cs="Arial"/>
                <w:kern w:val="0"/>
                <w:sz w:val="24"/>
                <w:szCs w:val="24"/>
              </w:rPr>
              <w:t>(</w:t>
            </w:r>
            <w:r w:rsidRPr="00075A6E">
              <w:rPr>
                <w:rFonts w:ascii="Arial" w:eastAsia="宋体" w:hAnsi="Arial" w:cs="Arial"/>
                <w:kern w:val="0"/>
                <w:sz w:val="24"/>
                <w:szCs w:val="24"/>
              </w:rPr>
              <w:t>除脆弱拟杆菌外</w:t>
            </w:r>
            <w:r w:rsidRPr="00075A6E">
              <w:rPr>
                <w:rFonts w:ascii="Arial" w:eastAsia="宋体" w:hAnsi="Arial" w:cs="Arial"/>
                <w:kern w:val="0"/>
                <w:sz w:val="24"/>
                <w:szCs w:val="24"/>
              </w:rPr>
              <w:t>)</w:t>
            </w:r>
          </w:p>
        </w:tc>
      </w:tr>
      <w:tr w:rsidR="00075A6E" w:rsidRPr="00075A6E" w:rsidTr="00075A6E">
        <w:tc>
          <w:tcPr>
            <w:tcW w:w="0" w:type="auto"/>
            <w:tcBorders>
              <w:bottom w:val="single" w:sz="6" w:space="0" w:color="000000"/>
            </w:tcBorders>
            <w:tcMar>
              <w:top w:w="0" w:type="dxa"/>
              <w:left w:w="150" w:type="dxa"/>
              <w:bottom w:w="0" w:type="dxa"/>
              <w:right w:w="150" w:type="dxa"/>
            </w:tcMar>
            <w:vAlign w:val="center"/>
            <w:hideMark/>
          </w:tcPr>
          <w:p w:rsidR="00075A6E" w:rsidRPr="00075A6E" w:rsidRDefault="00075A6E" w:rsidP="00075A6E">
            <w:pPr>
              <w:widowControl/>
              <w:jc w:val="left"/>
              <w:rPr>
                <w:rFonts w:ascii="Arial" w:eastAsia="宋体" w:hAnsi="Arial" w:cs="Arial"/>
                <w:kern w:val="0"/>
                <w:sz w:val="24"/>
                <w:szCs w:val="24"/>
              </w:rPr>
            </w:pPr>
            <w:r w:rsidRPr="00075A6E">
              <w:rPr>
                <w:rFonts w:ascii="Arial" w:eastAsia="宋体" w:hAnsi="Arial" w:cs="Arial"/>
                <w:kern w:val="0"/>
                <w:sz w:val="24"/>
                <w:szCs w:val="24"/>
              </w:rPr>
              <w:t>+</w:t>
            </w:r>
          </w:p>
        </w:tc>
        <w:tc>
          <w:tcPr>
            <w:tcW w:w="0" w:type="auto"/>
            <w:tcBorders>
              <w:bottom w:val="single" w:sz="6" w:space="0" w:color="000000"/>
            </w:tcBorders>
            <w:tcMar>
              <w:top w:w="0" w:type="dxa"/>
              <w:left w:w="150" w:type="dxa"/>
              <w:bottom w:w="0" w:type="dxa"/>
              <w:right w:w="150" w:type="dxa"/>
            </w:tcMar>
            <w:vAlign w:val="center"/>
            <w:hideMark/>
          </w:tcPr>
          <w:p w:rsidR="00075A6E" w:rsidRPr="00075A6E" w:rsidRDefault="00075A6E" w:rsidP="00075A6E">
            <w:pPr>
              <w:widowControl/>
              <w:jc w:val="left"/>
              <w:rPr>
                <w:rFonts w:ascii="Arial" w:eastAsia="宋体" w:hAnsi="Arial" w:cs="Arial"/>
                <w:kern w:val="0"/>
                <w:sz w:val="24"/>
                <w:szCs w:val="24"/>
              </w:rPr>
            </w:pPr>
            <w:r w:rsidRPr="00075A6E">
              <w:rPr>
                <w:rFonts w:ascii="Arial" w:eastAsia="宋体" w:hAnsi="Arial" w:cs="Arial"/>
                <w:kern w:val="0"/>
                <w:sz w:val="24"/>
                <w:szCs w:val="24"/>
              </w:rPr>
              <w:t>铜绿假单胞菌、脆弱拟杆菌</w:t>
            </w:r>
          </w:p>
        </w:tc>
      </w:tr>
      <w:tr w:rsidR="00075A6E" w:rsidRPr="00075A6E" w:rsidTr="00075A6E">
        <w:tc>
          <w:tcPr>
            <w:tcW w:w="0" w:type="auto"/>
            <w:tcMar>
              <w:top w:w="0" w:type="dxa"/>
              <w:left w:w="150" w:type="dxa"/>
              <w:bottom w:w="0" w:type="dxa"/>
              <w:right w:w="150" w:type="dxa"/>
            </w:tcMar>
            <w:vAlign w:val="center"/>
            <w:hideMark/>
          </w:tcPr>
          <w:p w:rsidR="00075A6E" w:rsidRPr="00075A6E" w:rsidRDefault="00075A6E" w:rsidP="00075A6E">
            <w:pPr>
              <w:widowControl/>
              <w:jc w:val="left"/>
              <w:rPr>
                <w:rFonts w:ascii="Arial" w:eastAsia="宋体" w:hAnsi="Arial" w:cs="Arial"/>
                <w:kern w:val="0"/>
                <w:sz w:val="24"/>
                <w:szCs w:val="24"/>
              </w:rPr>
            </w:pPr>
            <w:r w:rsidRPr="00075A6E">
              <w:rPr>
                <w:rFonts w:ascii="Arial" w:eastAsia="宋体" w:hAnsi="Arial" w:cs="Arial"/>
                <w:kern w:val="0"/>
                <w:sz w:val="24"/>
                <w:szCs w:val="24"/>
              </w:rPr>
              <w:t>-</w:t>
            </w:r>
          </w:p>
        </w:tc>
        <w:tc>
          <w:tcPr>
            <w:tcW w:w="0" w:type="auto"/>
            <w:tcMar>
              <w:top w:w="0" w:type="dxa"/>
              <w:left w:w="150" w:type="dxa"/>
              <w:bottom w:w="0" w:type="dxa"/>
              <w:right w:w="150" w:type="dxa"/>
            </w:tcMar>
            <w:vAlign w:val="center"/>
            <w:hideMark/>
          </w:tcPr>
          <w:p w:rsidR="00075A6E" w:rsidRPr="00075A6E" w:rsidRDefault="00075A6E" w:rsidP="00075A6E">
            <w:pPr>
              <w:widowControl/>
              <w:jc w:val="left"/>
              <w:rPr>
                <w:rFonts w:ascii="Arial" w:eastAsia="宋体" w:hAnsi="Arial" w:cs="Arial"/>
                <w:kern w:val="0"/>
                <w:sz w:val="24"/>
                <w:szCs w:val="24"/>
              </w:rPr>
            </w:pPr>
            <w:r w:rsidRPr="00075A6E">
              <w:rPr>
                <w:rFonts w:ascii="Arial" w:eastAsia="宋体" w:hAnsi="Arial" w:cs="Arial"/>
                <w:kern w:val="0"/>
                <w:sz w:val="24"/>
                <w:szCs w:val="24"/>
              </w:rPr>
              <w:t>肠球菌、肠杆菌属中耐本药菌株、难辨梭状芽孢杆菌、军团菌、</w:t>
            </w:r>
          </w:p>
        </w:tc>
      </w:tr>
      <w:tr w:rsidR="00075A6E" w:rsidRPr="00075A6E" w:rsidTr="00075A6E">
        <w:tc>
          <w:tcPr>
            <w:tcW w:w="0" w:type="auto"/>
            <w:tcMar>
              <w:top w:w="0" w:type="dxa"/>
              <w:left w:w="150" w:type="dxa"/>
              <w:bottom w:w="0" w:type="dxa"/>
              <w:right w:w="150" w:type="dxa"/>
            </w:tcMar>
            <w:vAlign w:val="center"/>
            <w:hideMark/>
          </w:tcPr>
          <w:p w:rsidR="00075A6E" w:rsidRPr="00075A6E" w:rsidRDefault="00075A6E" w:rsidP="00075A6E">
            <w:pPr>
              <w:widowControl/>
              <w:jc w:val="left"/>
              <w:rPr>
                <w:rFonts w:ascii="Arial" w:eastAsia="宋体" w:hAnsi="Arial" w:cs="Arial"/>
                <w:kern w:val="0"/>
                <w:sz w:val="24"/>
                <w:szCs w:val="24"/>
              </w:rPr>
            </w:pPr>
          </w:p>
        </w:tc>
        <w:tc>
          <w:tcPr>
            <w:tcW w:w="0" w:type="auto"/>
            <w:tcMar>
              <w:top w:w="0" w:type="dxa"/>
              <w:left w:w="150" w:type="dxa"/>
              <w:bottom w:w="0" w:type="dxa"/>
              <w:right w:w="150" w:type="dxa"/>
            </w:tcMar>
            <w:vAlign w:val="center"/>
            <w:hideMark/>
          </w:tcPr>
          <w:p w:rsidR="00075A6E" w:rsidRPr="00075A6E" w:rsidRDefault="00075A6E" w:rsidP="00075A6E">
            <w:pPr>
              <w:widowControl/>
              <w:jc w:val="left"/>
              <w:rPr>
                <w:rFonts w:ascii="Arial" w:eastAsia="宋体" w:hAnsi="Arial" w:cs="Arial"/>
                <w:kern w:val="0"/>
                <w:sz w:val="24"/>
                <w:szCs w:val="24"/>
              </w:rPr>
            </w:pPr>
            <w:r w:rsidRPr="00075A6E">
              <w:rPr>
                <w:rFonts w:ascii="Arial" w:eastAsia="宋体" w:hAnsi="Arial" w:cs="Arial"/>
                <w:kern w:val="0"/>
                <w:sz w:val="24"/>
                <w:szCs w:val="24"/>
              </w:rPr>
              <w:t>支原体、衣原体、耐甲氧西林金黄色葡萄球菌</w:t>
            </w:r>
            <w:r w:rsidRPr="00075A6E">
              <w:rPr>
                <w:rFonts w:ascii="Arial" w:eastAsia="宋体" w:hAnsi="Arial" w:cs="Arial"/>
                <w:kern w:val="0"/>
                <w:sz w:val="24"/>
                <w:szCs w:val="24"/>
              </w:rPr>
              <w:t>(MRSA)</w:t>
            </w:r>
          </w:p>
        </w:tc>
      </w:tr>
    </w:tbl>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药动学</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口服不吸收，肌内注射</w:t>
      </w:r>
      <w:r w:rsidRPr="00075A6E">
        <w:rPr>
          <w:rFonts w:ascii="Arial" w:eastAsia="宋体" w:hAnsi="Arial" w:cs="Arial"/>
          <w:kern w:val="0"/>
          <w:sz w:val="20"/>
          <w:szCs w:val="20"/>
        </w:rPr>
        <w:t>0.5g</w:t>
      </w:r>
      <w:r w:rsidRPr="00075A6E">
        <w:rPr>
          <w:rFonts w:ascii="Arial" w:eastAsia="宋体" w:hAnsi="Arial" w:cs="Arial"/>
          <w:kern w:val="0"/>
          <w:sz w:val="20"/>
          <w:szCs w:val="20"/>
        </w:rPr>
        <w:t>或</w:t>
      </w:r>
      <w:r w:rsidRPr="00075A6E">
        <w:rPr>
          <w:rFonts w:ascii="Arial" w:eastAsia="宋体" w:hAnsi="Arial" w:cs="Arial"/>
          <w:kern w:val="0"/>
          <w:sz w:val="20"/>
          <w:szCs w:val="20"/>
        </w:rPr>
        <w:t>1g</w:t>
      </w:r>
      <w:r w:rsidRPr="00075A6E">
        <w:rPr>
          <w:rFonts w:ascii="Arial" w:eastAsia="宋体" w:hAnsi="Arial" w:cs="Arial"/>
          <w:kern w:val="0"/>
          <w:sz w:val="20"/>
          <w:szCs w:val="20"/>
        </w:rPr>
        <w:t>，</w:t>
      </w:r>
      <w:r w:rsidRPr="00075A6E">
        <w:rPr>
          <w:rFonts w:ascii="Arial" w:eastAsia="宋体" w:hAnsi="Arial" w:cs="Arial"/>
          <w:kern w:val="0"/>
          <w:sz w:val="20"/>
          <w:szCs w:val="20"/>
        </w:rPr>
        <w:t>2</w:t>
      </w:r>
      <w:r w:rsidRPr="00075A6E">
        <w:rPr>
          <w:rFonts w:ascii="Arial" w:eastAsia="宋体" w:hAnsi="Arial" w:cs="Arial"/>
          <w:kern w:val="0"/>
          <w:sz w:val="20"/>
          <w:szCs w:val="20"/>
        </w:rPr>
        <w:t>小时后达血药峰浓度，分别为</w:t>
      </w:r>
      <w:r w:rsidRPr="00075A6E">
        <w:rPr>
          <w:rFonts w:ascii="Arial" w:eastAsia="宋体" w:hAnsi="Arial" w:cs="Arial"/>
          <w:kern w:val="0"/>
          <w:sz w:val="20"/>
          <w:szCs w:val="20"/>
        </w:rPr>
        <w:t>43μg/ml</w:t>
      </w:r>
      <w:r w:rsidRPr="00075A6E">
        <w:rPr>
          <w:rFonts w:ascii="Arial" w:eastAsia="宋体" w:hAnsi="Arial" w:cs="Arial"/>
          <w:kern w:val="0"/>
          <w:sz w:val="20"/>
          <w:szCs w:val="20"/>
        </w:rPr>
        <w:t>和</w:t>
      </w:r>
      <w:r w:rsidRPr="00075A6E">
        <w:rPr>
          <w:rFonts w:ascii="Arial" w:eastAsia="宋体" w:hAnsi="Arial" w:cs="Arial"/>
          <w:kern w:val="0"/>
          <w:sz w:val="20"/>
          <w:szCs w:val="20"/>
        </w:rPr>
        <w:t>80μg/ml</w:t>
      </w:r>
      <w:r w:rsidRPr="00075A6E">
        <w:rPr>
          <w:rFonts w:ascii="Arial" w:eastAsia="宋体" w:hAnsi="Arial" w:cs="Arial"/>
          <w:kern w:val="0"/>
          <w:sz w:val="20"/>
          <w:szCs w:val="20"/>
        </w:rPr>
        <w:t>；静脉注射</w:t>
      </w:r>
      <w:r w:rsidRPr="00075A6E">
        <w:rPr>
          <w:rFonts w:ascii="Arial" w:eastAsia="宋体" w:hAnsi="Arial" w:cs="Arial"/>
          <w:kern w:val="0"/>
          <w:sz w:val="20"/>
          <w:szCs w:val="20"/>
        </w:rPr>
        <w:t>0.5g</w:t>
      </w:r>
      <w:r w:rsidRPr="00075A6E">
        <w:rPr>
          <w:rFonts w:ascii="Arial" w:eastAsia="宋体" w:hAnsi="Arial" w:cs="Arial"/>
          <w:kern w:val="0"/>
          <w:sz w:val="20"/>
          <w:szCs w:val="20"/>
        </w:rPr>
        <w:t>或</w:t>
      </w:r>
      <w:r w:rsidRPr="00075A6E">
        <w:rPr>
          <w:rFonts w:ascii="Arial" w:eastAsia="宋体" w:hAnsi="Arial" w:cs="Arial"/>
          <w:kern w:val="0"/>
          <w:sz w:val="20"/>
          <w:szCs w:val="20"/>
        </w:rPr>
        <w:t>1.5g</w:t>
      </w:r>
      <w:r w:rsidRPr="00075A6E">
        <w:rPr>
          <w:rFonts w:ascii="Arial" w:eastAsia="宋体" w:hAnsi="Arial" w:cs="Arial"/>
          <w:kern w:val="0"/>
          <w:sz w:val="20"/>
          <w:szCs w:val="20"/>
        </w:rPr>
        <w:t>，平均血药峰浓度分别为</w:t>
      </w:r>
      <w:r w:rsidRPr="00075A6E">
        <w:rPr>
          <w:rFonts w:ascii="Arial" w:eastAsia="宋体" w:hAnsi="Arial" w:cs="Arial"/>
          <w:kern w:val="0"/>
          <w:sz w:val="20"/>
          <w:szCs w:val="20"/>
        </w:rPr>
        <w:t>151μg/ml</w:t>
      </w:r>
      <w:r w:rsidRPr="00075A6E">
        <w:rPr>
          <w:rFonts w:ascii="Arial" w:eastAsia="宋体" w:hAnsi="Arial" w:cs="Arial"/>
          <w:kern w:val="0"/>
          <w:sz w:val="20"/>
          <w:szCs w:val="20"/>
        </w:rPr>
        <w:t>和</w:t>
      </w:r>
      <w:r w:rsidRPr="00075A6E">
        <w:rPr>
          <w:rFonts w:ascii="Arial" w:eastAsia="宋体" w:hAnsi="Arial" w:cs="Arial"/>
          <w:kern w:val="0"/>
          <w:sz w:val="20"/>
          <w:szCs w:val="20"/>
        </w:rPr>
        <w:t>286μg/ml</w:t>
      </w:r>
      <w:r w:rsidRPr="00075A6E">
        <w:rPr>
          <w:rFonts w:ascii="Arial" w:eastAsia="宋体" w:hAnsi="Arial" w:cs="Arial"/>
          <w:kern w:val="0"/>
          <w:sz w:val="20"/>
          <w:szCs w:val="20"/>
        </w:rPr>
        <w:t>；静脉滴注</w:t>
      </w:r>
      <w:r w:rsidRPr="00075A6E">
        <w:rPr>
          <w:rFonts w:ascii="Arial" w:eastAsia="宋体" w:hAnsi="Arial" w:cs="Arial"/>
          <w:kern w:val="0"/>
          <w:sz w:val="20"/>
          <w:szCs w:val="20"/>
        </w:rPr>
        <w:t>0.5g</w:t>
      </w:r>
      <w:r w:rsidRPr="00075A6E">
        <w:rPr>
          <w:rFonts w:ascii="Arial" w:eastAsia="宋体" w:hAnsi="Arial" w:cs="Arial"/>
          <w:kern w:val="0"/>
          <w:sz w:val="20"/>
          <w:szCs w:val="20"/>
        </w:rPr>
        <w:t>或</w:t>
      </w:r>
      <w:r w:rsidRPr="00075A6E">
        <w:rPr>
          <w:rFonts w:ascii="Arial" w:eastAsia="宋体" w:hAnsi="Arial" w:cs="Arial"/>
          <w:kern w:val="0"/>
          <w:sz w:val="20"/>
          <w:szCs w:val="20"/>
        </w:rPr>
        <w:t>1g</w:t>
      </w:r>
      <w:r w:rsidRPr="00075A6E">
        <w:rPr>
          <w:rFonts w:ascii="Arial" w:eastAsia="宋体" w:hAnsi="Arial" w:cs="Arial"/>
          <w:kern w:val="0"/>
          <w:sz w:val="20"/>
          <w:szCs w:val="20"/>
        </w:rPr>
        <w:t>，</w:t>
      </w:r>
      <w:r w:rsidRPr="00075A6E">
        <w:rPr>
          <w:rFonts w:ascii="Arial" w:eastAsia="宋体" w:hAnsi="Arial" w:cs="Arial"/>
          <w:kern w:val="0"/>
          <w:sz w:val="20"/>
          <w:szCs w:val="20"/>
        </w:rPr>
        <w:t>30</w:t>
      </w:r>
      <w:r w:rsidRPr="00075A6E">
        <w:rPr>
          <w:rFonts w:ascii="Arial" w:eastAsia="宋体" w:hAnsi="Arial" w:cs="Arial"/>
          <w:kern w:val="0"/>
          <w:sz w:val="20"/>
          <w:szCs w:val="20"/>
        </w:rPr>
        <w:t>分钟后血药峰浓度分别为</w:t>
      </w:r>
      <w:r w:rsidRPr="00075A6E">
        <w:rPr>
          <w:rFonts w:ascii="Arial" w:eastAsia="宋体" w:hAnsi="Arial" w:cs="Arial"/>
          <w:kern w:val="0"/>
          <w:sz w:val="20"/>
          <w:szCs w:val="20"/>
        </w:rPr>
        <w:t>82μg/ml</w:t>
      </w:r>
      <w:r w:rsidRPr="00075A6E">
        <w:rPr>
          <w:rFonts w:ascii="Arial" w:eastAsia="宋体" w:hAnsi="Arial" w:cs="Arial"/>
          <w:kern w:val="0"/>
          <w:sz w:val="20"/>
          <w:szCs w:val="20"/>
        </w:rPr>
        <w:t>和</w:t>
      </w:r>
      <w:r w:rsidRPr="00075A6E">
        <w:rPr>
          <w:rFonts w:ascii="Arial" w:eastAsia="宋体" w:hAnsi="Arial" w:cs="Arial"/>
          <w:kern w:val="0"/>
          <w:sz w:val="20"/>
          <w:szCs w:val="20"/>
        </w:rPr>
        <w:t>151μg/ml</w:t>
      </w:r>
      <w:r w:rsidRPr="00075A6E">
        <w:rPr>
          <w:rFonts w:ascii="Arial" w:eastAsia="宋体" w:hAnsi="Arial" w:cs="Arial"/>
          <w:kern w:val="0"/>
          <w:sz w:val="20"/>
          <w:szCs w:val="20"/>
        </w:rPr>
        <w:t>。</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药物吸收后，组织穿透力强、体内分布广。本药分布容积约为</w:t>
      </w:r>
      <w:r w:rsidRPr="00075A6E">
        <w:rPr>
          <w:rFonts w:ascii="Arial" w:eastAsia="宋体" w:hAnsi="Arial" w:cs="Arial"/>
          <w:kern w:val="0"/>
          <w:sz w:val="20"/>
          <w:szCs w:val="20"/>
        </w:rPr>
        <w:t>0.15L/kg</w:t>
      </w:r>
      <w:r w:rsidRPr="00075A6E">
        <w:rPr>
          <w:rFonts w:ascii="Arial" w:eastAsia="宋体" w:hAnsi="Arial" w:cs="Arial"/>
          <w:kern w:val="0"/>
          <w:sz w:val="20"/>
          <w:szCs w:val="20"/>
        </w:rPr>
        <w:t>，可在各组织、体腔、体液中达有效抗菌浓度，其中尤以胆汁中浓度较高。药物能透过血</w:t>
      </w:r>
      <w:r w:rsidRPr="00075A6E">
        <w:rPr>
          <w:rFonts w:ascii="Arial" w:eastAsia="宋体" w:hAnsi="Arial" w:cs="Arial"/>
          <w:kern w:val="0"/>
          <w:sz w:val="20"/>
          <w:szCs w:val="20"/>
        </w:rPr>
        <w:t>-</w:t>
      </w:r>
      <w:r w:rsidRPr="00075A6E">
        <w:rPr>
          <w:rFonts w:ascii="Arial" w:eastAsia="宋体" w:hAnsi="Arial" w:cs="Arial"/>
          <w:kern w:val="0"/>
          <w:sz w:val="20"/>
          <w:szCs w:val="20"/>
        </w:rPr>
        <w:t>脑脊液屏障</w:t>
      </w:r>
      <w:r w:rsidRPr="00075A6E">
        <w:rPr>
          <w:rFonts w:ascii="Arial" w:eastAsia="宋体" w:hAnsi="Arial" w:cs="Arial"/>
          <w:kern w:val="0"/>
          <w:sz w:val="20"/>
          <w:szCs w:val="20"/>
        </w:rPr>
        <w:t>(</w:t>
      </w:r>
      <w:r w:rsidRPr="00075A6E">
        <w:rPr>
          <w:rFonts w:ascii="Arial" w:eastAsia="宋体" w:hAnsi="Arial" w:cs="Arial"/>
          <w:kern w:val="0"/>
          <w:sz w:val="20"/>
          <w:szCs w:val="20"/>
        </w:rPr>
        <w:t>脑脊液中能达到抑制大多数革兰阴性菌的有效浓度</w:t>
      </w:r>
      <w:r w:rsidRPr="00075A6E">
        <w:rPr>
          <w:rFonts w:ascii="Arial" w:eastAsia="宋体" w:hAnsi="Arial" w:cs="Arial"/>
          <w:kern w:val="0"/>
          <w:sz w:val="20"/>
          <w:szCs w:val="20"/>
        </w:rPr>
        <w:t>)</w:t>
      </w:r>
      <w:r w:rsidRPr="00075A6E">
        <w:rPr>
          <w:rFonts w:ascii="Arial" w:eastAsia="宋体" w:hAnsi="Arial" w:cs="Arial"/>
          <w:kern w:val="0"/>
          <w:sz w:val="20"/>
          <w:szCs w:val="20"/>
        </w:rPr>
        <w:t>；也可透过胎盘进入胎儿血循环；并可少量分泌入乳汁中。</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本药可逆性地与白蛋白结合，其结合率随药物浓度的增高而降低。半衰期为</w:t>
      </w:r>
      <w:r w:rsidRPr="00075A6E">
        <w:rPr>
          <w:rFonts w:ascii="Arial" w:eastAsia="宋体" w:hAnsi="Arial" w:cs="Arial"/>
          <w:kern w:val="0"/>
          <w:sz w:val="20"/>
          <w:szCs w:val="20"/>
        </w:rPr>
        <w:t>7-8</w:t>
      </w:r>
      <w:r w:rsidRPr="00075A6E">
        <w:rPr>
          <w:rFonts w:ascii="Arial" w:eastAsia="宋体" w:hAnsi="Arial" w:cs="Arial"/>
          <w:kern w:val="0"/>
          <w:sz w:val="20"/>
          <w:szCs w:val="20"/>
        </w:rPr>
        <w:t>小时</w:t>
      </w:r>
      <w:r w:rsidRPr="00075A6E">
        <w:rPr>
          <w:rFonts w:ascii="Arial" w:eastAsia="宋体" w:hAnsi="Arial" w:cs="Arial"/>
          <w:kern w:val="0"/>
          <w:sz w:val="20"/>
          <w:szCs w:val="20"/>
        </w:rPr>
        <w:t>(</w:t>
      </w:r>
      <w:r w:rsidRPr="00075A6E">
        <w:rPr>
          <w:rFonts w:ascii="Arial" w:eastAsia="宋体" w:hAnsi="Arial" w:cs="Arial"/>
          <w:kern w:val="0"/>
          <w:sz w:val="20"/>
          <w:szCs w:val="20"/>
        </w:rPr>
        <w:t>是头孢菌素类中半衰期最长的药物</w:t>
      </w:r>
      <w:r w:rsidRPr="00075A6E">
        <w:rPr>
          <w:rFonts w:ascii="Arial" w:eastAsia="宋体" w:hAnsi="Arial" w:cs="Arial"/>
          <w:kern w:val="0"/>
          <w:sz w:val="20"/>
          <w:szCs w:val="20"/>
        </w:rPr>
        <w:t>)</w:t>
      </w:r>
      <w:r w:rsidRPr="00075A6E">
        <w:rPr>
          <w:rFonts w:ascii="Arial" w:eastAsia="宋体" w:hAnsi="Arial" w:cs="Arial"/>
          <w:kern w:val="0"/>
          <w:sz w:val="20"/>
          <w:szCs w:val="20"/>
        </w:rPr>
        <w:t>。药物在体内不被代谢，主要以原形经肾与肝消除。其中</w:t>
      </w:r>
      <w:r w:rsidRPr="00075A6E">
        <w:rPr>
          <w:rFonts w:ascii="Arial" w:eastAsia="宋体" w:hAnsi="Arial" w:cs="Arial"/>
          <w:kern w:val="0"/>
          <w:sz w:val="20"/>
          <w:szCs w:val="20"/>
        </w:rPr>
        <w:t>50%-60%</w:t>
      </w:r>
      <w:r w:rsidRPr="00075A6E">
        <w:rPr>
          <w:rFonts w:ascii="Arial" w:eastAsia="宋体" w:hAnsi="Arial" w:cs="Arial"/>
          <w:kern w:val="0"/>
          <w:sz w:val="20"/>
          <w:szCs w:val="20"/>
        </w:rPr>
        <w:t>经肾随尿液排泄，</w:t>
      </w:r>
      <w:r w:rsidRPr="00075A6E">
        <w:rPr>
          <w:rFonts w:ascii="Arial" w:eastAsia="宋体" w:hAnsi="Arial" w:cs="Arial"/>
          <w:kern w:val="0"/>
          <w:sz w:val="20"/>
          <w:szCs w:val="20"/>
        </w:rPr>
        <w:t>40%-50%</w:t>
      </w:r>
      <w:r w:rsidRPr="00075A6E">
        <w:rPr>
          <w:rFonts w:ascii="Arial" w:eastAsia="宋体" w:hAnsi="Arial" w:cs="Arial"/>
          <w:kern w:val="0"/>
          <w:sz w:val="20"/>
          <w:szCs w:val="20"/>
        </w:rPr>
        <w:t>自胆道经肠道排出。</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肝或肾功能不全的患者，本药的药代动力学仅有很小的改变，其半衰期仅有轻度增加。如仅肾功能不全则胆道清除增加，若仅肝功能不全则肾脏清除率增加。</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血液透析不能有效清除药物，药物过量时血液透析或腹膜透析不会降低血药浓度。</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遗传、生殖毒性与致癌性</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eastAsia="宋体" w:hAnsi="Arial" w:cs="Arial"/>
          <w:kern w:val="0"/>
          <w:sz w:val="20"/>
          <w:szCs w:val="20"/>
        </w:rPr>
        <w:t>遗传毒性</w:t>
      </w:r>
      <w:r w:rsidRPr="00075A6E">
        <w:rPr>
          <w:rFonts w:ascii="Arial" w:eastAsia="宋体" w:hAnsi="Arial" w:cs="Arial"/>
          <w:kern w:val="0"/>
          <w:sz w:val="20"/>
          <w:szCs w:val="20"/>
        </w:rPr>
        <w:t xml:space="preserve">  Ames</w:t>
      </w:r>
      <w:r w:rsidRPr="00075A6E">
        <w:rPr>
          <w:rFonts w:ascii="Arial" w:eastAsia="宋体" w:hAnsi="Arial" w:cs="Arial"/>
          <w:kern w:val="0"/>
          <w:sz w:val="20"/>
          <w:szCs w:val="20"/>
        </w:rPr>
        <w:t>试验、体外人类淋巴细胞培养染色体畸变试验显示本药无致突变性。</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eastAsia="宋体" w:hAnsi="Arial" w:cs="Arial"/>
          <w:kern w:val="0"/>
          <w:sz w:val="20"/>
          <w:szCs w:val="20"/>
        </w:rPr>
        <w:t>生殖毒性</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使用</w:t>
      </w:r>
      <w:r w:rsidRPr="00075A6E">
        <w:rPr>
          <w:rFonts w:ascii="Arial" w:eastAsia="宋体" w:hAnsi="Arial" w:cs="Arial"/>
          <w:kern w:val="0"/>
          <w:sz w:val="20"/>
          <w:szCs w:val="20"/>
        </w:rPr>
        <w:t>20</w:t>
      </w:r>
      <w:r w:rsidRPr="00075A6E">
        <w:rPr>
          <w:rFonts w:ascii="Arial" w:eastAsia="宋体" w:hAnsi="Arial" w:cs="Arial"/>
          <w:kern w:val="0"/>
          <w:sz w:val="20"/>
          <w:szCs w:val="20"/>
        </w:rPr>
        <w:t>倍人类剂量进行小鼠及大鼠生殖毒性试验，未见胚胎毒性和致畸作用。</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微软雅黑" w:eastAsia="微软雅黑" w:hAnsi="微软雅黑" w:cs="微软雅黑" w:hint="eastAsia"/>
          <w:kern w:val="0"/>
          <w:sz w:val="20"/>
          <w:szCs w:val="20"/>
        </w:rPr>
        <w:t>◆</w:t>
      </w:r>
      <w:r w:rsidRPr="00075A6E">
        <w:rPr>
          <w:rFonts w:ascii="Arial" w:eastAsia="宋体" w:hAnsi="Arial" w:cs="Arial"/>
          <w:kern w:val="0"/>
          <w:sz w:val="20"/>
          <w:szCs w:val="20"/>
        </w:rPr>
        <w:t>致癌性</w:t>
      </w:r>
      <w:r w:rsidRPr="00075A6E">
        <w:rPr>
          <w:rFonts w:ascii="Arial" w:eastAsia="宋体" w:hAnsi="Arial" w:cs="Arial"/>
          <w:kern w:val="0"/>
          <w:sz w:val="20"/>
          <w:szCs w:val="20"/>
        </w:rPr>
        <w:t xml:space="preserve">  </w:t>
      </w:r>
      <w:r w:rsidRPr="00075A6E">
        <w:rPr>
          <w:rFonts w:ascii="Arial" w:eastAsia="宋体" w:hAnsi="Arial" w:cs="Arial"/>
          <w:kern w:val="0"/>
          <w:sz w:val="20"/>
          <w:szCs w:val="20"/>
        </w:rPr>
        <w:t>尚未进行本药致癌性的研究数据。</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【制剂与规格】</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lastRenderedPageBreak/>
        <w:t>注射用头孢曲松钠</w:t>
      </w:r>
      <w:r w:rsidRPr="00075A6E">
        <w:rPr>
          <w:rFonts w:ascii="Arial" w:eastAsia="宋体" w:hAnsi="Arial" w:cs="Arial"/>
          <w:kern w:val="0"/>
          <w:sz w:val="20"/>
          <w:szCs w:val="20"/>
        </w:rPr>
        <w:t>(</w:t>
      </w:r>
      <w:r w:rsidRPr="00075A6E">
        <w:rPr>
          <w:rFonts w:ascii="Arial" w:eastAsia="宋体" w:hAnsi="Arial" w:cs="Arial"/>
          <w:kern w:val="0"/>
          <w:sz w:val="20"/>
          <w:szCs w:val="20"/>
        </w:rPr>
        <w:t>按头孢曲松计</w:t>
      </w:r>
      <w:r w:rsidRPr="00075A6E">
        <w:rPr>
          <w:rFonts w:ascii="Arial" w:eastAsia="宋体" w:hAnsi="Arial" w:cs="Arial"/>
          <w:kern w:val="0"/>
          <w:sz w:val="20"/>
          <w:szCs w:val="20"/>
        </w:rPr>
        <w:t>)  (1)0.25g</w:t>
      </w:r>
      <w:r w:rsidRPr="00075A6E">
        <w:rPr>
          <w:rFonts w:ascii="Arial" w:eastAsia="宋体" w:hAnsi="Arial" w:cs="Arial"/>
          <w:kern w:val="0"/>
          <w:sz w:val="20"/>
          <w:szCs w:val="20"/>
        </w:rPr>
        <w:t>。</w:t>
      </w:r>
      <w:r w:rsidRPr="00075A6E">
        <w:rPr>
          <w:rFonts w:ascii="Arial" w:eastAsia="宋体" w:hAnsi="Arial" w:cs="Arial"/>
          <w:kern w:val="0"/>
          <w:sz w:val="20"/>
          <w:szCs w:val="20"/>
        </w:rPr>
        <w:t>(2)0.5g</w:t>
      </w:r>
      <w:r w:rsidRPr="00075A6E">
        <w:rPr>
          <w:rFonts w:ascii="Arial" w:eastAsia="宋体" w:hAnsi="Arial" w:cs="Arial"/>
          <w:kern w:val="0"/>
          <w:sz w:val="20"/>
          <w:szCs w:val="20"/>
        </w:rPr>
        <w:t>。</w:t>
      </w:r>
      <w:r w:rsidRPr="00075A6E">
        <w:rPr>
          <w:rFonts w:ascii="Arial" w:eastAsia="宋体" w:hAnsi="Arial" w:cs="Arial"/>
          <w:kern w:val="0"/>
          <w:sz w:val="20"/>
          <w:szCs w:val="20"/>
        </w:rPr>
        <w:t>(3)0.75g</w:t>
      </w:r>
      <w:r w:rsidRPr="00075A6E">
        <w:rPr>
          <w:rFonts w:ascii="Arial" w:eastAsia="宋体" w:hAnsi="Arial" w:cs="Arial"/>
          <w:kern w:val="0"/>
          <w:sz w:val="20"/>
          <w:szCs w:val="20"/>
        </w:rPr>
        <w:t>。</w:t>
      </w:r>
      <w:r w:rsidRPr="00075A6E">
        <w:rPr>
          <w:rFonts w:ascii="Arial" w:eastAsia="宋体" w:hAnsi="Arial" w:cs="Arial"/>
          <w:kern w:val="0"/>
          <w:sz w:val="20"/>
          <w:szCs w:val="20"/>
        </w:rPr>
        <w:t>(4)1g</w:t>
      </w:r>
      <w:r w:rsidRPr="00075A6E">
        <w:rPr>
          <w:rFonts w:ascii="Arial" w:eastAsia="宋体" w:hAnsi="Arial" w:cs="Arial"/>
          <w:kern w:val="0"/>
          <w:sz w:val="20"/>
          <w:szCs w:val="20"/>
        </w:rPr>
        <w:t>。</w:t>
      </w:r>
      <w:r w:rsidRPr="00075A6E">
        <w:rPr>
          <w:rFonts w:ascii="Arial" w:eastAsia="宋体" w:hAnsi="Arial" w:cs="Arial"/>
          <w:kern w:val="0"/>
          <w:sz w:val="20"/>
          <w:szCs w:val="20"/>
        </w:rPr>
        <w:t>(5)1.5g</w:t>
      </w:r>
      <w:r w:rsidRPr="00075A6E">
        <w:rPr>
          <w:rFonts w:ascii="Arial" w:eastAsia="宋体" w:hAnsi="Arial" w:cs="Arial"/>
          <w:kern w:val="0"/>
          <w:sz w:val="20"/>
          <w:szCs w:val="20"/>
        </w:rPr>
        <w:t>。</w:t>
      </w:r>
      <w:r w:rsidRPr="00075A6E">
        <w:rPr>
          <w:rFonts w:ascii="Arial" w:eastAsia="宋体" w:hAnsi="Arial" w:cs="Arial"/>
          <w:kern w:val="0"/>
          <w:sz w:val="20"/>
          <w:szCs w:val="20"/>
        </w:rPr>
        <w:t>(6)2g</w:t>
      </w:r>
      <w:r w:rsidRPr="00075A6E">
        <w:rPr>
          <w:rFonts w:ascii="Arial" w:eastAsia="宋体" w:hAnsi="Arial" w:cs="Arial"/>
          <w:kern w:val="0"/>
          <w:sz w:val="20"/>
          <w:szCs w:val="20"/>
        </w:rPr>
        <w:t>。</w:t>
      </w:r>
      <w:r w:rsidRPr="00075A6E">
        <w:rPr>
          <w:rFonts w:ascii="Arial" w:eastAsia="宋体" w:hAnsi="Arial" w:cs="Arial"/>
          <w:kern w:val="0"/>
          <w:sz w:val="20"/>
          <w:szCs w:val="20"/>
        </w:rPr>
        <w:t>(7)2.5g</w:t>
      </w:r>
      <w:r w:rsidRPr="00075A6E">
        <w:rPr>
          <w:rFonts w:ascii="Arial" w:eastAsia="宋体" w:hAnsi="Arial" w:cs="Arial"/>
          <w:kern w:val="0"/>
          <w:sz w:val="20"/>
          <w:szCs w:val="20"/>
        </w:rPr>
        <w:t>。</w:t>
      </w:r>
      <w:r w:rsidRPr="00075A6E">
        <w:rPr>
          <w:rFonts w:ascii="Arial" w:eastAsia="宋体" w:hAnsi="Arial" w:cs="Arial"/>
          <w:kern w:val="0"/>
          <w:sz w:val="20"/>
          <w:szCs w:val="20"/>
        </w:rPr>
        <w:t>(8)3g</w:t>
      </w:r>
      <w:r w:rsidRPr="00075A6E">
        <w:rPr>
          <w:rFonts w:ascii="Arial" w:eastAsia="宋体" w:hAnsi="Arial" w:cs="Arial"/>
          <w:kern w:val="0"/>
          <w:sz w:val="20"/>
          <w:szCs w:val="20"/>
        </w:rPr>
        <w:t>。</w:t>
      </w:r>
      <w:r w:rsidRPr="00075A6E">
        <w:rPr>
          <w:rFonts w:ascii="Arial" w:eastAsia="宋体" w:hAnsi="Arial" w:cs="Arial"/>
          <w:kern w:val="0"/>
          <w:sz w:val="20"/>
          <w:szCs w:val="20"/>
        </w:rPr>
        <w:t>(9)4g</w:t>
      </w:r>
      <w:r w:rsidRPr="00075A6E">
        <w:rPr>
          <w:rFonts w:ascii="Arial" w:eastAsia="宋体" w:hAnsi="Arial" w:cs="Arial"/>
          <w:kern w:val="0"/>
          <w:sz w:val="20"/>
          <w:szCs w:val="20"/>
        </w:rPr>
        <w:t>。</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b/>
          <w:bCs/>
          <w:kern w:val="0"/>
          <w:sz w:val="20"/>
          <w:szCs w:val="20"/>
        </w:rPr>
        <w:t>【贮藏】</w:t>
      </w:r>
    </w:p>
    <w:p w:rsidR="00075A6E" w:rsidRPr="00075A6E" w:rsidRDefault="00075A6E" w:rsidP="00075A6E">
      <w:pPr>
        <w:widowControl/>
        <w:spacing w:before="150" w:after="150" w:line="336" w:lineRule="auto"/>
        <w:jc w:val="left"/>
        <w:rPr>
          <w:rFonts w:ascii="Arial" w:eastAsia="宋体" w:hAnsi="Arial" w:cs="Arial"/>
          <w:kern w:val="0"/>
          <w:sz w:val="20"/>
          <w:szCs w:val="20"/>
        </w:rPr>
      </w:pPr>
      <w:r w:rsidRPr="00075A6E">
        <w:rPr>
          <w:rFonts w:ascii="Arial" w:eastAsia="宋体" w:hAnsi="Arial" w:cs="Arial"/>
          <w:kern w:val="0"/>
          <w:sz w:val="20"/>
          <w:szCs w:val="20"/>
        </w:rPr>
        <w:t>粉针剂：遮光、密闭，在阴凉干燥处</w:t>
      </w:r>
      <w:r w:rsidRPr="00075A6E">
        <w:rPr>
          <w:rFonts w:ascii="Arial" w:eastAsia="宋体" w:hAnsi="Arial" w:cs="Arial"/>
          <w:kern w:val="0"/>
          <w:sz w:val="20"/>
          <w:szCs w:val="20"/>
        </w:rPr>
        <w:t>(</w:t>
      </w:r>
      <w:r w:rsidRPr="00075A6E">
        <w:rPr>
          <w:rFonts w:ascii="Arial" w:eastAsia="宋体" w:hAnsi="Arial" w:cs="Arial"/>
          <w:kern w:val="0"/>
          <w:sz w:val="20"/>
          <w:szCs w:val="20"/>
        </w:rPr>
        <w:t>不超过</w:t>
      </w:r>
      <w:r w:rsidRPr="00075A6E">
        <w:rPr>
          <w:rFonts w:ascii="Arial" w:eastAsia="宋体" w:hAnsi="Arial" w:cs="Arial"/>
          <w:kern w:val="0"/>
          <w:sz w:val="20"/>
          <w:szCs w:val="20"/>
        </w:rPr>
        <w:t>20</w:t>
      </w:r>
      <w:r w:rsidRPr="00075A6E">
        <w:rPr>
          <w:rFonts w:ascii="微软雅黑" w:eastAsia="微软雅黑" w:hAnsi="微软雅黑" w:cs="微软雅黑" w:hint="eastAsia"/>
          <w:kern w:val="0"/>
          <w:sz w:val="20"/>
          <w:szCs w:val="20"/>
        </w:rPr>
        <w:t>℃</w:t>
      </w:r>
      <w:r w:rsidRPr="00075A6E">
        <w:rPr>
          <w:rFonts w:ascii="Arial" w:eastAsia="宋体" w:hAnsi="Arial" w:cs="Arial"/>
          <w:kern w:val="0"/>
          <w:sz w:val="20"/>
          <w:szCs w:val="20"/>
        </w:rPr>
        <w:t>)</w:t>
      </w:r>
      <w:r w:rsidRPr="00075A6E">
        <w:rPr>
          <w:rFonts w:ascii="Arial" w:eastAsia="宋体" w:hAnsi="Arial" w:cs="Arial"/>
          <w:kern w:val="0"/>
          <w:sz w:val="20"/>
          <w:szCs w:val="20"/>
        </w:rPr>
        <w:t>保存。</w:t>
      </w:r>
    </w:p>
    <w:p w:rsidR="00075A6E" w:rsidRPr="00075A6E" w:rsidRDefault="00075A6E" w:rsidP="00075A6E">
      <w:pPr>
        <w:widowControl/>
        <w:jc w:val="center"/>
        <w:rPr>
          <w:rFonts w:ascii="Arial" w:eastAsia="宋体" w:hAnsi="Arial" w:cs="Arial"/>
          <w:kern w:val="0"/>
          <w:sz w:val="20"/>
          <w:szCs w:val="20"/>
        </w:rPr>
      </w:pPr>
      <w:r w:rsidRPr="00075A6E">
        <w:rPr>
          <w:rFonts w:ascii="Arial" w:eastAsia="宋体" w:hAnsi="Arial" w:cs="Arial"/>
          <w:kern w:val="0"/>
          <w:sz w:val="20"/>
          <w:szCs w:val="20"/>
        </w:rPr>
        <w:t>使用</w:t>
      </w:r>
      <w:r w:rsidRPr="00075A6E">
        <w:rPr>
          <w:rFonts w:ascii="Arial" w:eastAsia="宋体" w:hAnsi="Arial" w:cs="Arial"/>
          <w:kern w:val="0"/>
          <w:sz w:val="20"/>
          <w:szCs w:val="20"/>
        </w:rPr>
        <w:t>UpToDate</w:t>
      </w:r>
      <w:r w:rsidRPr="00075A6E">
        <w:rPr>
          <w:rFonts w:ascii="Arial" w:eastAsia="宋体" w:hAnsi="Arial" w:cs="Arial"/>
          <w:kern w:val="0"/>
          <w:sz w:val="20"/>
          <w:szCs w:val="20"/>
        </w:rPr>
        <w:t>临床顾问须遵循</w:t>
      </w:r>
      <w:hyperlink r:id="rId4" w:tgtFrame="_blank" w:history="1">
        <w:r w:rsidRPr="00075A6E">
          <w:rPr>
            <w:rFonts w:ascii="Arial" w:eastAsia="宋体" w:hAnsi="Arial" w:cs="Arial"/>
            <w:color w:val="336633"/>
            <w:kern w:val="0"/>
            <w:sz w:val="20"/>
            <w:szCs w:val="20"/>
            <w:u w:val="single"/>
          </w:rPr>
          <w:t>用户协议</w:t>
        </w:r>
      </w:hyperlink>
      <w:r w:rsidRPr="00075A6E">
        <w:rPr>
          <w:rFonts w:ascii="Arial" w:eastAsia="宋体" w:hAnsi="Arial" w:cs="Arial"/>
          <w:kern w:val="0"/>
          <w:sz w:val="20"/>
          <w:szCs w:val="20"/>
        </w:rPr>
        <w:t>。</w:t>
      </w:r>
      <w:r w:rsidRPr="00075A6E">
        <w:rPr>
          <w:rFonts w:ascii="Arial" w:eastAsia="宋体" w:hAnsi="Arial" w:cs="Arial"/>
          <w:kern w:val="0"/>
          <w:sz w:val="20"/>
          <w:szCs w:val="20"/>
        </w:rPr>
        <w:t xml:space="preserve"> </w:t>
      </w:r>
    </w:p>
    <w:p w:rsidR="00075A6E" w:rsidRPr="00075A6E" w:rsidRDefault="00075A6E" w:rsidP="00075A6E">
      <w:pPr>
        <w:widowControl/>
        <w:jc w:val="left"/>
        <w:rPr>
          <w:rFonts w:ascii="Arial" w:eastAsia="宋体" w:hAnsi="Arial" w:cs="Arial"/>
          <w:kern w:val="0"/>
          <w:sz w:val="20"/>
          <w:szCs w:val="20"/>
        </w:rPr>
      </w:pPr>
      <w:r w:rsidRPr="00075A6E">
        <w:rPr>
          <w:rFonts w:ascii="Arial" w:eastAsia="宋体" w:hAnsi="Arial" w:cs="Arial"/>
          <w:kern w:val="0"/>
          <w:sz w:val="20"/>
          <w:szCs w:val="20"/>
        </w:rPr>
        <w:t>专题</w:t>
      </w:r>
      <w:r w:rsidRPr="00075A6E">
        <w:rPr>
          <w:rFonts w:ascii="Arial" w:eastAsia="宋体" w:hAnsi="Arial" w:cs="Arial"/>
          <w:kern w:val="0"/>
          <w:sz w:val="20"/>
          <w:szCs w:val="20"/>
        </w:rPr>
        <w:t xml:space="preserve"> 94025 </w:t>
      </w:r>
      <w:r w:rsidRPr="00075A6E">
        <w:rPr>
          <w:rFonts w:ascii="Arial" w:eastAsia="宋体" w:hAnsi="Arial" w:cs="Arial"/>
          <w:kern w:val="0"/>
          <w:sz w:val="20"/>
          <w:szCs w:val="20"/>
        </w:rPr>
        <w:t>版本</w:t>
      </w:r>
      <w:r w:rsidRPr="00075A6E">
        <w:rPr>
          <w:rFonts w:ascii="Arial" w:eastAsia="宋体" w:hAnsi="Arial" w:cs="Arial"/>
          <w:kern w:val="0"/>
          <w:sz w:val="20"/>
          <w:szCs w:val="20"/>
        </w:rPr>
        <w:t xml:space="preserve"> 1.0</w:t>
      </w:r>
    </w:p>
    <w:p w:rsidR="0048715B" w:rsidRDefault="0048715B">
      <w:bookmarkStart w:id="0" w:name="_GoBack"/>
      <w:bookmarkEnd w:id="0"/>
    </w:p>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427"/>
    <w:rsid w:val="00075A6E"/>
    <w:rsid w:val="0048715B"/>
    <w:rsid w:val="00792049"/>
    <w:rsid w:val="008D1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E83DC-5F36-4350-A225-A05F7B96D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777968">
      <w:bodyDiv w:val="1"/>
      <w:marLeft w:val="0"/>
      <w:marRight w:val="0"/>
      <w:marTop w:val="0"/>
      <w:marBottom w:val="0"/>
      <w:divBdr>
        <w:top w:val="none" w:sz="0" w:space="0" w:color="auto"/>
        <w:left w:val="none" w:sz="0" w:space="0" w:color="auto"/>
        <w:bottom w:val="none" w:sz="0" w:space="0" w:color="auto"/>
        <w:right w:val="none" w:sz="0" w:space="0" w:color="auto"/>
      </w:divBdr>
      <w:divsChild>
        <w:div w:id="592124723">
          <w:marLeft w:val="0"/>
          <w:marRight w:val="0"/>
          <w:marTop w:val="0"/>
          <w:marBottom w:val="0"/>
          <w:divBdr>
            <w:top w:val="none" w:sz="0" w:space="0" w:color="auto"/>
            <w:left w:val="none" w:sz="0" w:space="0" w:color="auto"/>
            <w:bottom w:val="none" w:sz="0" w:space="0" w:color="auto"/>
            <w:right w:val="none" w:sz="0" w:space="0" w:color="auto"/>
          </w:divBdr>
          <w:divsChild>
            <w:div w:id="1594045825">
              <w:marLeft w:val="0"/>
              <w:marRight w:val="0"/>
              <w:marTop w:val="0"/>
              <w:marBottom w:val="0"/>
              <w:divBdr>
                <w:top w:val="none" w:sz="0" w:space="0" w:color="auto"/>
                <w:left w:val="none" w:sz="0" w:space="0" w:color="auto"/>
                <w:bottom w:val="none" w:sz="0" w:space="0" w:color="auto"/>
                <w:right w:val="none" w:sz="0" w:space="0" w:color="auto"/>
              </w:divBdr>
              <w:divsChild>
                <w:div w:id="1252591826">
                  <w:marLeft w:val="450"/>
                  <w:marRight w:val="900"/>
                  <w:marTop w:val="450"/>
                  <w:marBottom w:val="450"/>
                  <w:divBdr>
                    <w:top w:val="none" w:sz="0" w:space="0" w:color="auto"/>
                    <w:left w:val="none" w:sz="0" w:space="0" w:color="auto"/>
                    <w:bottom w:val="none" w:sz="0" w:space="0" w:color="auto"/>
                    <w:right w:val="none" w:sz="0" w:space="0" w:color="auto"/>
                  </w:divBdr>
                  <w:divsChild>
                    <w:div w:id="1489789095">
                      <w:marLeft w:val="0"/>
                      <w:marRight w:val="0"/>
                      <w:marTop w:val="0"/>
                      <w:marBottom w:val="0"/>
                      <w:divBdr>
                        <w:top w:val="none" w:sz="0" w:space="0" w:color="auto"/>
                        <w:left w:val="none" w:sz="0" w:space="0" w:color="auto"/>
                        <w:bottom w:val="none" w:sz="0" w:space="0" w:color="auto"/>
                        <w:right w:val="none" w:sz="0" w:space="0" w:color="auto"/>
                      </w:divBdr>
                    </w:div>
                    <w:div w:id="1782844659">
                      <w:marLeft w:val="0"/>
                      <w:marRight w:val="0"/>
                      <w:marTop w:val="0"/>
                      <w:marBottom w:val="0"/>
                      <w:divBdr>
                        <w:top w:val="none" w:sz="0" w:space="0" w:color="auto"/>
                        <w:left w:val="none" w:sz="0" w:space="0" w:color="auto"/>
                        <w:bottom w:val="none" w:sz="0" w:space="0" w:color="auto"/>
                        <w:right w:val="none" w:sz="0" w:space="0" w:color="auto"/>
                      </w:divBdr>
                    </w:div>
                    <w:div w:id="1546408339">
                      <w:marLeft w:val="0"/>
                      <w:marRight w:val="0"/>
                      <w:marTop w:val="480"/>
                      <w:marBottom w:val="480"/>
                      <w:divBdr>
                        <w:top w:val="none" w:sz="0" w:space="0" w:color="auto"/>
                        <w:left w:val="none" w:sz="0" w:space="0" w:color="auto"/>
                        <w:bottom w:val="none" w:sz="0" w:space="0" w:color="auto"/>
                        <w:right w:val="none" w:sz="0" w:space="0" w:color="auto"/>
                      </w:divBdr>
                    </w:div>
                    <w:div w:id="1555702298">
                      <w:marLeft w:val="0"/>
                      <w:marRight w:val="0"/>
                      <w:marTop w:val="0"/>
                      <w:marBottom w:val="0"/>
                      <w:divBdr>
                        <w:top w:val="none" w:sz="0" w:space="0" w:color="auto"/>
                        <w:left w:val="none" w:sz="0" w:space="0" w:color="auto"/>
                        <w:bottom w:val="none" w:sz="0" w:space="0" w:color="auto"/>
                        <w:right w:val="none" w:sz="0" w:space="0" w:color="auto"/>
                      </w:divBdr>
                      <w:divsChild>
                        <w:div w:id="5185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1390</Words>
  <Characters>7924</Characters>
  <Application>Microsoft Office Word</Application>
  <DocSecurity>0</DocSecurity>
  <Lines>66</Lines>
  <Paragraphs>18</Paragraphs>
  <ScaleCrop>false</ScaleCrop>
  <Company/>
  <LinksUpToDate>false</LinksUpToDate>
  <CharactersWithSpaces>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2015-02-09T02:02:00Z</dcterms:created>
  <dcterms:modified xsi:type="dcterms:W3CDTF">2015-02-09T02:02:00Z</dcterms:modified>
</cp:coreProperties>
</file>