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07E" w:rsidRPr="00B2707E" w:rsidRDefault="00B2707E" w:rsidP="00B2707E">
      <w:pPr>
        <w:widowControl/>
        <w:jc w:val="left"/>
        <w:rPr>
          <w:rFonts w:ascii="宋体" w:eastAsia="宋体" w:hAnsi="宋体" w:cs="宋体"/>
          <w:b/>
          <w:bCs/>
          <w:color w:val="000000"/>
          <w:kern w:val="0"/>
          <w:sz w:val="20"/>
          <w:szCs w:val="20"/>
        </w:rPr>
      </w:pPr>
      <w:bookmarkStart w:id="0" w:name="_GoBack"/>
      <w:r w:rsidRPr="00B2707E">
        <w:rPr>
          <w:rFonts w:ascii="宋体" w:eastAsia="宋体" w:hAnsi="宋体" w:cs="宋体" w:hint="eastAsia"/>
          <w:b/>
          <w:bCs/>
          <w:color w:val="000000"/>
          <w:kern w:val="0"/>
          <w:sz w:val="20"/>
          <w:szCs w:val="20"/>
        </w:rPr>
        <w:t>地高辛</w:t>
      </w:r>
    </w:p>
    <w:bookmarkEnd w:id="0"/>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文章版本号：4</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最后发布时间：2014-4-15 9:49:04</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b/>
          <w:bCs/>
          <w:color w:val="000000"/>
          <w:kern w:val="0"/>
          <w:sz w:val="20"/>
          <w:szCs w:val="20"/>
        </w:rPr>
        <w:t>【药物名称】</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中文通用名称：地高辛</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英文通用名称：Digoxin</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其他名称：狄戈辛、可力、强心素、异羟基洋地黄毒</w:t>
      </w:r>
      <w:proofErr w:type="gramStart"/>
      <w:r w:rsidRPr="00B2707E">
        <w:rPr>
          <w:rFonts w:ascii="宋体" w:eastAsia="宋体" w:hAnsi="宋体" w:cs="宋体" w:hint="eastAsia"/>
          <w:color w:val="000000"/>
          <w:kern w:val="0"/>
          <w:sz w:val="20"/>
          <w:szCs w:val="20"/>
        </w:rPr>
        <w:t>苷</w:t>
      </w:r>
      <w:proofErr w:type="gramEnd"/>
      <w:r w:rsidRPr="00B2707E">
        <w:rPr>
          <w:rFonts w:ascii="宋体" w:eastAsia="宋体" w:hAnsi="宋体" w:cs="宋体" w:hint="eastAsia"/>
          <w:color w:val="000000"/>
          <w:kern w:val="0"/>
          <w:sz w:val="20"/>
          <w:szCs w:val="20"/>
        </w:rPr>
        <w:t>、</w:t>
      </w:r>
      <w:proofErr w:type="spellStart"/>
      <w:r w:rsidRPr="00B2707E">
        <w:rPr>
          <w:rFonts w:ascii="宋体" w:eastAsia="宋体" w:hAnsi="宋体" w:cs="宋体" w:hint="eastAsia"/>
          <w:color w:val="000000"/>
          <w:kern w:val="0"/>
          <w:sz w:val="20"/>
          <w:szCs w:val="20"/>
        </w:rPr>
        <w:t>Digoxine</w:t>
      </w:r>
      <w:proofErr w:type="spellEnd"/>
      <w:r w:rsidRPr="00B2707E">
        <w:rPr>
          <w:rFonts w:ascii="宋体" w:eastAsia="宋体" w:hAnsi="宋体" w:cs="宋体" w:hint="eastAsia"/>
          <w:color w:val="000000"/>
          <w:kern w:val="0"/>
          <w:sz w:val="20"/>
          <w:szCs w:val="20"/>
        </w:rPr>
        <w:t>、</w:t>
      </w:r>
      <w:proofErr w:type="spellStart"/>
      <w:r w:rsidRPr="00B2707E">
        <w:rPr>
          <w:rFonts w:ascii="宋体" w:eastAsia="宋体" w:hAnsi="宋体" w:cs="宋体" w:hint="eastAsia"/>
          <w:color w:val="000000"/>
          <w:kern w:val="0"/>
          <w:sz w:val="20"/>
          <w:szCs w:val="20"/>
        </w:rPr>
        <w:t>Digoxinum</w:t>
      </w:r>
      <w:proofErr w:type="spellEnd"/>
      <w:r w:rsidRPr="00B2707E">
        <w:rPr>
          <w:rFonts w:ascii="宋体" w:eastAsia="宋体" w:hAnsi="宋体" w:cs="宋体" w:hint="eastAsia"/>
          <w:color w:val="000000"/>
          <w:kern w:val="0"/>
          <w:sz w:val="20"/>
          <w:szCs w:val="20"/>
        </w:rPr>
        <w:t>、</w:t>
      </w:r>
      <w:proofErr w:type="spellStart"/>
      <w:r w:rsidRPr="00B2707E">
        <w:rPr>
          <w:rFonts w:ascii="宋体" w:eastAsia="宋体" w:hAnsi="宋体" w:cs="宋体" w:hint="eastAsia"/>
          <w:color w:val="000000"/>
          <w:kern w:val="0"/>
          <w:sz w:val="20"/>
          <w:szCs w:val="20"/>
        </w:rPr>
        <w:t>Lanoxin</w:t>
      </w:r>
      <w:proofErr w:type="spellEnd"/>
      <w:r w:rsidRPr="00B2707E">
        <w:rPr>
          <w:rFonts w:ascii="宋体" w:eastAsia="宋体" w:hAnsi="宋体" w:cs="宋体" w:hint="eastAsia"/>
          <w:color w:val="000000"/>
          <w:kern w:val="0"/>
          <w:sz w:val="20"/>
          <w:szCs w:val="20"/>
        </w:rPr>
        <w:t>、</w:t>
      </w:r>
      <w:proofErr w:type="spellStart"/>
      <w:r w:rsidRPr="00B2707E">
        <w:rPr>
          <w:rFonts w:ascii="宋体" w:eastAsia="宋体" w:hAnsi="宋体" w:cs="宋体" w:hint="eastAsia"/>
          <w:color w:val="000000"/>
          <w:kern w:val="0"/>
          <w:sz w:val="20"/>
          <w:szCs w:val="20"/>
        </w:rPr>
        <w:t>Vanoxin</w:t>
      </w:r>
      <w:proofErr w:type="spellEnd"/>
      <w:r w:rsidRPr="00B2707E">
        <w:rPr>
          <w:rFonts w:ascii="宋体" w:eastAsia="宋体" w:hAnsi="宋体" w:cs="宋体" w:hint="eastAsia"/>
          <w:color w:val="000000"/>
          <w:kern w:val="0"/>
          <w:sz w:val="20"/>
          <w:szCs w:val="20"/>
        </w:rPr>
        <w:t>。</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b/>
          <w:bCs/>
          <w:color w:val="000000"/>
          <w:kern w:val="0"/>
          <w:sz w:val="20"/>
          <w:szCs w:val="20"/>
        </w:rPr>
        <w:t>【药理分类】</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心血管系统用药&gt;&gt;抗心力衰竭药&gt;&gt;强心药&gt;&gt;洋地黄糖苷类</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b/>
          <w:bCs/>
          <w:color w:val="000000"/>
          <w:kern w:val="0"/>
          <w:sz w:val="20"/>
          <w:szCs w:val="20"/>
        </w:rPr>
        <w:t>【临床应用】</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b/>
          <w:bCs/>
          <w:color w:val="000000"/>
          <w:kern w:val="0"/>
          <w:sz w:val="20"/>
          <w:szCs w:val="20"/>
        </w:rPr>
        <w:t>CFDA说明书适应症</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1.用于高血压、瓣膜性心脏病、先天性心脏病等引起的急慢性心力衰竭，尤其适用于伴有快速心室率的心房颤动者；对于肺源性心脏病、心肌严重缺血、活动性心肌炎及心外因素(如严重贫血、甲状腺功能减退及维生素B</w:t>
      </w:r>
      <w:r w:rsidRPr="00B2707E">
        <w:rPr>
          <w:rFonts w:ascii="宋体" w:eastAsia="宋体" w:hAnsi="宋体" w:cs="宋体" w:hint="eastAsia"/>
          <w:color w:val="000000"/>
          <w:kern w:val="0"/>
          <w:sz w:val="20"/>
          <w:szCs w:val="20"/>
          <w:vertAlign w:val="subscript"/>
        </w:rPr>
        <w:t>1</w:t>
      </w:r>
      <w:r w:rsidRPr="00B2707E">
        <w:rPr>
          <w:rFonts w:ascii="宋体" w:eastAsia="宋体" w:hAnsi="宋体" w:cs="宋体" w:hint="eastAsia"/>
          <w:color w:val="000000"/>
          <w:kern w:val="0"/>
          <w:sz w:val="20"/>
          <w:szCs w:val="20"/>
        </w:rPr>
        <w:t>缺乏症)所致者疗效差。</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2.用于控制快速性心房颤动、心房扑动患者的心室率及室上性心动过速。</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b/>
          <w:bCs/>
          <w:color w:val="000000"/>
          <w:kern w:val="0"/>
          <w:sz w:val="20"/>
          <w:szCs w:val="20"/>
        </w:rPr>
        <w:t>其他临床应用参考</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用于伴或不伴积水的胎心过速。</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b/>
          <w:bCs/>
          <w:color w:val="000000"/>
          <w:kern w:val="0"/>
          <w:sz w:val="20"/>
          <w:szCs w:val="20"/>
        </w:rPr>
        <w:t>【用法与用量】</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b/>
          <w:bCs/>
          <w:color w:val="000000"/>
          <w:kern w:val="0"/>
          <w:sz w:val="20"/>
          <w:szCs w:val="20"/>
        </w:rPr>
        <w:t>成人</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◆常规剂量</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·一般用法</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1.口服给药  快速洋地黄化，每6-8小时给药0.25mg，一日总量为0.75-1.25mg；缓慢洋地黄化，一次0.125-0.5mg，一日1次，共7日；维持量为一次0.125-0.5mg，一日1次。</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2.静脉注射  不能口服者需静脉注射。一次0.25-0.5mg，用5%葡萄糖注射液稀释后缓慢注射；以后可用0.25mg，每隔4-6小时按需注射，但一日总量不超过1mg；维持剂量为一次0.125-0.5mg，一日1次。</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◆肾功能不全时剂量</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肾功能不全者对本药耐受性低，在常用剂量及血药浓度时就可有中毒反应，须用较小剂量。</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◆肝功能不全时剂量</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肝功能不全者对本药耐受性低，须用较小剂量。</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◆老年人剂量</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老年人肝、肾功能不全，对本药耐受性低，必须减少剂量。</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lastRenderedPageBreak/>
        <w:t>◆其他疾病时剂量</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电解质平衡失调者对本药耐受性低，须用较小剂量。虚弱患者用本药时在常用剂量及血药浓度时就可有中毒反应，用量也需慎重。</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b/>
          <w:bCs/>
          <w:color w:val="000000"/>
          <w:kern w:val="0"/>
          <w:sz w:val="20"/>
          <w:szCs w:val="20"/>
        </w:rPr>
        <w:t>儿童</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◆常规剂量  按体重或体表面积计，1月以上婴儿比成人用量略大。</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·一般用法</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1.口服给药  (1)洋地黄化总量：早产儿20-30μg/kg，足月新生儿30-40μg/kg，1月至2岁50-60μg/kg，2-5岁30-40μg/kg，5-10岁20-35μg/kg，10岁或10岁以上同成人常用量。洋地黄化总量分3次或每6-8小时给予。(2)维持量为洋地黄化总量的1/5-1/3，分2次(每12小时1次)或一日1次给予。</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2.静脉注射  不宜口服者可静脉注射。按下列剂量分3次或每6-8小时给予：(1)洋地黄化：早产儿15-25μg/kg，足月新生儿20-30μg/kg，1个月至2岁40-50μg/kg，2-5岁25-35μg/kg，5-10岁15-30μg/kg，10岁或10岁以上同成人常用量。(2)维持剂量：洋地黄化后24小时内开始用药。早产儿用洋地黄化总量的20%-30%，分2-3次给予；足月新生儿、婴儿和10岁以下儿童，用洋地黄化总量的25%-30%，分2-3次给予；10岁和10岁以上儿童，用洋地黄化总量的25%-35%，一日1次。婴幼儿(尤其早产儿)需注意滴定剂量并密切监测血药浓度和心电图。</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b/>
          <w:bCs/>
          <w:color w:val="000000"/>
          <w:kern w:val="0"/>
          <w:sz w:val="20"/>
          <w:szCs w:val="20"/>
        </w:rPr>
        <w:t>【国外用法用量参考】</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b/>
          <w:bCs/>
          <w:color w:val="000000"/>
          <w:kern w:val="0"/>
          <w:sz w:val="20"/>
          <w:szCs w:val="20"/>
        </w:rPr>
        <w:t>成人</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◆常规剂量</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·心力衰竭</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1.口服给药  (1)片剂：负荷剂量为10-15μg/kg，先给予负荷剂量的一半，之后每6-8小时给予负荷剂量的1/4，给药2次；初始维持剂量为一次3.4-5.1μg/kg，一日1次，可依据临床反应、血药浓度、毒性反应增加剂量，每2周调整1次。(2)胶囊：快速洋地黄化，给予负荷剂量0.4-0.6mg，必要时可每隔6-8小时谨慎追加0.1-0.3mg，直至出现临床效应(体重70kg者需0.6-1mg)；缓慢洋地黄化，维持剂量为一次0.1-0.4mg，一日1次，可每2周进行调整。(3)口服溶液：维持剂量为一日3μg/kg，必要时进行调整。</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2.静脉给药  快速洋地黄化，负荷剂量为8-12μg/kg，先给予负荷剂量的一半，之后每6-8小时给予负荷剂量的1/4，给药2次；维持剂量为一次2.4-3.6μg/kg，一日1次，可依据临床反应、血药浓度、毒性反应每2周增加1次剂量。</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3.肌内注射  参见“静脉给药”项。</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·心房颤动</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1.口服给药  片剂：参见“心力衰竭”的“口服给药”项。</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2.静脉给药  参见“心力衰竭”的“静脉给药”项。</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3.肌内注射  参见“心力衰竭”的“肌内注射”项。</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◆肾功能不全时剂量</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lastRenderedPageBreak/>
        <w:t>1.负荷剂量：0.5-1.25mg(或按每45kg体重0.4-0.75mg)。对于肌酐清除率低于20ml/min的患者，推荐使用负荷剂量为0.625mg。</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2.维持剂量可按以下两种方式进行调整：(1)调整剂量(常规用药间隔时间)：肾小球滤过率(GFR)为10-50ml/min时，给予常用剂量的25%-75%；GFR低于10ml/min时，给予常用剂量的10%-25%。(2)调整给药间隔时间(常规剂量)：GFR大于50ml/min者，每24小时给药1次；GFR为10-50ml/min者，每36小时给药1次；GFR低于10ml/min者，每48小时给药1次。</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◆肝功能不全时剂量</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肝功能不全者无需调整剂量。</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◆老年人剂量</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老年患者需减少剂量。</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◆透析时剂量</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1.透析患者的剂量应按严重肾衰竭来估算(即肾小球滤过率低于10ml/min)。透析后无需额外增加本药用量。</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2.接受本药治疗的透析患者，</w:t>
      </w:r>
      <w:proofErr w:type="gramStart"/>
      <w:r w:rsidRPr="00B2707E">
        <w:rPr>
          <w:rFonts w:ascii="宋体" w:eastAsia="宋体" w:hAnsi="宋体" w:cs="宋体" w:hint="eastAsia"/>
          <w:color w:val="000000"/>
          <w:kern w:val="0"/>
          <w:sz w:val="20"/>
          <w:szCs w:val="20"/>
        </w:rPr>
        <w:t>因钾的</w:t>
      </w:r>
      <w:proofErr w:type="gramEnd"/>
      <w:r w:rsidRPr="00B2707E">
        <w:rPr>
          <w:rFonts w:ascii="宋体" w:eastAsia="宋体" w:hAnsi="宋体" w:cs="宋体" w:hint="eastAsia"/>
          <w:color w:val="000000"/>
          <w:kern w:val="0"/>
          <w:sz w:val="20"/>
          <w:szCs w:val="20"/>
        </w:rPr>
        <w:t>丢失而造成低钾血症是导致洋地黄中毒的重要原因，故可在透析液中加入适当浓度的钾(2-3mmol/L)。</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b/>
          <w:bCs/>
          <w:color w:val="000000"/>
          <w:kern w:val="0"/>
          <w:sz w:val="20"/>
          <w:szCs w:val="20"/>
        </w:rPr>
        <w:t>儿童</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◆常规剂量</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·心力衰竭</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1.口服给药  (1)片剂：5-10岁儿童，负荷剂量为20-45μg/kg，先给予负荷剂量的一半，之后每6-8小时给予负荷剂量的1/4，给药2次；初始维持剂量为一次3.2-6.4μg/kg，一日2次。10岁以上儿童同成人用法与用量。(2)口服溶液：快速洋地黄化，早产儿一日20μg/kg，2月以下足月新生儿一日28μg/kg，2月至2岁一日40-50μg/kg，2-10岁一日30-40μg/kg，10岁以上一日750-1500μg/kg，分次服用；维持剂量，早产儿一日5μg/kg，2月以下足月新生儿一日8-10μg/kg，2月至2岁一日10-12μg/kg，2-10岁一日8-10μg/kg，10岁以上一日125-500μg/kg，可根据临床疗效调整剂量，10岁以下儿童一日剂量应分次服用。</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2.静脉给药  (1)快速洋地黄化：负荷剂量早产儿为10-25μg/kg，足月新生儿为20-30μg/kg，1-</w:t>
      </w:r>
      <w:proofErr w:type="gramStart"/>
      <w:r w:rsidRPr="00B2707E">
        <w:rPr>
          <w:rFonts w:ascii="宋体" w:eastAsia="宋体" w:hAnsi="宋体" w:cs="宋体" w:hint="eastAsia"/>
          <w:color w:val="000000"/>
          <w:kern w:val="0"/>
          <w:sz w:val="20"/>
          <w:szCs w:val="20"/>
        </w:rPr>
        <w:t>24月儿童</w:t>
      </w:r>
      <w:proofErr w:type="gramEnd"/>
      <w:r w:rsidRPr="00B2707E">
        <w:rPr>
          <w:rFonts w:ascii="宋体" w:eastAsia="宋体" w:hAnsi="宋体" w:cs="宋体" w:hint="eastAsia"/>
          <w:color w:val="000000"/>
          <w:kern w:val="0"/>
          <w:sz w:val="20"/>
          <w:szCs w:val="20"/>
        </w:rPr>
        <w:t>为30-50μg/kg，2-5岁儿童为25-35μg/kg，5-10岁儿童为15-30μg/kg，10岁以上儿童为8-12μg/kg，先给予负荷剂量的一半，之后每6-8小时给予负荷剂量的1/4，给药2次。(2)维持剂量早产儿为一次1.9-3.1μg/kg，一日2次；足月新生儿为一次3.0-4.5μg/kg，一日2次；1-</w:t>
      </w:r>
      <w:proofErr w:type="gramStart"/>
      <w:r w:rsidRPr="00B2707E">
        <w:rPr>
          <w:rFonts w:ascii="宋体" w:eastAsia="宋体" w:hAnsi="宋体" w:cs="宋体" w:hint="eastAsia"/>
          <w:color w:val="000000"/>
          <w:kern w:val="0"/>
          <w:sz w:val="20"/>
          <w:szCs w:val="20"/>
        </w:rPr>
        <w:t>24月儿童</w:t>
      </w:r>
      <w:proofErr w:type="gramEnd"/>
      <w:r w:rsidRPr="00B2707E">
        <w:rPr>
          <w:rFonts w:ascii="宋体" w:eastAsia="宋体" w:hAnsi="宋体" w:cs="宋体" w:hint="eastAsia"/>
          <w:color w:val="000000"/>
          <w:kern w:val="0"/>
          <w:sz w:val="20"/>
          <w:szCs w:val="20"/>
        </w:rPr>
        <w:t>为一次4.5-7.5μg/kg，一日2次；2-5岁儿童为一次3.8-5.3μg/kg，一日2次；5-10岁儿童为一次2.3-4.5μg/kg，一日2次；10岁以上儿童为一次2.4-3.6μg/kg，一日1次。可依据临床反应、血药浓度、毒性反应增加剂量，每2周调整1次。</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◆肾功能不全时剂量</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肾功能不全者应根据肌酐清除率减少剂量。</w:t>
      </w:r>
      <w:proofErr w:type="gramStart"/>
      <w:r w:rsidRPr="00B2707E">
        <w:rPr>
          <w:rFonts w:ascii="宋体" w:eastAsia="宋体" w:hAnsi="宋体" w:cs="宋体" w:hint="eastAsia"/>
          <w:color w:val="000000"/>
          <w:kern w:val="0"/>
          <w:sz w:val="20"/>
          <w:szCs w:val="20"/>
        </w:rPr>
        <w:t>推荐按</w:t>
      </w:r>
      <w:proofErr w:type="gramEnd"/>
      <w:r w:rsidRPr="00B2707E">
        <w:rPr>
          <w:rFonts w:ascii="宋体" w:eastAsia="宋体" w:hAnsi="宋体" w:cs="宋体" w:hint="eastAsia"/>
          <w:color w:val="000000"/>
          <w:kern w:val="0"/>
          <w:sz w:val="20"/>
          <w:szCs w:val="20"/>
        </w:rPr>
        <w:t>以下两种方式进行调整：(1)调整剂量(常规用药间隔时间)：肾小球滤过率(GFR)为10-50ml/min时，推荐剂量为常用剂量的25%-75%；GFR低于10ml/min时，推荐剂量为常用剂量的10%-25%。(2)调整给药间隔时间(常规剂量)：GFR大于</w:t>
      </w:r>
      <w:r w:rsidRPr="00B2707E">
        <w:rPr>
          <w:rFonts w:ascii="宋体" w:eastAsia="宋体" w:hAnsi="宋体" w:cs="宋体" w:hint="eastAsia"/>
          <w:color w:val="000000"/>
          <w:kern w:val="0"/>
          <w:sz w:val="20"/>
          <w:szCs w:val="20"/>
        </w:rPr>
        <w:lastRenderedPageBreak/>
        <w:t>50ml/min者，每24小时给药1次；GFR为10-50ml/min者，每36小时给药1次；GFR低于10ml/min者，每48小时给药1次。</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◆肝功能不全时剂量</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肝功能不全者无需调整剂量。</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◆透析时剂量</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1.透析后无需额外增加本药用量。</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2.接受本药治疗的透析患者，</w:t>
      </w:r>
      <w:proofErr w:type="gramStart"/>
      <w:r w:rsidRPr="00B2707E">
        <w:rPr>
          <w:rFonts w:ascii="宋体" w:eastAsia="宋体" w:hAnsi="宋体" w:cs="宋体" w:hint="eastAsia"/>
          <w:color w:val="000000"/>
          <w:kern w:val="0"/>
          <w:sz w:val="20"/>
          <w:szCs w:val="20"/>
        </w:rPr>
        <w:t>因钾的</w:t>
      </w:r>
      <w:proofErr w:type="gramEnd"/>
      <w:r w:rsidRPr="00B2707E">
        <w:rPr>
          <w:rFonts w:ascii="宋体" w:eastAsia="宋体" w:hAnsi="宋体" w:cs="宋体" w:hint="eastAsia"/>
          <w:color w:val="000000"/>
          <w:kern w:val="0"/>
          <w:sz w:val="20"/>
          <w:szCs w:val="20"/>
        </w:rPr>
        <w:t>丢失而造成低钾血症是导致洋地黄中毒的重要原因，故可在透析液中加入适当浓度的钾(2-3mmol/L)。</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b/>
          <w:bCs/>
          <w:color w:val="000000"/>
          <w:kern w:val="0"/>
          <w:sz w:val="20"/>
          <w:szCs w:val="20"/>
        </w:rPr>
        <w:t>【给药说明】</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b/>
          <w:bCs/>
          <w:color w:val="000000"/>
          <w:kern w:val="0"/>
          <w:sz w:val="20"/>
          <w:szCs w:val="20"/>
        </w:rPr>
        <w:t>给药方式说明</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1.静脉给药  不推荐将本药与其他药物混合在同一容器中或在同一静脉通道内同时给药。快速静脉给药可能引起全身和冠脉的收缩，故静脉注射时间应超过5分钟或更长。</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2.肌内注射  肌内注射只用于口服或静脉途径不能有效使用时，且应深部肌内注射，一次注射不应超过2ml，注射部位应充分按摩以减少局部疼痛反应。</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3.其他  (1)本药通常口服，对严重心力衰竭患者则采用静脉给药。(2)注射给药时最好选用静脉给药，因为肌内注射有明显局部反应，且作用慢、生物利用度差。</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b/>
          <w:bCs/>
          <w:color w:val="000000"/>
          <w:kern w:val="0"/>
          <w:sz w:val="20"/>
          <w:szCs w:val="20"/>
        </w:rPr>
        <w:t>注射液的配制</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使用本药可以不稀释，也可以稀释4-6倍或更高。如将本药稀释使用，应稀释适度，防止沉淀析出，且配好的溶液应立即使用。</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b/>
          <w:bCs/>
          <w:color w:val="000000"/>
          <w:kern w:val="0"/>
          <w:sz w:val="20"/>
          <w:szCs w:val="20"/>
        </w:rPr>
        <w:t>【禁忌症】</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1.对本药及其他洋地黄类药过敏者(国外资料)。</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2.室性心动过速、心室颤动患者。</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3.梗阻性肥厚型心肌病患者(若伴心力衰竭或心房颤动时仍可考虑)。</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4.预激综合征伴心房颤动或扑动患者。</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b/>
          <w:bCs/>
          <w:color w:val="000000"/>
          <w:kern w:val="0"/>
          <w:sz w:val="20"/>
          <w:szCs w:val="20"/>
        </w:rPr>
        <w:t>【慎用】</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1.低钾血症患者。</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2.高钙血症患者。</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3.不完全性房室传导阻滞患者。</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4.缺血性心脏病患者。</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5.心肌梗死患者。</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6.心肌炎患者。</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7.甲状腺功能减退或甲状腺功能亢进患者。</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lastRenderedPageBreak/>
        <w:t>8.肾功能损害患者。</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9.酒精过敏者。</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10.特发性肥大性主动脉下狭窄患者(国外资料)。</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11.窦房结疾病(病态窦房结综合征)患者(国外资料)。</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12.哺乳期妇女。</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b/>
          <w:bCs/>
          <w:color w:val="000000"/>
          <w:kern w:val="0"/>
          <w:sz w:val="20"/>
          <w:szCs w:val="20"/>
        </w:rPr>
        <w:t>【特殊人群】</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b/>
          <w:bCs/>
          <w:color w:val="000000"/>
          <w:kern w:val="0"/>
          <w:sz w:val="20"/>
          <w:szCs w:val="20"/>
        </w:rPr>
        <w:t>儿童</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新生儿对本药的耐受性不定，肾清除减少。早产儿对本药敏感，应按其不成熟程度适当减少剂量。且婴幼儿(尤其是早产儿和发育不全儿)应在血药浓度及心电监护下调整剂量。</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b/>
          <w:bCs/>
          <w:color w:val="000000"/>
          <w:kern w:val="0"/>
          <w:sz w:val="20"/>
          <w:szCs w:val="20"/>
        </w:rPr>
        <w:t>老人</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老年患者更可能伴有肾功能降低，在常用剂量及血药浓度时就可有中毒反应。应根据肾功能情况慎重选择给药剂量，并注意监测肾脏功能。</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b/>
          <w:bCs/>
          <w:color w:val="000000"/>
          <w:kern w:val="0"/>
          <w:sz w:val="20"/>
          <w:szCs w:val="20"/>
        </w:rPr>
        <w:t>妊娠期妇女</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1.尚未进行本药的动物生殖毒性研究，妊娠期妇女应用本药是否会导致胚胎毒性尚不明确。妊娠期妇女仅在确实需要时才可用药。</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2.本药可通过胎盘，故妊娠晚期母体用量可能增加，分娩后6周剂量须渐减。</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3.美国食品药品管理局(FDA)对本药的妊娠安全性分级为C级。</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b/>
          <w:bCs/>
          <w:color w:val="000000"/>
          <w:kern w:val="0"/>
          <w:sz w:val="20"/>
          <w:szCs w:val="20"/>
        </w:rPr>
        <w:t>哺乳期妇女</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本药可随乳排泄汁，研究显示，哺乳期妇女血浆与乳汁中的本药浓度相似。因婴儿通过母乳摄取的药量远低于婴儿有效维持量，故此含量对婴儿无任何药理作用。尽管如此，哺乳期妇女仍应慎用本药。</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b/>
          <w:bCs/>
          <w:color w:val="000000"/>
          <w:kern w:val="0"/>
          <w:sz w:val="20"/>
          <w:szCs w:val="20"/>
        </w:rPr>
        <w:t>【不良反应】</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1.心血管系统  常见新的心律失常(可能中毒)、异常的心动过速或心动过缓(可能为房室传导阻滞)。还可见心电图改变(用药后可表现为T波低平或倒置，ST段压低或抬高，PR间期延长)。</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2.代谢/内分泌系统  (1)可出现男子乳腺发育；老年男性和女性患者在使用本药时可出现血清雌激素水平升高。(2)可出现低钾血症和(或)低镁血症。</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3.肌肉骨骼系统  本药肌内注射可能导致血清肌酸磷酸激酶(CPK)浓度升高。</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4.泌尿生殖系统  有绝经后的女性患者使用本药后发生阴道上皮角化的报道。</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5.神经系统  罕见嗜睡、头痛。还可见三叉神经痛、眩晕、疲乏、倦怠、失眠、</w:t>
      </w:r>
      <w:proofErr w:type="gramStart"/>
      <w:r w:rsidRPr="00B2707E">
        <w:rPr>
          <w:rFonts w:ascii="宋体" w:eastAsia="宋体" w:hAnsi="宋体" w:cs="宋体" w:hint="eastAsia"/>
          <w:color w:val="000000"/>
          <w:kern w:val="0"/>
          <w:sz w:val="20"/>
          <w:szCs w:val="20"/>
        </w:rPr>
        <w:t>恶梦</w:t>
      </w:r>
      <w:proofErr w:type="gramEnd"/>
      <w:r w:rsidRPr="00B2707E">
        <w:rPr>
          <w:rFonts w:ascii="宋体" w:eastAsia="宋体" w:hAnsi="宋体" w:cs="宋体" w:hint="eastAsia"/>
          <w:color w:val="000000"/>
          <w:kern w:val="0"/>
          <w:sz w:val="20"/>
          <w:szCs w:val="20"/>
        </w:rPr>
        <w:t>、木僵、谵语、癫痫发作，通常这些症状的出现与本药的中毒剂量有关。</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6.精神  少见抑郁、精神错乱。还可见淡漠、易激惹、幻觉，通常这些症状的出现与本药的中毒剂量有关。</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lastRenderedPageBreak/>
        <w:t>7.胃肠道  常见食欲缺乏或恶心、呕吐(刺激延髓中枢)、下腹痛。少见腹泻(电解质失调)。有使用本药后出现吞咽困难和黑色粪便的个案报道，通常这些不良反应与本药的中毒剂量有关。</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8.血液  可导致血小板减少。</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9.皮肤  较少见斑丘疹、史-约综合征(Stevens-Johnson综合征)。</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10.眼  少见视物模糊</w:t>
      </w:r>
      <w:proofErr w:type="gramStart"/>
      <w:r w:rsidRPr="00B2707E">
        <w:rPr>
          <w:rFonts w:ascii="宋体" w:eastAsia="宋体" w:hAnsi="宋体" w:cs="宋体" w:hint="eastAsia"/>
          <w:color w:val="000000"/>
          <w:kern w:val="0"/>
          <w:sz w:val="20"/>
          <w:szCs w:val="20"/>
        </w:rPr>
        <w:t>或色视</w:t>
      </w:r>
      <w:proofErr w:type="gramEnd"/>
      <w:r w:rsidRPr="00B2707E">
        <w:rPr>
          <w:rFonts w:ascii="宋体" w:eastAsia="宋体" w:hAnsi="宋体" w:cs="宋体" w:hint="eastAsia"/>
          <w:color w:val="000000"/>
          <w:kern w:val="0"/>
          <w:sz w:val="20"/>
          <w:szCs w:val="20"/>
        </w:rPr>
        <w:t>(如黄视、绿视)(中毒症状)。还可见看光线强的物体时产生光晕、眼肌麻痹导致的视力下降、瞳孔大小改变、球后神经炎、中央盲点。中毒剂量时这些不良反应的发生率增高。</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11.过敏反应  罕见过敏反应(如荨麻疹、皮疹)。</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12.其他  常见异常无力软弱(电解质失调)。</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b/>
          <w:bCs/>
          <w:color w:val="000000"/>
          <w:kern w:val="0"/>
          <w:sz w:val="20"/>
          <w:szCs w:val="20"/>
        </w:rPr>
        <w:t>【药物相互作用】</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b/>
          <w:bCs/>
          <w:color w:val="000000"/>
          <w:kern w:val="0"/>
          <w:sz w:val="20"/>
          <w:szCs w:val="20"/>
        </w:rPr>
        <w:t>药物-药物相互作用</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1.</w:t>
      </w:r>
      <w:proofErr w:type="gramStart"/>
      <w:r w:rsidRPr="00B2707E">
        <w:rPr>
          <w:rFonts w:ascii="宋体" w:eastAsia="宋体" w:hAnsi="宋体" w:cs="宋体" w:hint="eastAsia"/>
          <w:color w:val="000000"/>
          <w:kern w:val="0"/>
          <w:sz w:val="20"/>
          <w:szCs w:val="20"/>
        </w:rPr>
        <w:t>奎</w:t>
      </w:r>
      <w:proofErr w:type="gramEnd"/>
      <w:r w:rsidRPr="00B2707E">
        <w:rPr>
          <w:rFonts w:ascii="宋体" w:eastAsia="宋体" w:hAnsi="宋体" w:cs="宋体" w:hint="eastAsia"/>
          <w:color w:val="000000"/>
          <w:kern w:val="0"/>
          <w:sz w:val="20"/>
          <w:szCs w:val="20"/>
        </w:rPr>
        <w:t>尼丁：</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结果：合用可使本药血药浓度提高一倍，甚至达到中毒浓度(升高程度与</w:t>
      </w:r>
      <w:proofErr w:type="gramStart"/>
      <w:r w:rsidRPr="00B2707E">
        <w:rPr>
          <w:rFonts w:ascii="宋体" w:eastAsia="宋体" w:hAnsi="宋体" w:cs="宋体" w:hint="eastAsia"/>
          <w:color w:val="000000"/>
          <w:kern w:val="0"/>
          <w:sz w:val="20"/>
          <w:szCs w:val="20"/>
        </w:rPr>
        <w:t>奎尼丁</w:t>
      </w:r>
      <w:proofErr w:type="gramEnd"/>
      <w:r w:rsidRPr="00B2707E">
        <w:rPr>
          <w:rFonts w:ascii="宋体" w:eastAsia="宋体" w:hAnsi="宋体" w:cs="宋体" w:hint="eastAsia"/>
          <w:color w:val="000000"/>
          <w:kern w:val="0"/>
          <w:sz w:val="20"/>
          <w:szCs w:val="20"/>
        </w:rPr>
        <w:t>用量相关。合用后即使停用本药，其血药浓度仍继续上升，这是</w:t>
      </w:r>
      <w:proofErr w:type="gramStart"/>
      <w:r w:rsidRPr="00B2707E">
        <w:rPr>
          <w:rFonts w:ascii="宋体" w:eastAsia="宋体" w:hAnsi="宋体" w:cs="宋体" w:hint="eastAsia"/>
          <w:color w:val="000000"/>
          <w:kern w:val="0"/>
          <w:sz w:val="20"/>
          <w:szCs w:val="20"/>
        </w:rPr>
        <w:t>奎尼丁</w:t>
      </w:r>
      <w:proofErr w:type="gramEnd"/>
      <w:r w:rsidRPr="00B2707E">
        <w:rPr>
          <w:rFonts w:ascii="宋体" w:eastAsia="宋体" w:hAnsi="宋体" w:cs="宋体" w:hint="eastAsia"/>
          <w:color w:val="000000"/>
          <w:kern w:val="0"/>
          <w:sz w:val="20"/>
          <w:szCs w:val="20"/>
        </w:rPr>
        <w:t>从组织结合处置换出本药，减少其分布容积之故)。</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处理：一般两药合用时本药用量应酌减1/3-1/2。</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2.青霉素、四环素、红霉素、氯霉素：</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结果：本药与以上药物同时口服可使本药血药浓度升高，引起本药中毒。</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机制：本药口服后，部分药物可在肠道细菌的作用下转化为无强心作用的</w:t>
      </w:r>
      <w:proofErr w:type="gramStart"/>
      <w:r w:rsidRPr="00B2707E">
        <w:rPr>
          <w:rFonts w:ascii="宋体" w:eastAsia="宋体" w:hAnsi="宋体" w:cs="宋体" w:hint="eastAsia"/>
          <w:color w:val="000000"/>
          <w:kern w:val="0"/>
          <w:sz w:val="20"/>
          <w:szCs w:val="20"/>
        </w:rPr>
        <w:t>双氢地高</w:t>
      </w:r>
      <w:proofErr w:type="gramEnd"/>
      <w:r w:rsidRPr="00B2707E">
        <w:rPr>
          <w:rFonts w:ascii="宋体" w:eastAsia="宋体" w:hAnsi="宋体" w:cs="宋体" w:hint="eastAsia"/>
          <w:color w:val="000000"/>
          <w:kern w:val="0"/>
          <w:sz w:val="20"/>
          <w:szCs w:val="20"/>
        </w:rPr>
        <w:t>辛和</w:t>
      </w:r>
      <w:proofErr w:type="gramStart"/>
      <w:r w:rsidRPr="00B2707E">
        <w:rPr>
          <w:rFonts w:ascii="宋体" w:eastAsia="宋体" w:hAnsi="宋体" w:cs="宋体" w:hint="eastAsia"/>
          <w:color w:val="000000"/>
          <w:kern w:val="0"/>
          <w:sz w:val="20"/>
          <w:szCs w:val="20"/>
        </w:rPr>
        <w:t>双氢地高</w:t>
      </w:r>
      <w:proofErr w:type="gramEnd"/>
      <w:r w:rsidRPr="00B2707E">
        <w:rPr>
          <w:rFonts w:ascii="宋体" w:eastAsia="宋体" w:hAnsi="宋体" w:cs="宋体" w:hint="eastAsia"/>
          <w:color w:val="000000"/>
          <w:kern w:val="0"/>
          <w:sz w:val="20"/>
          <w:szCs w:val="20"/>
        </w:rPr>
        <w:t>辛苷元。而口服以上药物可抑制肠道细菌的转化作用，使本药的转化减少，在肠道的吸收增加。</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3.维拉帕米、地</w:t>
      </w:r>
      <w:proofErr w:type="gramStart"/>
      <w:r w:rsidRPr="00B2707E">
        <w:rPr>
          <w:rFonts w:ascii="宋体" w:eastAsia="宋体" w:hAnsi="宋体" w:cs="宋体" w:hint="eastAsia"/>
          <w:color w:val="000000"/>
          <w:kern w:val="0"/>
          <w:sz w:val="20"/>
          <w:szCs w:val="20"/>
        </w:rPr>
        <w:t>尔硫卓</w:t>
      </w:r>
      <w:proofErr w:type="gramEnd"/>
      <w:r w:rsidRPr="00B2707E">
        <w:rPr>
          <w:rFonts w:ascii="宋体" w:eastAsia="宋体" w:hAnsi="宋体" w:cs="宋体" w:hint="eastAsia"/>
          <w:color w:val="000000"/>
          <w:kern w:val="0"/>
          <w:sz w:val="20"/>
          <w:szCs w:val="20"/>
        </w:rPr>
        <w:t>、胺碘酮：</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结果：合用可提高本药的血药浓度，引起严重心动过缓。</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机制：肾及全身对本药的清除率降低。</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4.阿托品：</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结果：合用可使本药在治疗剂量范围内出现不良反应。</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机制：阿托品能提高本药在消化道的吸收率。</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5.</w:t>
      </w:r>
      <w:proofErr w:type="gramStart"/>
      <w:r w:rsidRPr="00B2707E">
        <w:rPr>
          <w:rFonts w:ascii="宋体" w:eastAsia="宋体" w:hAnsi="宋体" w:cs="宋体" w:hint="eastAsia"/>
          <w:color w:val="000000"/>
          <w:kern w:val="0"/>
          <w:sz w:val="20"/>
          <w:szCs w:val="20"/>
        </w:rPr>
        <w:t>哌唑嗪</w:t>
      </w:r>
      <w:proofErr w:type="gramEnd"/>
      <w:r w:rsidRPr="00B2707E">
        <w:rPr>
          <w:rFonts w:ascii="宋体" w:eastAsia="宋体" w:hAnsi="宋体" w:cs="宋体" w:hint="eastAsia"/>
          <w:color w:val="000000"/>
          <w:kern w:val="0"/>
          <w:sz w:val="20"/>
          <w:szCs w:val="20"/>
        </w:rPr>
        <w:t>：</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结果：</w:t>
      </w:r>
      <w:proofErr w:type="gramStart"/>
      <w:r w:rsidRPr="00B2707E">
        <w:rPr>
          <w:rFonts w:ascii="宋体" w:eastAsia="宋体" w:hAnsi="宋体" w:cs="宋体" w:hint="eastAsia"/>
          <w:color w:val="000000"/>
          <w:kern w:val="0"/>
          <w:sz w:val="20"/>
          <w:szCs w:val="20"/>
        </w:rPr>
        <w:t>哌唑嗪</w:t>
      </w:r>
      <w:proofErr w:type="gramEnd"/>
      <w:r w:rsidRPr="00B2707E">
        <w:rPr>
          <w:rFonts w:ascii="宋体" w:eastAsia="宋体" w:hAnsi="宋体" w:cs="宋体" w:hint="eastAsia"/>
          <w:color w:val="000000"/>
          <w:kern w:val="0"/>
          <w:sz w:val="20"/>
          <w:szCs w:val="20"/>
        </w:rPr>
        <w:t>可使本药稳定状态的血药浓度上升50%以上。</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6.尼卡地平：</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结果：尼卡地平可使本药血药浓度有不同程度的增加。</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7.</w:t>
      </w:r>
      <w:proofErr w:type="gramStart"/>
      <w:r w:rsidRPr="00B2707E">
        <w:rPr>
          <w:rFonts w:ascii="宋体" w:eastAsia="宋体" w:hAnsi="宋体" w:cs="宋体" w:hint="eastAsia"/>
          <w:color w:val="000000"/>
          <w:kern w:val="0"/>
          <w:sz w:val="20"/>
          <w:szCs w:val="20"/>
        </w:rPr>
        <w:t>溴</w:t>
      </w:r>
      <w:proofErr w:type="gramEnd"/>
      <w:r w:rsidRPr="00B2707E">
        <w:rPr>
          <w:rFonts w:ascii="宋体" w:eastAsia="宋体" w:hAnsi="宋体" w:cs="宋体" w:hint="eastAsia"/>
          <w:color w:val="000000"/>
          <w:kern w:val="0"/>
          <w:sz w:val="20"/>
          <w:szCs w:val="20"/>
        </w:rPr>
        <w:t>丙胺</w:t>
      </w:r>
      <w:proofErr w:type="gramStart"/>
      <w:r w:rsidRPr="00B2707E">
        <w:rPr>
          <w:rFonts w:ascii="宋体" w:eastAsia="宋体" w:hAnsi="宋体" w:cs="宋体" w:hint="eastAsia"/>
          <w:color w:val="000000"/>
          <w:kern w:val="0"/>
          <w:sz w:val="20"/>
          <w:szCs w:val="20"/>
        </w:rPr>
        <w:t>太</w:t>
      </w:r>
      <w:proofErr w:type="gramEnd"/>
      <w:r w:rsidRPr="00B2707E">
        <w:rPr>
          <w:rFonts w:ascii="宋体" w:eastAsia="宋体" w:hAnsi="宋体" w:cs="宋体" w:hint="eastAsia"/>
          <w:color w:val="000000"/>
          <w:kern w:val="0"/>
          <w:sz w:val="20"/>
          <w:szCs w:val="20"/>
        </w:rPr>
        <w:t>林：</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结果：合用可提高本药生物利用度约25%。</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lastRenderedPageBreak/>
        <w:t>机制：</w:t>
      </w:r>
      <w:proofErr w:type="gramStart"/>
      <w:r w:rsidRPr="00B2707E">
        <w:rPr>
          <w:rFonts w:ascii="宋体" w:eastAsia="宋体" w:hAnsi="宋体" w:cs="宋体" w:hint="eastAsia"/>
          <w:color w:val="000000"/>
          <w:kern w:val="0"/>
          <w:sz w:val="20"/>
          <w:szCs w:val="20"/>
        </w:rPr>
        <w:t>溴</w:t>
      </w:r>
      <w:proofErr w:type="gramEnd"/>
      <w:r w:rsidRPr="00B2707E">
        <w:rPr>
          <w:rFonts w:ascii="宋体" w:eastAsia="宋体" w:hAnsi="宋体" w:cs="宋体" w:hint="eastAsia"/>
          <w:color w:val="000000"/>
          <w:kern w:val="0"/>
          <w:sz w:val="20"/>
          <w:szCs w:val="20"/>
        </w:rPr>
        <w:t>丙胺</w:t>
      </w:r>
      <w:proofErr w:type="gramStart"/>
      <w:r w:rsidRPr="00B2707E">
        <w:rPr>
          <w:rFonts w:ascii="宋体" w:eastAsia="宋体" w:hAnsi="宋体" w:cs="宋体" w:hint="eastAsia"/>
          <w:color w:val="000000"/>
          <w:kern w:val="0"/>
          <w:sz w:val="20"/>
          <w:szCs w:val="20"/>
        </w:rPr>
        <w:t>太</w:t>
      </w:r>
      <w:proofErr w:type="gramEnd"/>
      <w:r w:rsidRPr="00B2707E">
        <w:rPr>
          <w:rFonts w:ascii="宋体" w:eastAsia="宋体" w:hAnsi="宋体" w:cs="宋体" w:hint="eastAsia"/>
          <w:color w:val="000000"/>
          <w:kern w:val="0"/>
          <w:sz w:val="20"/>
          <w:szCs w:val="20"/>
        </w:rPr>
        <w:t>林可抑制肠蠕动。</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8.普罗帕酮：</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结果：合用可使本药的血药浓度增加。</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机制：普罗帕酮可降低本药的肾清除率。</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9.血管紧张素转换酶抑制药、血管紧张素受体拮抗药：</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结果：以上药物可使本药血药浓度升高。</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10.卡托普利：</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结果：合用于治疗充血性心力衰竭时具有协同作用，可使本药血药浓度增高。但也可使本药中毒的发生率明显增加。</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处理：两药合用时应适当调整本药的剂量。</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11.硝苯地平：</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结果：合用可使本药血药浓度增加，但也有报道硝苯地平对本药的血药浓度无明显影响。</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机制：本药的肾清除率减少。</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12.双</w:t>
      </w:r>
      <w:proofErr w:type="gramStart"/>
      <w:r w:rsidRPr="00B2707E">
        <w:rPr>
          <w:rFonts w:ascii="宋体" w:eastAsia="宋体" w:hAnsi="宋体" w:cs="宋体" w:hint="eastAsia"/>
          <w:color w:val="000000"/>
          <w:kern w:val="0"/>
          <w:sz w:val="20"/>
          <w:szCs w:val="20"/>
        </w:rPr>
        <w:t>嘧</w:t>
      </w:r>
      <w:proofErr w:type="gramEnd"/>
      <w:r w:rsidRPr="00B2707E">
        <w:rPr>
          <w:rFonts w:ascii="宋体" w:eastAsia="宋体" w:hAnsi="宋体" w:cs="宋体" w:hint="eastAsia"/>
          <w:color w:val="000000"/>
          <w:kern w:val="0"/>
          <w:sz w:val="20"/>
          <w:szCs w:val="20"/>
        </w:rPr>
        <w:t>达莫：</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结果：合用有利于改善心功能，增强本药治疗心力衰竭的疗效。</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机制：双</w:t>
      </w:r>
      <w:proofErr w:type="gramStart"/>
      <w:r w:rsidRPr="00B2707E">
        <w:rPr>
          <w:rFonts w:ascii="宋体" w:eastAsia="宋体" w:hAnsi="宋体" w:cs="宋体" w:hint="eastAsia"/>
          <w:color w:val="000000"/>
          <w:kern w:val="0"/>
          <w:sz w:val="20"/>
          <w:szCs w:val="20"/>
        </w:rPr>
        <w:t>嘧</w:t>
      </w:r>
      <w:proofErr w:type="gramEnd"/>
      <w:r w:rsidRPr="00B2707E">
        <w:rPr>
          <w:rFonts w:ascii="宋体" w:eastAsia="宋体" w:hAnsi="宋体" w:cs="宋体" w:hint="eastAsia"/>
          <w:color w:val="000000"/>
          <w:kern w:val="0"/>
          <w:sz w:val="20"/>
          <w:szCs w:val="20"/>
        </w:rPr>
        <w:t>达莫能改善微循环，扩张冠状动脉。</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13.吗多明：</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结果：吗多明可与本药合用于缺血性心肌病合并心力衰竭的治疗。</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机制：吗多明具有扩张冠状动脉和舒张血管平滑肌的作用，故可减轻心脏后负荷。</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14.</w:t>
      </w:r>
      <w:proofErr w:type="gramStart"/>
      <w:r w:rsidRPr="00B2707E">
        <w:rPr>
          <w:rFonts w:ascii="宋体" w:eastAsia="宋体" w:hAnsi="宋体" w:cs="宋体" w:hint="eastAsia"/>
          <w:color w:val="000000"/>
          <w:kern w:val="0"/>
          <w:sz w:val="20"/>
          <w:szCs w:val="20"/>
        </w:rPr>
        <w:t>肼</w:t>
      </w:r>
      <w:proofErr w:type="gramEnd"/>
      <w:r w:rsidRPr="00B2707E">
        <w:rPr>
          <w:rFonts w:ascii="宋体" w:eastAsia="宋体" w:hAnsi="宋体" w:cs="宋体" w:hint="eastAsia"/>
          <w:color w:val="000000"/>
          <w:kern w:val="0"/>
          <w:sz w:val="20"/>
          <w:szCs w:val="20"/>
        </w:rPr>
        <w:t>屈</w:t>
      </w:r>
      <w:proofErr w:type="gramStart"/>
      <w:r w:rsidRPr="00B2707E">
        <w:rPr>
          <w:rFonts w:ascii="宋体" w:eastAsia="宋体" w:hAnsi="宋体" w:cs="宋体" w:hint="eastAsia"/>
          <w:color w:val="000000"/>
          <w:kern w:val="0"/>
          <w:sz w:val="20"/>
          <w:szCs w:val="20"/>
        </w:rPr>
        <w:t>嗪</w:t>
      </w:r>
      <w:proofErr w:type="gramEnd"/>
      <w:r w:rsidRPr="00B2707E">
        <w:rPr>
          <w:rFonts w:ascii="宋体" w:eastAsia="宋体" w:hAnsi="宋体" w:cs="宋体" w:hint="eastAsia"/>
          <w:color w:val="000000"/>
          <w:kern w:val="0"/>
          <w:sz w:val="20"/>
          <w:szCs w:val="20"/>
        </w:rPr>
        <w:t>：</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结果：</w:t>
      </w:r>
      <w:proofErr w:type="gramStart"/>
      <w:r w:rsidRPr="00B2707E">
        <w:rPr>
          <w:rFonts w:ascii="宋体" w:eastAsia="宋体" w:hAnsi="宋体" w:cs="宋体" w:hint="eastAsia"/>
          <w:color w:val="000000"/>
          <w:kern w:val="0"/>
          <w:sz w:val="20"/>
          <w:szCs w:val="20"/>
        </w:rPr>
        <w:t>肼</w:t>
      </w:r>
      <w:proofErr w:type="gramEnd"/>
      <w:r w:rsidRPr="00B2707E">
        <w:rPr>
          <w:rFonts w:ascii="宋体" w:eastAsia="宋体" w:hAnsi="宋体" w:cs="宋体" w:hint="eastAsia"/>
          <w:color w:val="000000"/>
          <w:kern w:val="0"/>
          <w:sz w:val="20"/>
          <w:szCs w:val="20"/>
        </w:rPr>
        <w:t>屈</w:t>
      </w:r>
      <w:proofErr w:type="gramStart"/>
      <w:r w:rsidRPr="00B2707E">
        <w:rPr>
          <w:rFonts w:ascii="宋体" w:eastAsia="宋体" w:hAnsi="宋体" w:cs="宋体" w:hint="eastAsia"/>
          <w:color w:val="000000"/>
          <w:kern w:val="0"/>
          <w:sz w:val="20"/>
          <w:szCs w:val="20"/>
        </w:rPr>
        <w:t>嗪</w:t>
      </w:r>
      <w:proofErr w:type="gramEnd"/>
      <w:r w:rsidRPr="00B2707E">
        <w:rPr>
          <w:rFonts w:ascii="宋体" w:eastAsia="宋体" w:hAnsi="宋体" w:cs="宋体" w:hint="eastAsia"/>
          <w:color w:val="000000"/>
          <w:kern w:val="0"/>
          <w:sz w:val="20"/>
          <w:szCs w:val="20"/>
        </w:rPr>
        <w:t>与本药合用于治疗心力衰竭有协同作用。</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机制：</w:t>
      </w:r>
      <w:proofErr w:type="gramStart"/>
      <w:r w:rsidRPr="00B2707E">
        <w:rPr>
          <w:rFonts w:ascii="宋体" w:eastAsia="宋体" w:hAnsi="宋体" w:cs="宋体" w:hint="eastAsia"/>
          <w:color w:val="000000"/>
          <w:kern w:val="0"/>
          <w:sz w:val="20"/>
          <w:szCs w:val="20"/>
        </w:rPr>
        <w:t>肼</w:t>
      </w:r>
      <w:proofErr w:type="gramEnd"/>
      <w:r w:rsidRPr="00B2707E">
        <w:rPr>
          <w:rFonts w:ascii="宋体" w:eastAsia="宋体" w:hAnsi="宋体" w:cs="宋体" w:hint="eastAsia"/>
          <w:color w:val="000000"/>
          <w:kern w:val="0"/>
          <w:sz w:val="20"/>
          <w:szCs w:val="20"/>
        </w:rPr>
        <w:t>屈</w:t>
      </w:r>
      <w:proofErr w:type="gramStart"/>
      <w:r w:rsidRPr="00B2707E">
        <w:rPr>
          <w:rFonts w:ascii="宋体" w:eastAsia="宋体" w:hAnsi="宋体" w:cs="宋体" w:hint="eastAsia"/>
          <w:color w:val="000000"/>
          <w:kern w:val="0"/>
          <w:sz w:val="20"/>
          <w:szCs w:val="20"/>
        </w:rPr>
        <w:t>嗪</w:t>
      </w:r>
      <w:proofErr w:type="gramEnd"/>
      <w:r w:rsidRPr="00B2707E">
        <w:rPr>
          <w:rFonts w:ascii="宋体" w:eastAsia="宋体" w:hAnsi="宋体" w:cs="宋体" w:hint="eastAsia"/>
          <w:color w:val="000000"/>
          <w:kern w:val="0"/>
          <w:sz w:val="20"/>
          <w:szCs w:val="20"/>
        </w:rPr>
        <w:t>具有扩张小动脉、减轻血管阻力和心脏后负荷的作用。</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处理：两药长期合用是否需要增加本药的剂量尚无定论。</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15.非强心苷类强心药(多巴胺、多巴</w:t>
      </w:r>
      <w:proofErr w:type="gramStart"/>
      <w:r w:rsidRPr="00B2707E">
        <w:rPr>
          <w:rFonts w:ascii="宋体" w:eastAsia="宋体" w:hAnsi="宋体" w:cs="宋体" w:hint="eastAsia"/>
          <w:color w:val="000000"/>
          <w:kern w:val="0"/>
          <w:sz w:val="20"/>
          <w:szCs w:val="20"/>
        </w:rPr>
        <w:t>酚</w:t>
      </w:r>
      <w:proofErr w:type="gramEnd"/>
      <w:r w:rsidRPr="00B2707E">
        <w:rPr>
          <w:rFonts w:ascii="宋体" w:eastAsia="宋体" w:hAnsi="宋体" w:cs="宋体" w:hint="eastAsia"/>
          <w:color w:val="000000"/>
          <w:kern w:val="0"/>
          <w:sz w:val="20"/>
          <w:szCs w:val="20"/>
        </w:rPr>
        <w:t>丁胺、</w:t>
      </w:r>
      <w:proofErr w:type="gramStart"/>
      <w:r w:rsidRPr="00B2707E">
        <w:rPr>
          <w:rFonts w:ascii="宋体" w:eastAsia="宋体" w:hAnsi="宋体" w:cs="宋体" w:hint="eastAsia"/>
          <w:color w:val="000000"/>
          <w:kern w:val="0"/>
          <w:sz w:val="20"/>
          <w:szCs w:val="20"/>
        </w:rPr>
        <w:t>氨力农</w:t>
      </w:r>
      <w:proofErr w:type="gramEnd"/>
      <w:r w:rsidRPr="00B2707E">
        <w:rPr>
          <w:rFonts w:ascii="宋体" w:eastAsia="宋体" w:hAnsi="宋体" w:cs="宋体" w:hint="eastAsia"/>
          <w:color w:val="000000"/>
          <w:kern w:val="0"/>
          <w:sz w:val="20"/>
          <w:szCs w:val="20"/>
        </w:rPr>
        <w:t>、米力农)：</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结果：合用于治疗充血性心力衰竭时，可取得协同强心作用。</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16.</w:t>
      </w:r>
      <w:proofErr w:type="gramStart"/>
      <w:r w:rsidRPr="00B2707E">
        <w:rPr>
          <w:rFonts w:ascii="宋体" w:eastAsia="宋体" w:hAnsi="宋体" w:cs="宋体" w:hint="eastAsia"/>
          <w:color w:val="000000"/>
          <w:kern w:val="0"/>
          <w:sz w:val="20"/>
          <w:szCs w:val="20"/>
        </w:rPr>
        <w:t>酚</w:t>
      </w:r>
      <w:proofErr w:type="gramEnd"/>
      <w:r w:rsidRPr="00B2707E">
        <w:rPr>
          <w:rFonts w:ascii="宋体" w:eastAsia="宋体" w:hAnsi="宋体" w:cs="宋体" w:hint="eastAsia"/>
          <w:color w:val="000000"/>
          <w:kern w:val="0"/>
          <w:sz w:val="20"/>
          <w:szCs w:val="20"/>
        </w:rPr>
        <w:t>妥拉明：</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结果：合用于治疗心力衰竭可取得协同疗效，并且患者心率改变也不明显，但有时可引起快速性心律失常。</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17.</w:t>
      </w:r>
      <w:proofErr w:type="gramStart"/>
      <w:r w:rsidRPr="00B2707E">
        <w:rPr>
          <w:rFonts w:ascii="宋体" w:eastAsia="宋体" w:hAnsi="宋体" w:cs="宋体" w:hint="eastAsia"/>
          <w:color w:val="000000"/>
          <w:kern w:val="0"/>
          <w:sz w:val="20"/>
          <w:szCs w:val="20"/>
        </w:rPr>
        <w:t>利舍平</w:t>
      </w:r>
      <w:proofErr w:type="gramEnd"/>
      <w:r w:rsidRPr="00B2707E">
        <w:rPr>
          <w:rFonts w:ascii="宋体" w:eastAsia="宋体" w:hAnsi="宋体" w:cs="宋体" w:hint="eastAsia"/>
          <w:color w:val="000000"/>
          <w:kern w:val="0"/>
          <w:sz w:val="20"/>
          <w:szCs w:val="20"/>
        </w:rPr>
        <w:t>：</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结果：合用可引起严重心动过缓及传导阻滞，有时还能诱发异位节律。</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机制：</w:t>
      </w:r>
      <w:proofErr w:type="gramStart"/>
      <w:r w:rsidRPr="00B2707E">
        <w:rPr>
          <w:rFonts w:ascii="宋体" w:eastAsia="宋体" w:hAnsi="宋体" w:cs="宋体" w:hint="eastAsia"/>
          <w:color w:val="000000"/>
          <w:kern w:val="0"/>
          <w:sz w:val="20"/>
          <w:szCs w:val="20"/>
        </w:rPr>
        <w:t>利舍平</w:t>
      </w:r>
      <w:proofErr w:type="gramEnd"/>
      <w:r w:rsidRPr="00B2707E">
        <w:rPr>
          <w:rFonts w:ascii="宋体" w:eastAsia="宋体" w:hAnsi="宋体" w:cs="宋体" w:hint="eastAsia"/>
          <w:color w:val="000000"/>
          <w:kern w:val="0"/>
          <w:sz w:val="20"/>
          <w:szCs w:val="20"/>
        </w:rPr>
        <w:t>具有对抗交感神经、相对增强迷走神经兴奋性、减慢心率和传导的作用。</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lastRenderedPageBreak/>
        <w:t>处理：在单用本药控制快速性心房颤动的心室率不够满意时，加用适量</w:t>
      </w:r>
      <w:proofErr w:type="gramStart"/>
      <w:r w:rsidRPr="00B2707E">
        <w:rPr>
          <w:rFonts w:ascii="宋体" w:eastAsia="宋体" w:hAnsi="宋体" w:cs="宋体" w:hint="eastAsia"/>
          <w:color w:val="000000"/>
          <w:kern w:val="0"/>
          <w:sz w:val="20"/>
          <w:szCs w:val="20"/>
        </w:rPr>
        <w:t>利舍平</w:t>
      </w:r>
      <w:proofErr w:type="gramEnd"/>
      <w:r w:rsidRPr="00B2707E">
        <w:rPr>
          <w:rFonts w:ascii="宋体" w:eastAsia="宋体" w:hAnsi="宋体" w:cs="宋体" w:hint="eastAsia"/>
          <w:color w:val="000000"/>
          <w:kern w:val="0"/>
          <w:sz w:val="20"/>
          <w:szCs w:val="20"/>
        </w:rPr>
        <w:t>可获得一定疗效。</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18.两性霉素B、皮质激素、排钾利尿药(如</w:t>
      </w:r>
      <w:proofErr w:type="gramStart"/>
      <w:r w:rsidRPr="00B2707E">
        <w:rPr>
          <w:rFonts w:ascii="宋体" w:eastAsia="宋体" w:hAnsi="宋体" w:cs="宋体" w:hint="eastAsia"/>
          <w:color w:val="000000"/>
          <w:kern w:val="0"/>
          <w:sz w:val="20"/>
          <w:szCs w:val="20"/>
        </w:rPr>
        <w:t>布美他尼</w:t>
      </w:r>
      <w:proofErr w:type="gramEnd"/>
      <w:r w:rsidRPr="00B2707E">
        <w:rPr>
          <w:rFonts w:ascii="宋体" w:eastAsia="宋体" w:hAnsi="宋体" w:cs="宋体" w:hint="eastAsia"/>
          <w:color w:val="000000"/>
          <w:kern w:val="0"/>
          <w:sz w:val="20"/>
          <w:szCs w:val="20"/>
        </w:rPr>
        <w:t>、依</w:t>
      </w:r>
      <w:proofErr w:type="gramStart"/>
      <w:r w:rsidRPr="00B2707E">
        <w:rPr>
          <w:rFonts w:ascii="宋体" w:eastAsia="宋体" w:hAnsi="宋体" w:cs="宋体" w:hint="eastAsia"/>
          <w:color w:val="000000"/>
          <w:kern w:val="0"/>
          <w:sz w:val="20"/>
          <w:szCs w:val="20"/>
        </w:rPr>
        <w:t>他尼酸</w:t>
      </w:r>
      <w:proofErr w:type="gramEnd"/>
      <w:r w:rsidRPr="00B2707E">
        <w:rPr>
          <w:rFonts w:ascii="宋体" w:eastAsia="宋体" w:hAnsi="宋体" w:cs="宋体" w:hint="eastAsia"/>
          <w:color w:val="000000"/>
          <w:kern w:val="0"/>
          <w:sz w:val="20"/>
          <w:szCs w:val="20"/>
        </w:rPr>
        <w:t>)：</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结果：合用可引起低血钾而致洋地黄中毒。</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19.</w:t>
      </w:r>
      <w:proofErr w:type="gramStart"/>
      <w:r w:rsidRPr="00B2707E">
        <w:rPr>
          <w:rFonts w:ascii="宋体" w:eastAsia="宋体" w:hAnsi="宋体" w:cs="宋体" w:hint="eastAsia"/>
          <w:color w:val="000000"/>
          <w:kern w:val="0"/>
          <w:sz w:val="20"/>
          <w:szCs w:val="20"/>
        </w:rPr>
        <w:t>吲哚美辛</w:t>
      </w:r>
      <w:proofErr w:type="gramEnd"/>
      <w:r w:rsidRPr="00B2707E">
        <w:rPr>
          <w:rFonts w:ascii="宋体" w:eastAsia="宋体" w:hAnsi="宋体" w:cs="宋体" w:hint="eastAsia"/>
          <w:color w:val="000000"/>
          <w:kern w:val="0"/>
          <w:sz w:val="20"/>
          <w:szCs w:val="20"/>
        </w:rPr>
        <w:t>：</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结果：合用有洋地黄中毒危险。</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机制：</w:t>
      </w:r>
      <w:proofErr w:type="gramStart"/>
      <w:r w:rsidRPr="00B2707E">
        <w:rPr>
          <w:rFonts w:ascii="宋体" w:eastAsia="宋体" w:hAnsi="宋体" w:cs="宋体" w:hint="eastAsia"/>
          <w:color w:val="000000"/>
          <w:kern w:val="0"/>
          <w:sz w:val="20"/>
          <w:szCs w:val="20"/>
        </w:rPr>
        <w:t>吲哚美辛可</w:t>
      </w:r>
      <w:proofErr w:type="gramEnd"/>
      <w:r w:rsidRPr="00B2707E">
        <w:rPr>
          <w:rFonts w:ascii="宋体" w:eastAsia="宋体" w:hAnsi="宋体" w:cs="宋体" w:hint="eastAsia"/>
          <w:color w:val="000000"/>
          <w:kern w:val="0"/>
          <w:sz w:val="20"/>
          <w:szCs w:val="20"/>
        </w:rPr>
        <w:t>减少本药的肾清除，使本药半衰期延长。</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处理：合用时需监测血药浓度及心电图。</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20.</w:t>
      </w:r>
      <w:proofErr w:type="gramStart"/>
      <w:r w:rsidRPr="00B2707E">
        <w:rPr>
          <w:rFonts w:ascii="宋体" w:eastAsia="宋体" w:hAnsi="宋体" w:cs="宋体" w:hint="eastAsia"/>
          <w:color w:val="000000"/>
          <w:kern w:val="0"/>
          <w:sz w:val="20"/>
          <w:szCs w:val="20"/>
        </w:rPr>
        <w:t>胍</w:t>
      </w:r>
      <w:proofErr w:type="gramEnd"/>
      <w:r w:rsidRPr="00B2707E">
        <w:rPr>
          <w:rFonts w:ascii="宋体" w:eastAsia="宋体" w:hAnsi="宋体" w:cs="宋体" w:hint="eastAsia"/>
          <w:color w:val="000000"/>
          <w:kern w:val="0"/>
          <w:sz w:val="20"/>
          <w:szCs w:val="20"/>
        </w:rPr>
        <w:t>乙</w:t>
      </w:r>
      <w:proofErr w:type="gramStart"/>
      <w:r w:rsidRPr="00B2707E">
        <w:rPr>
          <w:rFonts w:ascii="宋体" w:eastAsia="宋体" w:hAnsi="宋体" w:cs="宋体" w:hint="eastAsia"/>
          <w:color w:val="000000"/>
          <w:kern w:val="0"/>
          <w:sz w:val="20"/>
          <w:szCs w:val="20"/>
        </w:rPr>
        <w:t>啶</w:t>
      </w:r>
      <w:proofErr w:type="gramEnd"/>
      <w:r w:rsidRPr="00B2707E">
        <w:rPr>
          <w:rFonts w:ascii="宋体" w:eastAsia="宋体" w:hAnsi="宋体" w:cs="宋体" w:hint="eastAsia"/>
          <w:color w:val="000000"/>
          <w:kern w:val="0"/>
          <w:sz w:val="20"/>
          <w:szCs w:val="20"/>
        </w:rPr>
        <w:t>：</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结果：合用易发生房室传导阻滞。</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机制：</w:t>
      </w:r>
      <w:proofErr w:type="gramStart"/>
      <w:r w:rsidRPr="00B2707E">
        <w:rPr>
          <w:rFonts w:ascii="宋体" w:eastAsia="宋体" w:hAnsi="宋体" w:cs="宋体" w:hint="eastAsia"/>
          <w:color w:val="000000"/>
          <w:kern w:val="0"/>
          <w:sz w:val="20"/>
          <w:szCs w:val="20"/>
        </w:rPr>
        <w:t>胍</w:t>
      </w:r>
      <w:proofErr w:type="gramEnd"/>
      <w:r w:rsidRPr="00B2707E">
        <w:rPr>
          <w:rFonts w:ascii="宋体" w:eastAsia="宋体" w:hAnsi="宋体" w:cs="宋体" w:hint="eastAsia"/>
          <w:color w:val="000000"/>
          <w:kern w:val="0"/>
          <w:sz w:val="20"/>
          <w:szCs w:val="20"/>
        </w:rPr>
        <w:t>乙</w:t>
      </w:r>
      <w:proofErr w:type="gramStart"/>
      <w:r w:rsidRPr="00B2707E">
        <w:rPr>
          <w:rFonts w:ascii="宋体" w:eastAsia="宋体" w:hAnsi="宋体" w:cs="宋体" w:hint="eastAsia"/>
          <w:color w:val="000000"/>
          <w:kern w:val="0"/>
          <w:sz w:val="20"/>
          <w:szCs w:val="20"/>
        </w:rPr>
        <w:t>啶</w:t>
      </w:r>
      <w:proofErr w:type="gramEnd"/>
      <w:r w:rsidRPr="00B2707E">
        <w:rPr>
          <w:rFonts w:ascii="宋体" w:eastAsia="宋体" w:hAnsi="宋体" w:cs="宋体" w:hint="eastAsia"/>
          <w:color w:val="000000"/>
          <w:kern w:val="0"/>
          <w:sz w:val="20"/>
          <w:szCs w:val="20"/>
        </w:rPr>
        <w:t>可增强颈动脉窦压力感受器对本药的敏感性。</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21.</w:t>
      </w:r>
      <w:proofErr w:type="gramStart"/>
      <w:r w:rsidRPr="00B2707E">
        <w:rPr>
          <w:rFonts w:ascii="宋体" w:eastAsia="宋体" w:hAnsi="宋体" w:cs="宋体" w:hint="eastAsia"/>
          <w:color w:val="000000"/>
          <w:kern w:val="0"/>
          <w:sz w:val="20"/>
          <w:szCs w:val="20"/>
        </w:rPr>
        <w:t>螺</w:t>
      </w:r>
      <w:proofErr w:type="gramEnd"/>
      <w:r w:rsidRPr="00B2707E">
        <w:rPr>
          <w:rFonts w:ascii="宋体" w:eastAsia="宋体" w:hAnsi="宋体" w:cs="宋体" w:hint="eastAsia"/>
          <w:color w:val="000000"/>
          <w:kern w:val="0"/>
          <w:sz w:val="20"/>
          <w:szCs w:val="20"/>
        </w:rPr>
        <w:t>内酯：</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结果：</w:t>
      </w:r>
      <w:proofErr w:type="gramStart"/>
      <w:r w:rsidRPr="00B2707E">
        <w:rPr>
          <w:rFonts w:ascii="宋体" w:eastAsia="宋体" w:hAnsi="宋体" w:cs="宋体" w:hint="eastAsia"/>
          <w:color w:val="000000"/>
          <w:kern w:val="0"/>
          <w:sz w:val="20"/>
          <w:szCs w:val="20"/>
        </w:rPr>
        <w:t>螺</w:t>
      </w:r>
      <w:proofErr w:type="gramEnd"/>
      <w:r w:rsidRPr="00B2707E">
        <w:rPr>
          <w:rFonts w:ascii="宋体" w:eastAsia="宋体" w:hAnsi="宋体" w:cs="宋体" w:hint="eastAsia"/>
          <w:color w:val="000000"/>
          <w:kern w:val="0"/>
          <w:sz w:val="20"/>
          <w:szCs w:val="20"/>
        </w:rPr>
        <w:t>内酯可延长本药半衰期。</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处理：合用时需调整剂量或给药间期，随访本药的血药浓度。</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22.依</w:t>
      </w:r>
      <w:proofErr w:type="gramStart"/>
      <w:r w:rsidRPr="00B2707E">
        <w:rPr>
          <w:rFonts w:ascii="宋体" w:eastAsia="宋体" w:hAnsi="宋体" w:cs="宋体" w:hint="eastAsia"/>
          <w:color w:val="000000"/>
          <w:kern w:val="0"/>
          <w:sz w:val="20"/>
          <w:szCs w:val="20"/>
        </w:rPr>
        <w:t>酚</w:t>
      </w:r>
      <w:proofErr w:type="gramEnd"/>
      <w:r w:rsidRPr="00B2707E">
        <w:rPr>
          <w:rFonts w:ascii="宋体" w:eastAsia="宋体" w:hAnsi="宋体" w:cs="宋体" w:hint="eastAsia"/>
          <w:color w:val="000000"/>
          <w:kern w:val="0"/>
          <w:sz w:val="20"/>
          <w:szCs w:val="20"/>
        </w:rPr>
        <w:t>氯铵：</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结果：合用可导致明显心动过缓。</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23.β-肾上腺素受体阻断药：</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结果：合用可导致房室传导阻滞而发生严重心动过缓。</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处理：不排除此类药物可用于单用洋地黄不能控制心室率的快速性室上性心律失常。</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24.硫酸镁、钙盐：</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结果：洋地黄化时静脉用硫酸镁，尤其是同时静注钙盐时，可发生心脏传导改变或阻滞。</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处理：洋地黄化时静脉用硫酸镁，尤其是同时静注钙盐时，应极其谨慎。</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25.肾上腺素、去甲肾上腺素、异丙肾上腺素：</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结果：合用易引起心律失常。</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处理：若使用洋地黄的患者发生窦房结功能低下或房室传导阻滞时，静脉滴注异丙肾上腺素可收到一定疗效，但应密切观察治疗反应。</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26.琥珀胆碱：</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结果：合用易发生室性期前收缩。</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机制：琥珀胆碱能释放儿茶酚胺并引起组织缺氧。</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27.对氨水杨酸：</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结果：对氨水杨酸可减少本药的吸收。</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lastRenderedPageBreak/>
        <w:t>28.硝普钠：</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结果：合用可使本药血药浓度下降。</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机制：硝普钠可使本药的肾清除增多(可能是由于肾血流量加大导致肾曲管排</w:t>
      </w:r>
      <w:proofErr w:type="gramStart"/>
      <w:r w:rsidRPr="00B2707E">
        <w:rPr>
          <w:rFonts w:ascii="宋体" w:eastAsia="宋体" w:hAnsi="宋体" w:cs="宋体" w:hint="eastAsia"/>
          <w:color w:val="000000"/>
          <w:kern w:val="0"/>
          <w:sz w:val="20"/>
          <w:szCs w:val="20"/>
        </w:rPr>
        <w:t>泌</w:t>
      </w:r>
      <w:proofErr w:type="gramEnd"/>
      <w:r w:rsidRPr="00B2707E">
        <w:rPr>
          <w:rFonts w:ascii="宋体" w:eastAsia="宋体" w:hAnsi="宋体" w:cs="宋体" w:hint="eastAsia"/>
          <w:color w:val="000000"/>
          <w:kern w:val="0"/>
          <w:sz w:val="20"/>
          <w:szCs w:val="20"/>
        </w:rPr>
        <w:t>增多)。</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29.抗酸药(尤其三硅酸镁)、止泻吸附药(如白陶土和果胶)、考来烯胺或其他阴离子交换树脂、柳氮</w:t>
      </w:r>
      <w:proofErr w:type="gramStart"/>
      <w:r w:rsidRPr="00B2707E">
        <w:rPr>
          <w:rFonts w:ascii="宋体" w:eastAsia="宋体" w:hAnsi="宋体" w:cs="宋体" w:hint="eastAsia"/>
          <w:color w:val="000000"/>
          <w:kern w:val="0"/>
          <w:sz w:val="20"/>
          <w:szCs w:val="20"/>
        </w:rPr>
        <w:t>磺</w:t>
      </w:r>
      <w:proofErr w:type="gramEnd"/>
      <w:r w:rsidRPr="00B2707E">
        <w:rPr>
          <w:rFonts w:ascii="宋体" w:eastAsia="宋体" w:hAnsi="宋体" w:cs="宋体" w:hint="eastAsia"/>
          <w:color w:val="000000"/>
          <w:kern w:val="0"/>
          <w:sz w:val="20"/>
          <w:szCs w:val="20"/>
        </w:rPr>
        <w:t>吡啶、新霉素：</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结果：合用可导致本药作用减弱。</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机制：以上药物可抑制本药的吸收。</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30.甲</w:t>
      </w:r>
      <w:proofErr w:type="gramStart"/>
      <w:r w:rsidRPr="00B2707E">
        <w:rPr>
          <w:rFonts w:ascii="宋体" w:eastAsia="宋体" w:hAnsi="宋体" w:cs="宋体" w:hint="eastAsia"/>
          <w:color w:val="000000"/>
          <w:kern w:val="0"/>
          <w:sz w:val="20"/>
          <w:szCs w:val="20"/>
        </w:rPr>
        <w:t>氧氯普胺</w:t>
      </w:r>
      <w:proofErr w:type="gramEnd"/>
      <w:r w:rsidRPr="00B2707E">
        <w:rPr>
          <w:rFonts w:ascii="宋体" w:eastAsia="宋体" w:hAnsi="宋体" w:cs="宋体" w:hint="eastAsia"/>
          <w:color w:val="000000"/>
          <w:kern w:val="0"/>
          <w:sz w:val="20"/>
          <w:szCs w:val="20"/>
        </w:rPr>
        <w:t>：</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结果：合用可降低本药的生物利用度约25%。</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机制：甲</w:t>
      </w:r>
      <w:proofErr w:type="gramStart"/>
      <w:r w:rsidRPr="00B2707E">
        <w:rPr>
          <w:rFonts w:ascii="宋体" w:eastAsia="宋体" w:hAnsi="宋体" w:cs="宋体" w:hint="eastAsia"/>
          <w:color w:val="000000"/>
          <w:kern w:val="0"/>
          <w:sz w:val="20"/>
          <w:szCs w:val="20"/>
        </w:rPr>
        <w:t>氧氯普胺</w:t>
      </w:r>
      <w:proofErr w:type="gramEnd"/>
      <w:r w:rsidRPr="00B2707E">
        <w:rPr>
          <w:rFonts w:ascii="宋体" w:eastAsia="宋体" w:hAnsi="宋体" w:cs="宋体" w:hint="eastAsia"/>
          <w:color w:val="000000"/>
          <w:kern w:val="0"/>
          <w:sz w:val="20"/>
          <w:szCs w:val="20"/>
        </w:rPr>
        <w:t>可促进肠蠕动。</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31.硝酸甘油：</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结果：合用可使血药浓度下降。</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机制：本药的肾清除率增加。</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处理：两药长期合用时，应适当增加本药的剂量。</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32.普尼拉明：</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结果：合用可抵消本药对室壁动脉血管的收缩作用。</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机制：普尼拉明属钙通道阻滞药，具有扩血管作用。</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33.溴</w:t>
      </w:r>
      <w:proofErr w:type="gramStart"/>
      <w:r w:rsidRPr="00B2707E">
        <w:rPr>
          <w:rFonts w:ascii="宋体" w:eastAsia="宋体" w:hAnsi="宋体" w:cs="宋体" w:hint="eastAsia"/>
          <w:color w:val="000000"/>
          <w:kern w:val="0"/>
          <w:sz w:val="20"/>
          <w:szCs w:val="20"/>
        </w:rPr>
        <w:t>苄</w:t>
      </w:r>
      <w:proofErr w:type="gramEnd"/>
      <w:r w:rsidRPr="00B2707E">
        <w:rPr>
          <w:rFonts w:ascii="宋体" w:eastAsia="宋体" w:hAnsi="宋体" w:cs="宋体" w:hint="eastAsia"/>
          <w:color w:val="000000"/>
          <w:kern w:val="0"/>
          <w:sz w:val="20"/>
          <w:szCs w:val="20"/>
        </w:rPr>
        <w:t>铵：</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结果：溴</w:t>
      </w:r>
      <w:proofErr w:type="gramStart"/>
      <w:r w:rsidRPr="00B2707E">
        <w:rPr>
          <w:rFonts w:ascii="宋体" w:eastAsia="宋体" w:hAnsi="宋体" w:cs="宋体" w:hint="eastAsia"/>
          <w:color w:val="000000"/>
          <w:kern w:val="0"/>
          <w:sz w:val="20"/>
          <w:szCs w:val="20"/>
        </w:rPr>
        <w:t>苄</w:t>
      </w:r>
      <w:proofErr w:type="gramEnd"/>
      <w:r w:rsidRPr="00B2707E">
        <w:rPr>
          <w:rFonts w:ascii="宋体" w:eastAsia="宋体" w:hAnsi="宋体" w:cs="宋体" w:hint="eastAsia"/>
          <w:color w:val="000000"/>
          <w:kern w:val="0"/>
          <w:sz w:val="20"/>
          <w:szCs w:val="20"/>
        </w:rPr>
        <w:t>铵可用于消除本药中毒所致的各种快速性心律失常，如室性期前收缩二联律、多源性室性期前收缩、室性心动过速、心室颤动等。但亦有报道，两药合用可引起新的心律失常。</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机制：溴</w:t>
      </w:r>
      <w:proofErr w:type="gramStart"/>
      <w:r w:rsidRPr="00B2707E">
        <w:rPr>
          <w:rFonts w:ascii="宋体" w:eastAsia="宋体" w:hAnsi="宋体" w:cs="宋体" w:hint="eastAsia"/>
          <w:color w:val="000000"/>
          <w:kern w:val="0"/>
          <w:sz w:val="20"/>
          <w:szCs w:val="20"/>
        </w:rPr>
        <w:t>苄铵具有</w:t>
      </w:r>
      <w:proofErr w:type="gramEnd"/>
      <w:r w:rsidRPr="00B2707E">
        <w:rPr>
          <w:rFonts w:ascii="宋体" w:eastAsia="宋体" w:hAnsi="宋体" w:cs="宋体" w:hint="eastAsia"/>
          <w:color w:val="000000"/>
          <w:kern w:val="0"/>
          <w:sz w:val="20"/>
          <w:szCs w:val="20"/>
        </w:rPr>
        <w:t>阻滞交感神经，提高心肌兴奋</w:t>
      </w:r>
      <w:proofErr w:type="gramStart"/>
      <w:r w:rsidRPr="00B2707E">
        <w:rPr>
          <w:rFonts w:ascii="宋体" w:eastAsia="宋体" w:hAnsi="宋体" w:cs="宋体" w:hint="eastAsia"/>
          <w:color w:val="000000"/>
          <w:kern w:val="0"/>
          <w:sz w:val="20"/>
          <w:szCs w:val="20"/>
        </w:rPr>
        <w:t>阈</w:t>
      </w:r>
      <w:proofErr w:type="gramEnd"/>
      <w:r w:rsidRPr="00B2707E">
        <w:rPr>
          <w:rFonts w:ascii="宋体" w:eastAsia="宋体" w:hAnsi="宋体" w:cs="宋体" w:hint="eastAsia"/>
          <w:color w:val="000000"/>
          <w:kern w:val="0"/>
          <w:sz w:val="20"/>
          <w:szCs w:val="20"/>
        </w:rPr>
        <w:t>的作用。</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34.钾盐：</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结果：合用可减弱强心苷的作用。低钾时，易发生洋地黄中毒。</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机制：钾离子与洋地黄竞争洋地黄受体。低钾时，心肌对洋地黄的敏感性增加。</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35.镁盐：</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结果：缺镁可降低洋地黄疗效，并易发生洋地黄中毒；而长期心力衰竭患者，易发生缺镁。</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处理：洋地黄中毒患者(除高镁血症、</w:t>
      </w:r>
      <w:proofErr w:type="gramStart"/>
      <w:r w:rsidRPr="00B2707E">
        <w:rPr>
          <w:rFonts w:ascii="宋体" w:eastAsia="宋体" w:hAnsi="宋体" w:cs="宋体" w:hint="eastAsia"/>
          <w:color w:val="000000"/>
          <w:kern w:val="0"/>
          <w:sz w:val="20"/>
          <w:szCs w:val="20"/>
        </w:rPr>
        <w:t>昏迷及严重肾</w:t>
      </w:r>
      <w:proofErr w:type="gramEnd"/>
      <w:r w:rsidRPr="00B2707E">
        <w:rPr>
          <w:rFonts w:ascii="宋体" w:eastAsia="宋体" w:hAnsi="宋体" w:cs="宋体" w:hint="eastAsia"/>
          <w:color w:val="000000"/>
          <w:kern w:val="0"/>
          <w:sz w:val="20"/>
          <w:szCs w:val="20"/>
        </w:rPr>
        <w:t>功能障碍者)，均可补镁治疗。</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36.钙盐：</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结果：低钙可致洋地黄疗效降低，高钙又能诱发洋地黄中毒。</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机制：洋地黄的正性肌力作</w:t>
      </w:r>
      <w:proofErr w:type="gramStart"/>
      <w:r w:rsidRPr="00B2707E">
        <w:rPr>
          <w:rFonts w:ascii="宋体" w:eastAsia="宋体" w:hAnsi="宋体" w:cs="宋体" w:hint="eastAsia"/>
          <w:color w:val="000000"/>
          <w:kern w:val="0"/>
          <w:sz w:val="20"/>
          <w:szCs w:val="20"/>
        </w:rPr>
        <w:t>用通过</w:t>
      </w:r>
      <w:proofErr w:type="gramEnd"/>
      <w:r w:rsidRPr="00B2707E">
        <w:rPr>
          <w:rFonts w:ascii="宋体" w:eastAsia="宋体" w:hAnsi="宋体" w:cs="宋体" w:hint="eastAsia"/>
          <w:color w:val="000000"/>
          <w:kern w:val="0"/>
          <w:sz w:val="20"/>
          <w:szCs w:val="20"/>
        </w:rPr>
        <w:t>钙而实现。</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37.肝素：</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lastRenderedPageBreak/>
        <w:t>结果：合用时本药可部分抵消肝素的抗凝作用。</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处理：合用时需调整肝素用量。</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38.丙</w:t>
      </w:r>
      <w:proofErr w:type="gramStart"/>
      <w:r w:rsidRPr="00B2707E">
        <w:rPr>
          <w:rFonts w:ascii="宋体" w:eastAsia="宋体" w:hAnsi="宋体" w:cs="宋体" w:hint="eastAsia"/>
          <w:color w:val="000000"/>
          <w:kern w:val="0"/>
          <w:sz w:val="20"/>
          <w:szCs w:val="20"/>
        </w:rPr>
        <w:t>吡</w:t>
      </w:r>
      <w:proofErr w:type="gramEnd"/>
      <w:r w:rsidRPr="00B2707E">
        <w:rPr>
          <w:rFonts w:ascii="宋体" w:eastAsia="宋体" w:hAnsi="宋体" w:cs="宋体" w:hint="eastAsia"/>
          <w:color w:val="000000"/>
          <w:kern w:val="0"/>
          <w:sz w:val="20"/>
          <w:szCs w:val="20"/>
        </w:rPr>
        <w:t>胺：</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结果：两药合用于治疗快速性心房颤动时，有可能使本</w:t>
      </w:r>
      <w:proofErr w:type="gramStart"/>
      <w:r w:rsidRPr="00B2707E">
        <w:rPr>
          <w:rFonts w:ascii="宋体" w:eastAsia="宋体" w:hAnsi="宋体" w:cs="宋体" w:hint="eastAsia"/>
          <w:color w:val="000000"/>
          <w:kern w:val="0"/>
          <w:sz w:val="20"/>
          <w:szCs w:val="20"/>
        </w:rPr>
        <w:t>药失去</w:t>
      </w:r>
      <w:proofErr w:type="gramEnd"/>
      <w:r w:rsidRPr="00B2707E">
        <w:rPr>
          <w:rFonts w:ascii="宋体" w:eastAsia="宋体" w:hAnsi="宋体" w:cs="宋体" w:hint="eastAsia"/>
          <w:color w:val="000000"/>
          <w:kern w:val="0"/>
          <w:sz w:val="20"/>
          <w:szCs w:val="20"/>
        </w:rPr>
        <w:t>对心室率的保护作用，存在使心室率增快的潜在危险。</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机制：丙</w:t>
      </w:r>
      <w:proofErr w:type="gramStart"/>
      <w:r w:rsidRPr="00B2707E">
        <w:rPr>
          <w:rFonts w:ascii="宋体" w:eastAsia="宋体" w:hAnsi="宋体" w:cs="宋体" w:hint="eastAsia"/>
          <w:color w:val="000000"/>
          <w:kern w:val="0"/>
          <w:sz w:val="20"/>
          <w:szCs w:val="20"/>
        </w:rPr>
        <w:t>吡</w:t>
      </w:r>
      <w:proofErr w:type="gramEnd"/>
      <w:r w:rsidRPr="00B2707E">
        <w:rPr>
          <w:rFonts w:ascii="宋体" w:eastAsia="宋体" w:hAnsi="宋体" w:cs="宋体" w:hint="eastAsia"/>
          <w:color w:val="000000"/>
          <w:kern w:val="0"/>
          <w:sz w:val="20"/>
          <w:szCs w:val="20"/>
        </w:rPr>
        <w:t>胺对本药的血药浓度并无明显影响，但由于丙</w:t>
      </w:r>
      <w:proofErr w:type="gramStart"/>
      <w:r w:rsidRPr="00B2707E">
        <w:rPr>
          <w:rFonts w:ascii="宋体" w:eastAsia="宋体" w:hAnsi="宋体" w:cs="宋体" w:hint="eastAsia"/>
          <w:color w:val="000000"/>
          <w:kern w:val="0"/>
          <w:sz w:val="20"/>
          <w:szCs w:val="20"/>
        </w:rPr>
        <w:t>吡胺属</w:t>
      </w:r>
      <w:proofErr w:type="gramEnd"/>
      <w:r w:rsidRPr="00B2707E">
        <w:rPr>
          <w:rFonts w:ascii="宋体" w:eastAsia="宋体" w:hAnsi="宋体" w:cs="宋体" w:hint="eastAsia"/>
          <w:color w:val="000000"/>
          <w:kern w:val="0"/>
          <w:sz w:val="20"/>
          <w:szCs w:val="20"/>
        </w:rPr>
        <w:t>Ⅰa类抗心律失常药物，药理作用与普鲁卡因</w:t>
      </w:r>
      <w:proofErr w:type="gramStart"/>
      <w:r w:rsidRPr="00B2707E">
        <w:rPr>
          <w:rFonts w:ascii="宋体" w:eastAsia="宋体" w:hAnsi="宋体" w:cs="宋体" w:hint="eastAsia"/>
          <w:color w:val="000000"/>
          <w:kern w:val="0"/>
          <w:sz w:val="20"/>
          <w:szCs w:val="20"/>
        </w:rPr>
        <w:t>胺</w:t>
      </w:r>
      <w:proofErr w:type="gramEnd"/>
      <w:r w:rsidRPr="00B2707E">
        <w:rPr>
          <w:rFonts w:ascii="宋体" w:eastAsia="宋体" w:hAnsi="宋体" w:cs="宋体" w:hint="eastAsia"/>
          <w:color w:val="000000"/>
          <w:kern w:val="0"/>
          <w:sz w:val="20"/>
          <w:szCs w:val="20"/>
        </w:rPr>
        <w:t>相似，对房室交界区有阿托品样作用，可使不应期缩短。</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处理：两药不宜合用，更不适用于老年患者。</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b/>
          <w:bCs/>
          <w:color w:val="000000"/>
          <w:kern w:val="0"/>
          <w:sz w:val="20"/>
          <w:szCs w:val="20"/>
        </w:rPr>
        <w:t>【注意事项】</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b/>
          <w:bCs/>
          <w:color w:val="000000"/>
          <w:kern w:val="0"/>
          <w:sz w:val="20"/>
          <w:szCs w:val="20"/>
        </w:rPr>
        <w:t>用药警示</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1.本</w:t>
      </w:r>
      <w:proofErr w:type="gramStart"/>
      <w:r w:rsidRPr="00B2707E">
        <w:rPr>
          <w:rFonts w:ascii="宋体" w:eastAsia="宋体" w:hAnsi="宋体" w:cs="宋体" w:hint="eastAsia"/>
          <w:color w:val="000000"/>
          <w:kern w:val="0"/>
          <w:sz w:val="20"/>
          <w:szCs w:val="20"/>
        </w:rPr>
        <w:t>药缺乏正</w:t>
      </w:r>
      <w:proofErr w:type="gramEnd"/>
      <w:r w:rsidRPr="00B2707E">
        <w:rPr>
          <w:rFonts w:ascii="宋体" w:eastAsia="宋体" w:hAnsi="宋体" w:cs="宋体" w:hint="eastAsia"/>
          <w:color w:val="000000"/>
          <w:kern w:val="0"/>
          <w:sz w:val="20"/>
          <w:szCs w:val="20"/>
        </w:rPr>
        <w:t>性心肌松弛作用，故不能纠正舒张功能障碍，不应用于只有舒张功能障碍的患者。</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2.肝功能不全者应选用本药(因本药不经肝脏代谢)。肾功能不全者应选用洋地黄毒</w:t>
      </w:r>
      <w:proofErr w:type="gramStart"/>
      <w:r w:rsidRPr="00B2707E">
        <w:rPr>
          <w:rFonts w:ascii="宋体" w:eastAsia="宋体" w:hAnsi="宋体" w:cs="宋体" w:hint="eastAsia"/>
          <w:color w:val="000000"/>
          <w:kern w:val="0"/>
          <w:sz w:val="20"/>
          <w:szCs w:val="20"/>
        </w:rPr>
        <w:t>苷</w:t>
      </w:r>
      <w:proofErr w:type="gramEnd"/>
      <w:r w:rsidRPr="00B2707E">
        <w:rPr>
          <w:rFonts w:ascii="宋体" w:eastAsia="宋体" w:hAnsi="宋体" w:cs="宋体" w:hint="eastAsia"/>
          <w:color w:val="000000"/>
          <w:kern w:val="0"/>
          <w:sz w:val="20"/>
          <w:szCs w:val="20"/>
        </w:rPr>
        <w:t>。</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3.本药酏剂主要用于儿童、老年人和吞咽困难者。</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4.心律失常者在用</w:t>
      </w:r>
      <w:proofErr w:type="gramStart"/>
      <w:r w:rsidRPr="00B2707E">
        <w:rPr>
          <w:rFonts w:ascii="宋体" w:eastAsia="宋体" w:hAnsi="宋体" w:cs="宋体" w:hint="eastAsia"/>
          <w:color w:val="000000"/>
          <w:kern w:val="0"/>
          <w:sz w:val="20"/>
          <w:szCs w:val="20"/>
        </w:rPr>
        <w:t>电复律前应</w:t>
      </w:r>
      <w:proofErr w:type="gramEnd"/>
      <w:r w:rsidRPr="00B2707E">
        <w:rPr>
          <w:rFonts w:ascii="宋体" w:eastAsia="宋体" w:hAnsi="宋体" w:cs="宋体" w:hint="eastAsia"/>
          <w:color w:val="000000"/>
          <w:kern w:val="0"/>
          <w:sz w:val="20"/>
          <w:szCs w:val="20"/>
        </w:rPr>
        <w:t>暂停本药，洋地黄</w:t>
      </w:r>
      <w:proofErr w:type="gramStart"/>
      <w:r w:rsidRPr="00B2707E">
        <w:rPr>
          <w:rFonts w:ascii="宋体" w:eastAsia="宋体" w:hAnsi="宋体" w:cs="宋体" w:hint="eastAsia"/>
          <w:color w:val="000000"/>
          <w:kern w:val="0"/>
          <w:sz w:val="20"/>
          <w:szCs w:val="20"/>
        </w:rPr>
        <w:t>化患者</w:t>
      </w:r>
      <w:proofErr w:type="gramEnd"/>
      <w:r w:rsidRPr="00B2707E">
        <w:rPr>
          <w:rFonts w:ascii="宋体" w:eastAsia="宋体" w:hAnsi="宋体" w:cs="宋体" w:hint="eastAsia"/>
          <w:color w:val="000000"/>
          <w:kern w:val="0"/>
          <w:sz w:val="20"/>
          <w:szCs w:val="20"/>
        </w:rPr>
        <w:t>常对电复</w:t>
      </w:r>
      <w:proofErr w:type="gramStart"/>
      <w:r w:rsidRPr="00B2707E">
        <w:rPr>
          <w:rFonts w:ascii="宋体" w:eastAsia="宋体" w:hAnsi="宋体" w:cs="宋体" w:hint="eastAsia"/>
          <w:color w:val="000000"/>
          <w:kern w:val="0"/>
          <w:sz w:val="20"/>
          <w:szCs w:val="20"/>
        </w:rPr>
        <w:t>律更为</w:t>
      </w:r>
      <w:proofErr w:type="gramEnd"/>
      <w:r w:rsidRPr="00B2707E">
        <w:rPr>
          <w:rFonts w:ascii="宋体" w:eastAsia="宋体" w:hAnsi="宋体" w:cs="宋体" w:hint="eastAsia"/>
          <w:color w:val="000000"/>
          <w:kern w:val="0"/>
          <w:sz w:val="20"/>
          <w:szCs w:val="20"/>
        </w:rPr>
        <w:t>敏感。</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5.有严重或完全性房室传导阻滞且</w:t>
      </w:r>
      <w:proofErr w:type="gramStart"/>
      <w:r w:rsidRPr="00B2707E">
        <w:rPr>
          <w:rFonts w:ascii="宋体" w:eastAsia="宋体" w:hAnsi="宋体" w:cs="宋体" w:hint="eastAsia"/>
          <w:color w:val="000000"/>
          <w:kern w:val="0"/>
          <w:sz w:val="20"/>
          <w:szCs w:val="20"/>
        </w:rPr>
        <w:t>伴正常</w:t>
      </w:r>
      <w:proofErr w:type="gramEnd"/>
      <w:r w:rsidRPr="00B2707E">
        <w:rPr>
          <w:rFonts w:ascii="宋体" w:eastAsia="宋体" w:hAnsi="宋体" w:cs="宋体" w:hint="eastAsia"/>
          <w:color w:val="000000"/>
          <w:kern w:val="0"/>
          <w:sz w:val="20"/>
          <w:szCs w:val="20"/>
        </w:rPr>
        <w:t>血钾的洋地黄</w:t>
      </w:r>
      <w:proofErr w:type="gramStart"/>
      <w:r w:rsidRPr="00B2707E">
        <w:rPr>
          <w:rFonts w:ascii="宋体" w:eastAsia="宋体" w:hAnsi="宋体" w:cs="宋体" w:hint="eastAsia"/>
          <w:color w:val="000000"/>
          <w:kern w:val="0"/>
          <w:sz w:val="20"/>
          <w:szCs w:val="20"/>
        </w:rPr>
        <w:t>化患者</w:t>
      </w:r>
      <w:proofErr w:type="gramEnd"/>
      <w:r w:rsidRPr="00B2707E">
        <w:rPr>
          <w:rFonts w:ascii="宋体" w:eastAsia="宋体" w:hAnsi="宋体" w:cs="宋体" w:hint="eastAsia"/>
          <w:color w:val="000000"/>
          <w:kern w:val="0"/>
          <w:sz w:val="20"/>
          <w:szCs w:val="20"/>
        </w:rPr>
        <w:t>不应同时应用钾盐，但</w:t>
      </w:r>
      <w:proofErr w:type="gramStart"/>
      <w:r w:rsidRPr="00B2707E">
        <w:rPr>
          <w:rFonts w:ascii="宋体" w:eastAsia="宋体" w:hAnsi="宋体" w:cs="宋体" w:hint="eastAsia"/>
          <w:color w:val="000000"/>
          <w:kern w:val="0"/>
          <w:sz w:val="20"/>
          <w:szCs w:val="20"/>
        </w:rPr>
        <w:t>噻嗪</w:t>
      </w:r>
      <w:proofErr w:type="gramEnd"/>
      <w:r w:rsidRPr="00B2707E">
        <w:rPr>
          <w:rFonts w:ascii="宋体" w:eastAsia="宋体" w:hAnsi="宋体" w:cs="宋体" w:hint="eastAsia"/>
          <w:color w:val="000000"/>
          <w:kern w:val="0"/>
          <w:sz w:val="20"/>
          <w:szCs w:val="20"/>
        </w:rPr>
        <w:t>类利尿药与本药合用时常须给予钾盐，以防止低钾血症。</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6.给予负荷剂量之前，需了解患者在2-3周之前是否服过任何洋地黄制剂。如有洋地黄残余作用，需减少本药用量，以免中毒。</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7.发生本药中毒的危险因素有：本药血药浓度超过2ng/ml、低钾血症、低镁血症、高钙血症、缺氧、缺血性心脏病、甲状腺功能减退、年龄较大、低体重、女性和肾功能减退。</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8.本药中毒浓度大于2ng/ml，但血药浓度需</w:t>
      </w:r>
      <w:proofErr w:type="gramStart"/>
      <w:r w:rsidRPr="00B2707E">
        <w:rPr>
          <w:rFonts w:ascii="宋体" w:eastAsia="宋体" w:hAnsi="宋体" w:cs="宋体" w:hint="eastAsia"/>
          <w:color w:val="000000"/>
          <w:kern w:val="0"/>
          <w:sz w:val="20"/>
          <w:szCs w:val="20"/>
        </w:rPr>
        <w:t>考虑受</w:t>
      </w:r>
      <w:proofErr w:type="gramEnd"/>
      <w:r w:rsidRPr="00B2707E">
        <w:rPr>
          <w:rFonts w:ascii="宋体" w:eastAsia="宋体" w:hAnsi="宋体" w:cs="宋体" w:hint="eastAsia"/>
          <w:color w:val="000000"/>
          <w:kern w:val="0"/>
          <w:sz w:val="20"/>
          <w:szCs w:val="20"/>
        </w:rPr>
        <w:t>其他药物相互作用的影响。</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b/>
          <w:bCs/>
          <w:color w:val="000000"/>
          <w:kern w:val="0"/>
          <w:sz w:val="20"/>
          <w:szCs w:val="20"/>
        </w:rPr>
        <w:t>用药前后及用药时应当检查或监测</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1.心电图、血压、心率及心律、心功能等。</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2.电解质(尤其是血钾、钙和镁)。</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3.肾功能。</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4.</w:t>
      </w:r>
      <w:proofErr w:type="gramStart"/>
      <w:r w:rsidRPr="00B2707E">
        <w:rPr>
          <w:rFonts w:ascii="宋体" w:eastAsia="宋体" w:hAnsi="宋体" w:cs="宋体" w:hint="eastAsia"/>
          <w:color w:val="000000"/>
          <w:kern w:val="0"/>
          <w:sz w:val="20"/>
          <w:szCs w:val="20"/>
        </w:rPr>
        <w:t>疑</w:t>
      </w:r>
      <w:proofErr w:type="gramEnd"/>
      <w:r w:rsidRPr="00B2707E">
        <w:rPr>
          <w:rFonts w:ascii="宋体" w:eastAsia="宋体" w:hAnsi="宋体" w:cs="宋体" w:hint="eastAsia"/>
          <w:color w:val="000000"/>
          <w:kern w:val="0"/>
          <w:sz w:val="20"/>
          <w:szCs w:val="20"/>
        </w:rPr>
        <w:t>有洋地黄中毒时应进行本药血药浓度测定。</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b/>
          <w:bCs/>
          <w:color w:val="000000"/>
          <w:kern w:val="0"/>
          <w:sz w:val="20"/>
          <w:szCs w:val="20"/>
        </w:rPr>
        <w:t>参考值范围</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1.药物治疗浓度：心力衰竭，0.5-0.8ng/ml，如小于0.5ng/ml可能提示未洋地黄化。</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2.中毒浓度：大于2ng/ml。</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b/>
          <w:bCs/>
          <w:color w:val="000000"/>
          <w:kern w:val="0"/>
          <w:sz w:val="20"/>
          <w:szCs w:val="20"/>
        </w:rPr>
        <w:t>高警讯药物</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美国安全用药规范研究院(ISMP)将本药定为高警讯药物，使用不当将给患者带来严重危害。</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b/>
          <w:bCs/>
          <w:color w:val="000000"/>
          <w:kern w:val="0"/>
          <w:sz w:val="20"/>
          <w:szCs w:val="20"/>
        </w:rPr>
        <w:t>其他注意事项</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lastRenderedPageBreak/>
        <w:t>1.用于治疗充血性心力衰竭时，本药对低排血量衰竭的效果比高排血量衰竭好。</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2.用量须个体化，推荐剂量为平均剂量，必须按患者具体情况调整每次用量。计算强心苷剂量应按标准体重，因脂肪组织不摄取强心苷。</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3.当患者由本药注射液改为口服时，为补偿药物间药动学差别，需要调整剂量。</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4.治疗心力衰竭的传统方法是在数日(1-3日)内给予本</w:t>
      </w:r>
      <w:proofErr w:type="gramStart"/>
      <w:r w:rsidRPr="00B2707E">
        <w:rPr>
          <w:rFonts w:ascii="宋体" w:eastAsia="宋体" w:hAnsi="宋体" w:cs="宋体" w:hint="eastAsia"/>
          <w:color w:val="000000"/>
          <w:kern w:val="0"/>
          <w:sz w:val="20"/>
          <w:szCs w:val="20"/>
        </w:rPr>
        <w:t>药较大</w:t>
      </w:r>
      <w:proofErr w:type="gramEnd"/>
      <w:r w:rsidRPr="00B2707E">
        <w:rPr>
          <w:rFonts w:ascii="宋体" w:eastAsia="宋体" w:hAnsi="宋体" w:cs="宋体" w:hint="eastAsia"/>
          <w:color w:val="000000"/>
          <w:kern w:val="0"/>
          <w:sz w:val="20"/>
          <w:szCs w:val="20"/>
        </w:rPr>
        <w:t>剂量(负荷剂量)以达到洋地黄化，然后逐日给予维持量以弥补消除量。目前认为本药半衰期较短(半衰期平均为36小时)，一日口服0.25mg，经5个半衰期(6-8日)亦可达最终血药浓度(洋地黄化)的96%，既达到治疗效果，又可避免洋地黄中毒。如不能达到治疗效果，可适当增加剂量。但如病情较急，为较快达到有效浓度，仍需先给予负荷量，但剂量须个体化。</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b/>
          <w:bCs/>
          <w:color w:val="000000"/>
          <w:kern w:val="0"/>
          <w:sz w:val="20"/>
          <w:szCs w:val="20"/>
        </w:rPr>
        <w:t>【国外专科用药信息参考】</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b/>
          <w:bCs/>
          <w:color w:val="000000"/>
          <w:kern w:val="0"/>
          <w:sz w:val="20"/>
          <w:szCs w:val="20"/>
        </w:rPr>
        <w:t>牙科用药信息</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1.与血管收缩药合用时需谨慎(有致心律失常的风险)。</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2.对牙科治疗的影响：本药可导致</w:t>
      </w:r>
      <w:proofErr w:type="gramStart"/>
      <w:r w:rsidRPr="00B2707E">
        <w:rPr>
          <w:rFonts w:ascii="宋体" w:eastAsia="宋体" w:hAnsi="宋体" w:cs="宋体" w:hint="eastAsia"/>
          <w:color w:val="000000"/>
          <w:kern w:val="0"/>
          <w:sz w:val="20"/>
          <w:szCs w:val="20"/>
        </w:rPr>
        <w:t>咽</w:t>
      </w:r>
      <w:proofErr w:type="gramEnd"/>
      <w:r w:rsidRPr="00B2707E">
        <w:rPr>
          <w:rFonts w:ascii="宋体" w:eastAsia="宋体" w:hAnsi="宋体" w:cs="宋体" w:hint="eastAsia"/>
          <w:color w:val="000000"/>
          <w:kern w:val="0"/>
          <w:sz w:val="20"/>
          <w:szCs w:val="20"/>
        </w:rPr>
        <w:t>反射敏感，牙科治疗时获取牙印模较困难。</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b/>
          <w:bCs/>
          <w:color w:val="000000"/>
          <w:kern w:val="0"/>
          <w:sz w:val="20"/>
          <w:szCs w:val="20"/>
        </w:rPr>
        <w:t>精神状况信息</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1.对精神状态的影响：本药可能导致镇静。</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2.对精神障碍治疗的影响：苯妥</w:t>
      </w:r>
      <w:proofErr w:type="gramStart"/>
      <w:r w:rsidRPr="00B2707E">
        <w:rPr>
          <w:rFonts w:ascii="宋体" w:eastAsia="宋体" w:hAnsi="宋体" w:cs="宋体" w:hint="eastAsia"/>
          <w:color w:val="000000"/>
          <w:kern w:val="0"/>
          <w:sz w:val="20"/>
          <w:szCs w:val="20"/>
        </w:rPr>
        <w:t>英可能</w:t>
      </w:r>
      <w:proofErr w:type="gramEnd"/>
      <w:r w:rsidRPr="00B2707E">
        <w:rPr>
          <w:rFonts w:ascii="宋体" w:eastAsia="宋体" w:hAnsi="宋体" w:cs="宋体" w:hint="eastAsia"/>
          <w:color w:val="000000"/>
          <w:kern w:val="0"/>
          <w:sz w:val="20"/>
          <w:szCs w:val="20"/>
        </w:rPr>
        <w:t>降低本药浓度，合用时应监测本药浓度。</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b/>
          <w:bCs/>
          <w:color w:val="000000"/>
          <w:kern w:val="0"/>
          <w:sz w:val="20"/>
          <w:szCs w:val="20"/>
        </w:rPr>
        <w:t>心血管注意事项</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1.本药仅用于心脏收缩功能障碍的心力衰竭，不能用于舒张功能障碍的心力衰竭。</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2.本药可用于控制心房颤动患者的心室率，但仅能控静息心率，对运动心率影响不大。</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3.地高辛中毒可表现为心外或心脏症状，其心脏症状包括缓慢和快速型心律失常，地高辛免疫抗原结合片段可迅速缓解地高辛中毒。</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b/>
          <w:bCs/>
          <w:color w:val="000000"/>
          <w:kern w:val="0"/>
          <w:sz w:val="20"/>
          <w:szCs w:val="20"/>
        </w:rPr>
        <w:t>护理注意事项</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1.应监测心电图(包括心率和心律)以评估预期效果和中毒表现，注意患者是否有非心脏症状的中毒表现(如意识模糊、抑郁)。口服给药时每次给药前需监测心尖搏动。</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2.定期监测血清肌酸酐水平与血清钾、镁、钙[尤其是用药(如利尿药)引起电解质紊乱或患者有低钾血症、低镁血症史时]。</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3.出现以下情况时应监测本药血清浓度：(1)开始出现疗效后临床症状恶化或怀疑患者依从性不良。(2)肾功能改变。(3)怀疑地高辛中毒。(4)开始使用或停用与本药有相互作用的药物(如胺碘酮、奎尼丁、维拉帕米)。(5)病情变化(如甲状腺疾病)。</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b/>
          <w:bCs/>
          <w:color w:val="000000"/>
          <w:kern w:val="0"/>
          <w:sz w:val="20"/>
          <w:szCs w:val="20"/>
        </w:rPr>
        <w:t>【药物过量】</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b/>
          <w:bCs/>
          <w:color w:val="000000"/>
          <w:kern w:val="0"/>
          <w:sz w:val="20"/>
          <w:szCs w:val="20"/>
        </w:rPr>
        <w:t>过量的表现</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洋地黄中毒可引起心律失常。最常见室性期前收缩，约占心脏反应的33%；其次为房室传导阻滞、阵发性或非阵发性交界性心动过速、阵发性房性心动过速伴房室传导阻滞、室性心动过速、窦性</w:t>
      </w:r>
      <w:r w:rsidRPr="00B2707E">
        <w:rPr>
          <w:rFonts w:ascii="宋体" w:eastAsia="宋体" w:hAnsi="宋体" w:cs="宋体" w:hint="eastAsia"/>
          <w:color w:val="000000"/>
          <w:kern w:val="0"/>
          <w:sz w:val="20"/>
          <w:szCs w:val="20"/>
        </w:rPr>
        <w:lastRenderedPageBreak/>
        <w:t>停搏等。致死的机制为心室颤动。儿童心律失常比其他反应多见，但室性心律失常比成人少见。新生儿可有PR间期延长。</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b/>
          <w:bCs/>
          <w:color w:val="000000"/>
          <w:kern w:val="0"/>
          <w:sz w:val="20"/>
          <w:szCs w:val="20"/>
        </w:rPr>
        <w:t>过量的处理</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1.药物过量时，由于本药蓄积性小，一般停药1-2日，中毒表现即可消失。</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2.轻度中毒者应停用本药及利尿药；如有低钾血症而肾功能尚好者，可给予钾盐。</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3.严重心律失常者可用：(1)静脉滴注氯化钾，对消除异位心律有效。(2)苯妥英钠：对洋地黄引起的异位心律有效。因其能与强心苷竞争性争夺膜Na</w:t>
      </w:r>
      <w:r w:rsidRPr="00B2707E">
        <w:rPr>
          <w:rFonts w:ascii="宋体" w:eastAsia="宋体" w:hAnsi="宋体" w:cs="宋体" w:hint="eastAsia"/>
          <w:color w:val="000000"/>
          <w:kern w:val="0"/>
          <w:sz w:val="20"/>
          <w:szCs w:val="20"/>
          <w:vertAlign w:val="superscript"/>
        </w:rPr>
        <w:t>+</w:t>
      </w:r>
      <w:r w:rsidRPr="00B2707E">
        <w:rPr>
          <w:rFonts w:ascii="宋体" w:eastAsia="宋体" w:hAnsi="宋体" w:cs="宋体" w:hint="eastAsia"/>
          <w:color w:val="000000"/>
          <w:kern w:val="0"/>
          <w:sz w:val="20"/>
          <w:szCs w:val="20"/>
        </w:rPr>
        <w:t>-K</w:t>
      </w:r>
      <w:r w:rsidRPr="00B2707E">
        <w:rPr>
          <w:rFonts w:ascii="宋体" w:eastAsia="宋体" w:hAnsi="宋体" w:cs="宋体" w:hint="eastAsia"/>
          <w:color w:val="000000"/>
          <w:kern w:val="0"/>
          <w:sz w:val="20"/>
          <w:szCs w:val="20"/>
          <w:vertAlign w:val="superscript"/>
        </w:rPr>
        <w:t>+</w:t>
      </w:r>
      <w:r w:rsidRPr="00B2707E">
        <w:rPr>
          <w:rFonts w:ascii="宋体" w:eastAsia="宋体" w:hAnsi="宋体" w:cs="宋体" w:hint="eastAsia"/>
          <w:color w:val="000000"/>
          <w:kern w:val="0"/>
          <w:sz w:val="20"/>
          <w:szCs w:val="20"/>
        </w:rPr>
        <w:t>-ATP酶，因而有解毒效应。成人100-200mg加入注射用水20ml中缓慢静脉注射(注射过快可使血压下降、心率减慢甚至停搏)；如情况不紧急亦可口服给药，一次0.1mg，一日3-4次。(3)利多卡因：对室性心律失常有效。成人50-100mg加入葡萄糖注射液中静脉注射，必要时可重复。(4)阿托品：成人0.5-2mg皮下或静脉注射，可用于缓慢心律失常者。(5)异丙肾上腺素：可加快心率。如心动过缓或完全房室传导阻滞有发生阿-斯综合征的可能，必要时可安置临时人工心脏起搏器。(6)活性炭可用以吸附肠道内残余洋地黄</w:t>
      </w:r>
      <w:proofErr w:type="gramStart"/>
      <w:r w:rsidRPr="00B2707E">
        <w:rPr>
          <w:rFonts w:ascii="宋体" w:eastAsia="宋体" w:hAnsi="宋体" w:cs="宋体" w:hint="eastAsia"/>
          <w:color w:val="000000"/>
          <w:kern w:val="0"/>
          <w:sz w:val="20"/>
          <w:szCs w:val="20"/>
        </w:rPr>
        <w:t>苷</w:t>
      </w:r>
      <w:proofErr w:type="gramEnd"/>
      <w:r w:rsidRPr="00B2707E">
        <w:rPr>
          <w:rFonts w:ascii="宋体" w:eastAsia="宋体" w:hAnsi="宋体" w:cs="宋体" w:hint="eastAsia"/>
          <w:color w:val="000000"/>
          <w:kern w:val="0"/>
          <w:sz w:val="20"/>
          <w:szCs w:val="20"/>
        </w:rPr>
        <w:t>。(7)依地酸钠可与钙</w:t>
      </w:r>
      <w:proofErr w:type="gramStart"/>
      <w:r w:rsidRPr="00B2707E">
        <w:rPr>
          <w:rFonts w:ascii="宋体" w:eastAsia="宋体" w:hAnsi="宋体" w:cs="宋体" w:hint="eastAsia"/>
          <w:color w:val="000000"/>
          <w:kern w:val="0"/>
          <w:sz w:val="20"/>
          <w:szCs w:val="20"/>
        </w:rPr>
        <w:t>螯</w:t>
      </w:r>
      <w:proofErr w:type="gramEnd"/>
      <w:r w:rsidRPr="00B2707E">
        <w:rPr>
          <w:rFonts w:ascii="宋体" w:eastAsia="宋体" w:hAnsi="宋体" w:cs="宋体" w:hint="eastAsia"/>
          <w:color w:val="000000"/>
          <w:kern w:val="0"/>
          <w:sz w:val="20"/>
          <w:szCs w:val="20"/>
        </w:rPr>
        <w:t>合，用于治疗洋地黄所致的心律失常。(8)对可能有生命危险的洋地黄中毒，可经膜滤器静脉给予地高辛免疫Fab片段，每40mg地高辛免疫Fab片段，大约结合0.6mg地高辛或洋地黄毒</w:t>
      </w:r>
      <w:proofErr w:type="gramStart"/>
      <w:r w:rsidRPr="00B2707E">
        <w:rPr>
          <w:rFonts w:ascii="宋体" w:eastAsia="宋体" w:hAnsi="宋体" w:cs="宋体" w:hint="eastAsia"/>
          <w:color w:val="000000"/>
          <w:kern w:val="0"/>
          <w:sz w:val="20"/>
          <w:szCs w:val="20"/>
        </w:rPr>
        <w:t>苷</w:t>
      </w:r>
      <w:proofErr w:type="gramEnd"/>
      <w:r w:rsidRPr="00B2707E">
        <w:rPr>
          <w:rFonts w:ascii="宋体" w:eastAsia="宋体" w:hAnsi="宋体" w:cs="宋体" w:hint="eastAsia"/>
          <w:color w:val="000000"/>
          <w:kern w:val="0"/>
          <w:sz w:val="20"/>
          <w:szCs w:val="20"/>
        </w:rPr>
        <w:t>。</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4.采用透析方法不能从体内迅速清除本药。</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b/>
          <w:bCs/>
          <w:color w:val="000000"/>
          <w:kern w:val="0"/>
          <w:sz w:val="20"/>
          <w:szCs w:val="20"/>
        </w:rPr>
        <w:t>【药理】</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b/>
          <w:bCs/>
          <w:color w:val="000000"/>
          <w:kern w:val="0"/>
          <w:sz w:val="20"/>
          <w:szCs w:val="20"/>
        </w:rPr>
        <w:t>药效学</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本药为毛花洋地黄中提纯制得的中效强心苷，治疗剂量时有两方面作用：(1)增加心肌收缩力和速度：由于本药抑制细胞膜上的Na</w:t>
      </w:r>
      <w:r w:rsidRPr="00B2707E">
        <w:rPr>
          <w:rFonts w:ascii="宋体" w:eastAsia="宋体" w:hAnsi="宋体" w:cs="宋体" w:hint="eastAsia"/>
          <w:color w:val="000000"/>
          <w:kern w:val="0"/>
          <w:sz w:val="20"/>
          <w:szCs w:val="20"/>
          <w:vertAlign w:val="superscript"/>
        </w:rPr>
        <w:t>+</w:t>
      </w:r>
      <w:r w:rsidRPr="00B2707E">
        <w:rPr>
          <w:rFonts w:ascii="宋体" w:eastAsia="宋体" w:hAnsi="宋体" w:cs="宋体" w:hint="eastAsia"/>
          <w:color w:val="000000"/>
          <w:kern w:val="0"/>
          <w:sz w:val="20"/>
          <w:szCs w:val="20"/>
        </w:rPr>
        <w:t>-K</w:t>
      </w:r>
      <w:r w:rsidRPr="00B2707E">
        <w:rPr>
          <w:rFonts w:ascii="宋体" w:eastAsia="宋体" w:hAnsi="宋体" w:cs="宋体" w:hint="eastAsia"/>
          <w:color w:val="000000"/>
          <w:kern w:val="0"/>
          <w:sz w:val="20"/>
          <w:szCs w:val="20"/>
          <w:vertAlign w:val="superscript"/>
        </w:rPr>
        <w:t>+</w:t>
      </w:r>
      <w:r w:rsidRPr="00B2707E">
        <w:rPr>
          <w:rFonts w:ascii="宋体" w:eastAsia="宋体" w:hAnsi="宋体" w:cs="宋体" w:hint="eastAsia"/>
          <w:color w:val="000000"/>
          <w:kern w:val="0"/>
          <w:sz w:val="20"/>
          <w:szCs w:val="20"/>
        </w:rPr>
        <w:t>-ATP酶，减少钠、钾交换，使细胞内Na</w:t>
      </w:r>
      <w:r w:rsidRPr="00B2707E">
        <w:rPr>
          <w:rFonts w:ascii="宋体" w:eastAsia="宋体" w:hAnsi="宋体" w:cs="宋体" w:hint="eastAsia"/>
          <w:color w:val="000000"/>
          <w:kern w:val="0"/>
          <w:sz w:val="20"/>
          <w:szCs w:val="20"/>
          <w:vertAlign w:val="superscript"/>
        </w:rPr>
        <w:t>+</w:t>
      </w:r>
      <w:r w:rsidRPr="00B2707E">
        <w:rPr>
          <w:rFonts w:ascii="宋体" w:eastAsia="宋体" w:hAnsi="宋体" w:cs="宋体" w:hint="eastAsia"/>
          <w:color w:val="000000"/>
          <w:kern w:val="0"/>
          <w:sz w:val="20"/>
          <w:szCs w:val="20"/>
        </w:rPr>
        <w:t>增加，从而肌膜上Na</w:t>
      </w:r>
      <w:r w:rsidRPr="00B2707E">
        <w:rPr>
          <w:rFonts w:ascii="宋体" w:eastAsia="宋体" w:hAnsi="宋体" w:cs="宋体" w:hint="eastAsia"/>
          <w:color w:val="000000"/>
          <w:kern w:val="0"/>
          <w:sz w:val="20"/>
          <w:szCs w:val="20"/>
          <w:vertAlign w:val="superscript"/>
        </w:rPr>
        <w:t>+</w:t>
      </w:r>
      <w:r w:rsidRPr="00B2707E">
        <w:rPr>
          <w:rFonts w:ascii="宋体" w:eastAsia="宋体" w:hAnsi="宋体" w:cs="宋体" w:hint="eastAsia"/>
          <w:color w:val="000000"/>
          <w:kern w:val="0"/>
          <w:sz w:val="20"/>
          <w:szCs w:val="20"/>
        </w:rPr>
        <w:t>、Ca</w:t>
      </w:r>
      <w:r w:rsidRPr="00B2707E">
        <w:rPr>
          <w:rFonts w:ascii="宋体" w:eastAsia="宋体" w:hAnsi="宋体" w:cs="宋体" w:hint="eastAsia"/>
          <w:color w:val="000000"/>
          <w:kern w:val="0"/>
          <w:sz w:val="20"/>
          <w:szCs w:val="20"/>
          <w:vertAlign w:val="superscript"/>
        </w:rPr>
        <w:t>2+</w:t>
      </w:r>
      <w:r w:rsidRPr="00B2707E">
        <w:rPr>
          <w:rFonts w:ascii="宋体" w:eastAsia="宋体" w:hAnsi="宋体" w:cs="宋体" w:hint="eastAsia"/>
          <w:color w:val="000000"/>
          <w:kern w:val="0"/>
          <w:sz w:val="20"/>
          <w:szCs w:val="20"/>
        </w:rPr>
        <w:t>交换趋于活跃，使细胞内Ca</w:t>
      </w:r>
      <w:r w:rsidRPr="00B2707E">
        <w:rPr>
          <w:rFonts w:ascii="宋体" w:eastAsia="宋体" w:hAnsi="宋体" w:cs="宋体" w:hint="eastAsia"/>
          <w:color w:val="000000"/>
          <w:kern w:val="0"/>
          <w:sz w:val="20"/>
          <w:szCs w:val="20"/>
          <w:vertAlign w:val="superscript"/>
        </w:rPr>
        <w:t>2+</w:t>
      </w:r>
      <w:r w:rsidRPr="00B2707E">
        <w:rPr>
          <w:rFonts w:ascii="宋体" w:eastAsia="宋体" w:hAnsi="宋体" w:cs="宋体" w:hint="eastAsia"/>
          <w:color w:val="000000"/>
          <w:kern w:val="0"/>
          <w:sz w:val="20"/>
          <w:szCs w:val="20"/>
        </w:rPr>
        <w:t>增多，作用于收缩蛋白，增加心肌收缩力和速度。(2)对</w:t>
      </w:r>
      <w:proofErr w:type="gramStart"/>
      <w:r w:rsidRPr="00B2707E">
        <w:rPr>
          <w:rFonts w:ascii="宋体" w:eastAsia="宋体" w:hAnsi="宋体" w:cs="宋体" w:hint="eastAsia"/>
          <w:color w:val="000000"/>
          <w:kern w:val="0"/>
          <w:sz w:val="20"/>
          <w:szCs w:val="20"/>
        </w:rPr>
        <w:t>心肌电</w:t>
      </w:r>
      <w:proofErr w:type="gramEnd"/>
      <w:r w:rsidRPr="00B2707E">
        <w:rPr>
          <w:rFonts w:ascii="宋体" w:eastAsia="宋体" w:hAnsi="宋体" w:cs="宋体" w:hint="eastAsia"/>
          <w:color w:val="000000"/>
          <w:kern w:val="0"/>
          <w:sz w:val="20"/>
          <w:szCs w:val="20"/>
        </w:rPr>
        <w:t>生理的影响：通过直接对心肌细胞和间接通过迷走神经的作用，降低窦房结自律性，提高浦肯野纤维自律性，减慢房室结传导速度，缩短心房有效不应期，缩短浦肯野纤维有效不应期。大剂量时，增加交感神经活性，这可能与本药的心脏毒性有关。</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本药具有排泄较快而蓄积性较小的特点，比洋地黄毒</w:t>
      </w:r>
      <w:proofErr w:type="gramStart"/>
      <w:r w:rsidRPr="00B2707E">
        <w:rPr>
          <w:rFonts w:ascii="宋体" w:eastAsia="宋体" w:hAnsi="宋体" w:cs="宋体" w:hint="eastAsia"/>
          <w:color w:val="000000"/>
          <w:kern w:val="0"/>
          <w:sz w:val="20"/>
          <w:szCs w:val="20"/>
        </w:rPr>
        <w:t>苷</w:t>
      </w:r>
      <w:proofErr w:type="gramEnd"/>
      <w:r w:rsidRPr="00B2707E">
        <w:rPr>
          <w:rFonts w:ascii="宋体" w:eastAsia="宋体" w:hAnsi="宋体" w:cs="宋体" w:hint="eastAsia"/>
          <w:color w:val="000000"/>
          <w:kern w:val="0"/>
          <w:sz w:val="20"/>
          <w:szCs w:val="20"/>
        </w:rPr>
        <w:t>安全，因此临床上广泛使用。</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b/>
          <w:bCs/>
          <w:color w:val="000000"/>
          <w:kern w:val="0"/>
          <w:sz w:val="20"/>
          <w:szCs w:val="20"/>
        </w:rPr>
        <w:t>药动学</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本药口服吸收50%-75%。生物利用度：片剂为60%-80%、酏剂为70%-85%、胶囊剂为90%以上。口服后0.5-2小时起效，血药浓度达峰时间为2-3小时，获最大效应时间为4-6小时。静脉注射后5-30分钟起效，1-4小时作用达高峰，持续作用6小时。治疗血药浓度为0.5-2ng/ml。吸收后广泛分布到各组织，部分经胆道吸收入血，形成肠-肝循环。其表观分布容积为6-10L/kg。蛋白结合率低(为20%-25%)。本药在体内代谢少，主要以原形经肾排泄，尿中排出量为用量的50%-70%。仅3%随粪便排出。半衰期为32-48小时。</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b/>
          <w:bCs/>
          <w:color w:val="000000"/>
          <w:kern w:val="0"/>
          <w:sz w:val="20"/>
          <w:szCs w:val="20"/>
        </w:rPr>
        <w:t>【制剂与规格】</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地高辛片  0.25mg。</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地高辛注射液  2ml:0.5mg。</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地高辛酏剂  (1)10ml:0.5mg。(2)30ml:1.5mg。(3)100ml:5mg。</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地高辛口服溶液  (1)10ml:0.5g。(2)50ml:2.5mg。</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b/>
          <w:bCs/>
          <w:color w:val="000000"/>
          <w:kern w:val="0"/>
          <w:sz w:val="20"/>
          <w:szCs w:val="20"/>
        </w:rPr>
        <w:lastRenderedPageBreak/>
        <w:t>【贮藏】</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片剂：密封保存。</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注射液：遮光、密封保存。</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酏剂：遮光、密封保存。</w:t>
      </w:r>
    </w:p>
    <w:p w:rsidR="00B2707E" w:rsidRPr="00B2707E" w:rsidRDefault="00B2707E" w:rsidP="00B2707E">
      <w:pPr>
        <w:widowControl/>
        <w:spacing w:before="150" w:after="150" w:line="270" w:lineRule="atLeast"/>
        <w:jc w:val="left"/>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口服溶液：遮光、密封，阴凉处保存。</w:t>
      </w:r>
    </w:p>
    <w:p w:rsidR="00B2707E" w:rsidRPr="00B2707E" w:rsidRDefault="00B2707E" w:rsidP="00B2707E">
      <w:pPr>
        <w:widowControl/>
        <w:jc w:val="center"/>
        <w:rPr>
          <w:rFonts w:ascii="宋体" w:eastAsia="宋体" w:hAnsi="宋体" w:cs="宋体" w:hint="eastAsia"/>
          <w:color w:val="000000"/>
          <w:kern w:val="0"/>
          <w:sz w:val="20"/>
          <w:szCs w:val="20"/>
        </w:rPr>
      </w:pPr>
      <w:r w:rsidRPr="00B2707E">
        <w:rPr>
          <w:rFonts w:ascii="宋体" w:eastAsia="宋体" w:hAnsi="宋体" w:cs="宋体" w:hint="eastAsia"/>
          <w:color w:val="000000"/>
          <w:kern w:val="0"/>
          <w:sz w:val="20"/>
          <w:szCs w:val="20"/>
        </w:rPr>
        <w:t>使用</w:t>
      </w:r>
      <w:proofErr w:type="spellStart"/>
      <w:r w:rsidRPr="00B2707E">
        <w:rPr>
          <w:rFonts w:ascii="宋体" w:eastAsia="宋体" w:hAnsi="宋体" w:cs="宋体" w:hint="eastAsia"/>
          <w:color w:val="000000"/>
          <w:kern w:val="0"/>
          <w:sz w:val="20"/>
          <w:szCs w:val="20"/>
        </w:rPr>
        <w:t>UpToDate</w:t>
      </w:r>
      <w:proofErr w:type="spellEnd"/>
      <w:r w:rsidRPr="00B2707E">
        <w:rPr>
          <w:rFonts w:ascii="宋体" w:eastAsia="宋体" w:hAnsi="宋体" w:cs="宋体" w:hint="eastAsia"/>
          <w:color w:val="000000"/>
          <w:kern w:val="0"/>
          <w:sz w:val="20"/>
          <w:szCs w:val="20"/>
        </w:rPr>
        <w:t>临床顾问须遵循</w:t>
      </w:r>
      <w:hyperlink r:id="rId5" w:tgtFrame="_blank" w:history="1">
        <w:r w:rsidRPr="00B2707E">
          <w:rPr>
            <w:rFonts w:ascii="宋体" w:eastAsia="宋体" w:hAnsi="宋体" w:cs="宋体" w:hint="eastAsia"/>
            <w:color w:val="336633"/>
            <w:kern w:val="0"/>
            <w:sz w:val="20"/>
            <w:szCs w:val="20"/>
            <w:u w:val="single"/>
          </w:rPr>
          <w:t>用户协议</w:t>
        </w:r>
      </w:hyperlink>
      <w:r w:rsidRPr="00B2707E">
        <w:rPr>
          <w:rFonts w:ascii="宋体" w:eastAsia="宋体" w:hAnsi="宋体" w:cs="宋体" w:hint="eastAsia"/>
          <w:color w:val="000000"/>
          <w:kern w:val="0"/>
          <w:sz w:val="20"/>
          <w:szCs w:val="20"/>
        </w:rPr>
        <w:t>。</w:t>
      </w:r>
    </w:p>
    <w:p w:rsidR="00F249C2" w:rsidRPr="00B2707E" w:rsidRDefault="00F249C2">
      <w:pPr>
        <w:rPr>
          <w:rFonts w:hint="eastAsia"/>
        </w:rPr>
      </w:pPr>
    </w:p>
    <w:sectPr w:rsidR="00F249C2" w:rsidRPr="00B270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D9F"/>
    <w:rsid w:val="00004821"/>
    <w:rsid w:val="00066237"/>
    <w:rsid w:val="00073143"/>
    <w:rsid w:val="000B38BF"/>
    <w:rsid w:val="000C08B0"/>
    <w:rsid w:val="000C6442"/>
    <w:rsid w:val="001E5F70"/>
    <w:rsid w:val="001F5F78"/>
    <w:rsid w:val="00223E70"/>
    <w:rsid w:val="00225438"/>
    <w:rsid w:val="00225C91"/>
    <w:rsid w:val="002C6FD3"/>
    <w:rsid w:val="002D752C"/>
    <w:rsid w:val="0031147A"/>
    <w:rsid w:val="0031453D"/>
    <w:rsid w:val="00367A47"/>
    <w:rsid w:val="00375332"/>
    <w:rsid w:val="003A12DC"/>
    <w:rsid w:val="003D0C42"/>
    <w:rsid w:val="003D36E3"/>
    <w:rsid w:val="00425882"/>
    <w:rsid w:val="00445BCB"/>
    <w:rsid w:val="004648F0"/>
    <w:rsid w:val="004B1819"/>
    <w:rsid w:val="004C61DD"/>
    <w:rsid w:val="0051192D"/>
    <w:rsid w:val="00516203"/>
    <w:rsid w:val="00537B69"/>
    <w:rsid w:val="00586C73"/>
    <w:rsid w:val="00587BDD"/>
    <w:rsid w:val="005E6210"/>
    <w:rsid w:val="005F4F0C"/>
    <w:rsid w:val="00601536"/>
    <w:rsid w:val="006114AC"/>
    <w:rsid w:val="0065304C"/>
    <w:rsid w:val="006864D1"/>
    <w:rsid w:val="006B2F84"/>
    <w:rsid w:val="006C4B5E"/>
    <w:rsid w:val="006F61A0"/>
    <w:rsid w:val="00734E5A"/>
    <w:rsid w:val="007547FF"/>
    <w:rsid w:val="007622E5"/>
    <w:rsid w:val="007958AE"/>
    <w:rsid w:val="007E5C52"/>
    <w:rsid w:val="007F5F90"/>
    <w:rsid w:val="008765A8"/>
    <w:rsid w:val="00906984"/>
    <w:rsid w:val="00917C91"/>
    <w:rsid w:val="00952D9F"/>
    <w:rsid w:val="009746BA"/>
    <w:rsid w:val="009913E6"/>
    <w:rsid w:val="00A27205"/>
    <w:rsid w:val="00AA5520"/>
    <w:rsid w:val="00AB4160"/>
    <w:rsid w:val="00AB568E"/>
    <w:rsid w:val="00AC2F02"/>
    <w:rsid w:val="00B2707E"/>
    <w:rsid w:val="00B40150"/>
    <w:rsid w:val="00B61210"/>
    <w:rsid w:val="00B771D5"/>
    <w:rsid w:val="00BB08DC"/>
    <w:rsid w:val="00BC1217"/>
    <w:rsid w:val="00BD3846"/>
    <w:rsid w:val="00C1018D"/>
    <w:rsid w:val="00D01360"/>
    <w:rsid w:val="00D526BA"/>
    <w:rsid w:val="00D710CA"/>
    <w:rsid w:val="00D75272"/>
    <w:rsid w:val="00DA2E11"/>
    <w:rsid w:val="00DA7700"/>
    <w:rsid w:val="00DC298E"/>
    <w:rsid w:val="00E000AF"/>
    <w:rsid w:val="00E70A56"/>
    <w:rsid w:val="00EC5536"/>
    <w:rsid w:val="00ED27D2"/>
    <w:rsid w:val="00ED2D23"/>
    <w:rsid w:val="00EF6F7E"/>
    <w:rsid w:val="00F249C2"/>
    <w:rsid w:val="00F626EE"/>
    <w:rsid w:val="00F80B5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2707E"/>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B2707E"/>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B2707E"/>
  </w:style>
  <w:style w:type="character" w:customStyle="1" w:styleId="h2">
    <w:name w:val="h2"/>
    <w:basedOn w:val="a0"/>
    <w:rsid w:val="00B2707E"/>
  </w:style>
  <w:style w:type="character" w:customStyle="1" w:styleId="nowrap">
    <w:name w:val="nowrap"/>
    <w:basedOn w:val="a0"/>
    <w:rsid w:val="00B2707E"/>
  </w:style>
  <w:style w:type="character" w:styleId="a4">
    <w:name w:val="Hyperlink"/>
    <w:basedOn w:val="a0"/>
    <w:uiPriority w:val="99"/>
    <w:semiHidden/>
    <w:unhideWhenUsed/>
    <w:rsid w:val="00B2707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2707E"/>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B2707E"/>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B2707E"/>
  </w:style>
  <w:style w:type="character" w:customStyle="1" w:styleId="h2">
    <w:name w:val="h2"/>
    <w:basedOn w:val="a0"/>
    <w:rsid w:val="00B2707E"/>
  </w:style>
  <w:style w:type="character" w:customStyle="1" w:styleId="nowrap">
    <w:name w:val="nowrap"/>
    <w:basedOn w:val="a0"/>
    <w:rsid w:val="00B2707E"/>
  </w:style>
  <w:style w:type="character" w:styleId="a4">
    <w:name w:val="Hyperlink"/>
    <w:basedOn w:val="a0"/>
    <w:uiPriority w:val="99"/>
    <w:semiHidden/>
    <w:unhideWhenUsed/>
    <w:rsid w:val="00B270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27574">
      <w:bodyDiv w:val="1"/>
      <w:marLeft w:val="0"/>
      <w:marRight w:val="0"/>
      <w:marTop w:val="0"/>
      <w:marBottom w:val="0"/>
      <w:divBdr>
        <w:top w:val="none" w:sz="0" w:space="0" w:color="auto"/>
        <w:left w:val="none" w:sz="0" w:space="0" w:color="auto"/>
        <w:bottom w:val="none" w:sz="0" w:space="0" w:color="auto"/>
        <w:right w:val="none" w:sz="0" w:space="0" w:color="auto"/>
      </w:divBdr>
      <w:divsChild>
        <w:div w:id="1049917175">
          <w:marLeft w:val="0"/>
          <w:marRight w:val="0"/>
          <w:marTop w:val="48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todate.com/contents/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1588</Words>
  <Characters>9058</Characters>
  <Application>Microsoft Office Word</Application>
  <DocSecurity>0</DocSecurity>
  <Lines>75</Lines>
  <Paragraphs>21</Paragraphs>
  <ScaleCrop>false</ScaleCrop>
  <Company>China</Company>
  <LinksUpToDate>false</LinksUpToDate>
  <CharactersWithSpaces>10625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2015-02-09T02:27:00Z</dcterms:created>
  <dcterms:modified xsi:type="dcterms:W3CDTF">2015-02-09T02:28:00Z</dcterms:modified>
</cp:coreProperties>
</file>