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22" w:rsidRPr="00752B22" w:rsidRDefault="00752B22" w:rsidP="00752B22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proofErr w:type="gramStart"/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巯</w:t>
      </w:r>
      <w:proofErr w:type="gramEnd"/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嘌呤</w:t>
      </w:r>
    </w:p>
    <w:bookmarkEnd w:id="0"/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752B22">
        <w:rPr>
          <w:rFonts w:ascii="Arial" w:eastAsia="宋体" w:hAnsi="Arial" w:cs="Arial"/>
          <w:kern w:val="0"/>
          <w:sz w:val="20"/>
          <w:szCs w:val="20"/>
        </w:rPr>
        <w:t>2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752B22">
        <w:rPr>
          <w:rFonts w:ascii="Arial" w:eastAsia="宋体" w:hAnsi="Arial" w:cs="Arial"/>
          <w:kern w:val="0"/>
          <w:sz w:val="20"/>
          <w:szCs w:val="20"/>
        </w:rPr>
        <w:t>2014-4-15 9:46:44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中文通用名称：</w:t>
      </w:r>
      <w:proofErr w:type="gramStart"/>
      <w:r w:rsidRPr="00752B22">
        <w:rPr>
          <w:rFonts w:ascii="Arial" w:eastAsia="宋体" w:hAnsi="Arial" w:cs="Arial"/>
          <w:kern w:val="0"/>
          <w:sz w:val="20"/>
          <w:szCs w:val="20"/>
        </w:rPr>
        <w:t>巯</w:t>
      </w:r>
      <w:proofErr w:type="gramEnd"/>
      <w:r w:rsidRPr="00752B22">
        <w:rPr>
          <w:rFonts w:ascii="Arial" w:eastAsia="宋体" w:hAnsi="Arial" w:cs="Arial"/>
          <w:kern w:val="0"/>
          <w:sz w:val="20"/>
          <w:szCs w:val="20"/>
        </w:rPr>
        <w:t>嘌呤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英文通用名称：</w:t>
      </w:r>
      <w:proofErr w:type="spellStart"/>
      <w:r w:rsidRPr="00752B22">
        <w:rPr>
          <w:rFonts w:ascii="Arial" w:eastAsia="宋体" w:hAnsi="Arial" w:cs="Arial"/>
          <w:kern w:val="0"/>
          <w:sz w:val="20"/>
          <w:szCs w:val="20"/>
        </w:rPr>
        <w:t>Mercaptopurine</w:t>
      </w:r>
      <w:proofErr w:type="spellEnd"/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其他名称：</w:t>
      </w:r>
      <w:r w:rsidRPr="00752B22">
        <w:rPr>
          <w:rFonts w:ascii="Arial" w:eastAsia="宋体" w:hAnsi="Arial" w:cs="Arial"/>
          <w:kern w:val="0"/>
          <w:sz w:val="20"/>
          <w:szCs w:val="20"/>
        </w:rPr>
        <w:t>6-</w:t>
      </w:r>
      <w:r w:rsidRPr="00752B22">
        <w:rPr>
          <w:rFonts w:ascii="Arial" w:eastAsia="宋体" w:hAnsi="Arial" w:cs="Arial"/>
          <w:kern w:val="0"/>
          <w:sz w:val="20"/>
          <w:szCs w:val="20"/>
        </w:rPr>
        <w:t>巯基嘌呤、乐疾宁、巯基嘌呤、</w:t>
      </w:r>
      <w:r w:rsidRPr="00752B22">
        <w:rPr>
          <w:rFonts w:ascii="Arial" w:eastAsia="宋体" w:hAnsi="Arial" w:cs="Arial"/>
          <w:kern w:val="0"/>
          <w:sz w:val="20"/>
          <w:szCs w:val="20"/>
        </w:rPr>
        <w:t>6-Purinethiol</w:t>
      </w:r>
      <w:r w:rsidRPr="00752B2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752B22">
        <w:rPr>
          <w:rFonts w:ascii="Arial" w:eastAsia="宋体" w:hAnsi="Arial" w:cs="Arial"/>
          <w:kern w:val="0"/>
          <w:sz w:val="20"/>
          <w:szCs w:val="20"/>
        </w:rPr>
        <w:t>Ismipur</w:t>
      </w:r>
      <w:proofErr w:type="spellEnd"/>
      <w:r w:rsidRPr="00752B2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752B22">
        <w:rPr>
          <w:rFonts w:ascii="Arial" w:eastAsia="宋体" w:hAnsi="Arial" w:cs="Arial"/>
          <w:kern w:val="0"/>
          <w:sz w:val="20"/>
          <w:szCs w:val="20"/>
        </w:rPr>
        <w:t>Leukerin</w:t>
      </w:r>
      <w:proofErr w:type="spellEnd"/>
      <w:r w:rsidRPr="00752B2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752B22">
        <w:rPr>
          <w:rFonts w:ascii="Arial" w:eastAsia="宋体" w:hAnsi="Arial" w:cs="Arial"/>
          <w:kern w:val="0"/>
          <w:sz w:val="20"/>
          <w:szCs w:val="20"/>
        </w:rPr>
        <w:t>Mercaleukin</w:t>
      </w:r>
      <w:proofErr w:type="spellEnd"/>
      <w:r w:rsidRPr="00752B2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752B22">
        <w:rPr>
          <w:rFonts w:ascii="Arial" w:eastAsia="宋体" w:hAnsi="Arial" w:cs="Arial"/>
          <w:kern w:val="0"/>
          <w:sz w:val="20"/>
          <w:szCs w:val="20"/>
        </w:rPr>
        <w:t>Mercaptopurinum</w:t>
      </w:r>
      <w:proofErr w:type="spellEnd"/>
      <w:r w:rsidRPr="00752B2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752B22">
        <w:rPr>
          <w:rFonts w:ascii="Arial" w:eastAsia="宋体" w:hAnsi="Arial" w:cs="Arial"/>
          <w:kern w:val="0"/>
          <w:sz w:val="20"/>
          <w:szCs w:val="20"/>
        </w:rPr>
        <w:t>Mercapurene</w:t>
      </w:r>
      <w:proofErr w:type="spellEnd"/>
      <w:r w:rsidRPr="00752B2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752B22">
        <w:rPr>
          <w:rFonts w:ascii="Arial" w:eastAsia="宋体" w:hAnsi="Arial" w:cs="Arial"/>
          <w:kern w:val="0"/>
          <w:sz w:val="20"/>
          <w:szCs w:val="20"/>
        </w:rPr>
        <w:t>Purinethol</w:t>
      </w:r>
      <w:proofErr w:type="spellEnd"/>
      <w:r w:rsidRPr="00752B2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肿瘤用药</w:t>
      </w:r>
      <w:r w:rsidRPr="00752B22">
        <w:rPr>
          <w:rFonts w:ascii="Arial" w:eastAsia="宋体" w:hAnsi="Arial" w:cs="Arial"/>
          <w:kern w:val="0"/>
          <w:sz w:val="20"/>
          <w:szCs w:val="20"/>
        </w:rPr>
        <w:t>&gt;&gt;</w:t>
      </w:r>
      <w:r w:rsidRPr="00752B22">
        <w:rPr>
          <w:rFonts w:ascii="Arial" w:eastAsia="宋体" w:hAnsi="Arial" w:cs="Arial"/>
          <w:kern w:val="0"/>
          <w:sz w:val="20"/>
          <w:szCs w:val="20"/>
        </w:rPr>
        <w:t>抗肿瘤药</w:t>
      </w:r>
      <w:r w:rsidRPr="00752B22">
        <w:rPr>
          <w:rFonts w:ascii="Arial" w:eastAsia="宋体" w:hAnsi="Arial" w:cs="Arial"/>
          <w:kern w:val="0"/>
          <w:sz w:val="20"/>
          <w:szCs w:val="20"/>
        </w:rPr>
        <w:t>&gt;&gt;</w:t>
      </w:r>
      <w:r w:rsidRPr="00752B22">
        <w:rPr>
          <w:rFonts w:ascii="Arial" w:eastAsia="宋体" w:hAnsi="Arial" w:cs="Arial"/>
          <w:kern w:val="0"/>
          <w:sz w:val="20"/>
          <w:szCs w:val="20"/>
        </w:rPr>
        <w:t>影响核酸生物合成的药物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用于治疗绒毛膜癌、恶性葡萄胎、急性淋巴细胞白血病、急性非淋巴细胞白血病、慢性粒细胞白血病的急变期。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其他临床应用参考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1.</w:t>
      </w:r>
      <w:r w:rsidRPr="00752B22">
        <w:rPr>
          <w:rFonts w:ascii="Arial" w:eastAsia="宋体" w:hAnsi="Arial" w:cs="Arial"/>
          <w:kern w:val="0"/>
          <w:sz w:val="20"/>
          <w:szCs w:val="20"/>
        </w:rPr>
        <w:t>用于治疗克罗恩病、溃疡性结肠炎、自身免疫性肝炎等免疫性疾病。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2.</w:t>
      </w:r>
      <w:r w:rsidRPr="00752B22">
        <w:rPr>
          <w:rFonts w:ascii="Arial" w:eastAsia="宋体" w:hAnsi="Arial" w:cs="Arial"/>
          <w:kern w:val="0"/>
          <w:sz w:val="20"/>
          <w:szCs w:val="20"/>
        </w:rPr>
        <w:t>用于治疗非霍奇金淋巴瘤</w:t>
      </w:r>
      <w:r w:rsidRPr="00752B22">
        <w:rPr>
          <w:rFonts w:ascii="Arial" w:eastAsia="宋体" w:hAnsi="Arial" w:cs="Arial"/>
          <w:kern w:val="0"/>
          <w:sz w:val="20"/>
          <w:szCs w:val="20"/>
        </w:rPr>
        <w:t>(NHL)</w:t>
      </w:r>
      <w:r w:rsidRPr="00752B2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752B22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·</w:t>
      </w:r>
      <w:r w:rsidRPr="00752B22">
        <w:rPr>
          <w:rFonts w:ascii="Arial" w:eastAsia="宋体" w:hAnsi="Arial" w:cs="Arial"/>
          <w:kern w:val="0"/>
          <w:sz w:val="20"/>
          <w:szCs w:val="20"/>
        </w:rPr>
        <w:t>绒毛膜癌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1.</w:t>
      </w:r>
      <w:r w:rsidRPr="00752B2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52B22">
        <w:rPr>
          <w:rFonts w:ascii="Arial" w:eastAsia="宋体" w:hAnsi="Arial" w:cs="Arial"/>
          <w:kern w:val="0"/>
          <w:sz w:val="20"/>
          <w:szCs w:val="20"/>
        </w:rPr>
        <w:t>一日</w:t>
      </w:r>
      <w:r w:rsidRPr="00752B22">
        <w:rPr>
          <w:rFonts w:ascii="Arial" w:eastAsia="宋体" w:hAnsi="Arial" w:cs="Arial"/>
          <w:kern w:val="0"/>
          <w:sz w:val="20"/>
          <w:szCs w:val="20"/>
        </w:rPr>
        <w:t>6-6.5mg/kg</w:t>
      </w:r>
      <w:r w:rsidRPr="00752B22">
        <w:rPr>
          <w:rFonts w:ascii="Arial" w:eastAsia="宋体" w:hAnsi="Arial" w:cs="Arial"/>
          <w:kern w:val="0"/>
          <w:sz w:val="20"/>
          <w:szCs w:val="20"/>
        </w:rPr>
        <w:t>，分</w:t>
      </w:r>
      <w:r w:rsidRPr="00752B22">
        <w:rPr>
          <w:rFonts w:ascii="Arial" w:eastAsia="宋体" w:hAnsi="Arial" w:cs="Arial"/>
          <w:kern w:val="0"/>
          <w:sz w:val="20"/>
          <w:szCs w:val="20"/>
        </w:rPr>
        <w:t>2</w:t>
      </w:r>
      <w:r w:rsidRPr="00752B22">
        <w:rPr>
          <w:rFonts w:ascii="Arial" w:eastAsia="宋体" w:hAnsi="Arial" w:cs="Arial"/>
          <w:kern w:val="0"/>
          <w:sz w:val="20"/>
          <w:szCs w:val="20"/>
        </w:rPr>
        <w:t>次服用，连用</w:t>
      </w:r>
      <w:r w:rsidRPr="00752B22">
        <w:rPr>
          <w:rFonts w:ascii="Arial" w:eastAsia="宋体" w:hAnsi="Arial" w:cs="Arial"/>
          <w:kern w:val="0"/>
          <w:sz w:val="20"/>
          <w:szCs w:val="20"/>
        </w:rPr>
        <w:t>10</w:t>
      </w:r>
      <w:r w:rsidRPr="00752B22">
        <w:rPr>
          <w:rFonts w:ascii="Arial" w:eastAsia="宋体" w:hAnsi="Arial" w:cs="Arial"/>
          <w:kern w:val="0"/>
          <w:sz w:val="20"/>
          <w:szCs w:val="20"/>
        </w:rPr>
        <w:t>日为一疗程，间歇</w:t>
      </w:r>
      <w:r w:rsidRPr="00752B22">
        <w:rPr>
          <w:rFonts w:ascii="Arial" w:eastAsia="宋体" w:hAnsi="Arial" w:cs="Arial"/>
          <w:kern w:val="0"/>
          <w:sz w:val="20"/>
          <w:szCs w:val="20"/>
        </w:rPr>
        <w:t>3-4</w:t>
      </w:r>
      <w:r w:rsidRPr="00752B22">
        <w:rPr>
          <w:rFonts w:ascii="Arial" w:eastAsia="宋体" w:hAnsi="Arial" w:cs="Arial"/>
          <w:kern w:val="0"/>
          <w:sz w:val="20"/>
          <w:szCs w:val="20"/>
        </w:rPr>
        <w:t>周后可重复。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·</w:t>
      </w:r>
      <w:r w:rsidRPr="00752B22">
        <w:rPr>
          <w:rFonts w:ascii="Arial" w:eastAsia="宋体" w:hAnsi="Arial" w:cs="Arial"/>
          <w:kern w:val="0"/>
          <w:sz w:val="20"/>
          <w:szCs w:val="20"/>
        </w:rPr>
        <w:t>白血病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752B2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752B22">
        <w:rPr>
          <w:rFonts w:ascii="Arial" w:eastAsia="宋体" w:hAnsi="Arial" w:cs="Arial"/>
          <w:kern w:val="0"/>
          <w:sz w:val="20"/>
          <w:szCs w:val="20"/>
        </w:rPr>
        <w:t>初始治疗：一日</w:t>
      </w:r>
      <w:r w:rsidRPr="00752B22">
        <w:rPr>
          <w:rFonts w:ascii="Arial" w:eastAsia="宋体" w:hAnsi="Arial" w:cs="Arial"/>
          <w:kern w:val="0"/>
          <w:sz w:val="20"/>
          <w:szCs w:val="20"/>
        </w:rPr>
        <w:t>2.5mg/kg</w:t>
      </w:r>
      <w:r w:rsidRPr="00752B22">
        <w:rPr>
          <w:rFonts w:ascii="Arial" w:eastAsia="宋体" w:hAnsi="Arial" w:cs="Arial"/>
          <w:kern w:val="0"/>
          <w:sz w:val="20"/>
          <w:szCs w:val="20"/>
        </w:rPr>
        <w:t>或</w:t>
      </w:r>
      <w:r w:rsidRPr="00752B22">
        <w:rPr>
          <w:rFonts w:ascii="Arial" w:eastAsia="宋体" w:hAnsi="Arial" w:cs="Arial"/>
          <w:kern w:val="0"/>
          <w:sz w:val="20"/>
          <w:szCs w:val="20"/>
        </w:rPr>
        <w:t>80-100mg/m</w:t>
      </w:r>
      <w:r w:rsidRPr="00752B2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752B22">
        <w:rPr>
          <w:rFonts w:ascii="Arial" w:eastAsia="宋体" w:hAnsi="Arial" w:cs="Arial"/>
          <w:kern w:val="0"/>
          <w:sz w:val="20"/>
          <w:szCs w:val="20"/>
        </w:rPr>
        <w:t>，一日</w:t>
      </w:r>
      <w:r w:rsidRPr="00752B22">
        <w:rPr>
          <w:rFonts w:ascii="Arial" w:eastAsia="宋体" w:hAnsi="Arial" w:cs="Arial"/>
          <w:kern w:val="0"/>
          <w:sz w:val="20"/>
          <w:szCs w:val="20"/>
        </w:rPr>
        <w:t>1</w:t>
      </w:r>
      <w:r w:rsidRPr="00752B22">
        <w:rPr>
          <w:rFonts w:ascii="Arial" w:eastAsia="宋体" w:hAnsi="Arial" w:cs="Arial"/>
          <w:kern w:val="0"/>
          <w:sz w:val="20"/>
          <w:szCs w:val="20"/>
        </w:rPr>
        <w:t>次或分次服用。一般于用药后</w:t>
      </w:r>
      <w:r w:rsidRPr="00752B22">
        <w:rPr>
          <w:rFonts w:ascii="Arial" w:eastAsia="宋体" w:hAnsi="Arial" w:cs="Arial"/>
          <w:kern w:val="0"/>
          <w:sz w:val="20"/>
          <w:szCs w:val="20"/>
        </w:rPr>
        <w:t>2-4</w:t>
      </w:r>
      <w:r w:rsidRPr="00752B22">
        <w:rPr>
          <w:rFonts w:ascii="Arial" w:eastAsia="宋体" w:hAnsi="Arial" w:cs="Arial"/>
          <w:kern w:val="0"/>
          <w:sz w:val="20"/>
          <w:szCs w:val="20"/>
        </w:rPr>
        <w:t>周可显效，如用药</w:t>
      </w:r>
      <w:r w:rsidRPr="00752B22">
        <w:rPr>
          <w:rFonts w:ascii="Arial" w:eastAsia="宋体" w:hAnsi="Arial" w:cs="Arial"/>
          <w:kern w:val="0"/>
          <w:sz w:val="20"/>
          <w:szCs w:val="20"/>
        </w:rPr>
        <w:t>4</w:t>
      </w:r>
      <w:r w:rsidRPr="00752B22">
        <w:rPr>
          <w:rFonts w:ascii="Arial" w:eastAsia="宋体" w:hAnsi="Arial" w:cs="Arial"/>
          <w:kern w:val="0"/>
          <w:sz w:val="20"/>
          <w:szCs w:val="20"/>
        </w:rPr>
        <w:t>周后，仍未见临床症状改善及白细胞计数下降，可考虑加量至一日</w:t>
      </w:r>
      <w:r w:rsidRPr="00752B22">
        <w:rPr>
          <w:rFonts w:ascii="Arial" w:eastAsia="宋体" w:hAnsi="Arial" w:cs="Arial"/>
          <w:kern w:val="0"/>
          <w:sz w:val="20"/>
          <w:szCs w:val="20"/>
        </w:rPr>
        <w:t>5mg/kg</w:t>
      </w:r>
      <w:r w:rsidRPr="00752B22">
        <w:rPr>
          <w:rFonts w:ascii="Arial" w:eastAsia="宋体" w:hAnsi="Arial" w:cs="Arial"/>
          <w:kern w:val="0"/>
          <w:sz w:val="20"/>
          <w:szCs w:val="20"/>
        </w:rPr>
        <w:t>。</w:t>
      </w:r>
      <w:r w:rsidRPr="00752B22">
        <w:rPr>
          <w:rFonts w:ascii="Arial" w:eastAsia="宋体" w:hAnsi="Arial" w:cs="Arial"/>
          <w:kern w:val="0"/>
          <w:sz w:val="20"/>
          <w:szCs w:val="20"/>
        </w:rPr>
        <w:t>(2)</w:t>
      </w:r>
      <w:r w:rsidRPr="00752B22">
        <w:rPr>
          <w:rFonts w:ascii="Arial" w:eastAsia="宋体" w:hAnsi="Arial" w:cs="Arial"/>
          <w:kern w:val="0"/>
          <w:sz w:val="20"/>
          <w:szCs w:val="20"/>
        </w:rPr>
        <w:t>维持治疗：一日</w:t>
      </w:r>
      <w:r w:rsidRPr="00752B22">
        <w:rPr>
          <w:rFonts w:ascii="Arial" w:eastAsia="宋体" w:hAnsi="Arial" w:cs="Arial"/>
          <w:kern w:val="0"/>
          <w:sz w:val="20"/>
          <w:szCs w:val="20"/>
        </w:rPr>
        <w:t>1.5-2.5mg/kg</w:t>
      </w:r>
      <w:r w:rsidRPr="00752B22">
        <w:rPr>
          <w:rFonts w:ascii="Arial" w:eastAsia="宋体" w:hAnsi="Arial" w:cs="Arial"/>
          <w:kern w:val="0"/>
          <w:sz w:val="20"/>
          <w:szCs w:val="20"/>
        </w:rPr>
        <w:t>或</w:t>
      </w:r>
      <w:r w:rsidRPr="00752B22">
        <w:rPr>
          <w:rFonts w:ascii="Arial" w:eastAsia="宋体" w:hAnsi="Arial" w:cs="Arial"/>
          <w:kern w:val="0"/>
          <w:sz w:val="20"/>
          <w:szCs w:val="20"/>
        </w:rPr>
        <w:t>50-100mg/m</w:t>
      </w:r>
      <w:r w:rsidRPr="00752B2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752B22">
        <w:rPr>
          <w:rFonts w:ascii="Arial" w:eastAsia="宋体" w:hAnsi="Arial" w:cs="Arial"/>
          <w:kern w:val="0"/>
          <w:sz w:val="20"/>
          <w:szCs w:val="20"/>
        </w:rPr>
        <w:t>，一日</w:t>
      </w:r>
      <w:r w:rsidRPr="00752B22">
        <w:rPr>
          <w:rFonts w:ascii="Arial" w:eastAsia="宋体" w:hAnsi="Arial" w:cs="Arial"/>
          <w:kern w:val="0"/>
          <w:sz w:val="20"/>
          <w:szCs w:val="20"/>
        </w:rPr>
        <w:t>1</w:t>
      </w:r>
      <w:r w:rsidRPr="00752B22">
        <w:rPr>
          <w:rFonts w:ascii="Arial" w:eastAsia="宋体" w:hAnsi="Arial" w:cs="Arial"/>
          <w:kern w:val="0"/>
          <w:sz w:val="20"/>
          <w:szCs w:val="20"/>
        </w:rPr>
        <w:t>次或分次服用。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752B22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·</w:t>
      </w:r>
      <w:r w:rsidRPr="00752B22">
        <w:rPr>
          <w:rFonts w:ascii="Arial" w:eastAsia="宋体" w:hAnsi="Arial" w:cs="Arial"/>
          <w:kern w:val="0"/>
          <w:sz w:val="20"/>
          <w:szCs w:val="20"/>
        </w:rPr>
        <w:t>一般用法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1.</w:t>
      </w:r>
      <w:r w:rsidRPr="00752B2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52B22">
        <w:rPr>
          <w:rFonts w:ascii="Arial" w:eastAsia="宋体" w:hAnsi="Arial" w:cs="Arial"/>
          <w:kern w:val="0"/>
          <w:sz w:val="20"/>
          <w:szCs w:val="20"/>
        </w:rPr>
        <w:t>一日</w:t>
      </w:r>
      <w:r w:rsidRPr="00752B22">
        <w:rPr>
          <w:rFonts w:ascii="Arial" w:eastAsia="宋体" w:hAnsi="Arial" w:cs="Arial"/>
          <w:kern w:val="0"/>
          <w:sz w:val="20"/>
          <w:szCs w:val="20"/>
        </w:rPr>
        <w:t>1.5-2.5mg/kg</w:t>
      </w:r>
      <w:r w:rsidRPr="00752B22">
        <w:rPr>
          <w:rFonts w:ascii="Arial" w:eastAsia="宋体" w:hAnsi="Arial" w:cs="Arial"/>
          <w:kern w:val="0"/>
          <w:sz w:val="20"/>
          <w:szCs w:val="20"/>
        </w:rPr>
        <w:t>或</w:t>
      </w:r>
      <w:r w:rsidRPr="00752B22">
        <w:rPr>
          <w:rFonts w:ascii="Arial" w:eastAsia="宋体" w:hAnsi="Arial" w:cs="Arial"/>
          <w:kern w:val="0"/>
          <w:sz w:val="20"/>
          <w:szCs w:val="20"/>
        </w:rPr>
        <w:t>50mg/m</w:t>
      </w:r>
      <w:r w:rsidRPr="00752B2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752B22">
        <w:rPr>
          <w:rFonts w:ascii="Arial" w:eastAsia="宋体" w:hAnsi="Arial" w:cs="Arial"/>
          <w:kern w:val="0"/>
          <w:sz w:val="20"/>
          <w:szCs w:val="20"/>
        </w:rPr>
        <w:t>，一日</w:t>
      </w:r>
      <w:r w:rsidRPr="00752B22">
        <w:rPr>
          <w:rFonts w:ascii="Arial" w:eastAsia="宋体" w:hAnsi="Arial" w:cs="Arial"/>
          <w:kern w:val="0"/>
          <w:sz w:val="20"/>
          <w:szCs w:val="20"/>
        </w:rPr>
        <w:t>1</w:t>
      </w:r>
      <w:r w:rsidRPr="00752B22">
        <w:rPr>
          <w:rFonts w:ascii="Arial" w:eastAsia="宋体" w:hAnsi="Arial" w:cs="Arial"/>
          <w:kern w:val="0"/>
          <w:sz w:val="20"/>
          <w:szCs w:val="20"/>
        </w:rPr>
        <w:t>次或分次服用。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752B22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·</w:t>
      </w:r>
      <w:r w:rsidRPr="00752B22">
        <w:rPr>
          <w:rFonts w:ascii="Arial" w:eastAsia="宋体" w:hAnsi="Arial" w:cs="Arial"/>
          <w:kern w:val="0"/>
          <w:sz w:val="20"/>
          <w:szCs w:val="20"/>
        </w:rPr>
        <w:t>急性淋巴细胞白血病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1.</w:t>
      </w:r>
      <w:r w:rsidRPr="00752B2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752B22">
        <w:rPr>
          <w:rFonts w:ascii="Arial" w:eastAsia="宋体" w:hAnsi="Arial" w:cs="Arial"/>
          <w:kern w:val="0"/>
          <w:sz w:val="20"/>
          <w:szCs w:val="20"/>
        </w:rPr>
        <w:t>诱导治疗，一日</w:t>
      </w:r>
      <w:r w:rsidRPr="00752B22">
        <w:rPr>
          <w:rFonts w:ascii="Arial" w:eastAsia="宋体" w:hAnsi="Arial" w:cs="Arial"/>
          <w:kern w:val="0"/>
          <w:sz w:val="20"/>
          <w:szCs w:val="20"/>
        </w:rPr>
        <w:t>2.5mg/kg(</w:t>
      </w:r>
      <w:r w:rsidRPr="00752B22">
        <w:rPr>
          <w:rFonts w:ascii="Arial" w:eastAsia="宋体" w:hAnsi="Arial" w:cs="Arial"/>
          <w:kern w:val="0"/>
          <w:sz w:val="20"/>
          <w:szCs w:val="20"/>
        </w:rPr>
        <w:t>或</w:t>
      </w:r>
      <w:r w:rsidRPr="00752B22">
        <w:rPr>
          <w:rFonts w:ascii="Arial" w:eastAsia="宋体" w:hAnsi="Arial" w:cs="Arial"/>
          <w:kern w:val="0"/>
          <w:sz w:val="20"/>
          <w:szCs w:val="20"/>
        </w:rPr>
        <w:t>80-100mg/m</w:t>
      </w:r>
      <w:r w:rsidRPr="00752B2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752B22">
        <w:rPr>
          <w:rFonts w:ascii="Arial" w:eastAsia="宋体" w:hAnsi="Arial" w:cs="Arial"/>
          <w:kern w:val="0"/>
          <w:sz w:val="20"/>
          <w:szCs w:val="20"/>
        </w:rPr>
        <w:t>)</w:t>
      </w:r>
      <w:r w:rsidRPr="00752B22">
        <w:rPr>
          <w:rFonts w:ascii="Arial" w:eastAsia="宋体" w:hAnsi="Arial" w:cs="Arial"/>
          <w:kern w:val="0"/>
          <w:sz w:val="20"/>
          <w:szCs w:val="20"/>
        </w:rPr>
        <w:t>，一日</w:t>
      </w:r>
      <w:r w:rsidRPr="00752B22">
        <w:rPr>
          <w:rFonts w:ascii="Arial" w:eastAsia="宋体" w:hAnsi="Arial" w:cs="Arial"/>
          <w:kern w:val="0"/>
          <w:sz w:val="20"/>
          <w:szCs w:val="20"/>
        </w:rPr>
        <w:t>1</w:t>
      </w:r>
      <w:r w:rsidRPr="00752B22">
        <w:rPr>
          <w:rFonts w:ascii="Arial" w:eastAsia="宋体" w:hAnsi="Arial" w:cs="Arial"/>
          <w:kern w:val="0"/>
          <w:sz w:val="20"/>
          <w:szCs w:val="20"/>
        </w:rPr>
        <w:t>次或分次服用。一般于用药后</w:t>
      </w:r>
      <w:r w:rsidRPr="00752B22">
        <w:rPr>
          <w:rFonts w:ascii="Arial" w:eastAsia="宋体" w:hAnsi="Arial" w:cs="Arial"/>
          <w:kern w:val="0"/>
          <w:sz w:val="20"/>
          <w:szCs w:val="20"/>
        </w:rPr>
        <w:t>2-4</w:t>
      </w:r>
      <w:r w:rsidRPr="00752B22">
        <w:rPr>
          <w:rFonts w:ascii="Arial" w:eastAsia="宋体" w:hAnsi="Arial" w:cs="Arial"/>
          <w:kern w:val="0"/>
          <w:sz w:val="20"/>
          <w:szCs w:val="20"/>
        </w:rPr>
        <w:t>周显效，如用药</w:t>
      </w:r>
      <w:r w:rsidRPr="00752B22">
        <w:rPr>
          <w:rFonts w:ascii="Arial" w:eastAsia="宋体" w:hAnsi="Arial" w:cs="Arial"/>
          <w:kern w:val="0"/>
          <w:sz w:val="20"/>
          <w:szCs w:val="20"/>
        </w:rPr>
        <w:t>4</w:t>
      </w:r>
      <w:r w:rsidRPr="00752B22">
        <w:rPr>
          <w:rFonts w:ascii="Arial" w:eastAsia="宋体" w:hAnsi="Arial" w:cs="Arial"/>
          <w:kern w:val="0"/>
          <w:sz w:val="20"/>
          <w:szCs w:val="20"/>
        </w:rPr>
        <w:t>周后，仍未见临床症状改善或白细胞计数下降，可考虑加量至一日</w:t>
      </w:r>
      <w:r w:rsidRPr="00752B22">
        <w:rPr>
          <w:rFonts w:ascii="Arial" w:eastAsia="宋体" w:hAnsi="Arial" w:cs="Arial"/>
          <w:kern w:val="0"/>
          <w:sz w:val="20"/>
          <w:szCs w:val="20"/>
        </w:rPr>
        <w:t>5mg/kg</w:t>
      </w:r>
      <w:r w:rsidRPr="00752B22">
        <w:rPr>
          <w:rFonts w:ascii="Arial" w:eastAsia="宋体" w:hAnsi="Arial" w:cs="Arial"/>
          <w:kern w:val="0"/>
          <w:sz w:val="20"/>
          <w:szCs w:val="20"/>
        </w:rPr>
        <w:t>。</w:t>
      </w:r>
      <w:r w:rsidRPr="00752B22">
        <w:rPr>
          <w:rFonts w:ascii="Arial" w:eastAsia="宋体" w:hAnsi="Arial" w:cs="Arial"/>
          <w:kern w:val="0"/>
          <w:sz w:val="20"/>
          <w:szCs w:val="20"/>
        </w:rPr>
        <w:t>(2)</w:t>
      </w:r>
      <w:r w:rsidRPr="00752B22">
        <w:rPr>
          <w:rFonts w:ascii="Arial" w:eastAsia="宋体" w:hAnsi="Arial" w:cs="Arial"/>
          <w:kern w:val="0"/>
          <w:sz w:val="20"/>
          <w:szCs w:val="20"/>
        </w:rPr>
        <w:t>维持治疗，一日</w:t>
      </w:r>
      <w:r w:rsidRPr="00752B22">
        <w:rPr>
          <w:rFonts w:ascii="Arial" w:eastAsia="宋体" w:hAnsi="Arial" w:cs="Arial"/>
          <w:kern w:val="0"/>
          <w:sz w:val="20"/>
          <w:szCs w:val="20"/>
        </w:rPr>
        <w:t>1.5-2.5mg/kg(</w:t>
      </w:r>
      <w:r w:rsidRPr="00752B22">
        <w:rPr>
          <w:rFonts w:ascii="Arial" w:eastAsia="宋体" w:hAnsi="Arial" w:cs="Arial"/>
          <w:kern w:val="0"/>
          <w:sz w:val="20"/>
          <w:szCs w:val="20"/>
        </w:rPr>
        <w:t>或</w:t>
      </w:r>
      <w:r w:rsidRPr="00752B22">
        <w:rPr>
          <w:rFonts w:ascii="Arial" w:eastAsia="宋体" w:hAnsi="Arial" w:cs="Arial"/>
          <w:kern w:val="0"/>
          <w:sz w:val="20"/>
          <w:szCs w:val="20"/>
        </w:rPr>
        <w:t>50-100mg/m</w:t>
      </w:r>
      <w:r w:rsidRPr="00752B2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752B22">
        <w:rPr>
          <w:rFonts w:ascii="Arial" w:eastAsia="宋体" w:hAnsi="Arial" w:cs="Arial"/>
          <w:kern w:val="0"/>
          <w:sz w:val="20"/>
          <w:szCs w:val="20"/>
        </w:rPr>
        <w:t>)</w:t>
      </w:r>
      <w:r w:rsidRPr="00752B22">
        <w:rPr>
          <w:rFonts w:ascii="Arial" w:eastAsia="宋体" w:hAnsi="Arial" w:cs="Arial"/>
          <w:kern w:val="0"/>
          <w:sz w:val="20"/>
          <w:szCs w:val="20"/>
        </w:rPr>
        <w:t>，一日</w:t>
      </w:r>
      <w:r w:rsidRPr="00752B22">
        <w:rPr>
          <w:rFonts w:ascii="Arial" w:eastAsia="宋体" w:hAnsi="Arial" w:cs="Arial"/>
          <w:kern w:val="0"/>
          <w:sz w:val="20"/>
          <w:szCs w:val="20"/>
        </w:rPr>
        <w:t>1</w:t>
      </w:r>
      <w:r w:rsidRPr="00752B22">
        <w:rPr>
          <w:rFonts w:ascii="Arial" w:eastAsia="宋体" w:hAnsi="Arial" w:cs="Arial"/>
          <w:kern w:val="0"/>
          <w:sz w:val="20"/>
          <w:szCs w:val="20"/>
        </w:rPr>
        <w:t>次或分次服用。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·</w:t>
      </w:r>
      <w:r w:rsidRPr="00752B22">
        <w:rPr>
          <w:rFonts w:ascii="Arial" w:eastAsia="宋体" w:hAnsi="Arial" w:cs="Arial"/>
          <w:kern w:val="0"/>
          <w:sz w:val="20"/>
          <w:szCs w:val="20"/>
        </w:rPr>
        <w:t>克罗恩病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1.</w:t>
      </w:r>
      <w:r w:rsidRPr="00752B2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52B22">
        <w:rPr>
          <w:rFonts w:ascii="Arial" w:eastAsia="宋体" w:hAnsi="Arial" w:cs="Arial"/>
          <w:kern w:val="0"/>
          <w:sz w:val="20"/>
          <w:szCs w:val="20"/>
        </w:rPr>
        <w:t>起始剂量为</w:t>
      </w:r>
      <w:r w:rsidRPr="00752B22">
        <w:rPr>
          <w:rFonts w:ascii="Arial" w:eastAsia="宋体" w:hAnsi="Arial" w:cs="Arial"/>
          <w:kern w:val="0"/>
          <w:sz w:val="20"/>
          <w:szCs w:val="20"/>
        </w:rPr>
        <w:t>1.5mg/kg</w:t>
      </w:r>
      <w:r w:rsidRPr="00752B22">
        <w:rPr>
          <w:rFonts w:ascii="Arial" w:eastAsia="宋体" w:hAnsi="Arial" w:cs="Arial"/>
          <w:kern w:val="0"/>
          <w:sz w:val="20"/>
          <w:szCs w:val="20"/>
        </w:rPr>
        <w:t>，根据血常规调整剂量</w:t>
      </w:r>
      <w:r w:rsidRPr="00752B22">
        <w:rPr>
          <w:rFonts w:ascii="Arial" w:eastAsia="宋体" w:hAnsi="Arial" w:cs="Arial"/>
          <w:kern w:val="0"/>
          <w:sz w:val="20"/>
          <w:szCs w:val="20"/>
        </w:rPr>
        <w:t>(</w:t>
      </w:r>
      <w:r w:rsidRPr="00752B22">
        <w:rPr>
          <w:rFonts w:ascii="Arial" w:eastAsia="宋体" w:hAnsi="Arial" w:cs="Arial"/>
          <w:kern w:val="0"/>
          <w:sz w:val="20"/>
          <w:szCs w:val="20"/>
        </w:rPr>
        <w:t>保持白细胞、血小板计数分别高于</w:t>
      </w:r>
      <w:r w:rsidRPr="00752B22">
        <w:rPr>
          <w:rFonts w:ascii="Arial" w:eastAsia="宋体" w:hAnsi="Arial" w:cs="Arial"/>
          <w:kern w:val="0"/>
          <w:sz w:val="20"/>
          <w:szCs w:val="20"/>
        </w:rPr>
        <w:t>4.5×10</w:t>
      </w:r>
      <w:r w:rsidRPr="00752B22">
        <w:rPr>
          <w:rFonts w:ascii="Arial" w:eastAsia="宋体" w:hAnsi="Arial" w:cs="Arial"/>
          <w:kern w:val="0"/>
          <w:sz w:val="20"/>
          <w:szCs w:val="20"/>
          <w:vertAlign w:val="superscript"/>
        </w:rPr>
        <w:t>9</w:t>
      </w:r>
      <w:r w:rsidRPr="00752B22">
        <w:rPr>
          <w:rFonts w:ascii="Arial" w:eastAsia="宋体" w:hAnsi="Arial" w:cs="Arial"/>
          <w:kern w:val="0"/>
          <w:sz w:val="20"/>
          <w:szCs w:val="20"/>
        </w:rPr>
        <w:t>/L</w:t>
      </w:r>
      <w:r w:rsidRPr="00752B22">
        <w:rPr>
          <w:rFonts w:ascii="Arial" w:eastAsia="宋体" w:hAnsi="Arial" w:cs="Arial"/>
          <w:kern w:val="0"/>
          <w:sz w:val="20"/>
          <w:szCs w:val="20"/>
        </w:rPr>
        <w:t>、</w:t>
      </w:r>
      <w:r w:rsidRPr="00752B22">
        <w:rPr>
          <w:rFonts w:ascii="Arial" w:eastAsia="宋体" w:hAnsi="Arial" w:cs="Arial"/>
          <w:kern w:val="0"/>
          <w:sz w:val="20"/>
          <w:szCs w:val="20"/>
        </w:rPr>
        <w:t>100×10</w:t>
      </w:r>
      <w:r w:rsidRPr="00752B22">
        <w:rPr>
          <w:rFonts w:ascii="Arial" w:eastAsia="宋体" w:hAnsi="Arial" w:cs="Arial"/>
          <w:kern w:val="0"/>
          <w:sz w:val="20"/>
          <w:szCs w:val="20"/>
          <w:vertAlign w:val="superscript"/>
        </w:rPr>
        <w:t>9</w:t>
      </w:r>
      <w:r w:rsidRPr="00752B22">
        <w:rPr>
          <w:rFonts w:ascii="Arial" w:eastAsia="宋体" w:hAnsi="Arial" w:cs="Arial"/>
          <w:kern w:val="0"/>
          <w:sz w:val="20"/>
          <w:szCs w:val="20"/>
        </w:rPr>
        <w:t>/L)</w:t>
      </w:r>
      <w:r w:rsidRPr="00752B2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·</w:t>
      </w:r>
      <w:r w:rsidRPr="00752B22">
        <w:rPr>
          <w:rFonts w:ascii="Arial" w:eastAsia="宋体" w:hAnsi="Arial" w:cs="Arial"/>
          <w:kern w:val="0"/>
          <w:sz w:val="20"/>
          <w:szCs w:val="20"/>
        </w:rPr>
        <w:t>溃疡性结肠炎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1.</w:t>
      </w:r>
      <w:r w:rsidRPr="00752B2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52B22">
        <w:rPr>
          <w:rFonts w:ascii="Arial" w:eastAsia="宋体" w:hAnsi="Arial" w:cs="Arial"/>
          <w:kern w:val="0"/>
          <w:sz w:val="20"/>
          <w:szCs w:val="20"/>
        </w:rPr>
        <w:t>起始剂量为一日</w:t>
      </w:r>
      <w:r w:rsidRPr="00752B22">
        <w:rPr>
          <w:rFonts w:ascii="Arial" w:eastAsia="宋体" w:hAnsi="Arial" w:cs="Arial"/>
          <w:kern w:val="0"/>
          <w:sz w:val="20"/>
          <w:szCs w:val="20"/>
        </w:rPr>
        <w:t>50mg</w:t>
      </w:r>
      <w:r w:rsidRPr="00752B22">
        <w:rPr>
          <w:rFonts w:ascii="Arial" w:eastAsia="宋体" w:hAnsi="Arial" w:cs="Arial"/>
          <w:kern w:val="0"/>
          <w:sz w:val="20"/>
          <w:szCs w:val="20"/>
        </w:rPr>
        <w:t>，根据患者的治疗反应和耐受性而调整剂量。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752B22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肾损害者可考虑剂量调整。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752B22">
        <w:rPr>
          <w:rFonts w:ascii="Arial" w:eastAsia="宋体" w:hAnsi="Arial" w:cs="Arial"/>
          <w:kern w:val="0"/>
          <w:sz w:val="20"/>
          <w:szCs w:val="20"/>
        </w:rPr>
        <w:t>肝功能不全时剂量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肝功能不全者用药应调整剂量。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微软雅黑" w:eastAsia="微软雅黑" w:hAnsi="微软雅黑" w:cs="微软雅黑" w:hint="eastAsia"/>
          <w:kern w:val="0"/>
          <w:sz w:val="20"/>
          <w:szCs w:val="20"/>
        </w:rPr>
        <w:lastRenderedPageBreak/>
        <w:t>◆</w:t>
      </w:r>
      <w:r w:rsidRPr="00752B22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老年人应以成人剂量的最低剂量开始用药。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752B22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·</w:t>
      </w:r>
      <w:r w:rsidRPr="00752B22">
        <w:rPr>
          <w:rFonts w:ascii="Arial" w:eastAsia="宋体" w:hAnsi="Arial" w:cs="Arial"/>
          <w:kern w:val="0"/>
          <w:sz w:val="20"/>
          <w:szCs w:val="20"/>
        </w:rPr>
        <w:t>急性淋巴细胞白血病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1.</w:t>
      </w:r>
      <w:r w:rsidRPr="00752B2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752B22">
        <w:rPr>
          <w:rFonts w:ascii="Arial" w:eastAsia="宋体" w:hAnsi="Arial" w:cs="Arial"/>
          <w:kern w:val="0"/>
          <w:sz w:val="20"/>
          <w:szCs w:val="20"/>
        </w:rPr>
        <w:t>诱导治疗，一日</w:t>
      </w:r>
      <w:r w:rsidRPr="00752B22">
        <w:rPr>
          <w:rFonts w:ascii="Arial" w:eastAsia="宋体" w:hAnsi="Arial" w:cs="Arial"/>
          <w:kern w:val="0"/>
          <w:sz w:val="20"/>
          <w:szCs w:val="20"/>
        </w:rPr>
        <w:t>2.5mg/kg(5</w:t>
      </w:r>
      <w:r w:rsidRPr="00752B22">
        <w:rPr>
          <w:rFonts w:ascii="Arial" w:eastAsia="宋体" w:hAnsi="Arial" w:cs="Arial"/>
          <w:kern w:val="0"/>
          <w:sz w:val="20"/>
          <w:szCs w:val="20"/>
        </w:rPr>
        <w:t>岁儿童平均为一日</w:t>
      </w:r>
      <w:r w:rsidRPr="00752B22">
        <w:rPr>
          <w:rFonts w:ascii="Arial" w:eastAsia="宋体" w:hAnsi="Arial" w:cs="Arial"/>
          <w:kern w:val="0"/>
          <w:sz w:val="20"/>
          <w:szCs w:val="20"/>
        </w:rPr>
        <w:t>50mg)</w:t>
      </w:r>
      <w:r w:rsidRPr="00752B22">
        <w:rPr>
          <w:rFonts w:ascii="Arial" w:eastAsia="宋体" w:hAnsi="Arial" w:cs="Arial"/>
          <w:kern w:val="0"/>
          <w:sz w:val="20"/>
          <w:szCs w:val="20"/>
        </w:rPr>
        <w:t>，可</w:t>
      </w:r>
      <w:r w:rsidRPr="00752B22">
        <w:rPr>
          <w:rFonts w:ascii="Arial" w:eastAsia="宋体" w:hAnsi="Arial" w:cs="Arial"/>
          <w:kern w:val="0"/>
          <w:sz w:val="20"/>
          <w:szCs w:val="20"/>
        </w:rPr>
        <w:t>1</w:t>
      </w:r>
      <w:r w:rsidRPr="00752B22">
        <w:rPr>
          <w:rFonts w:ascii="Arial" w:eastAsia="宋体" w:hAnsi="Arial" w:cs="Arial"/>
          <w:kern w:val="0"/>
          <w:sz w:val="20"/>
          <w:szCs w:val="20"/>
        </w:rPr>
        <w:t>次服用</w:t>
      </w:r>
      <w:r w:rsidRPr="00752B22">
        <w:rPr>
          <w:rFonts w:ascii="Arial" w:eastAsia="宋体" w:hAnsi="Arial" w:cs="Arial"/>
          <w:kern w:val="0"/>
          <w:sz w:val="20"/>
          <w:szCs w:val="20"/>
        </w:rPr>
        <w:t>(</w:t>
      </w:r>
      <w:r w:rsidRPr="00752B22">
        <w:rPr>
          <w:rFonts w:ascii="Arial" w:eastAsia="宋体" w:hAnsi="Arial" w:cs="Arial"/>
          <w:kern w:val="0"/>
          <w:sz w:val="20"/>
          <w:szCs w:val="20"/>
        </w:rPr>
        <w:t>晚上给药优于早上给药</w:t>
      </w:r>
      <w:r w:rsidRPr="00752B22">
        <w:rPr>
          <w:rFonts w:ascii="Arial" w:eastAsia="宋体" w:hAnsi="Arial" w:cs="Arial"/>
          <w:kern w:val="0"/>
          <w:sz w:val="20"/>
          <w:szCs w:val="20"/>
        </w:rPr>
        <w:t>)</w:t>
      </w:r>
      <w:r w:rsidRPr="00752B22">
        <w:rPr>
          <w:rFonts w:ascii="Arial" w:eastAsia="宋体" w:hAnsi="Arial" w:cs="Arial"/>
          <w:kern w:val="0"/>
          <w:sz w:val="20"/>
          <w:szCs w:val="20"/>
        </w:rPr>
        <w:t>，如用药</w:t>
      </w:r>
      <w:r w:rsidRPr="00752B22">
        <w:rPr>
          <w:rFonts w:ascii="Arial" w:eastAsia="宋体" w:hAnsi="Arial" w:cs="Arial"/>
          <w:kern w:val="0"/>
          <w:sz w:val="20"/>
          <w:szCs w:val="20"/>
        </w:rPr>
        <w:t>4</w:t>
      </w:r>
      <w:r w:rsidRPr="00752B22">
        <w:rPr>
          <w:rFonts w:ascii="Arial" w:eastAsia="宋体" w:hAnsi="Arial" w:cs="Arial"/>
          <w:kern w:val="0"/>
          <w:sz w:val="20"/>
          <w:szCs w:val="20"/>
        </w:rPr>
        <w:t>周后，仍未见临床症状改善或白细胞计数下降，可考虑加量至一日</w:t>
      </w:r>
      <w:r w:rsidRPr="00752B22">
        <w:rPr>
          <w:rFonts w:ascii="Arial" w:eastAsia="宋体" w:hAnsi="Arial" w:cs="Arial"/>
          <w:kern w:val="0"/>
          <w:sz w:val="20"/>
          <w:szCs w:val="20"/>
        </w:rPr>
        <w:t>5mg/kg</w:t>
      </w:r>
      <w:r w:rsidRPr="00752B22">
        <w:rPr>
          <w:rFonts w:ascii="Arial" w:eastAsia="宋体" w:hAnsi="Arial" w:cs="Arial"/>
          <w:kern w:val="0"/>
          <w:sz w:val="20"/>
          <w:szCs w:val="20"/>
        </w:rPr>
        <w:t>。对诱导治疗后未完全缓解者，可采用以下治疗方案：联用长春新碱、泼尼松和甲氨蝶</w:t>
      </w:r>
      <w:proofErr w:type="gramStart"/>
      <w:r w:rsidRPr="00752B22">
        <w:rPr>
          <w:rFonts w:ascii="Arial" w:eastAsia="宋体" w:hAnsi="Arial" w:cs="Arial"/>
          <w:kern w:val="0"/>
          <w:sz w:val="20"/>
          <w:szCs w:val="20"/>
        </w:rPr>
        <w:t>呤</w:t>
      </w:r>
      <w:proofErr w:type="gramEnd"/>
      <w:r w:rsidRPr="00752B22">
        <w:rPr>
          <w:rFonts w:ascii="Arial" w:eastAsia="宋体" w:hAnsi="Arial" w:cs="Arial"/>
          <w:kern w:val="0"/>
          <w:sz w:val="20"/>
          <w:szCs w:val="20"/>
        </w:rPr>
        <w:t>，在疗程的</w:t>
      </w:r>
      <w:r w:rsidRPr="00752B22">
        <w:rPr>
          <w:rFonts w:ascii="Arial" w:eastAsia="宋体" w:hAnsi="Arial" w:cs="Arial"/>
          <w:kern w:val="0"/>
          <w:sz w:val="20"/>
          <w:szCs w:val="20"/>
        </w:rPr>
        <w:t>29-42</w:t>
      </w:r>
      <w:r w:rsidRPr="00752B22">
        <w:rPr>
          <w:rFonts w:ascii="Arial" w:eastAsia="宋体" w:hAnsi="Arial" w:cs="Arial"/>
          <w:kern w:val="0"/>
          <w:sz w:val="20"/>
          <w:szCs w:val="20"/>
        </w:rPr>
        <w:t>日给予本药</w:t>
      </w:r>
      <w:r w:rsidRPr="00752B22">
        <w:rPr>
          <w:rFonts w:ascii="Arial" w:eastAsia="宋体" w:hAnsi="Arial" w:cs="Arial"/>
          <w:kern w:val="0"/>
          <w:sz w:val="20"/>
          <w:szCs w:val="20"/>
        </w:rPr>
        <w:t>75mg/m</w:t>
      </w:r>
      <w:r w:rsidRPr="00752B2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752B22">
        <w:rPr>
          <w:rFonts w:ascii="Arial" w:eastAsia="宋体" w:hAnsi="Arial" w:cs="Arial"/>
          <w:kern w:val="0"/>
          <w:sz w:val="20"/>
          <w:szCs w:val="20"/>
        </w:rPr>
        <w:t>。</w:t>
      </w:r>
      <w:r w:rsidRPr="00752B22">
        <w:rPr>
          <w:rFonts w:ascii="Arial" w:eastAsia="宋体" w:hAnsi="Arial" w:cs="Arial"/>
          <w:kern w:val="0"/>
          <w:sz w:val="20"/>
          <w:szCs w:val="20"/>
        </w:rPr>
        <w:t>(2)</w:t>
      </w:r>
      <w:r w:rsidRPr="00752B22">
        <w:rPr>
          <w:rFonts w:ascii="Arial" w:eastAsia="宋体" w:hAnsi="Arial" w:cs="Arial"/>
          <w:kern w:val="0"/>
          <w:sz w:val="20"/>
          <w:szCs w:val="20"/>
        </w:rPr>
        <w:t>维持治疗，剂量因人而异，单药治疗时通常为一日</w:t>
      </w:r>
      <w:r w:rsidRPr="00752B22">
        <w:rPr>
          <w:rFonts w:ascii="Arial" w:eastAsia="宋体" w:hAnsi="Arial" w:cs="Arial"/>
          <w:kern w:val="0"/>
          <w:sz w:val="20"/>
          <w:szCs w:val="20"/>
        </w:rPr>
        <w:t>1.5-2.5mg/kg</w:t>
      </w:r>
      <w:r w:rsidRPr="00752B22">
        <w:rPr>
          <w:rFonts w:ascii="Arial" w:eastAsia="宋体" w:hAnsi="Arial" w:cs="Arial"/>
          <w:kern w:val="0"/>
          <w:sz w:val="20"/>
          <w:szCs w:val="20"/>
        </w:rPr>
        <w:t>，但多采用与甲氨蝶</w:t>
      </w:r>
      <w:proofErr w:type="gramStart"/>
      <w:r w:rsidRPr="00752B22">
        <w:rPr>
          <w:rFonts w:ascii="Arial" w:eastAsia="宋体" w:hAnsi="Arial" w:cs="Arial"/>
          <w:kern w:val="0"/>
          <w:sz w:val="20"/>
          <w:szCs w:val="20"/>
        </w:rPr>
        <w:t>呤</w:t>
      </w:r>
      <w:proofErr w:type="gramEnd"/>
      <w:r w:rsidRPr="00752B22">
        <w:rPr>
          <w:rFonts w:ascii="Arial" w:eastAsia="宋体" w:hAnsi="Arial" w:cs="Arial"/>
          <w:kern w:val="0"/>
          <w:sz w:val="20"/>
          <w:szCs w:val="20"/>
        </w:rPr>
        <w:t>联合用药。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·</w:t>
      </w:r>
      <w:r w:rsidRPr="00752B22">
        <w:rPr>
          <w:rFonts w:ascii="Arial" w:eastAsia="宋体" w:hAnsi="Arial" w:cs="Arial"/>
          <w:kern w:val="0"/>
          <w:sz w:val="20"/>
          <w:szCs w:val="20"/>
        </w:rPr>
        <w:t>克罗恩病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1.</w:t>
      </w:r>
      <w:r w:rsidRPr="00752B2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52B22">
        <w:rPr>
          <w:rFonts w:ascii="Arial" w:eastAsia="宋体" w:hAnsi="Arial" w:cs="Arial"/>
          <w:kern w:val="0"/>
          <w:sz w:val="20"/>
          <w:szCs w:val="20"/>
        </w:rPr>
        <w:t>一日</w:t>
      </w:r>
      <w:r w:rsidRPr="00752B22">
        <w:rPr>
          <w:rFonts w:ascii="Arial" w:eastAsia="宋体" w:hAnsi="Arial" w:cs="Arial"/>
          <w:kern w:val="0"/>
          <w:sz w:val="20"/>
          <w:szCs w:val="20"/>
        </w:rPr>
        <w:t>1.5mg/kg(</w:t>
      </w:r>
      <w:r w:rsidRPr="00752B22">
        <w:rPr>
          <w:rFonts w:ascii="Arial" w:eastAsia="宋体" w:hAnsi="Arial" w:cs="Arial"/>
          <w:kern w:val="0"/>
          <w:sz w:val="20"/>
          <w:szCs w:val="20"/>
        </w:rPr>
        <w:t>最大剂量为</w:t>
      </w:r>
      <w:r w:rsidRPr="00752B22">
        <w:rPr>
          <w:rFonts w:ascii="Arial" w:eastAsia="宋体" w:hAnsi="Arial" w:cs="Arial"/>
          <w:kern w:val="0"/>
          <w:sz w:val="20"/>
          <w:szCs w:val="20"/>
        </w:rPr>
        <w:t>75mg)</w:t>
      </w:r>
      <w:r w:rsidRPr="00752B2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·</w:t>
      </w:r>
      <w:r w:rsidRPr="00752B22">
        <w:rPr>
          <w:rFonts w:ascii="Arial" w:eastAsia="宋体" w:hAnsi="Arial" w:cs="Arial"/>
          <w:kern w:val="0"/>
          <w:sz w:val="20"/>
          <w:szCs w:val="20"/>
        </w:rPr>
        <w:t>非霍奇金淋巴瘤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1.</w:t>
      </w:r>
      <w:r w:rsidRPr="00752B2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52B22">
        <w:rPr>
          <w:rFonts w:ascii="Arial" w:eastAsia="宋体" w:hAnsi="Arial" w:cs="Arial"/>
          <w:kern w:val="0"/>
          <w:sz w:val="20"/>
          <w:szCs w:val="20"/>
        </w:rPr>
        <w:t>联用其他抗肿瘤药，诱导治疗、巩固治疗和维持治疗时，本药剂量分别为一次</w:t>
      </w:r>
      <w:r w:rsidRPr="00752B22">
        <w:rPr>
          <w:rFonts w:ascii="Arial" w:eastAsia="宋体" w:hAnsi="Arial" w:cs="Arial"/>
          <w:kern w:val="0"/>
          <w:sz w:val="20"/>
          <w:szCs w:val="20"/>
        </w:rPr>
        <w:t>60mg/m</w:t>
      </w:r>
      <w:r w:rsidRPr="00752B2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752B22">
        <w:rPr>
          <w:rFonts w:ascii="Arial" w:eastAsia="宋体" w:hAnsi="Arial" w:cs="Arial"/>
          <w:kern w:val="0"/>
          <w:sz w:val="20"/>
          <w:szCs w:val="20"/>
        </w:rPr>
        <w:t>、</w:t>
      </w:r>
      <w:r w:rsidRPr="00752B22">
        <w:rPr>
          <w:rFonts w:ascii="Arial" w:eastAsia="宋体" w:hAnsi="Arial" w:cs="Arial"/>
          <w:kern w:val="0"/>
          <w:sz w:val="20"/>
          <w:szCs w:val="20"/>
        </w:rPr>
        <w:t>25mg/m</w:t>
      </w:r>
      <w:r w:rsidRPr="00752B2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752B22">
        <w:rPr>
          <w:rFonts w:ascii="Arial" w:eastAsia="宋体" w:hAnsi="Arial" w:cs="Arial"/>
          <w:kern w:val="0"/>
          <w:sz w:val="20"/>
          <w:szCs w:val="20"/>
        </w:rPr>
        <w:t>、</w:t>
      </w:r>
      <w:r w:rsidRPr="00752B22">
        <w:rPr>
          <w:rFonts w:ascii="Arial" w:eastAsia="宋体" w:hAnsi="Arial" w:cs="Arial"/>
          <w:kern w:val="0"/>
          <w:sz w:val="20"/>
          <w:szCs w:val="20"/>
        </w:rPr>
        <w:t>75mg/m</w:t>
      </w:r>
      <w:r w:rsidRPr="00752B22">
        <w:rPr>
          <w:rFonts w:ascii="Arial" w:eastAsia="宋体" w:hAnsi="Arial" w:cs="Arial"/>
          <w:kern w:val="0"/>
          <w:sz w:val="20"/>
          <w:szCs w:val="20"/>
          <w:vertAlign w:val="superscript"/>
        </w:rPr>
        <w:t>2</w:t>
      </w:r>
      <w:r w:rsidRPr="00752B22">
        <w:rPr>
          <w:rFonts w:ascii="Arial" w:eastAsia="宋体" w:hAnsi="Arial" w:cs="Arial"/>
          <w:kern w:val="0"/>
          <w:sz w:val="20"/>
          <w:szCs w:val="20"/>
        </w:rPr>
        <w:t>，给药间期</w:t>
      </w:r>
      <w:proofErr w:type="gramStart"/>
      <w:r w:rsidRPr="00752B22">
        <w:rPr>
          <w:rFonts w:ascii="Arial" w:eastAsia="宋体" w:hAnsi="Arial" w:cs="Arial"/>
          <w:kern w:val="0"/>
          <w:sz w:val="20"/>
          <w:szCs w:val="20"/>
        </w:rPr>
        <w:t>因方案</w:t>
      </w:r>
      <w:proofErr w:type="gramEnd"/>
      <w:r w:rsidRPr="00752B22">
        <w:rPr>
          <w:rFonts w:ascii="Arial" w:eastAsia="宋体" w:hAnsi="Arial" w:cs="Arial"/>
          <w:kern w:val="0"/>
          <w:sz w:val="20"/>
          <w:szCs w:val="20"/>
        </w:rPr>
        <w:t>不同而异。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·</w:t>
      </w:r>
      <w:r w:rsidRPr="00752B22">
        <w:rPr>
          <w:rFonts w:ascii="Arial" w:eastAsia="宋体" w:hAnsi="Arial" w:cs="Arial"/>
          <w:kern w:val="0"/>
          <w:sz w:val="20"/>
          <w:szCs w:val="20"/>
        </w:rPr>
        <w:t>溃疡性结肠炎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1.</w:t>
      </w:r>
      <w:r w:rsidRPr="00752B22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52B22">
        <w:rPr>
          <w:rFonts w:ascii="Arial" w:eastAsia="宋体" w:hAnsi="Arial" w:cs="Arial"/>
          <w:kern w:val="0"/>
          <w:sz w:val="20"/>
          <w:szCs w:val="20"/>
        </w:rPr>
        <w:t>起始剂量为一日</w:t>
      </w:r>
      <w:r w:rsidRPr="00752B22">
        <w:rPr>
          <w:rFonts w:ascii="Arial" w:eastAsia="宋体" w:hAnsi="Arial" w:cs="Arial"/>
          <w:kern w:val="0"/>
          <w:sz w:val="20"/>
          <w:szCs w:val="20"/>
        </w:rPr>
        <w:t>50mg</w:t>
      </w:r>
      <w:r w:rsidRPr="00752B22">
        <w:rPr>
          <w:rFonts w:ascii="Arial" w:eastAsia="宋体" w:hAnsi="Arial" w:cs="Arial"/>
          <w:kern w:val="0"/>
          <w:sz w:val="20"/>
          <w:szCs w:val="20"/>
        </w:rPr>
        <w:t>，根据患者的治疗反应和耐受性而调整剂量。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1.</w:t>
      </w:r>
      <w:r w:rsidRPr="00752B22">
        <w:rPr>
          <w:rFonts w:ascii="Arial" w:eastAsia="宋体" w:hAnsi="Arial" w:cs="Arial"/>
          <w:kern w:val="0"/>
          <w:sz w:val="20"/>
          <w:szCs w:val="20"/>
        </w:rPr>
        <w:t>对本</w:t>
      </w:r>
      <w:proofErr w:type="gramStart"/>
      <w:r w:rsidRPr="00752B22">
        <w:rPr>
          <w:rFonts w:ascii="Arial" w:eastAsia="宋体" w:hAnsi="Arial" w:cs="Arial"/>
          <w:kern w:val="0"/>
          <w:sz w:val="20"/>
          <w:szCs w:val="20"/>
        </w:rPr>
        <w:t>药高度</w:t>
      </w:r>
      <w:proofErr w:type="gramEnd"/>
      <w:r w:rsidRPr="00752B22">
        <w:rPr>
          <w:rFonts w:ascii="Arial" w:eastAsia="宋体" w:hAnsi="Arial" w:cs="Arial"/>
          <w:kern w:val="0"/>
          <w:sz w:val="20"/>
          <w:szCs w:val="20"/>
        </w:rPr>
        <w:t>过敏者。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2.</w:t>
      </w:r>
      <w:r w:rsidRPr="00752B22">
        <w:rPr>
          <w:rFonts w:ascii="Arial" w:eastAsia="宋体" w:hAnsi="Arial" w:cs="Arial"/>
          <w:kern w:val="0"/>
          <w:sz w:val="20"/>
          <w:szCs w:val="20"/>
        </w:rPr>
        <w:t>妊娠期妇女。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1.</w:t>
      </w:r>
      <w:r w:rsidRPr="00752B22">
        <w:rPr>
          <w:rFonts w:ascii="Arial" w:eastAsia="宋体" w:hAnsi="Arial" w:cs="Arial"/>
          <w:kern w:val="0"/>
          <w:sz w:val="20"/>
          <w:szCs w:val="20"/>
        </w:rPr>
        <w:t>有骨髓抑制或严重感染者。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2.</w:t>
      </w:r>
      <w:r w:rsidRPr="00752B22">
        <w:rPr>
          <w:rFonts w:ascii="Arial" w:eastAsia="宋体" w:hAnsi="Arial" w:cs="Arial"/>
          <w:kern w:val="0"/>
          <w:sz w:val="20"/>
          <w:szCs w:val="20"/>
        </w:rPr>
        <w:t>肝功能不全者或胆道疾病患者。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3.</w:t>
      </w:r>
      <w:r w:rsidRPr="00752B22">
        <w:rPr>
          <w:rFonts w:ascii="Arial" w:eastAsia="宋体" w:hAnsi="Arial" w:cs="Arial"/>
          <w:kern w:val="0"/>
          <w:sz w:val="20"/>
          <w:szCs w:val="20"/>
        </w:rPr>
        <w:t>有痛风或尿酸盐肾结石病史者。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lastRenderedPageBreak/>
        <w:t>4.</w:t>
      </w:r>
      <w:r w:rsidRPr="00752B22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儿童用药参见</w:t>
      </w:r>
      <w:r w:rsidRPr="00752B22">
        <w:rPr>
          <w:rFonts w:ascii="Arial" w:eastAsia="宋体" w:hAnsi="Arial" w:cs="Arial"/>
          <w:kern w:val="0"/>
          <w:sz w:val="20"/>
          <w:szCs w:val="20"/>
        </w:rPr>
        <w:t>“</w:t>
      </w:r>
      <w:r w:rsidRPr="00752B22">
        <w:rPr>
          <w:rFonts w:ascii="Arial" w:eastAsia="宋体" w:hAnsi="Arial" w:cs="Arial"/>
          <w:kern w:val="0"/>
          <w:sz w:val="20"/>
          <w:szCs w:val="20"/>
        </w:rPr>
        <w:t>用法与用量</w:t>
      </w:r>
      <w:r w:rsidRPr="00752B22">
        <w:rPr>
          <w:rFonts w:ascii="Arial" w:eastAsia="宋体" w:hAnsi="Arial" w:cs="Arial"/>
          <w:kern w:val="0"/>
          <w:sz w:val="20"/>
          <w:szCs w:val="20"/>
        </w:rPr>
        <w:t>”</w:t>
      </w:r>
      <w:r w:rsidRPr="00752B22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1.</w:t>
      </w:r>
      <w:r w:rsidRPr="00752B22">
        <w:rPr>
          <w:rFonts w:ascii="Arial" w:eastAsia="宋体" w:hAnsi="Arial" w:cs="Arial"/>
          <w:kern w:val="0"/>
          <w:sz w:val="20"/>
          <w:szCs w:val="20"/>
        </w:rPr>
        <w:t>老年患者对化疗药物的耐受性差，使用时本药的免疫抑制毒性增加。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2.</w:t>
      </w:r>
      <w:r w:rsidRPr="00752B22">
        <w:rPr>
          <w:rFonts w:ascii="Arial" w:eastAsia="宋体" w:hAnsi="Arial" w:cs="Arial"/>
          <w:kern w:val="0"/>
          <w:sz w:val="20"/>
          <w:szCs w:val="20"/>
        </w:rPr>
        <w:t>用药时应注意观察，嗜睡和精神混乱可能是感染的突出症状，加强支持治疗。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1.</w:t>
      </w:r>
      <w:r w:rsidRPr="00752B22">
        <w:rPr>
          <w:rFonts w:ascii="Arial" w:eastAsia="宋体" w:hAnsi="Arial" w:cs="Arial"/>
          <w:kern w:val="0"/>
          <w:sz w:val="20"/>
          <w:szCs w:val="20"/>
        </w:rPr>
        <w:t>本药有增加胎儿死亡及先天性畸形的危险，妊娠期妇女禁用。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2.</w:t>
      </w:r>
      <w:r w:rsidRPr="00752B22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752B22">
        <w:rPr>
          <w:rFonts w:ascii="Arial" w:eastAsia="宋体" w:hAnsi="Arial" w:cs="Arial"/>
          <w:kern w:val="0"/>
          <w:sz w:val="20"/>
          <w:szCs w:val="20"/>
        </w:rPr>
        <w:t>(FDA)</w:t>
      </w:r>
      <w:r w:rsidRPr="00752B22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752B22">
        <w:rPr>
          <w:rFonts w:ascii="Arial" w:eastAsia="宋体" w:hAnsi="Arial" w:cs="Arial"/>
          <w:kern w:val="0"/>
          <w:sz w:val="20"/>
          <w:szCs w:val="20"/>
        </w:rPr>
        <w:t>D</w:t>
      </w:r>
      <w:r w:rsidRPr="00752B22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尚不明确本</w:t>
      </w:r>
      <w:proofErr w:type="gramStart"/>
      <w:r w:rsidRPr="00752B22">
        <w:rPr>
          <w:rFonts w:ascii="Arial" w:eastAsia="宋体" w:hAnsi="Arial" w:cs="Arial"/>
          <w:kern w:val="0"/>
          <w:sz w:val="20"/>
          <w:szCs w:val="20"/>
        </w:rPr>
        <w:t>药能否</w:t>
      </w:r>
      <w:proofErr w:type="gramEnd"/>
      <w:r w:rsidRPr="00752B22">
        <w:rPr>
          <w:rFonts w:ascii="Arial" w:eastAsia="宋体" w:hAnsi="Arial" w:cs="Arial"/>
          <w:kern w:val="0"/>
          <w:sz w:val="20"/>
          <w:szCs w:val="20"/>
        </w:rPr>
        <w:t>经乳汁分泌，但由于本药对哺乳婴儿可能产生危害，故哺乳期妇女应慎用本药。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特殊疾病状态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1.</w:t>
      </w:r>
      <w:r w:rsidRPr="00752B22">
        <w:rPr>
          <w:rFonts w:ascii="Arial" w:eastAsia="宋体" w:hAnsi="Arial" w:cs="Arial"/>
          <w:kern w:val="0"/>
          <w:sz w:val="20"/>
          <w:szCs w:val="20"/>
        </w:rPr>
        <w:t>化疗或放疗患者：</w:t>
      </w:r>
      <w:r w:rsidRPr="00752B22">
        <w:rPr>
          <w:rFonts w:ascii="Arial" w:eastAsia="宋体" w:hAnsi="Arial" w:cs="Arial"/>
          <w:kern w:val="0"/>
          <w:sz w:val="20"/>
          <w:szCs w:val="20"/>
        </w:rPr>
        <w:t>4-6</w:t>
      </w:r>
      <w:r w:rsidRPr="00752B22">
        <w:rPr>
          <w:rFonts w:ascii="Arial" w:eastAsia="宋体" w:hAnsi="Arial" w:cs="Arial"/>
          <w:kern w:val="0"/>
          <w:sz w:val="20"/>
          <w:szCs w:val="20"/>
        </w:rPr>
        <w:t>周内接受过化疗或放疗的患者慎用本药，其他对骨髓有抑制作用的抗肿瘤药物或放疗可增强本药的疗效，需调整本药的剂量或疗程。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2.</w:t>
      </w:r>
      <w:r w:rsidRPr="00752B22">
        <w:rPr>
          <w:rFonts w:ascii="Arial" w:eastAsia="宋体" w:hAnsi="Arial" w:cs="Arial"/>
          <w:kern w:val="0"/>
          <w:sz w:val="20"/>
          <w:szCs w:val="20"/>
        </w:rPr>
        <w:t>硫嘌呤甲基转移酶</w:t>
      </w:r>
      <w:r w:rsidRPr="00752B22">
        <w:rPr>
          <w:rFonts w:ascii="Arial" w:eastAsia="宋体" w:hAnsi="Arial" w:cs="Arial"/>
          <w:kern w:val="0"/>
          <w:sz w:val="20"/>
          <w:szCs w:val="20"/>
        </w:rPr>
        <w:t>(TPMT)</w:t>
      </w:r>
      <w:r w:rsidRPr="00752B22">
        <w:rPr>
          <w:rFonts w:ascii="Arial" w:eastAsia="宋体" w:hAnsi="Arial" w:cs="Arial"/>
          <w:kern w:val="0"/>
          <w:sz w:val="20"/>
          <w:szCs w:val="20"/>
        </w:rPr>
        <w:t>缺乏者：纯合子</w:t>
      </w:r>
      <w:r w:rsidRPr="00752B22">
        <w:rPr>
          <w:rFonts w:ascii="Arial" w:eastAsia="宋体" w:hAnsi="Arial" w:cs="Arial"/>
          <w:kern w:val="0"/>
          <w:sz w:val="20"/>
          <w:szCs w:val="20"/>
        </w:rPr>
        <w:t>TPMT</w:t>
      </w:r>
      <w:r w:rsidRPr="00752B22">
        <w:rPr>
          <w:rFonts w:ascii="Arial" w:eastAsia="宋体" w:hAnsi="Arial" w:cs="Arial"/>
          <w:kern w:val="0"/>
          <w:sz w:val="20"/>
          <w:szCs w:val="20"/>
        </w:rPr>
        <w:t>基因缺陷患者更易出现骨髓抑制，且可迅速出现。需对本药大幅减量，方可使其他化疗药物以正常剂量使用。杂合子</w:t>
      </w:r>
      <w:r w:rsidRPr="00752B22">
        <w:rPr>
          <w:rFonts w:ascii="Arial" w:eastAsia="宋体" w:hAnsi="Arial" w:cs="Arial"/>
          <w:kern w:val="0"/>
          <w:sz w:val="20"/>
          <w:szCs w:val="20"/>
        </w:rPr>
        <w:t>TPMT</w:t>
      </w:r>
      <w:r w:rsidRPr="00752B22">
        <w:rPr>
          <w:rFonts w:ascii="Arial" w:eastAsia="宋体" w:hAnsi="Arial" w:cs="Arial"/>
          <w:kern w:val="0"/>
          <w:sz w:val="20"/>
          <w:szCs w:val="20"/>
        </w:rPr>
        <w:t>缺陷患者虽可耐受本药的正常剂量，但仍可能增加毒性反应</w:t>
      </w:r>
      <w:r w:rsidRPr="00752B22">
        <w:rPr>
          <w:rFonts w:ascii="Arial" w:eastAsia="宋体" w:hAnsi="Arial" w:cs="Arial"/>
          <w:kern w:val="0"/>
          <w:sz w:val="20"/>
          <w:szCs w:val="20"/>
        </w:rPr>
        <w:t>(</w:t>
      </w:r>
      <w:r w:rsidRPr="00752B22">
        <w:rPr>
          <w:rFonts w:ascii="Arial" w:eastAsia="宋体" w:hAnsi="Arial" w:cs="Arial"/>
          <w:kern w:val="0"/>
          <w:sz w:val="20"/>
          <w:szCs w:val="20"/>
        </w:rPr>
        <w:t>主要是骨髓抑制</w:t>
      </w:r>
      <w:r w:rsidRPr="00752B22">
        <w:rPr>
          <w:rFonts w:ascii="Arial" w:eastAsia="宋体" w:hAnsi="Arial" w:cs="Arial"/>
          <w:kern w:val="0"/>
          <w:sz w:val="20"/>
          <w:szCs w:val="20"/>
        </w:rPr>
        <w:t>)</w:t>
      </w:r>
      <w:r w:rsidRPr="00752B22">
        <w:rPr>
          <w:rFonts w:ascii="Arial" w:eastAsia="宋体" w:hAnsi="Arial" w:cs="Arial"/>
          <w:kern w:val="0"/>
          <w:sz w:val="20"/>
          <w:szCs w:val="20"/>
        </w:rPr>
        <w:t>。出现严重不良反应或骨髓过度抑制时应考虑做</w:t>
      </w:r>
      <w:r w:rsidRPr="00752B22">
        <w:rPr>
          <w:rFonts w:ascii="Arial" w:eastAsia="宋体" w:hAnsi="Arial" w:cs="Arial"/>
          <w:kern w:val="0"/>
          <w:sz w:val="20"/>
          <w:szCs w:val="20"/>
        </w:rPr>
        <w:t>TPMT</w:t>
      </w:r>
      <w:r w:rsidRPr="00752B22">
        <w:rPr>
          <w:rFonts w:ascii="Arial" w:eastAsia="宋体" w:hAnsi="Arial" w:cs="Arial"/>
          <w:kern w:val="0"/>
          <w:sz w:val="20"/>
          <w:szCs w:val="20"/>
        </w:rPr>
        <w:t>测试。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1.</w:t>
      </w:r>
      <w:r w:rsidRPr="00752B22">
        <w:rPr>
          <w:rFonts w:ascii="Arial" w:eastAsia="宋体" w:hAnsi="Arial" w:cs="Arial"/>
          <w:kern w:val="0"/>
          <w:sz w:val="20"/>
          <w:szCs w:val="20"/>
        </w:rPr>
        <w:t>呼吸系统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52B22">
        <w:rPr>
          <w:rFonts w:ascii="Arial" w:eastAsia="宋体" w:hAnsi="Arial" w:cs="Arial"/>
          <w:kern w:val="0"/>
          <w:sz w:val="20"/>
          <w:szCs w:val="20"/>
        </w:rPr>
        <w:t>少见间质性肺炎、肺纤维化。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2.</w:t>
      </w:r>
      <w:r w:rsidRPr="00752B22">
        <w:rPr>
          <w:rFonts w:ascii="Arial" w:eastAsia="宋体" w:hAnsi="Arial" w:cs="Arial"/>
          <w:kern w:val="0"/>
          <w:sz w:val="20"/>
          <w:szCs w:val="20"/>
        </w:rPr>
        <w:t>肌肉骨骼系统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52B22">
        <w:rPr>
          <w:rFonts w:ascii="Arial" w:eastAsia="宋体" w:hAnsi="Arial" w:cs="Arial"/>
          <w:kern w:val="0"/>
          <w:sz w:val="20"/>
          <w:szCs w:val="20"/>
        </w:rPr>
        <w:t>有导致关节疼痛的个案报道。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3.</w:t>
      </w:r>
      <w:r w:rsidRPr="00752B22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52B22">
        <w:rPr>
          <w:rFonts w:ascii="Arial" w:eastAsia="宋体" w:hAnsi="Arial" w:cs="Arial"/>
          <w:kern w:val="0"/>
          <w:sz w:val="20"/>
          <w:szCs w:val="20"/>
        </w:rPr>
        <w:t>高尿酸血症，严重者可致尿酸性肾病，多见于白血病治疗初期。还可出现血尿、暂时性精子减少。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lastRenderedPageBreak/>
        <w:t>4.</w:t>
      </w:r>
      <w:r w:rsidRPr="00752B22">
        <w:rPr>
          <w:rFonts w:ascii="Arial" w:eastAsia="宋体" w:hAnsi="Arial" w:cs="Arial"/>
          <w:kern w:val="0"/>
          <w:sz w:val="20"/>
          <w:szCs w:val="20"/>
        </w:rPr>
        <w:t>免疫系统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52B22">
        <w:rPr>
          <w:rFonts w:ascii="Arial" w:eastAsia="宋体" w:hAnsi="Arial" w:cs="Arial"/>
          <w:kern w:val="0"/>
          <w:sz w:val="20"/>
          <w:szCs w:val="20"/>
        </w:rPr>
        <w:t>本药有免疫抑制作用，用药后可能导致感染率增加。有导致免疫溶血性贫血、血清病的个案报道。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5.</w:t>
      </w:r>
      <w:r w:rsidRPr="00752B22">
        <w:rPr>
          <w:rFonts w:ascii="Arial" w:eastAsia="宋体" w:hAnsi="Arial" w:cs="Arial"/>
          <w:kern w:val="0"/>
          <w:sz w:val="20"/>
          <w:szCs w:val="20"/>
        </w:rPr>
        <w:t>肝脏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52B22">
        <w:rPr>
          <w:rFonts w:ascii="Arial" w:eastAsia="宋体" w:hAnsi="Arial" w:cs="Arial"/>
          <w:kern w:val="0"/>
          <w:sz w:val="20"/>
          <w:szCs w:val="20"/>
        </w:rPr>
        <w:t>可见胆汁淤积性黄疸及其他肝功能异常。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6.</w:t>
      </w:r>
      <w:r w:rsidRPr="00752B22">
        <w:rPr>
          <w:rFonts w:ascii="Arial" w:eastAsia="宋体" w:hAnsi="Arial" w:cs="Arial"/>
          <w:kern w:val="0"/>
          <w:sz w:val="20"/>
          <w:szCs w:val="20"/>
        </w:rPr>
        <w:t>胃肠道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52B22">
        <w:rPr>
          <w:rFonts w:ascii="Arial" w:eastAsia="宋体" w:hAnsi="Arial" w:cs="Arial"/>
          <w:kern w:val="0"/>
          <w:sz w:val="20"/>
          <w:szCs w:val="20"/>
        </w:rPr>
        <w:t>少见恶心、呕吐、腹泻、食欲减退。也可见口腔黏膜炎症。还有导致胰腺炎的个案报道。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7.</w:t>
      </w:r>
      <w:r w:rsidRPr="00752B22">
        <w:rPr>
          <w:rFonts w:ascii="Arial" w:eastAsia="宋体" w:hAnsi="Arial" w:cs="Arial"/>
          <w:kern w:val="0"/>
          <w:sz w:val="20"/>
          <w:szCs w:val="20"/>
        </w:rPr>
        <w:t>血液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52B22">
        <w:rPr>
          <w:rFonts w:ascii="Arial" w:eastAsia="宋体" w:hAnsi="Arial" w:cs="Arial"/>
          <w:kern w:val="0"/>
          <w:sz w:val="20"/>
          <w:szCs w:val="20"/>
        </w:rPr>
        <w:t>较常见骨髓抑制，出现白细胞及血小板减少，常出现于服药后的</w:t>
      </w:r>
      <w:r w:rsidRPr="00752B22">
        <w:rPr>
          <w:rFonts w:ascii="Arial" w:eastAsia="宋体" w:hAnsi="Arial" w:cs="Arial"/>
          <w:kern w:val="0"/>
          <w:sz w:val="20"/>
          <w:szCs w:val="20"/>
        </w:rPr>
        <w:t>5</w:t>
      </w:r>
      <w:r w:rsidRPr="00752B22">
        <w:rPr>
          <w:rFonts w:ascii="Arial" w:eastAsia="宋体" w:hAnsi="Arial" w:cs="Arial"/>
          <w:kern w:val="0"/>
          <w:sz w:val="20"/>
          <w:szCs w:val="20"/>
        </w:rPr>
        <w:t>、</w:t>
      </w:r>
      <w:r w:rsidRPr="00752B22">
        <w:rPr>
          <w:rFonts w:ascii="Arial" w:eastAsia="宋体" w:hAnsi="Arial" w:cs="Arial"/>
          <w:kern w:val="0"/>
          <w:sz w:val="20"/>
          <w:szCs w:val="20"/>
        </w:rPr>
        <w:t>6</w:t>
      </w:r>
      <w:r w:rsidRPr="00752B22">
        <w:rPr>
          <w:rFonts w:ascii="Arial" w:eastAsia="宋体" w:hAnsi="Arial" w:cs="Arial"/>
          <w:kern w:val="0"/>
          <w:sz w:val="20"/>
          <w:szCs w:val="20"/>
        </w:rPr>
        <w:t>日，停药后还可持续</w:t>
      </w:r>
      <w:r w:rsidRPr="00752B22">
        <w:rPr>
          <w:rFonts w:ascii="Arial" w:eastAsia="宋体" w:hAnsi="Arial" w:cs="Arial"/>
          <w:kern w:val="0"/>
          <w:sz w:val="20"/>
          <w:szCs w:val="20"/>
        </w:rPr>
        <w:t>1</w:t>
      </w:r>
      <w:r w:rsidRPr="00752B22">
        <w:rPr>
          <w:rFonts w:ascii="Arial" w:eastAsia="宋体" w:hAnsi="Arial" w:cs="Arial"/>
          <w:kern w:val="0"/>
          <w:sz w:val="20"/>
          <w:szCs w:val="20"/>
        </w:rPr>
        <w:t>周左右。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8.</w:t>
      </w:r>
      <w:r w:rsidRPr="00752B22">
        <w:rPr>
          <w:rFonts w:ascii="Arial" w:eastAsia="宋体" w:hAnsi="Arial" w:cs="Arial"/>
          <w:kern w:val="0"/>
          <w:sz w:val="20"/>
          <w:szCs w:val="20"/>
        </w:rPr>
        <w:t>皮肤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52B22">
        <w:rPr>
          <w:rFonts w:ascii="Arial" w:eastAsia="宋体" w:hAnsi="Arial" w:cs="Arial"/>
          <w:kern w:val="0"/>
          <w:sz w:val="20"/>
          <w:szCs w:val="20"/>
        </w:rPr>
        <w:t>可有脱发、皮疹。还可出现色素沉着，有导致掌</w:t>
      </w:r>
      <w:proofErr w:type="gramStart"/>
      <w:r w:rsidRPr="00752B22">
        <w:rPr>
          <w:rFonts w:ascii="Arial" w:eastAsia="宋体" w:hAnsi="Arial" w:cs="Arial"/>
          <w:kern w:val="0"/>
          <w:sz w:val="20"/>
          <w:szCs w:val="20"/>
        </w:rPr>
        <w:t>跖</w:t>
      </w:r>
      <w:proofErr w:type="gramEnd"/>
      <w:r w:rsidRPr="00752B22">
        <w:rPr>
          <w:rFonts w:ascii="Arial" w:eastAsia="宋体" w:hAnsi="Arial" w:cs="Arial"/>
          <w:kern w:val="0"/>
          <w:sz w:val="20"/>
          <w:szCs w:val="20"/>
        </w:rPr>
        <w:t>红斑的个案报道。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9.</w:t>
      </w:r>
      <w:r w:rsidRPr="00752B22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52B22">
        <w:rPr>
          <w:rFonts w:ascii="Arial" w:eastAsia="宋体" w:hAnsi="Arial" w:cs="Arial"/>
          <w:kern w:val="0"/>
          <w:sz w:val="20"/>
          <w:szCs w:val="20"/>
        </w:rPr>
        <w:t>可有过敏反应。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10.</w:t>
      </w:r>
      <w:r w:rsidRPr="00752B22">
        <w:rPr>
          <w:rFonts w:ascii="Arial" w:eastAsia="宋体" w:hAnsi="Arial" w:cs="Arial"/>
          <w:kern w:val="0"/>
          <w:sz w:val="20"/>
          <w:szCs w:val="20"/>
        </w:rPr>
        <w:t>其他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52B22">
        <w:rPr>
          <w:rFonts w:ascii="Arial" w:eastAsia="宋体" w:hAnsi="Arial" w:cs="Arial"/>
          <w:kern w:val="0"/>
          <w:sz w:val="20"/>
          <w:szCs w:val="20"/>
        </w:rPr>
        <w:t>极少见药物热，但与本</w:t>
      </w:r>
      <w:proofErr w:type="gramStart"/>
      <w:r w:rsidRPr="00752B22">
        <w:rPr>
          <w:rFonts w:ascii="Arial" w:eastAsia="宋体" w:hAnsi="Arial" w:cs="Arial"/>
          <w:kern w:val="0"/>
          <w:sz w:val="20"/>
          <w:szCs w:val="20"/>
        </w:rPr>
        <w:t>药关系</w:t>
      </w:r>
      <w:proofErr w:type="gramEnd"/>
      <w:r w:rsidRPr="00752B22">
        <w:rPr>
          <w:rFonts w:ascii="Arial" w:eastAsia="宋体" w:hAnsi="Arial" w:cs="Arial"/>
          <w:kern w:val="0"/>
          <w:sz w:val="20"/>
          <w:szCs w:val="20"/>
        </w:rPr>
        <w:t>尚不清楚。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1.</w:t>
      </w:r>
      <w:r w:rsidRPr="00752B22">
        <w:rPr>
          <w:rFonts w:ascii="Arial" w:eastAsia="宋体" w:hAnsi="Arial" w:cs="Arial"/>
          <w:kern w:val="0"/>
          <w:sz w:val="20"/>
          <w:szCs w:val="20"/>
        </w:rPr>
        <w:t>别</w:t>
      </w:r>
      <w:proofErr w:type="gramStart"/>
      <w:r w:rsidRPr="00752B22">
        <w:rPr>
          <w:rFonts w:ascii="Arial" w:eastAsia="宋体" w:hAnsi="Arial" w:cs="Arial"/>
          <w:kern w:val="0"/>
          <w:sz w:val="20"/>
          <w:szCs w:val="20"/>
        </w:rPr>
        <w:t>嘌</w:t>
      </w:r>
      <w:proofErr w:type="gramEnd"/>
      <w:r w:rsidRPr="00752B22">
        <w:rPr>
          <w:rFonts w:ascii="Arial" w:eastAsia="宋体" w:hAnsi="Arial" w:cs="Arial"/>
          <w:kern w:val="0"/>
          <w:sz w:val="20"/>
          <w:szCs w:val="20"/>
        </w:rPr>
        <w:t>醇、甲氨蝶</w:t>
      </w:r>
      <w:proofErr w:type="gramStart"/>
      <w:r w:rsidRPr="00752B22">
        <w:rPr>
          <w:rFonts w:ascii="Arial" w:eastAsia="宋体" w:hAnsi="Arial" w:cs="Arial"/>
          <w:kern w:val="0"/>
          <w:sz w:val="20"/>
          <w:szCs w:val="20"/>
        </w:rPr>
        <w:t>呤</w:t>
      </w:r>
      <w:proofErr w:type="gramEnd"/>
      <w:r w:rsidRPr="00752B22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结果：合用可明显增加本药的毒性。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机制：以上药物可抑制黄嘌呤氧化酶，抑制本药的代谢。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2.</w:t>
      </w:r>
      <w:r w:rsidRPr="00752B22">
        <w:rPr>
          <w:rFonts w:ascii="Arial" w:eastAsia="宋体" w:hAnsi="Arial" w:cs="Arial"/>
          <w:kern w:val="0"/>
          <w:sz w:val="20"/>
          <w:szCs w:val="20"/>
        </w:rPr>
        <w:t>巴柳氮、美沙拉秦、奥沙拉秦、柳氮</w:t>
      </w:r>
      <w:proofErr w:type="gramStart"/>
      <w:r w:rsidRPr="00752B22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752B22">
        <w:rPr>
          <w:rFonts w:ascii="Arial" w:eastAsia="宋体" w:hAnsi="Arial" w:cs="Arial"/>
          <w:kern w:val="0"/>
          <w:sz w:val="20"/>
          <w:szCs w:val="20"/>
        </w:rPr>
        <w:t>吡啶：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结果：合用可增加本药的毒性。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机制：以上药物可抑制</w:t>
      </w:r>
      <w:r w:rsidRPr="00752B22">
        <w:rPr>
          <w:rFonts w:ascii="Arial" w:eastAsia="宋体" w:hAnsi="Arial" w:cs="Arial"/>
          <w:kern w:val="0"/>
          <w:sz w:val="20"/>
          <w:szCs w:val="20"/>
        </w:rPr>
        <w:t>TPMT</w:t>
      </w:r>
      <w:r w:rsidRPr="00752B22">
        <w:rPr>
          <w:rFonts w:ascii="Arial" w:eastAsia="宋体" w:hAnsi="Arial" w:cs="Arial"/>
          <w:kern w:val="0"/>
          <w:sz w:val="20"/>
          <w:szCs w:val="20"/>
        </w:rPr>
        <w:t>，使本药不能转化为</w:t>
      </w:r>
      <w:r w:rsidRPr="00752B22">
        <w:rPr>
          <w:rFonts w:ascii="Arial" w:eastAsia="宋体" w:hAnsi="Arial" w:cs="Arial"/>
          <w:kern w:val="0"/>
          <w:sz w:val="20"/>
          <w:szCs w:val="20"/>
        </w:rPr>
        <w:t>6-</w:t>
      </w:r>
      <w:r w:rsidRPr="00752B22">
        <w:rPr>
          <w:rFonts w:ascii="Arial" w:eastAsia="宋体" w:hAnsi="Arial" w:cs="Arial"/>
          <w:kern w:val="0"/>
          <w:sz w:val="20"/>
          <w:szCs w:val="20"/>
        </w:rPr>
        <w:t>甲基</w:t>
      </w:r>
      <w:proofErr w:type="gramStart"/>
      <w:r w:rsidRPr="00752B22">
        <w:rPr>
          <w:rFonts w:ascii="Arial" w:eastAsia="宋体" w:hAnsi="Arial" w:cs="Arial"/>
          <w:kern w:val="0"/>
          <w:sz w:val="20"/>
          <w:szCs w:val="20"/>
        </w:rPr>
        <w:t>巯</w:t>
      </w:r>
      <w:proofErr w:type="gramEnd"/>
      <w:r w:rsidRPr="00752B22">
        <w:rPr>
          <w:rFonts w:ascii="Arial" w:eastAsia="宋体" w:hAnsi="Arial" w:cs="Arial"/>
          <w:kern w:val="0"/>
          <w:sz w:val="20"/>
          <w:szCs w:val="20"/>
        </w:rPr>
        <w:t>嘌呤而进一步代谢。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3.Chaparral</w:t>
      </w:r>
      <w:r w:rsidRPr="00752B22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752B22">
        <w:rPr>
          <w:rFonts w:ascii="Arial" w:eastAsia="宋体" w:hAnsi="Arial" w:cs="Arial"/>
          <w:kern w:val="0"/>
          <w:sz w:val="20"/>
          <w:szCs w:val="20"/>
        </w:rPr>
        <w:t>Germande</w:t>
      </w:r>
      <w:proofErr w:type="spellEnd"/>
      <w:r w:rsidRPr="00752B22">
        <w:rPr>
          <w:rFonts w:ascii="Arial" w:eastAsia="宋体" w:hAnsi="Arial" w:cs="Arial"/>
          <w:kern w:val="0"/>
          <w:sz w:val="20"/>
          <w:szCs w:val="20"/>
        </w:rPr>
        <w:t>、紫草、金不换、并头草属、缬草：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结果：合用可导致血氨基转移酶升高。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4.</w:t>
      </w:r>
      <w:r w:rsidRPr="00752B22">
        <w:rPr>
          <w:rFonts w:ascii="Arial" w:eastAsia="宋体" w:hAnsi="Arial" w:cs="Arial"/>
          <w:kern w:val="0"/>
          <w:sz w:val="20"/>
          <w:szCs w:val="20"/>
        </w:rPr>
        <w:t>桉树、卡法根、薄荷等：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结果：以上药物本身可能有肝毒性。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处理：避免合用。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5.</w:t>
      </w:r>
      <w:r w:rsidRPr="00752B22">
        <w:rPr>
          <w:rFonts w:ascii="Arial" w:eastAsia="宋体" w:hAnsi="Arial" w:cs="Arial"/>
          <w:kern w:val="0"/>
          <w:sz w:val="20"/>
          <w:szCs w:val="20"/>
        </w:rPr>
        <w:t>香荚兰醛、华法林：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lastRenderedPageBreak/>
        <w:t>结果：合用可降低抗凝疗效。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机制：本药可能通过诱导肝微粒体酶而增加以上药物的代谢。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6.</w:t>
      </w:r>
      <w:r w:rsidRPr="00752B22">
        <w:rPr>
          <w:rFonts w:ascii="Arial" w:eastAsia="宋体" w:hAnsi="Arial" w:cs="Arial"/>
          <w:kern w:val="0"/>
          <w:sz w:val="20"/>
          <w:szCs w:val="20"/>
        </w:rPr>
        <w:t>活疫苗</w:t>
      </w:r>
      <w:r w:rsidRPr="00752B22">
        <w:rPr>
          <w:rFonts w:ascii="Arial" w:eastAsia="宋体" w:hAnsi="Arial" w:cs="Arial"/>
          <w:kern w:val="0"/>
          <w:sz w:val="20"/>
          <w:szCs w:val="20"/>
        </w:rPr>
        <w:t>(</w:t>
      </w:r>
      <w:r w:rsidRPr="00752B22">
        <w:rPr>
          <w:rFonts w:ascii="Arial" w:eastAsia="宋体" w:hAnsi="Arial" w:cs="Arial"/>
          <w:kern w:val="0"/>
          <w:sz w:val="20"/>
          <w:szCs w:val="20"/>
        </w:rPr>
        <w:t>如轮状病毒疫苗</w:t>
      </w:r>
      <w:r w:rsidRPr="00752B22">
        <w:rPr>
          <w:rFonts w:ascii="Arial" w:eastAsia="宋体" w:hAnsi="Arial" w:cs="Arial"/>
          <w:kern w:val="0"/>
          <w:sz w:val="20"/>
          <w:szCs w:val="20"/>
        </w:rPr>
        <w:t>)</w:t>
      </w:r>
      <w:r w:rsidRPr="00752B22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结果：合用将增加活疫苗感染的风险。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处理：接受免疫抑制化疗的患者不能接种活疫苗。缓解期白血病患者，至少要停止化疗</w:t>
      </w:r>
      <w:r w:rsidRPr="00752B22">
        <w:rPr>
          <w:rFonts w:ascii="Arial" w:eastAsia="宋体" w:hAnsi="Arial" w:cs="Arial"/>
          <w:kern w:val="0"/>
          <w:sz w:val="20"/>
          <w:szCs w:val="20"/>
        </w:rPr>
        <w:t>3</w:t>
      </w:r>
      <w:r w:rsidRPr="00752B22">
        <w:rPr>
          <w:rFonts w:ascii="Arial" w:eastAsia="宋体" w:hAnsi="Arial" w:cs="Arial"/>
          <w:kern w:val="0"/>
          <w:sz w:val="20"/>
          <w:szCs w:val="20"/>
        </w:rPr>
        <w:t>个月，才允许接种活疫苗。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育龄妇女用药后应避孕。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由于本药作用有延迟性，故在治疗过程中首次出现显著的粒细胞减少、粒细胞缺乏、血小板减少、出血或黄疸等征象时，应立即停药。如停药后</w:t>
      </w:r>
      <w:r w:rsidRPr="00752B22">
        <w:rPr>
          <w:rFonts w:ascii="Arial" w:eastAsia="宋体" w:hAnsi="Arial" w:cs="Arial"/>
          <w:kern w:val="0"/>
          <w:sz w:val="20"/>
          <w:szCs w:val="20"/>
        </w:rPr>
        <w:t>2-3</w:t>
      </w:r>
      <w:r w:rsidRPr="00752B22">
        <w:rPr>
          <w:rFonts w:ascii="Arial" w:eastAsia="宋体" w:hAnsi="Arial" w:cs="Arial"/>
          <w:kern w:val="0"/>
          <w:sz w:val="20"/>
          <w:szCs w:val="20"/>
        </w:rPr>
        <w:t>日细胞计数保持平稳或有所上升，则恢复用药</w:t>
      </w:r>
      <w:r w:rsidRPr="00752B22">
        <w:rPr>
          <w:rFonts w:ascii="Arial" w:eastAsia="宋体" w:hAnsi="Arial" w:cs="Arial"/>
          <w:kern w:val="0"/>
          <w:sz w:val="20"/>
          <w:szCs w:val="20"/>
        </w:rPr>
        <w:t>(</w:t>
      </w:r>
      <w:r w:rsidRPr="00752B22">
        <w:rPr>
          <w:rFonts w:ascii="Arial" w:eastAsia="宋体" w:hAnsi="Arial" w:cs="Arial"/>
          <w:kern w:val="0"/>
          <w:sz w:val="20"/>
          <w:szCs w:val="20"/>
        </w:rPr>
        <w:t>用量为原剂量的</w:t>
      </w:r>
      <w:r w:rsidRPr="00752B22">
        <w:rPr>
          <w:rFonts w:ascii="Arial" w:eastAsia="宋体" w:hAnsi="Arial" w:cs="Arial"/>
          <w:kern w:val="0"/>
          <w:sz w:val="20"/>
          <w:szCs w:val="20"/>
        </w:rPr>
        <w:t>1/2)</w:t>
      </w:r>
      <w:r w:rsidRPr="00752B2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1.</w:t>
      </w:r>
      <w:r w:rsidRPr="00752B22">
        <w:rPr>
          <w:rFonts w:ascii="Arial" w:eastAsia="宋体" w:hAnsi="Arial" w:cs="Arial"/>
          <w:kern w:val="0"/>
          <w:sz w:val="20"/>
          <w:szCs w:val="20"/>
        </w:rPr>
        <w:t>用药期间应密切监测肝、肾功能，一周检查血常规</w:t>
      </w:r>
      <w:r w:rsidRPr="00752B22">
        <w:rPr>
          <w:rFonts w:ascii="Arial" w:eastAsia="宋体" w:hAnsi="Arial" w:cs="Arial"/>
          <w:kern w:val="0"/>
          <w:sz w:val="20"/>
          <w:szCs w:val="20"/>
        </w:rPr>
        <w:t>1-2</w:t>
      </w:r>
      <w:r w:rsidRPr="00752B22">
        <w:rPr>
          <w:rFonts w:ascii="Arial" w:eastAsia="宋体" w:hAnsi="Arial" w:cs="Arial"/>
          <w:kern w:val="0"/>
          <w:sz w:val="20"/>
          <w:szCs w:val="20"/>
        </w:rPr>
        <w:t>次，血细胞在短期内急骤下降者，应每日观察血象，必要时应做骨髓检查。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2.</w:t>
      </w:r>
      <w:r w:rsidRPr="00752B22">
        <w:rPr>
          <w:rFonts w:ascii="Arial" w:eastAsia="宋体" w:hAnsi="Arial" w:cs="Arial"/>
          <w:kern w:val="0"/>
          <w:sz w:val="20"/>
          <w:szCs w:val="20"/>
        </w:rPr>
        <w:t>如出现严重毒性，应进行</w:t>
      </w:r>
      <w:r w:rsidRPr="00752B22">
        <w:rPr>
          <w:rFonts w:ascii="Arial" w:eastAsia="宋体" w:hAnsi="Arial" w:cs="Arial"/>
          <w:kern w:val="0"/>
          <w:sz w:val="20"/>
          <w:szCs w:val="20"/>
        </w:rPr>
        <w:t>TPMT</w:t>
      </w:r>
      <w:r w:rsidRPr="00752B22">
        <w:rPr>
          <w:rFonts w:ascii="Arial" w:eastAsia="宋体" w:hAnsi="Arial" w:cs="Arial"/>
          <w:kern w:val="0"/>
          <w:sz w:val="20"/>
          <w:szCs w:val="20"/>
        </w:rPr>
        <w:t>基因分型以确定是否出现</w:t>
      </w:r>
      <w:r w:rsidRPr="00752B22">
        <w:rPr>
          <w:rFonts w:ascii="Arial" w:eastAsia="宋体" w:hAnsi="Arial" w:cs="Arial"/>
          <w:kern w:val="0"/>
          <w:sz w:val="20"/>
          <w:szCs w:val="20"/>
        </w:rPr>
        <w:t>TPMT</w:t>
      </w:r>
      <w:r w:rsidRPr="00752B22">
        <w:rPr>
          <w:rFonts w:ascii="Arial" w:eastAsia="宋体" w:hAnsi="Arial" w:cs="Arial"/>
          <w:kern w:val="0"/>
          <w:sz w:val="20"/>
          <w:szCs w:val="20"/>
        </w:rPr>
        <w:t>缺陷。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高警讯药物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美国安全用药规范研究院</w:t>
      </w:r>
      <w:r w:rsidRPr="00752B22">
        <w:rPr>
          <w:rFonts w:ascii="Arial" w:eastAsia="宋体" w:hAnsi="Arial" w:cs="Arial"/>
          <w:kern w:val="0"/>
          <w:sz w:val="20"/>
          <w:szCs w:val="20"/>
        </w:rPr>
        <w:t>(ISMP)</w:t>
      </w:r>
      <w:r w:rsidRPr="00752B22">
        <w:rPr>
          <w:rFonts w:ascii="Arial" w:eastAsia="宋体" w:hAnsi="Arial" w:cs="Arial"/>
          <w:kern w:val="0"/>
          <w:sz w:val="20"/>
          <w:szCs w:val="20"/>
        </w:rPr>
        <w:t>将本药定为高警讯药物，使用不当将给患者带来严重危害。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其他注意事项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使用本药时，应适当增加患者液体摄入量、碱化尿液，必要时合用别</w:t>
      </w:r>
      <w:proofErr w:type="gramStart"/>
      <w:r w:rsidRPr="00752B22">
        <w:rPr>
          <w:rFonts w:ascii="Arial" w:eastAsia="宋体" w:hAnsi="Arial" w:cs="Arial"/>
          <w:kern w:val="0"/>
          <w:sz w:val="20"/>
          <w:szCs w:val="20"/>
        </w:rPr>
        <w:t>嘌</w:t>
      </w:r>
      <w:proofErr w:type="gramEnd"/>
      <w:r w:rsidRPr="00752B22">
        <w:rPr>
          <w:rFonts w:ascii="Arial" w:eastAsia="宋体" w:hAnsi="Arial" w:cs="Arial"/>
          <w:kern w:val="0"/>
          <w:sz w:val="20"/>
          <w:szCs w:val="20"/>
        </w:rPr>
        <w:t>醇以防止血尿酸增高及尿酸性肾病的发生。如合用别</w:t>
      </w:r>
      <w:proofErr w:type="gramStart"/>
      <w:r w:rsidRPr="00752B22">
        <w:rPr>
          <w:rFonts w:ascii="Arial" w:eastAsia="宋体" w:hAnsi="Arial" w:cs="Arial"/>
          <w:kern w:val="0"/>
          <w:sz w:val="20"/>
          <w:szCs w:val="20"/>
        </w:rPr>
        <w:t>嘌</w:t>
      </w:r>
      <w:proofErr w:type="gramEnd"/>
      <w:r w:rsidRPr="00752B22">
        <w:rPr>
          <w:rFonts w:ascii="Arial" w:eastAsia="宋体" w:hAnsi="Arial" w:cs="Arial"/>
          <w:kern w:val="0"/>
          <w:sz w:val="20"/>
          <w:szCs w:val="20"/>
        </w:rPr>
        <w:t>醇，本药剂量应减至常规剂量的</w:t>
      </w:r>
      <w:r w:rsidRPr="00752B22">
        <w:rPr>
          <w:rFonts w:ascii="Arial" w:eastAsia="宋体" w:hAnsi="Arial" w:cs="Arial"/>
          <w:kern w:val="0"/>
          <w:sz w:val="20"/>
          <w:szCs w:val="20"/>
        </w:rPr>
        <w:t>1/4-1/3</w:t>
      </w:r>
      <w:r w:rsidRPr="00752B2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牙科用药信息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1.</w:t>
      </w:r>
      <w:r w:rsidRPr="00752B22">
        <w:rPr>
          <w:rFonts w:ascii="Arial" w:eastAsia="宋体" w:hAnsi="Arial" w:cs="Arial"/>
          <w:kern w:val="0"/>
          <w:sz w:val="20"/>
          <w:szCs w:val="20"/>
        </w:rPr>
        <w:t>与牙科治疗相关的主要不良反应：口腔炎、黏膜炎。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752B22">
        <w:rPr>
          <w:rFonts w:ascii="Arial" w:eastAsia="宋体" w:hAnsi="Arial" w:cs="Arial"/>
          <w:kern w:val="0"/>
          <w:sz w:val="20"/>
          <w:szCs w:val="20"/>
        </w:rPr>
        <w:t>对出血的影响：化疗可致严重的骨髓抑制，包括血小板计数显著减少和凝血功能的改变。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对精神障碍治疗的影响：可致白细胞减少，慎用氯氮平和卡马西平。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1.</w:t>
      </w:r>
      <w:r w:rsidRPr="00752B22">
        <w:rPr>
          <w:rFonts w:ascii="Arial" w:eastAsia="宋体" w:hAnsi="Arial" w:cs="Arial"/>
          <w:kern w:val="0"/>
          <w:sz w:val="20"/>
          <w:szCs w:val="20"/>
        </w:rPr>
        <w:t>体质评估</w:t>
      </w:r>
      <w:r w:rsidRPr="00752B22">
        <w:rPr>
          <w:rFonts w:ascii="Arial" w:eastAsia="宋体" w:hAnsi="Arial" w:cs="Arial"/>
          <w:kern w:val="0"/>
          <w:sz w:val="20"/>
          <w:szCs w:val="20"/>
        </w:rPr>
        <w:t>/</w:t>
      </w:r>
      <w:r w:rsidRPr="00752B22">
        <w:rPr>
          <w:rFonts w:ascii="Arial" w:eastAsia="宋体" w:hAnsi="Arial" w:cs="Arial"/>
          <w:kern w:val="0"/>
          <w:sz w:val="20"/>
          <w:szCs w:val="20"/>
        </w:rPr>
        <w:t>监测：</w:t>
      </w:r>
      <w:r w:rsidRPr="00752B22">
        <w:rPr>
          <w:rFonts w:ascii="Arial" w:eastAsia="宋体" w:hAnsi="Arial" w:cs="Arial"/>
          <w:kern w:val="0"/>
          <w:sz w:val="20"/>
          <w:szCs w:val="20"/>
        </w:rPr>
        <w:t>(1)</w:t>
      </w:r>
      <w:r w:rsidRPr="00752B22">
        <w:rPr>
          <w:rFonts w:ascii="Arial" w:eastAsia="宋体" w:hAnsi="Arial" w:cs="Arial"/>
          <w:kern w:val="0"/>
          <w:sz w:val="20"/>
          <w:szCs w:val="20"/>
        </w:rPr>
        <w:t>随后的治疗中可能出现黄疸、腹水及肝性脑病，应评估患者的肝功能。</w:t>
      </w:r>
      <w:r w:rsidRPr="00752B22">
        <w:rPr>
          <w:rFonts w:ascii="Arial" w:eastAsia="宋体" w:hAnsi="Arial" w:cs="Arial"/>
          <w:kern w:val="0"/>
          <w:sz w:val="20"/>
          <w:szCs w:val="20"/>
        </w:rPr>
        <w:t>(2)</w:t>
      </w:r>
      <w:r w:rsidRPr="00752B22">
        <w:rPr>
          <w:rFonts w:ascii="Arial" w:eastAsia="宋体" w:hAnsi="Arial" w:cs="Arial"/>
          <w:kern w:val="0"/>
          <w:sz w:val="20"/>
          <w:szCs w:val="20"/>
        </w:rPr>
        <w:t>监测患者的营养状况和肾功能，定期监测患者的脱水、骨髓抑制、白细胞减少、贫血症状。</w:t>
      </w:r>
      <w:r w:rsidRPr="00752B22">
        <w:rPr>
          <w:rFonts w:ascii="Arial" w:eastAsia="宋体" w:hAnsi="Arial" w:cs="Arial"/>
          <w:kern w:val="0"/>
          <w:sz w:val="20"/>
          <w:szCs w:val="20"/>
        </w:rPr>
        <w:t>(3)</w:t>
      </w:r>
      <w:r w:rsidRPr="00752B22">
        <w:rPr>
          <w:rFonts w:ascii="Arial" w:eastAsia="宋体" w:hAnsi="Arial" w:cs="Arial"/>
          <w:kern w:val="0"/>
          <w:sz w:val="20"/>
          <w:szCs w:val="20"/>
        </w:rPr>
        <w:t>告之患者充分饮水的重要性。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2.</w:t>
      </w:r>
      <w:r w:rsidRPr="00752B22">
        <w:rPr>
          <w:rFonts w:ascii="Arial" w:eastAsia="宋体" w:hAnsi="Arial" w:cs="Arial"/>
          <w:kern w:val="0"/>
          <w:sz w:val="20"/>
          <w:szCs w:val="20"/>
        </w:rPr>
        <w:t>实验室检查：</w:t>
      </w:r>
      <w:r w:rsidRPr="00752B22">
        <w:rPr>
          <w:rFonts w:ascii="Arial" w:eastAsia="宋体" w:hAnsi="Arial" w:cs="Arial"/>
          <w:kern w:val="0"/>
          <w:sz w:val="20"/>
          <w:szCs w:val="20"/>
        </w:rPr>
        <w:t>(1)</w:t>
      </w:r>
      <w:r w:rsidRPr="00752B22">
        <w:rPr>
          <w:rFonts w:ascii="Arial" w:eastAsia="宋体" w:hAnsi="Arial" w:cs="Arial"/>
          <w:kern w:val="0"/>
          <w:sz w:val="20"/>
          <w:szCs w:val="20"/>
        </w:rPr>
        <w:t>监测白细胞分类计数</w:t>
      </w:r>
      <w:r w:rsidRPr="00752B22">
        <w:rPr>
          <w:rFonts w:ascii="Arial" w:eastAsia="宋体" w:hAnsi="Arial" w:cs="Arial"/>
          <w:kern w:val="0"/>
          <w:sz w:val="20"/>
          <w:szCs w:val="20"/>
        </w:rPr>
        <w:t>(</w:t>
      </w:r>
      <w:r w:rsidRPr="00752B22">
        <w:rPr>
          <w:rFonts w:ascii="Arial" w:eastAsia="宋体" w:hAnsi="Arial" w:cs="Arial"/>
          <w:kern w:val="0"/>
          <w:sz w:val="20"/>
          <w:szCs w:val="20"/>
        </w:rPr>
        <w:t>治疗初期一周</w:t>
      </w:r>
      <w:r w:rsidRPr="00752B22">
        <w:rPr>
          <w:rFonts w:ascii="Arial" w:eastAsia="宋体" w:hAnsi="Arial" w:cs="Arial"/>
          <w:kern w:val="0"/>
          <w:sz w:val="20"/>
          <w:szCs w:val="20"/>
        </w:rPr>
        <w:t>1</w:t>
      </w:r>
      <w:r w:rsidRPr="00752B22">
        <w:rPr>
          <w:rFonts w:ascii="Arial" w:eastAsia="宋体" w:hAnsi="Arial" w:cs="Arial"/>
          <w:kern w:val="0"/>
          <w:sz w:val="20"/>
          <w:szCs w:val="20"/>
        </w:rPr>
        <w:t>次，即使临床状况需增加检测频率</w:t>
      </w:r>
      <w:r w:rsidRPr="00752B22">
        <w:rPr>
          <w:rFonts w:ascii="Arial" w:eastAsia="宋体" w:hAnsi="Arial" w:cs="Arial"/>
          <w:kern w:val="0"/>
          <w:sz w:val="20"/>
          <w:szCs w:val="20"/>
        </w:rPr>
        <w:t>)</w:t>
      </w:r>
      <w:r w:rsidRPr="00752B22">
        <w:rPr>
          <w:rFonts w:ascii="Arial" w:eastAsia="宋体" w:hAnsi="Arial" w:cs="Arial"/>
          <w:kern w:val="0"/>
          <w:sz w:val="20"/>
          <w:szCs w:val="20"/>
        </w:rPr>
        <w:t>，若作为免疫抑制药治疗克罗恩病和溃疡性结肠炎，白细胞分类计数的监测应在治疗的第</w:t>
      </w:r>
      <w:r w:rsidRPr="00752B22">
        <w:rPr>
          <w:rFonts w:ascii="Arial" w:eastAsia="宋体" w:hAnsi="Arial" w:cs="Arial"/>
          <w:kern w:val="0"/>
          <w:sz w:val="20"/>
          <w:szCs w:val="20"/>
        </w:rPr>
        <w:t>1</w:t>
      </w:r>
      <w:r w:rsidRPr="00752B22">
        <w:rPr>
          <w:rFonts w:ascii="Arial" w:eastAsia="宋体" w:hAnsi="Arial" w:cs="Arial"/>
          <w:kern w:val="0"/>
          <w:sz w:val="20"/>
          <w:szCs w:val="20"/>
        </w:rPr>
        <w:t>个月一周</w:t>
      </w:r>
      <w:r w:rsidRPr="00752B22">
        <w:rPr>
          <w:rFonts w:ascii="Arial" w:eastAsia="宋体" w:hAnsi="Arial" w:cs="Arial"/>
          <w:kern w:val="0"/>
          <w:sz w:val="20"/>
          <w:szCs w:val="20"/>
        </w:rPr>
        <w:t>1</w:t>
      </w:r>
      <w:r w:rsidRPr="00752B22">
        <w:rPr>
          <w:rFonts w:ascii="Arial" w:eastAsia="宋体" w:hAnsi="Arial" w:cs="Arial"/>
          <w:kern w:val="0"/>
          <w:sz w:val="20"/>
          <w:szCs w:val="20"/>
        </w:rPr>
        <w:t>次，第</w:t>
      </w:r>
      <w:r w:rsidRPr="00752B22">
        <w:rPr>
          <w:rFonts w:ascii="Arial" w:eastAsia="宋体" w:hAnsi="Arial" w:cs="Arial"/>
          <w:kern w:val="0"/>
          <w:sz w:val="20"/>
          <w:szCs w:val="20"/>
        </w:rPr>
        <w:t>2</w:t>
      </w:r>
      <w:r w:rsidRPr="00752B22">
        <w:rPr>
          <w:rFonts w:ascii="Arial" w:eastAsia="宋体" w:hAnsi="Arial" w:cs="Arial"/>
          <w:kern w:val="0"/>
          <w:sz w:val="20"/>
          <w:szCs w:val="20"/>
        </w:rPr>
        <w:t>个月每</w:t>
      </w:r>
      <w:r w:rsidRPr="00752B22">
        <w:rPr>
          <w:rFonts w:ascii="Arial" w:eastAsia="宋体" w:hAnsi="Arial" w:cs="Arial"/>
          <w:kern w:val="0"/>
          <w:sz w:val="20"/>
          <w:szCs w:val="20"/>
        </w:rPr>
        <w:t>2</w:t>
      </w:r>
      <w:r w:rsidRPr="00752B22">
        <w:rPr>
          <w:rFonts w:ascii="Arial" w:eastAsia="宋体" w:hAnsi="Arial" w:cs="Arial"/>
          <w:kern w:val="0"/>
          <w:sz w:val="20"/>
          <w:szCs w:val="20"/>
        </w:rPr>
        <w:t>周</w:t>
      </w:r>
      <w:r w:rsidRPr="00752B22">
        <w:rPr>
          <w:rFonts w:ascii="Arial" w:eastAsia="宋体" w:hAnsi="Arial" w:cs="Arial"/>
          <w:kern w:val="0"/>
          <w:sz w:val="20"/>
          <w:szCs w:val="20"/>
        </w:rPr>
        <w:t>1</w:t>
      </w:r>
      <w:r w:rsidRPr="00752B22">
        <w:rPr>
          <w:rFonts w:ascii="Arial" w:eastAsia="宋体" w:hAnsi="Arial" w:cs="Arial"/>
          <w:kern w:val="0"/>
          <w:sz w:val="20"/>
          <w:szCs w:val="20"/>
        </w:rPr>
        <w:t>次，之后每</w:t>
      </w:r>
      <w:r w:rsidRPr="00752B22">
        <w:rPr>
          <w:rFonts w:ascii="Arial" w:eastAsia="宋体" w:hAnsi="Arial" w:cs="Arial"/>
          <w:kern w:val="0"/>
          <w:sz w:val="20"/>
          <w:szCs w:val="20"/>
        </w:rPr>
        <w:t>1-2</w:t>
      </w:r>
      <w:r w:rsidRPr="00752B22">
        <w:rPr>
          <w:rFonts w:ascii="Arial" w:eastAsia="宋体" w:hAnsi="Arial" w:cs="Arial"/>
          <w:kern w:val="0"/>
          <w:sz w:val="20"/>
          <w:szCs w:val="20"/>
        </w:rPr>
        <w:t>个月</w:t>
      </w:r>
      <w:r w:rsidRPr="00752B22">
        <w:rPr>
          <w:rFonts w:ascii="Arial" w:eastAsia="宋体" w:hAnsi="Arial" w:cs="Arial"/>
          <w:kern w:val="0"/>
          <w:sz w:val="20"/>
          <w:szCs w:val="20"/>
        </w:rPr>
        <w:t>1</w:t>
      </w:r>
      <w:r w:rsidRPr="00752B22">
        <w:rPr>
          <w:rFonts w:ascii="Arial" w:eastAsia="宋体" w:hAnsi="Arial" w:cs="Arial"/>
          <w:kern w:val="0"/>
          <w:sz w:val="20"/>
          <w:szCs w:val="20"/>
        </w:rPr>
        <w:t>次。</w:t>
      </w:r>
      <w:r w:rsidRPr="00752B22">
        <w:rPr>
          <w:rFonts w:ascii="Arial" w:eastAsia="宋体" w:hAnsi="Arial" w:cs="Arial"/>
          <w:kern w:val="0"/>
          <w:sz w:val="20"/>
          <w:szCs w:val="20"/>
        </w:rPr>
        <w:t>(2)</w:t>
      </w:r>
      <w:r w:rsidRPr="00752B22">
        <w:rPr>
          <w:rFonts w:ascii="Arial" w:eastAsia="宋体" w:hAnsi="Arial" w:cs="Arial"/>
          <w:kern w:val="0"/>
          <w:sz w:val="20"/>
          <w:szCs w:val="20"/>
        </w:rPr>
        <w:t>监测骨髓、肾功能，以及尿液分析。</w:t>
      </w:r>
      <w:r w:rsidRPr="00752B22">
        <w:rPr>
          <w:rFonts w:ascii="Arial" w:eastAsia="宋体" w:hAnsi="Arial" w:cs="Arial"/>
          <w:kern w:val="0"/>
          <w:sz w:val="20"/>
          <w:szCs w:val="20"/>
        </w:rPr>
        <w:t>(3)</w:t>
      </w:r>
      <w:r w:rsidRPr="00752B22">
        <w:rPr>
          <w:rFonts w:ascii="Arial" w:eastAsia="宋体" w:hAnsi="Arial" w:cs="Arial"/>
          <w:kern w:val="0"/>
          <w:sz w:val="20"/>
          <w:szCs w:val="20"/>
        </w:rPr>
        <w:t>如出现严重毒性，应进行</w:t>
      </w:r>
      <w:r w:rsidRPr="00752B22">
        <w:rPr>
          <w:rFonts w:ascii="Arial" w:eastAsia="宋体" w:hAnsi="Arial" w:cs="Arial"/>
          <w:kern w:val="0"/>
          <w:sz w:val="20"/>
          <w:szCs w:val="20"/>
        </w:rPr>
        <w:t>TPMT</w:t>
      </w:r>
      <w:r w:rsidRPr="00752B22">
        <w:rPr>
          <w:rFonts w:ascii="Arial" w:eastAsia="宋体" w:hAnsi="Arial" w:cs="Arial"/>
          <w:kern w:val="0"/>
          <w:sz w:val="20"/>
          <w:szCs w:val="20"/>
        </w:rPr>
        <w:t>基因分型以确定是否出现</w:t>
      </w:r>
      <w:r w:rsidRPr="00752B22">
        <w:rPr>
          <w:rFonts w:ascii="Arial" w:eastAsia="宋体" w:hAnsi="Arial" w:cs="Arial"/>
          <w:kern w:val="0"/>
          <w:sz w:val="20"/>
          <w:szCs w:val="20"/>
        </w:rPr>
        <w:t>TPMT</w:t>
      </w:r>
      <w:r w:rsidRPr="00752B22">
        <w:rPr>
          <w:rFonts w:ascii="Arial" w:eastAsia="宋体" w:hAnsi="Arial" w:cs="Arial"/>
          <w:kern w:val="0"/>
          <w:sz w:val="20"/>
          <w:szCs w:val="20"/>
        </w:rPr>
        <w:t>缺陷。</w:t>
      </w:r>
      <w:r w:rsidRPr="00752B22">
        <w:rPr>
          <w:rFonts w:ascii="Arial" w:eastAsia="宋体" w:hAnsi="Arial" w:cs="Arial"/>
          <w:kern w:val="0"/>
          <w:sz w:val="20"/>
          <w:szCs w:val="20"/>
        </w:rPr>
        <w:t>(4)</w:t>
      </w:r>
      <w:r w:rsidRPr="00752B22">
        <w:rPr>
          <w:rFonts w:ascii="Arial" w:eastAsia="宋体" w:hAnsi="Arial" w:cs="Arial"/>
          <w:kern w:val="0"/>
          <w:sz w:val="20"/>
          <w:szCs w:val="20"/>
        </w:rPr>
        <w:t>监测肝功能</w:t>
      </w:r>
      <w:r w:rsidRPr="00752B22">
        <w:rPr>
          <w:rFonts w:ascii="Arial" w:eastAsia="宋体" w:hAnsi="Arial" w:cs="Arial"/>
          <w:kern w:val="0"/>
          <w:sz w:val="20"/>
          <w:szCs w:val="20"/>
        </w:rPr>
        <w:t>(</w:t>
      </w:r>
      <w:r w:rsidRPr="00752B22">
        <w:rPr>
          <w:rFonts w:ascii="Arial" w:eastAsia="宋体" w:hAnsi="Arial" w:cs="Arial"/>
          <w:kern w:val="0"/>
          <w:sz w:val="20"/>
          <w:szCs w:val="20"/>
        </w:rPr>
        <w:t>治疗初期一周</w:t>
      </w:r>
      <w:r w:rsidRPr="00752B22">
        <w:rPr>
          <w:rFonts w:ascii="Arial" w:eastAsia="宋体" w:hAnsi="Arial" w:cs="Arial"/>
          <w:kern w:val="0"/>
          <w:sz w:val="20"/>
          <w:szCs w:val="20"/>
        </w:rPr>
        <w:t>1</w:t>
      </w:r>
      <w:r w:rsidRPr="00752B22">
        <w:rPr>
          <w:rFonts w:ascii="Arial" w:eastAsia="宋体" w:hAnsi="Arial" w:cs="Arial"/>
          <w:kern w:val="0"/>
          <w:sz w:val="20"/>
          <w:szCs w:val="20"/>
        </w:rPr>
        <w:t>次，之后一月</w:t>
      </w:r>
      <w:r w:rsidRPr="00752B22">
        <w:rPr>
          <w:rFonts w:ascii="Arial" w:eastAsia="宋体" w:hAnsi="Arial" w:cs="Arial"/>
          <w:kern w:val="0"/>
          <w:sz w:val="20"/>
          <w:szCs w:val="20"/>
        </w:rPr>
        <w:t>1</w:t>
      </w:r>
      <w:r w:rsidRPr="00752B22">
        <w:rPr>
          <w:rFonts w:ascii="Arial" w:eastAsia="宋体" w:hAnsi="Arial" w:cs="Arial"/>
          <w:kern w:val="0"/>
          <w:sz w:val="20"/>
          <w:szCs w:val="20"/>
        </w:rPr>
        <w:t>次，若合用肝毒性药物可增加检测频率</w:t>
      </w:r>
      <w:r w:rsidRPr="00752B22">
        <w:rPr>
          <w:rFonts w:ascii="Arial" w:eastAsia="宋体" w:hAnsi="Arial" w:cs="Arial"/>
          <w:kern w:val="0"/>
          <w:sz w:val="20"/>
          <w:szCs w:val="20"/>
        </w:rPr>
        <w:t>)</w:t>
      </w:r>
      <w:r w:rsidRPr="00752B22">
        <w:rPr>
          <w:rFonts w:ascii="Arial" w:eastAsia="宋体" w:hAnsi="Arial" w:cs="Arial"/>
          <w:kern w:val="0"/>
          <w:sz w:val="20"/>
          <w:szCs w:val="20"/>
        </w:rPr>
        <w:t>，每</w:t>
      </w:r>
      <w:r w:rsidRPr="00752B22">
        <w:rPr>
          <w:rFonts w:ascii="Arial" w:eastAsia="宋体" w:hAnsi="Arial" w:cs="Arial"/>
          <w:kern w:val="0"/>
          <w:sz w:val="20"/>
          <w:szCs w:val="20"/>
        </w:rPr>
        <w:t>3</w:t>
      </w:r>
      <w:r w:rsidRPr="00752B22">
        <w:rPr>
          <w:rFonts w:ascii="Arial" w:eastAsia="宋体" w:hAnsi="Arial" w:cs="Arial"/>
          <w:kern w:val="0"/>
          <w:sz w:val="20"/>
          <w:szCs w:val="20"/>
        </w:rPr>
        <w:t>个月应对肝功能进行评估。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本药为嘌呤核苷酸合成抑制药，为抗代谢类抗肿瘤药，特异性地作用于</w:t>
      </w:r>
      <w:r w:rsidRPr="00752B22">
        <w:rPr>
          <w:rFonts w:ascii="Arial" w:eastAsia="宋体" w:hAnsi="Arial" w:cs="Arial"/>
          <w:kern w:val="0"/>
          <w:sz w:val="20"/>
          <w:szCs w:val="20"/>
        </w:rPr>
        <w:t>S</w:t>
      </w:r>
      <w:r w:rsidRPr="00752B22">
        <w:rPr>
          <w:rFonts w:ascii="Arial" w:eastAsia="宋体" w:hAnsi="Arial" w:cs="Arial"/>
          <w:kern w:val="0"/>
          <w:sz w:val="20"/>
          <w:szCs w:val="20"/>
        </w:rPr>
        <w:t>期细胞。本药化学结构与次黄嘌呤相似，在体内转化为</w:t>
      </w:r>
      <w:proofErr w:type="gramStart"/>
      <w:r w:rsidRPr="00752B22">
        <w:rPr>
          <w:rFonts w:ascii="Arial" w:eastAsia="宋体" w:hAnsi="Arial" w:cs="Arial"/>
          <w:kern w:val="0"/>
          <w:sz w:val="20"/>
          <w:szCs w:val="20"/>
        </w:rPr>
        <w:t>巯</w:t>
      </w:r>
      <w:proofErr w:type="gramEnd"/>
      <w:r w:rsidRPr="00752B22">
        <w:rPr>
          <w:rFonts w:ascii="Arial" w:eastAsia="宋体" w:hAnsi="Arial" w:cs="Arial"/>
          <w:kern w:val="0"/>
          <w:sz w:val="20"/>
          <w:szCs w:val="20"/>
        </w:rPr>
        <w:t>嘌呤核苷酸，抑制次黄嘌呤核苷酸转化为腺嘌呤核苷酸和鸟嘌呤核苷酸；同时，本药可影响次黄嘌呤</w:t>
      </w:r>
      <w:r w:rsidRPr="00752B22">
        <w:rPr>
          <w:rFonts w:ascii="Arial" w:eastAsia="宋体" w:hAnsi="Arial" w:cs="Arial"/>
          <w:kern w:val="0"/>
          <w:sz w:val="20"/>
          <w:szCs w:val="20"/>
        </w:rPr>
        <w:t>-</w:t>
      </w:r>
      <w:r w:rsidRPr="00752B22">
        <w:rPr>
          <w:rFonts w:ascii="Arial" w:eastAsia="宋体" w:hAnsi="Arial" w:cs="Arial"/>
          <w:kern w:val="0"/>
          <w:sz w:val="20"/>
          <w:szCs w:val="20"/>
        </w:rPr>
        <w:t>鸟嘌呤磷酸核糖基转移酶</w:t>
      </w:r>
      <w:r w:rsidRPr="00752B22">
        <w:rPr>
          <w:rFonts w:ascii="Arial" w:eastAsia="宋体" w:hAnsi="Arial" w:cs="Arial"/>
          <w:kern w:val="0"/>
          <w:sz w:val="20"/>
          <w:szCs w:val="20"/>
        </w:rPr>
        <w:t>(HGPRT)</w:t>
      </w:r>
      <w:r w:rsidRPr="00752B22">
        <w:rPr>
          <w:rFonts w:ascii="Arial" w:eastAsia="宋体" w:hAnsi="Arial" w:cs="Arial"/>
          <w:kern w:val="0"/>
          <w:sz w:val="20"/>
          <w:szCs w:val="20"/>
        </w:rPr>
        <w:t>，阻止嘌呤核苷酸的补救合成途径；</w:t>
      </w:r>
      <w:proofErr w:type="gramStart"/>
      <w:r w:rsidRPr="00752B22">
        <w:rPr>
          <w:rFonts w:ascii="Arial" w:eastAsia="宋体" w:hAnsi="Arial" w:cs="Arial"/>
          <w:kern w:val="0"/>
          <w:sz w:val="20"/>
          <w:szCs w:val="20"/>
        </w:rPr>
        <w:t>巯</w:t>
      </w:r>
      <w:proofErr w:type="gramEnd"/>
      <w:r w:rsidRPr="00752B22">
        <w:rPr>
          <w:rFonts w:ascii="Arial" w:eastAsia="宋体" w:hAnsi="Arial" w:cs="Arial"/>
          <w:kern w:val="0"/>
          <w:sz w:val="20"/>
          <w:szCs w:val="20"/>
        </w:rPr>
        <w:t>嘌呤核苷酸尚可反馈抑制磷酸核糖焦磷酸</w:t>
      </w:r>
      <w:r w:rsidRPr="00752B22">
        <w:rPr>
          <w:rFonts w:ascii="Arial" w:eastAsia="宋体" w:hAnsi="Arial" w:cs="Arial"/>
          <w:kern w:val="0"/>
          <w:sz w:val="20"/>
          <w:szCs w:val="20"/>
        </w:rPr>
        <w:t>(PRPP)</w:t>
      </w:r>
      <w:r w:rsidRPr="00752B22">
        <w:rPr>
          <w:rFonts w:ascii="Arial" w:eastAsia="宋体" w:hAnsi="Arial" w:cs="Arial"/>
          <w:kern w:val="0"/>
          <w:sz w:val="20"/>
          <w:szCs w:val="20"/>
        </w:rPr>
        <w:t>酰胺转移酶而干扰磷酸核糖胺的形成，从而也可抑制嘌呤的从头合成途径。通过以上机制，本药特异性地拮抗正常的嘌呤碱，干扰嘌呤核苷酸的合成，进而干扰核酸</w:t>
      </w:r>
      <w:r w:rsidRPr="00752B22">
        <w:rPr>
          <w:rFonts w:ascii="Arial" w:eastAsia="宋体" w:hAnsi="Arial" w:cs="Arial"/>
          <w:kern w:val="0"/>
          <w:sz w:val="20"/>
          <w:szCs w:val="20"/>
        </w:rPr>
        <w:t>(</w:t>
      </w:r>
      <w:r w:rsidRPr="00752B22">
        <w:rPr>
          <w:rFonts w:ascii="Arial" w:eastAsia="宋体" w:hAnsi="Arial" w:cs="Arial"/>
          <w:kern w:val="0"/>
          <w:sz w:val="20"/>
          <w:szCs w:val="20"/>
        </w:rPr>
        <w:t>尤其是</w:t>
      </w:r>
      <w:r w:rsidRPr="00752B22">
        <w:rPr>
          <w:rFonts w:ascii="Arial" w:eastAsia="宋体" w:hAnsi="Arial" w:cs="Arial"/>
          <w:kern w:val="0"/>
          <w:sz w:val="20"/>
          <w:szCs w:val="20"/>
        </w:rPr>
        <w:t>DNA)</w:t>
      </w:r>
      <w:r w:rsidRPr="00752B22">
        <w:rPr>
          <w:rFonts w:ascii="Arial" w:eastAsia="宋体" w:hAnsi="Arial" w:cs="Arial"/>
          <w:kern w:val="0"/>
          <w:sz w:val="20"/>
          <w:szCs w:val="20"/>
        </w:rPr>
        <w:t>的生物合成，阻止肿瘤细胞的分裂繁殖，从而达到抗肿瘤的目的。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本药口服吸收不规律，平均吸收率约为</w:t>
      </w:r>
      <w:r w:rsidRPr="00752B22">
        <w:rPr>
          <w:rFonts w:ascii="Arial" w:eastAsia="宋体" w:hAnsi="Arial" w:cs="Arial"/>
          <w:kern w:val="0"/>
          <w:sz w:val="20"/>
          <w:szCs w:val="20"/>
        </w:rPr>
        <w:t>50%</w:t>
      </w:r>
      <w:r w:rsidRPr="00752B22">
        <w:rPr>
          <w:rFonts w:ascii="Arial" w:eastAsia="宋体" w:hAnsi="Arial" w:cs="Arial"/>
          <w:kern w:val="0"/>
          <w:sz w:val="20"/>
          <w:szCs w:val="20"/>
        </w:rPr>
        <w:t>，食物可减少本药的吸收。在体内分布于全身各组织，少量药物可进入脑脊液，血浆蛋白结合率约为</w:t>
      </w:r>
      <w:r w:rsidRPr="00752B22">
        <w:rPr>
          <w:rFonts w:ascii="Arial" w:eastAsia="宋体" w:hAnsi="Arial" w:cs="Arial"/>
          <w:kern w:val="0"/>
          <w:sz w:val="20"/>
          <w:szCs w:val="20"/>
        </w:rPr>
        <w:t>20%</w:t>
      </w:r>
      <w:r w:rsidRPr="00752B22">
        <w:rPr>
          <w:rFonts w:ascii="Arial" w:eastAsia="宋体" w:hAnsi="Arial" w:cs="Arial"/>
          <w:kern w:val="0"/>
          <w:sz w:val="20"/>
          <w:szCs w:val="20"/>
        </w:rPr>
        <w:t>。部分药物在肝脏转化为硫尿酸等产物而失去活性。静脉注射后，本药的半衰期约为</w:t>
      </w:r>
      <w:r w:rsidRPr="00752B22">
        <w:rPr>
          <w:rFonts w:ascii="Arial" w:eastAsia="宋体" w:hAnsi="Arial" w:cs="Arial"/>
          <w:kern w:val="0"/>
          <w:sz w:val="20"/>
          <w:szCs w:val="20"/>
        </w:rPr>
        <w:t>90</w:t>
      </w:r>
      <w:r w:rsidRPr="00752B22">
        <w:rPr>
          <w:rFonts w:ascii="Arial" w:eastAsia="宋体" w:hAnsi="Arial" w:cs="Arial"/>
          <w:kern w:val="0"/>
          <w:sz w:val="20"/>
          <w:szCs w:val="20"/>
        </w:rPr>
        <w:t>钟，约</w:t>
      </w:r>
      <w:r w:rsidRPr="00752B22">
        <w:rPr>
          <w:rFonts w:ascii="Arial" w:eastAsia="宋体" w:hAnsi="Arial" w:cs="Arial"/>
          <w:kern w:val="0"/>
          <w:sz w:val="20"/>
          <w:szCs w:val="20"/>
        </w:rPr>
        <w:t>50%</w:t>
      </w:r>
      <w:r w:rsidRPr="00752B22">
        <w:rPr>
          <w:rFonts w:ascii="Arial" w:eastAsia="宋体" w:hAnsi="Arial" w:cs="Arial"/>
          <w:kern w:val="0"/>
          <w:sz w:val="20"/>
          <w:szCs w:val="20"/>
        </w:rPr>
        <w:t>经代谢后在</w:t>
      </w:r>
      <w:r w:rsidRPr="00752B22">
        <w:rPr>
          <w:rFonts w:ascii="Arial" w:eastAsia="宋体" w:hAnsi="Arial" w:cs="Arial"/>
          <w:kern w:val="0"/>
          <w:sz w:val="20"/>
          <w:szCs w:val="20"/>
        </w:rPr>
        <w:t>24</w:t>
      </w:r>
      <w:r w:rsidRPr="00752B22">
        <w:rPr>
          <w:rFonts w:ascii="Arial" w:eastAsia="宋体" w:hAnsi="Arial" w:cs="Arial"/>
          <w:kern w:val="0"/>
          <w:sz w:val="20"/>
          <w:szCs w:val="20"/>
        </w:rPr>
        <w:t>小时内迅速经肾脏排泄，其中</w:t>
      </w:r>
      <w:r w:rsidRPr="00752B22">
        <w:rPr>
          <w:rFonts w:ascii="Arial" w:eastAsia="宋体" w:hAnsi="Arial" w:cs="Arial"/>
          <w:kern w:val="0"/>
          <w:sz w:val="20"/>
          <w:szCs w:val="20"/>
        </w:rPr>
        <w:t>7%-39%</w:t>
      </w:r>
      <w:r w:rsidRPr="00752B22">
        <w:rPr>
          <w:rFonts w:ascii="Arial" w:eastAsia="宋体" w:hAnsi="Arial" w:cs="Arial"/>
          <w:kern w:val="0"/>
          <w:sz w:val="20"/>
          <w:szCs w:val="20"/>
        </w:rPr>
        <w:t>为药物原形。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遗传、生殖毒性与致癌性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微软雅黑" w:eastAsia="微软雅黑" w:hAnsi="微软雅黑" w:cs="微软雅黑" w:hint="eastAsia"/>
          <w:kern w:val="0"/>
          <w:sz w:val="20"/>
          <w:szCs w:val="20"/>
        </w:rPr>
        <w:lastRenderedPageBreak/>
        <w:t>◆</w:t>
      </w:r>
      <w:r w:rsidRPr="00752B22">
        <w:rPr>
          <w:rFonts w:ascii="Arial" w:eastAsia="宋体" w:hAnsi="Arial" w:cs="Arial"/>
          <w:kern w:val="0"/>
          <w:sz w:val="20"/>
          <w:szCs w:val="20"/>
        </w:rPr>
        <w:t>致癌性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752B22">
        <w:rPr>
          <w:rFonts w:ascii="Arial" w:eastAsia="宋体" w:hAnsi="Arial" w:cs="Arial"/>
          <w:kern w:val="0"/>
          <w:sz w:val="20"/>
          <w:szCs w:val="20"/>
        </w:rPr>
        <w:t>目前尚无证据表明本药有致癌性。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proofErr w:type="gramStart"/>
      <w:r w:rsidRPr="00752B22">
        <w:rPr>
          <w:rFonts w:ascii="Arial" w:eastAsia="宋体" w:hAnsi="Arial" w:cs="Arial"/>
          <w:kern w:val="0"/>
          <w:sz w:val="20"/>
          <w:szCs w:val="20"/>
        </w:rPr>
        <w:t>巯</w:t>
      </w:r>
      <w:proofErr w:type="gramEnd"/>
      <w:r w:rsidRPr="00752B22">
        <w:rPr>
          <w:rFonts w:ascii="Arial" w:eastAsia="宋体" w:hAnsi="Arial" w:cs="Arial"/>
          <w:kern w:val="0"/>
          <w:sz w:val="20"/>
          <w:szCs w:val="20"/>
        </w:rPr>
        <w:t>嘌呤片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 (1)25mg</w:t>
      </w:r>
      <w:r w:rsidRPr="00752B22">
        <w:rPr>
          <w:rFonts w:ascii="Arial" w:eastAsia="宋体" w:hAnsi="Arial" w:cs="Arial"/>
          <w:kern w:val="0"/>
          <w:sz w:val="20"/>
          <w:szCs w:val="20"/>
        </w:rPr>
        <w:t>。</w:t>
      </w:r>
      <w:r w:rsidRPr="00752B22">
        <w:rPr>
          <w:rFonts w:ascii="Arial" w:eastAsia="宋体" w:hAnsi="Arial" w:cs="Arial"/>
          <w:kern w:val="0"/>
          <w:sz w:val="20"/>
          <w:szCs w:val="20"/>
        </w:rPr>
        <w:t>(2)50mg</w:t>
      </w:r>
      <w:r w:rsidRPr="00752B22">
        <w:rPr>
          <w:rFonts w:ascii="Arial" w:eastAsia="宋体" w:hAnsi="Arial" w:cs="Arial"/>
          <w:kern w:val="0"/>
          <w:sz w:val="20"/>
          <w:szCs w:val="20"/>
        </w:rPr>
        <w:t>。</w:t>
      </w:r>
      <w:r w:rsidRPr="00752B22">
        <w:rPr>
          <w:rFonts w:ascii="Arial" w:eastAsia="宋体" w:hAnsi="Arial" w:cs="Arial"/>
          <w:kern w:val="0"/>
          <w:sz w:val="20"/>
          <w:szCs w:val="20"/>
        </w:rPr>
        <w:t>(3)100mg</w:t>
      </w:r>
      <w:r w:rsidRPr="00752B22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752B22" w:rsidRPr="00752B22" w:rsidRDefault="00752B22" w:rsidP="00752B22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片剂：遮光、密封保存。</w:t>
      </w:r>
    </w:p>
    <w:p w:rsidR="00752B22" w:rsidRPr="00752B22" w:rsidRDefault="00752B22" w:rsidP="00752B22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752B22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752B22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752B22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752B22">
        <w:rPr>
          <w:rFonts w:ascii="Arial" w:eastAsia="宋体" w:hAnsi="Arial" w:cs="Arial"/>
          <w:kern w:val="0"/>
          <w:sz w:val="20"/>
          <w:szCs w:val="20"/>
        </w:rPr>
        <w:t>。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752B22" w:rsidRPr="00752B22" w:rsidRDefault="00752B22" w:rsidP="00752B22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752B22">
        <w:rPr>
          <w:rFonts w:ascii="Arial" w:eastAsia="宋体" w:hAnsi="Arial" w:cs="Arial"/>
          <w:kern w:val="0"/>
          <w:sz w:val="20"/>
          <w:szCs w:val="20"/>
        </w:rPr>
        <w:t>专题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92793 </w:t>
      </w:r>
      <w:r w:rsidRPr="00752B22">
        <w:rPr>
          <w:rFonts w:ascii="Arial" w:eastAsia="宋体" w:hAnsi="Arial" w:cs="Arial"/>
          <w:kern w:val="0"/>
          <w:sz w:val="20"/>
          <w:szCs w:val="20"/>
        </w:rPr>
        <w:t>版本</w:t>
      </w:r>
      <w:r w:rsidRPr="00752B22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03"/>
    <w:rsid w:val="0048715B"/>
    <w:rsid w:val="00752B22"/>
    <w:rsid w:val="00792049"/>
    <w:rsid w:val="00BB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277B0-4201-4A17-A77E-92168BEC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  <w:style w:type="character" w:customStyle="1" w:styleId="h12">
    <w:name w:val="h12"/>
    <w:basedOn w:val="a0"/>
    <w:rsid w:val="00752B22"/>
    <w:rPr>
      <w:b/>
      <w:bCs/>
    </w:rPr>
  </w:style>
  <w:style w:type="character" w:customStyle="1" w:styleId="h22">
    <w:name w:val="h22"/>
    <w:basedOn w:val="a0"/>
    <w:rsid w:val="00752B22"/>
    <w:rPr>
      <w:b/>
      <w:bCs/>
    </w:rPr>
  </w:style>
  <w:style w:type="character" w:customStyle="1" w:styleId="nowrap1">
    <w:name w:val="nowrap1"/>
    <w:basedOn w:val="a0"/>
    <w:rsid w:val="00752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1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0356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24455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2015-02-09T03:43:00Z</dcterms:created>
  <dcterms:modified xsi:type="dcterms:W3CDTF">2015-02-09T03:43:00Z</dcterms:modified>
</cp:coreProperties>
</file>