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bidi/>
        <w:spacing w:before="1200" w:after="8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Arabic OCR</w:t>
      </w:r>
    </w:p>
    <w:p>
      <w:pPr>
        <w:shd w:fill="1e3a5f" w:val="clear"/>
        <w:bidi/>
        <w:spacing w:after="80"/>
        <w:jc w:val="center"/>
      </w:pPr>
      <w:r>
        <w:rPr>
          <w:rFonts w:ascii="Arial" w:cs="Arial" w:eastAsia="Arial" w:hAnsi="Arial"/>
          <w:color w:val="a8d5c2"/>
          <w:sz w:val="30"/>
          <w:szCs w:val="30"/>
          <w:rtl/>
        </w:rPr>
        <w:t xml:space="preserve">برنامج استخراج النصوص العربية بالذكاء الاصطناعي</w:t>
      </w:r>
    </w:p>
    <w:p>
      <w:pPr>
        <w:shd w:fill="1e3a5f" w:val="clear"/>
        <w:bidi/>
        <w:spacing w:after="4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تقرير المشروع — الإصدار 3.0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المطور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أحمد عاطف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لغة البرمجة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Python 3.13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الذكاء الاصطناعي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Mistral AI (OCR + Chat)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واجهة المستخدم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CustomTkinter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الإصدار الحالي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3.0 — مع الطبقات الثلاث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1e3a5f" w:val="clear"/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FFFFFF"/>
          <w:sz w:val="32"/>
          <w:szCs w:val="32"/>
          <w:rtl/>
        </w:rPr>
        <w:t xml:space="preserve">أولاً: وظيفة البرنامج</w:t>
      </w:r>
    </w:p>
    <w:p>
      <w:pPr>
        <w:spacing w:after="80"/>
      </w:pPr>
      <w:r>
        <w:t xml:space="preserve"/>
      </w:r>
    </w:p>
    <w:p>
      <w:pPr>
        <w:bidi/>
        <w:spacing w:after="160"/>
        <w:jc w:val="right"/>
        <w:rPr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/>
        </w:rPr>
        <w:t xml:space="preserve">Arabic OCR هو برنامج مكتبي يعمل على Windows يهدف إلى تحويل ملفات PDF العربية الممسوحة ضوئياً إلى نصوص رقمية قابلة للتحرير، مع الحفاظ على التنسيق الأصلي للكتاب أو المستند.</w:t>
      </w:r>
    </w:p>
    <w:p>
      <w:pPr>
        <w:pStyle w:val="Heading2"/>
        <w:pBdr>
          <w:bottom w:val="single" w:color="00a86b" w:sz="4"/>
        </w:pBdr>
        <w:bidi/>
        <w:spacing w:before="240" w:after="120"/>
        <w:jc w:val="right"/>
      </w:pPr>
      <w:r>
        <w:rPr>
          <w:rFonts w:ascii="Arial" w:cs="Arial" w:eastAsia="Arial" w:hAnsi="Arial"/>
          <w:b/>
          <w:bCs/>
          <w:color w:val="1e3a5f"/>
          <w:sz w:val="26"/>
          <w:szCs w:val="26"/>
          <w:rtl/>
        </w:rPr>
        <w:t xml:space="preserve">المشكلة التي يحلها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صعوبة التعرف على الحروف العربية في برامج OCR التقليدية مما يُنتج نصاً مليئاً بالأخطاء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فقدان التنسيق الأصلي للمستند كالعناوين الرئيسية والفرعية وبنية الفصول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الحاجة إلى تصحيح يدوي مضنٍ بعد كل عملية استخراج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a86b" w:sz="4"/>
        </w:pBdr>
        <w:bidi/>
        <w:spacing w:before="240" w:after="120"/>
        <w:jc w:val="right"/>
      </w:pPr>
      <w:r>
        <w:rPr>
          <w:rFonts w:ascii="Arial" w:cs="Arial" w:eastAsia="Arial" w:hAnsi="Arial"/>
          <w:b/>
          <w:bCs/>
          <w:color w:val="1e3a5f"/>
          <w:sz w:val="26"/>
          <w:szCs w:val="26"/>
          <w:rtl/>
        </w:rPr>
        <w:t xml:space="preserve">المخرجات التي يوفرها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نص عربي مصحح إملائياً ونحوياً بمساعدة الذكاء الاصطناعي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تنسيق Markdown محترم لبنية الكتاب مع عناوين رئيسية وفرعية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تصدير بثلاث صيغ: Markdown (.md) أو Word (.docx) أو نص عادي (.txt)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1e3a5f" w:val="clear"/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FFFFFF"/>
          <w:sz w:val="32"/>
          <w:szCs w:val="32"/>
          <w:rtl/>
        </w:rPr>
        <w:t xml:space="preserve">ثانياً: الخطة التي اتبعناها</w:t>
      </w:r>
    </w:p>
    <w:p>
      <w:pPr>
        <w:spacing w:after="80"/>
      </w:pPr>
      <w:r>
        <w:t xml:space="preserve"/>
      </w:r>
    </w:p>
    <w:p>
      <w:pPr>
        <w:bidi/>
        <w:spacing w:after="200"/>
        <w:jc w:val="right"/>
        <w:rPr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/>
        </w:rPr>
        <w:t xml:space="preserve">انطلق المشروع كعصف ذهني بين المطور وكلود لتحديد المشكلة وأفضل الحلول، ثم تطور عبر مراحل متتالية:</w:t>
      </w:r>
    </w:p>
    <w:p>
      <w:pPr>
        <w:pStyle w:val="Heading2"/>
        <w:pBdr>
          <w:bottom w:val="single" w:color="00a86b" w:sz="4"/>
        </w:pBdr>
        <w:bidi/>
        <w:spacing w:before="240" w:after="120"/>
        <w:jc w:val="right"/>
      </w:pPr>
      <w:r>
        <w:rPr>
          <w:rFonts w:ascii="Arial" w:cs="Arial" w:eastAsia="Arial" w:hAnsi="Arial"/>
          <w:b/>
          <w:bCs/>
          <w:color w:val="1e3a5f"/>
          <w:sz w:val="26"/>
          <w:szCs w:val="26"/>
          <w:rtl/>
        </w:rPr>
        <w:t xml:space="preserve">المرحلة الأولى: البرنامج الأساسي (v2.0)</w:t>
      </w:r>
    </w:p>
    <w:p>
      <w:pPr>
        <w:bidi/>
        <w:spacing w:after="100"/>
        <w:jc w:val="right"/>
        <w:rPr>
          <w:color w:val="64748b"/>
          <w:sz w:val="20"/>
          <w:szCs w:val="20"/>
        </w:rPr>
      </w:pPr>
      <w:r>
        <w:rPr>
          <w:rFonts w:ascii="Arial" w:cs="Arial" w:eastAsia="Arial" w:hAnsi="Arial"/>
          <w:color w:val="64748b"/>
          <w:sz w:val="20"/>
          <w:szCs w:val="20"/>
          <w:rtl/>
        </w:rPr>
        <w:t xml:space="preserve">البرنامج الأصلي الذي بناه أحمد عاطف كان يتضمن: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واجهة مستخدم احترافية بـ CustomTkinter بنظام ألوان داكن أنيق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دعم متعدد اللغات: العربية، الإنجليزية، الفرنسية، الألمانية، الإسبانية، التركية، الأردية، الإندونيسية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معالجة ملفات PDF متعددة في وقت واحد باستخدام Threading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استدعاء Mistral OCR API لاستخراج النص وإخراجه بصيغة Markdown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حفظ الإعدادات تلقائياً وتصدير النتائج بصيغتي md و txt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a86b" w:sz="4"/>
        </w:pBdr>
        <w:bidi/>
        <w:spacing w:before="240" w:after="120"/>
        <w:jc w:val="right"/>
      </w:pPr>
      <w:r>
        <w:rPr>
          <w:rFonts w:ascii="Arial" w:cs="Arial" w:eastAsia="Arial" w:hAnsi="Arial"/>
          <w:b/>
          <w:bCs/>
          <w:color w:val="1e3a5f"/>
          <w:sz w:val="26"/>
          <w:szCs w:val="26"/>
          <w:rtl/>
        </w:rPr>
        <w:t xml:space="preserve">المرحلة الثانية: العصف الذهني والتخطيط</w:t>
      </w:r>
    </w:p>
    <w:p>
      <w:pPr>
        <w:bidi/>
        <w:spacing w:after="100"/>
        <w:jc w:val="right"/>
        <w:rPr>
          <w:color w:val="64748b"/>
          <w:sz w:val="20"/>
          <w:szCs w:val="20"/>
        </w:rPr>
      </w:pPr>
      <w:r>
        <w:rPr>
          <w:rFonts w:ascii="Arial" w:cs="Arial" w:eastAsia="Arial" w:hAnsi="Arial"/>
          <w:color w:val="64748b"/>
          <w:sz w:val="20"/>
          <w:szCs w:val="20"/>
          <w:rtl/>
        </w:rPr>
        <w:t xml:space="preserve">تمحور النقاش حول مشكلتين جوهريتين وتم الاتفاق على خطة واضحة: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تحليل نوع الـ PDF قبل البدء: صور / نصي / مختلط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تصحيح الأخطاء الإملائية بعد OCR باستخدام نفس Mistral API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استعادة التنسيق الأصلي بالاستعانة بالفهرس إن وُجد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اتخاذ قرار استراتيجي: الاستمرار مع Mistral فقط بدلاً من إضافة Claude API لتبسيط تجربة المستخدم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a86b" w:sz="4"/>
        </w:pBdr>
        <w:bidi/>
        <w:spacing w:before="240" w:after="120"/>
        <w:jc w:val="right"/>
      </w:pPr>
      <w:r>
        <w:rPr>
          <w:rFonts w:ascii="Arial" w:cs="Arial" w:eastAsia="Arial" w:hAnsi="Arial"/>
          <w:b/>
          <w:bCs/>
          <w:color w:val="1e3a5f"/>
          <w:sz w:val="26"/>
          <w:szCs w:val="26"/>
          <w:rtl/>
        </w:rPr>
        <w:t xml:space="preserve">المرحلة الثالثة: إضافة الطبقات الثلاث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الطبقة ١  كشف نوع 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يحلل البرنامج الملف تلقائياً قبل البدء ويعرض تقريراً للمستخدم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00a86b"/>
                <w:sz w:val="18"/>
                <w:szCs w:val="18"/>
              </w:rPr>
              <w:t xml:space="preserve">◀ 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فحص أول 5 صفحات بمكتبة pdfplumber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00a86b"/>
                <w:sz w:val="18"/>
                <w:szCs w:val="18"/>
              </w:rPr>
              <w:t xml:space="preserve">◀ 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تحديد النوع: صور / نصي / مختلط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00a86b"/>
                <w:sz w:val="18"/>
                <w:szCs w:val="18"/>
              </w:rPr>
              <w:t xml:space="preserve">◀ 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عرض الاستراتيجية المقترحة وانتظار موافقة المستخدم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الطبقة ٢  التصحيح الإملائي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يصحح النص كاملاً بعد انتهاء OCR دفعة واحدة مع مراعاة السياق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00a86b"/>
                <w:sz w:val="18"/>
                <w:szCs w:val="18"/>
              </w:rPr>
              <w:t xml:space="preserve">◀ 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تقسيم النص إلى chunks بحجم 3000 كلمة مع overlap 150 كلمة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00a86b"/>
                <w:sz w:val="18"/>
                <w:szCs w:val="18"/>
              </w:rPr>
              <w:t xml:space="preserve">◀ 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إرسال كل chunk لـ mistral-small-latest للتصحيح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00a86b"/>
                <w:sz w:val="18"/>
                <w:szCs w:val="18"/>
              </w:rPr>
              <w:t xml:space="preserve">◀ 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دمج الأجزاء في نص واحد متكامل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00a86b"/>
                <w:sz w:val="18"/>
                <w:szCs w:val="18"/>
              </w:rPr>
              <w:t xml:space="preserve">◀ 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خيار تفعيل/إيقاف التصحيح من الإعدادات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الطبقة ٣  استعادة التنسيق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يعيد بناء هيكل الكتاب بمساعدة الفهرس إن وُجد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00a86b"/>
                <w:sz w:val="18"/>
                <w:szCs w:val="18"/>
              </w:rPr>
              <w:t xml:space="preserve">◀ 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استخراج الفهرس من بداية النص (مرة واحدة فقط)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00a86b"/>
                <w:sz w:val="18"/>
                <w:szCs w:val="18"/>
              </w:rPr>
              <w:t xml:space="preserve">◀ 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تقسيم النص كاملاً إلى chunks ومعالجة كل جزء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00a86b"/>
                <w:sz w:val="18"/>
                <w:szCs w:val="18"/>
              </w:rPr>
              <w:t xml:space="preserve">◀ 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إضافة علامات Markdown للعناوين بناءً على الفهرس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00a86b"/>
                <w:sz w:val="18"/>
                <w:szCs w:val="18"/>
              </w:rPr>
              <w:t xml:space="preserve">◀ 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العودة للنص الأصلي عند أي خطأ لضمان عدم فقدان المحتوى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1e3a5f" w:val="clear"/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FFFFFF"/>
          <w:sz w:val="32"/>
          <w:szCs w:val="32"/>
          <w:rtl/>
        </w:rPr>
        <w:t xml:space="preserve">ثالثاً: التحسينات التي أُضيفت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a86b" w:sz="4"/>
        </w:pBdr>
        <w:bidi/>
        <w:spacing w:before="240" w:after="120"/>
        <w:jc w:val="right"/>
      </w:pPr>
      <w:r>
        <w:rPr>
          <w:rFonts w:ascii="Arial" w:cs="Arial" w:eastAsia="Arial" w:hAnsi="Arial"/>
          <w:b/>
          <w:bCs/>
          <w:color w:val="1e3a5f"/>
          <w:sz w:val="26"/>
          <w:szCs w:val="26"/>
          <w:rtl/>
        </w:rPr>
        <w:t xml:space="preserve">إصلاحات تقنية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حل مشكلة لصق مفتاح API بثلاث طرق متزامنة لضمان التوافق مع كل نسخ CustomTkinter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إضافة قراءة المفتاح من ملف api_key.txt تلقائياً عند بدء البرنامج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إصلاح خطأ حرج كان يُفقد النص بعد الصفحتين الأوليين في الطبقة الثالثة بسبب حد [:4000]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0a86b" w:sz="4"/>
        </w:pBdr>
        <w:bidi/>
        <w:spacing w:before="240" w:after="120"/>
        <w:jc w:val="right"/>
      </w:pPr>
      <w:r>
        <w:rPr>
          <w:rFonts w:ascii="Arial" w:cs="Arial" w:eastAsia="Arial" w:hAnsi="Arial"/>
          <w:b/>
          <w:bCs/>
          <w:color w:val="1e3a5f"/>
          <w:sz w:val="26"/>
          <w:szCs w:val="26"/>
          <w:rtl/>
        </w:rPr>
        <w:t xml:space="preserve">تحسينات تجربة المستخدم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شريط تقدم محسّن يعرض النسبة المئوية ورقم الصفحة الحالية من إجمالي الصفحات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نافذة دليل الاستخدام بـ 5 خطوات واضحة تظهر تلقائياً عند أول تشغيل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زر مباشر لفتح صفحة الحصول على مفتاح API من موقع Mistral في مكانين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إضافة تصدير Word (.docx) مع محاذاة عربية صحيحة وتنسيق العناوين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إصلاح اتجاه النص RTL في واجهة الإعدادات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1e3a5f" w:val="clear"/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FFFFFF"/>
          <w:sz w:val="32"/>
          <w:szCs w:val="32"/>
          <w:rtl/>
        </w:rPr>
        <w:t xml:space="preserve">رابعاً: المكتبات المستخدمة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المكتبة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الدور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mistralai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OCR + تصحيح النص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أساسية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customtkinter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واجهة المستخدم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أساسية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pdfplumber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كشف نوع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جديدة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python-docx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تصدير 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جديدة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Pillow (PIL)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معالجة الصور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أساسية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threading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منع تجميد الواجهة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مدمجة في Python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webbrowser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فتح روابط الموقع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مدمجة في Python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1e3a5f" w:val="clear"/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FFFFFF"/>
          <w:sz w:val="32"/>
          <w:szCs w:val="32"/>
          <w:rtl/>
        </w:rPr>
        <w:t xml:space="preserve">خامساً: ما التالي؟</w:t>
      </w:r>
    </w:p>
    <w:p>
      <w:pPr>
        <w:spacing w:after="80"/>
      </w:pPr>
      <w:r>
        <w:t xml:space="preserve"/>
      </w:r>
    </w:p>
    <w:p>
      <w:pPr>
        <w:bidi/>
        <w:spacing w:after="160"/>
        <w:jc w:val="right"/>
        <w:rPr>
          <w:color w:val="64748b"/>
          <w:sz w:val="22"/>
          <w:szCs w:val="22"/>
        </w:rPr>
      </w:pPr>
      <w:r>
        <w:rPr>
          <w:rFonts w:ascii="Arial" w:cs="Arial" w:eastAsia="Arial" w:hAnsi="Arial"/>
          <w:color w:val="64748b"/>
          <w:sz w:val="22"/>
          <w:szCs w:val="22"/>
          <w:rtl/>
        </w:rPr>
        <w:t xml:space="preserve">أفكار للتطوير المستقبلي تم الاتفاق عليها أو الإشارة إليها أثناء العصف الذهني: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تجربة جودة التصحيح الإملائي والتنسيق والحكم على ما إذا كان Mistral كافياً أم نحتاج Claude API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تحويل البرنامج إلى ملف exe قابل للتوزيع بدون الحاجة لتثبيت Python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00a86b"/>
          <w:sz w:val="20"/>
          <w:szCs w:val="20"/>
        </w:rPr>
        <w:t xml:space="preserve">  ◀  </w:t>
      </w:r>
      <w:r>
        <w:rPr>
          <w:rFonts w:ascii="Arial" w:cs="Arial" w:eastAsia="Arial" w:hAnsi="Arial"/>
          <w:color w:val="1e293b"/>
          <w:sz w:val="22"/>
          <w:szCs w:val="22"/>
          <w:rtl/>
        </w:rPr>
        <w:t xml:space="preserve">إضافة دعم لصيغ أخرى مثل صور JPEG وPNG مباشرة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00a86b" w:sz="4"/>
        </w:pBdr>
        <w:bidi/>
        <w:spacing w:before="200"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صُنع بـ ❤️ — أحمد عاطف  ×  Claude</w:t>
      </w:r>
    </w:p>
    <w:p>
      <w:pPr>
        <w:bidi/>
        <w:jc w:val="center"/>
      </w:pPr>
      <w:r>
        <w:rPr>
          <w:rFonts w:ascii="Arial" w:cs="Arial" w:eastAsia="Arial" w:hAnsi="Arial"/>
          <w:color w:val="64748b"/>
          <w:sz w:val="20"/>
          <w:szCs w:val="20"/>
          <w:rtl/>
        </w:rPr>
        <w:t xml:space="preserve">اللهم اجعله في ميزان الحسنات 🤲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2026-03-07T17:12:55.083Z</dcterms:created>
  <dcterms:modified xsi:type="dcterms:W3CDTF">2026-03-07T17:12:55.084Z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