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40" w:before="0" w:line="360"/>
        <w:jc w:val="center"/>
      </w:pPr>
      <w:r>
        <w:rPr>
          <w:rFonts w:ascii="Times New Roman" w:cs="Times New Roman" w:eastAsia="Times New Roman" w:hAnsi="Times New Roman"/>
          <w:b/>
          <w:bCs/>
          <w:color w:val="000000"/>
          <w:sz w:val="36"/>
          <w:szCs w:val="36"/>
        </w:rPr>
        <w:t xml:space="preserve">بسم الله الرحمن الرحيم</w:t>
      </w:r>
    </w:p>
    <w:p>
      <w:pPr>
        <w:bidi/>
        <w:spacing w:after="100" w:before="40" w:line="360"/>
        <w:jc w:val="center"/>
      </w:pPr>
      <w:r>
        <w:rPr>
          <w:rFonts w:ascii="Times New Roman" w:cs="Times New Roman" w:eastAsia="Times New Roman" w:hAnsi="Times New Roman"/>
          <w:b/>
          <w:bCs/>
          <w:color w:val="000000"/>
          <w:sz w:val="36"/>
          <w:szCs w:val="36"/>
        </w:rPr>
        <w:t xml:space="preserve">المحكمة التأديبية لمحافظتي الإسكندرية ومرسى مطروح</w:t>
      </w:r>
    </w:p>
    <w:p>
      <w:pPr>
        <w:bidi/>
        <w:spacing w:after="160" w:before="60" w:line="360"/>
        <w:jc w:val="center"/>
      </w:pPr>
      <w:r>
        <w:rPr>
          <w:rFonts w:ascii="Times New Roman" w:cs="Times New Roman" w:eastAsia="Times New Roman" w:hAnsi="Times New Roman"/>
          <w:b/>
          <w:bCs/>
          <w:color w:val="000000"/>
          <w:sz w:val="40"/>
          <w:szCs w:val="40"/>
        </w:rPr>
        <w:t xml:space="preserve">مذكرة بدفاع وطلبات</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00" w:before="100" w:line="360"/>
        <w:jc w:val="both"/>
      </w:pPr>
      <w:r>
        <w:rPr>
          <w:rFonts w:ascii="Times New Roman" w:cs="Times New Roman" w:eastAsia="Times New Roman" w:hAnsi="Times New Roman"/>
          <w:b/>
          <w:bCs/>
          <w:color w:val="000000"/>
          <w:sz w:val="32"/>
          <w:szCs w:val="32"/>
        </w:rPr>
        <w:t xml:space="preserve">مقدمة من: السيدة / نادية حسين علي حسن — مسئول الأعمال المالية بالإدارة الهندسية حالياً ومسئول المشتريات سابقاً بمديرية الزراعة بالإسكندرية (الدرجة الأولى التخصصية — تمويل ومحاسبة) [محالة ثانية].</w:t>
      </w:r>
    </w:p>
    <w:p>
      <w:pPr>
        <w:bidi/>
        <w:spacing w:after="100" w:before="100" w:line="360"/>
        <w:jc w:val="both"/>
      </w:pPr>
      <w:r>
        <w:rPr>
          <w:rFonts w:ascii="Times New Roman" w:cs="Times New Roman" w:eastAsia="Times New Roman" w:hAnsi="Times New Roman"/>
          <w:b/>
          <w:bCs/>
          <w:color w:val="000000"/>
          <w:sz w:val="32"/>
          <w:szCs w:val="32"/>
        </w:rPr>
        <w:t xml:space="preserve">بوكالة الأستاذ: أحمد منصور — المحامي بالنقض والدستورية العليا (حاضر عن المحالة الثانية).</w:t>
      </w:r>
    </w:p>
    <w:p>
      <w:pPr>
        <w:bidi/>
        <w:spacing w:after="100" w:before="100" w:line="360"/>
        <w:jc w:val="both"/>
      </w:pPr>
      <w:r>
        <w:rPr>
          <w:rFonts w:ascii="Times New Roman" w:cs="Times New Roman" w:eastAsia="Times New Roman" w:hAnsi="Times New Roman"/>
          <w:b/>
          <w:bCs/>
          <w:color w:val="000000"/>
          <w:sz w:val="32"/>
          <w:szCs w:val="32"/>
        </w:rPr>
        <w:t xml:space="preserve">ضـــــــد: هيئة النيابة الإدارية (فرع الدعوى التأديبية بالإسكندرية — سلطة الاتهام).</w:t>
      </w:r>
    </w:p>
    <w:p>
      <w:pPr>
        <w:bidi/>
        <w:spacing w:after="100" w:before="100" w:line="360"/>
        <w:jc w:val="both"/>
      </w:pPr>
      <w:r>
        <w:rPr>
          <w:rFonts w:ascii="Times New Roman" w:cs="Times New Roman" w:eastAsia="Times New Roman" w:hAnsi="Times New Roman"/>
          <w:b/>
          <w:bCs/>
          <w:color w:val="000000"/>
          <w:sz w:val="32"/>
          <w:szCs w:val="32"/>
        </w:rPr>
        <w:t xml:space="preserve">في الدعوى التأديبية: المقيدة بجدول المحكمة التأديبية بالإسكندرية عن القضية رقم ٣٠٧ لسنة ٢٠٢٥ نيابة القوى العاملة بالإسكندرية (والمقيدة برقم فحص ٢٢ لسنة ٢٠٢٦ لجنة التأديب السادسة بالمكتب الفني بالإسكندرية — الصادر فيها قرار الإحالة بتاريخ ٢٠٢٦/٢/٢٨).</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أولاً / الوقائع الحقيقية للدعوى وحقيقة المركز القانوني للمحالة الثانية (المُبلِّغة وحامية المال العام)</w:t>
      </w:r>
    </w:p>
    <w:p>
      <w:pPr>
        <w:bidi/>
        <w:spacing w:after="100" w:before="100" w:line="360"/>
        <w:jc w:val="both"/>
      </w:pPr>
      <w:r>
        <w:rPr>
          <w:rFonts w:ascii="Times New Roman" w:cs="Times New Roman" w:eastAsia="Times New Roman" w:hAnsi="Times New Roman"/>
          <w:b/>
          <w:bCs/>
          <w:color w:val="000000"/>
          <w:sz w:val="32"/>
          <w:szCs w:val="32"/>
        </w:rPr>
        <w:t xml:space="preserve">تمهيد جوهري لبسط حقيقة النزاع أمام عدالة المحكمة الموقرة: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تكشف أوراق القضية الماثلة (المكونة من ٨٠ صفحة شاملة مذكرة النيابة الإدارية ومحاضر التحقيق وتقرير الاتهام) عن مفارقة بالغة الدلالة؛ إذ إن الماثلة أمام عدالة المحكمة كمحالة ثانية (السيدة / نادية حسين علي حسن) هي ذاتها الشاكية والمُبلِّغة أصلاً عن هذه الواقعة بشكواها المقيدة برقم ١٩٠٤ بتاريخ ٢٠٢٥/٩/٢١ (صفحة ٢٥ من التحقيقات)، وهي التي تصدت بمفردها لمحاولة إصلاح وصرف مبلغ يناهز عشرين ألف جنيه (شراء كباس ٣ حصان بمبلغ ١٩٠٠٠ جنيه) لجهاز تكييف غير مدرج بسجلات المخازن ولا ببيان موجودات المديرية لكونه جهازاً خاصاً جلبه المتهم الأول (حسام الدين هاشم — مدير إدارة الشئون المالية والإدارية) من منزله الخاص وركبه في مكتبه دون سند مخزني وحاول صيانته على نفقة ميزانية الدولة! فامتنعت المحالة الثانية عن التوقيع على مذكرة الشراء المؤرخة ٢٠٢٥/٨/٢٠، وأوقفت إجراءات الصرف، وأبلغت النيابة الإدارية؛ فكان جزاؤها أن نكّل بها المتهم الأول ونقلها تعسفياً للإدارة الهندسية بالقرار رقم ٣٦٩ لسنة ٢٠٢٥، ثم كاد لها بإقحام اسمها في عملية سابقة تمت في مارس ٢٠٢٥ (القرار رقم ١٩٠ لسنة ٢٠٢٥ الخاص بتوريد وتركيب عدد ٢ كارتة تكييف)، زاعماً زوراً أن إحدى الكارتتين رُكبت للتكييف الخاص به بمكتبه، في حين قطعت الإفادة الرسمية الصادرة من مديرية الزراعة بالإسكندرية المؤرخة ٢٠٢٦/١/٢٢ والمقيدة برقم ١٥٧ بتاريخ ٢٠٢٦/١/٢٥ والمعتمدة من مدير عام الشئون المالية والإدارية (الأستاذة / إيمان الفيومي) ومن وكيل وزارة الزراعة بالإسكندرية (الدكتور المهندس / نبيل الششتاوي) والممهورة بخاتم شعار الجمهورية (والمثبتة بمحضر جلسة ٢٠٢٦/١/٢٥ صفحة ٦٩ من التحقيقات) بأن الكارتة رُكبت للتكييف الـ ١.٥ حصان المقيد رسمياً بسجلات الموجودات بغرفة المركز التكنولوجي بالدور الأول التي يشغلها مسئول المشتريات (الأستاذ / محمد بدير عبد العزيز) التابع لإدارة الشئون المالية بالإدارة العامة للشئون المالية والإدارية.</w:t>
      </w:r>
    </w:p>
    <w:p>
      <w:pPr>
        <w:bidi/>
        <w:spacing w:after="100" w:before="200" w:line="320"/>
        <w:jc w:val="right"/>
      </w:pPr>
      <w:r>
        <w:rPr>
          <w:rFonts w:ascii="Times New Roman" w:cs="Times New Roman" w:eastAsia="Times New Roman" w:hAnsi="Times New Roman"/>
          <w:b/>
          <w:bCs/>
          <w:color w:val="000000"/>
          <w:sz w:val="32"/>
          <w:szCs w:val="32"/>
        </w:rPr>
        <w:t xml:space="preserve">١- التسلسل الزمني الموثق للوقائع من واقع أوراق التحقيق الرسمية (من صفحة ١ إلى صفحة ٨٠):</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 واقعة يوم ٢٠٢٥/٣/٢٧ ويوم ٢٠٢٥/٤/٣ (عملية توريد وتركيب عدد ٢ كارتة تكييف بالقرار رقم ١٩٠ لسنة ٢٠٢٥): حرر فني الصيانة بالمديرية (محمد سعيد علي محمود — وهو فني سيارات وكهرباء عامة وغير متخصص في التبريد والتكييف) كتاباً مؤرخاً ٢٠٢٥/٣/٢٧ (صفحة ١١ وصفحة ٥٨) بعد معاينته لأجهزة التكييف، طلب فيه شراء وتركيب عدد (٢) كارتة تكييف لأجهزة التكييف بالمديرية (الأولى بمركز الحاسب الآلي/المركز التكنولوجي، والثانية بالشئون المالية والإدارية). وصدر القرار رقم ١٩٠ لسنة ٢٠٢٥ بتشكيل لجنة البت برئاسة فني الصيانة ذاته (محمد سعيد علي محمود) وعضوية كل من (بسيوني عبد الحفيظ حمزة — فني هندسي أول، ونجلاء الحفني علي محمد — العضو المالي، ونادية حسين علي حسن — عضو المشتريات)، واعتمد المتهم الأول (حسام الدين هاشم — مدير الشئون المالية والإدارية) مذكرة الصرف في ٢٠٢٥/٤/٣ واستخراج أمر الدفع لشركة بيور لايف (صفحة ١٧ وصفحة ١٨).</w:t>
      </w:r>
    </w:p>
    <w:p>
      <w:pPr>
        <w:bidi/>
        <w:spacing w:after="100" w:before="100" w:line="360"/>
        <w:jc w:val="both"/>
      </w:pPr>
      <w:r>
        <w:rPr>
          <w:rFonts w:ascii="Times New Roman" w:cs="Times New Roman" w:eastAsia="Times New Roman" w:hAnsi="Times New Roman"/>
          <w:b w:val="false"/>
          <w:bCs w:val="false"/>
          <w:color w:val="000000"/>
          <w:sz w:val="32"/>
          <w:szCs w:val="32"/>
        </w:rPr>
        <w:t xml:space="preserve">ب- واقعة يوم ٢٠٢٥/٦/١٩ (إخراج التكييف الـ ٣ حصان من المديرية خلسةً بمعرفة المتهم الأول): أصدر المتهم الأول (حسام الدين هاشم) منفرداً تصريح خروج لجهاز التكييف الـ ٣ حصان الموجود بمكتبه لإرساله إلى شركة خارجية دون وجود تقرير فني ودون موافقة السلطة المختصة (مدير المديرية) وبالمخالفة للمادة (٢٦٥) من لائحة المخازن الحكومية، وهو ما ثبت يقيناً بتقرير وشهادة المفتش المالي أحمد سلامة عبد الرحمن عطية (صفحة ٣، وصفحة ٤، وصفحة ١٥، وصفحة ٤٠).</w:t>
      </w:r>
    </w:p>
    <w:p>
      <w:pPr>
        <w:bidi/>
        <w:spacing w:after="100" w:before="100" w:line="360"/>
        <w:jc w:val="both"/>
      </w:pPr>
      <w:r>
        <w:rPr>
          <w:rFonts w:ascii="Times New Roman" w:cs="Times New Roman" w:eastAsia="Times New Roman" w:hAnsi="Times New Roman"/>
          <w:b w:val="false"/>
          <w:bCs w:val="false"/>
          <w:color w:val="000000"/>
          <w:sz w:val="32"/>
          <w:szCs w:val="32"/>
        </w:rPr>
        <w:t xml:space="preserve">ج- واقعة يوم ٢٠٢٥/٧/٢٨ ويوم ٢٠٢٥/٨/٢٠ (تصدّي المحالة الثانية نادية حسين لمحاولة إصلاح التكييف غير المقيد بمبلغ يناهز ٢٠٠٠٠ جنيه): ورد كتاب قسم الصيانة بطلب إصلاح التكييف الـ ٣ حصان بمكتب حسام الدين هاشم وتغيير كباس بتكلفة تناهز عشرين ألف جنيه (١٩٠٠٠ جنيه)؛ وبالرجوع لبيان الموجودات الحكومية تبين للمحالة الثانية (نادية حسين) أن هذا التكييف غير مقيد بسجلات الموجودات مطلقاً لكونه جهازاً خاصاً جلبه حسام هاشم من منزله ولم تشترِه المديرية قط، فرفضت السير في إجراءات شرائه أو التوقيع على مذكرة الطرح المؤرخة ٢٠٢٥/٨/٢٠ لحين تقديم مستندات ملكيته وإضافته للمخازن. وعند إصرارها على موقفها القانوني الحامي للمال العام، قام المتهم الثالث (محمد بدير) بتحرير مذكرة الطرح في ٢٠٢٥/٨/٢٠ والتوقيع عليها في خانة (رئيس المخازن والمشتريات)، ووقعت المتهمة الرابعة (حنان خميس) في خانة (مدير الشئون المالية)، واعتمدها المتهم الأول (حسام الدين هاشم) بالمخالفة للمادة (٧) من قانون التعاقدات رقم ١٨٢ لسنة ٢٠١٨ (صفحة ٣، وصفحة ٦، وصفحة ٢٧، وصفحة ٥٤).</w:t>
      </w:r>
    </w:p>
    <w:p>
      <w:pPr>
        <w:bidi/>
        <w:spacing w:after="100" w:before="100" w:line="360"/>
        <w:jc w:val="both"/>
      </w:pPr>
      <w:r>
        <w:rPr>
          <w:rFonts w:ascii="Times New Roman" w:cs="Times New Roman" w:eastAsia="Times New Roman" w:hAnsi="Times New Roman"/>
          <w:b w:val="false"/>
          <w:bCs w:val="false"/>
          <w:color w:val="000000"/>
          <w:sz w:val="32"/>
          <w:szCs w:val="32"/>
        </w:rPr>
        <w:t xml:space="preserve">د- واقعة يوم ٢٠٢٥/٩/٩ (التنكيل الوظيفي بالمحالة الثانية وإصدار قرار نقلها التعسفي رقم ٣٦٩ لسنة ٢٠٢٥): عقاباً للمحالة الثانية على رفضها التمرير غير المشروع لمذكرة صيانة تكييف منزل المتهم الأول في ٢٠٢٥/٨/٢٠، حرر المتهم الأول (حسام الدين هاشم) مذكرة ضدها في ٢٠٢٥/٩/٣ استصدر بناءً عليها القرار الإداري رقم ٣٦٩ لسنة ٢٠٢٥ بتاريخ ٢٠٢٥/٩/٩ بنقلها من قسم المشتريات إلى عمل مكتبي بالإدارة الهندسية (إمساك سجل تجولات السيارات) مع تضمين المادة الثانية من القرار عبارة مسيئة بتحميلها مسؤولية أي أخطاء تظهر بالشئون المالية (صفحة ٢، وصفحة ٧، وصفحة ٥٦).</w:t>
      </w:r>
    </w:p>
    <w:p>
      <w:pPr>
        <w:bidi/>
        <w:spacing w:after="100" w:before="100" w:line="360"/>
        <w:jc w:val="both"/>
      </w:pPr>
      <w:r>
        <w:rPr>
          <w:rFonts w:ascii="Times New Roman" w:cs="Times New Roman" w:eastAsia="Times New Roman" w:hAnsi="Times New Roman"/>
          <w:b w:val="false"/>
          <w:bCs w:val="false"/>
          <w:color w:val="000000"/>
          <w:sz w:val="32"/>
          <w:szCs w:val="32"/>
        </w:rPr>
        <w:t xml:space="preserve">هـ- واقعة يوم ٢٠٢٥/٩/٢١ ويوم ٢٠٢٥/١١/٢٧ (بلاغ المحالة الثانية للنيابة الإدارية وشهادة المفتش المالي بإيقافها إهدار المال العام): تقدمت المحالة الثانية بشكواها للنيابة الإدارية برقم ١٩٠٤ في ٢٠٢٥/٩/٢١ (صفحة ٢٥)، وبسؤال المفتش المالي بالمديرية المالية بالإسكندرية (أحمد سلامة عبد الرحمن عطية) بجلسة ٢٠٢٥/١١/٢٧ وجلسة ٢٠٢٦/٢/٤ (صفحة ٣٦ إلى ٤١)، شهد بصحة بلاغ المحالة الثانية بالكامل، وقرر صراحةً أنه بفضل اعتراض نادية حسين تم إيقاف كافة إجراءات الصيانة والصرف، وحصر المخالفات في تقريره الفني الأول في خمس مخالفات ضد حسام الدين هاشم ومحمد بدير وحنان خميس ولجنة الجرد، دون أن ينسب مخالفة واحدة لنادية حسين (صفحة ٤ إلى ٦ وصفحة ٤٠ إلى ٤١).</w:t>
      </w:r>
    </w:p>
    <w:p>
      <w:pPr>
        <w:bidi/>
        <w:spacing w:after="100" w:before="100" w:line="360"/>
        <w:jc w:val="both"/>
      </w:pPr>
      <w:r>
        <w:rPr>
          <w:rFonts w:ascii="Times New Roman" w:cs="Times New Roman" w:eastAsia="Times New Roman" w:hAnsi="Times New Roman"/>
          <w:b w:val="false"/>
          <w:bCs w:val="false"/>
          <w:color w:val="000000"/>
          <w:sz w:val="32"/>
          <w:szCs w:val="32"/>
        </w:rPr>
        <w:t xml:space="preserve">و- واقعة يوم ٢٠٢٥/١٢/٢١ (البلاغ الكيدي المضاد من المديرية رقم ٢٦٤٠ — القضية رقم ١٥ لسنة ٢٠٢٦ المضمومة): أرسلت مديرية الزراعة بتحريض من المشكو في حقهم بلاغاً برقم ٢٦٤٠ في ٢٠٢٥/١٢/٢١ ضد نادية حسين يتهمونها فيه بـ«الإهمال لعدم استكمالها إجراءات صيانة التكييف غير المدرج ببيان الموجودات» (صفحة ١٢ وصفحة ٦٣)، وبذات الجلسة ٢٠٢٥/١٢/٢١ قدم حسام الدين هاشم صور مستندات عملية الكارتتين المؤرخة ٢٠٢٥/٣/٢٧ نكايةً في الشاكية بعد أن أبلغت عنه النيابة (صفحة ٤٧).</w:t>
      </w:r>
    </w:p>
    <w:p>
      <w:pPr>
        <w:bidi/>
        <w:spacing w:after="100" w:before="100" w:line="360"/>
        <w:jc w:val="both"/>
      </w:pPr>
      <w:r>
        <w:rPr>
          <w:rFonts w:ascii="Times New Roman" w:cs="Times New Roman" w:eastAsia="Times New Roman" w:hAnsi="Times New Roman"/>
          <w:b w:val="false"/>
          <w:bCs w:val="false"/>
          <w:color w:val="000000"/>
          <w:sz w:val="32"/>
          <w:szCs w:val="32"/>
        </w:rPr>
        <w:t xml:space="preserve">ز- واقعة يوم ٢٠٢٦/١/٢٢ ويوم ٢٠٢٦/١/٢٥ (تقديم بيان الموجودات الرسمي وورود إفادة مديرية الزراعة القاطعة رقم ١٥٧ لسنة ٢٠٢٦): بجلسة ٢٠٢٦/١/٢٢ (صفحة ٦٦) قدمت المحالة الثانية صورة طبق الأصل من بيان الممتلكات الحكومية للمديرية في ٢٠٢٥/٦/٣٠ مثبتاً به التكييف الموجود بمركز التكنولوجيا الذي يشغله محمد بدير مسئول المشتريات التابع لإدارة الشئون المالية والإدارية ضمن خمسة تكييفات مقيدة رسمياً بالمديرية. وبجلسة ٢٠٢٦/١/٢٥ (صفحة ٦٩) وردت للنيابة الإدارية الإفادة الرسمية الصادرة من مديرية الزراعة بالإسكندرية برقم ١٥٧ بتاريخ ٢٠٢٦/١/٢٥ (المحررة في ٢٠٢٦/١/٢٢ والموقعة من الموظف المختص وفاء، والمعتمدة من مدير الإدارة العامة للشئون المالية والإدارية الأستاذة / إيمان الفيومي، ومن وكيل وزارة الزراعة بالإسكندرية الدكتور المهندس / نبيل الششتاوي، والممهورة بخاتم شعار الجمهورية)، والتي قطعت رسمياً بأن حجرة المركز التكنولوجي بالدور الأول يشغلها مسئول المشتريات الأستاذ / محمد بدير عبد العزيز ويوجد بها تكييف ١.٥ حصان وتم تركيب كارتة لتلك التكييف حيث إنه مسئول عن قسم المشتريات ومسئول عن منظومة السولار وحيث المذكور موظف ويتبع إدارة الشئون المالية التابعة للإدارة العامة للشئون المالية والإدارية.</w:t>
      </w:r>
    </w:p>
    <w:p>
      <w:pPr>
        <w:bidi/>
        <w:spacing w:after="100" w:before="200" w:line="320"/>
        <w:jc w:val="right"/>
      </w:pPr>
      <w:r>
        <w:rPr>
          <w:rFonts w:ascii="Times New Roman" w:cs="Times New Roman" w:eastAsia="Times New Roman" w:hAnsi="Times New Roman"/>
          <w:b/>
          <w:bCs/>
          <w:color w:val="000000"/>
          <w:sz w:val="32"/>
          <w:szCs w:val="32"/>
        </w:rPr>
        <w:t xml:space="preserve">٢- التمييز المنهجي الدقيق بين الوقائع الثابتة بالمستندات الرسمية، والادعاءات المرسلة، والاستنتاجات الخاطئة، والنواقص الإجرائية: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أولاً — الوقائع الثابتة يقيناً بمستندات رسمية قاطعة في الأوراق: ثبت يقيناً بالمستندات الرسمية المرفقة بالملف: (١) أن المحالة الثانية هي المُبلِّغة التي أوقفت إجراءات صيانة التكييف الـ ٣ حصان في أغسطس ٢٠٢٥ ومنعت صرف قيمتها البالغة نحو عشرين ألف جنيه بشهادة المفتش المالي (صفحة ٤ وصفحة ٤٠ وصفحة ٦٢)، و(٢) أن حجرة المركز التكنولوجي بالدور الأول يشغلها مسئول المشتريات (الأستاذ / محمد بدير عبد العزيز) وهو موظف يتبع إدارة الشئون المالية التابعة للإدارة العامة للشئون المالية والإدارية، ويوجد بتلك الحجرة تكييف ١.٥ حصان مقيد رسمياً ببيان الموجودات، وأنه تم تركيب كارتة التكييف في مارس ٢٠٢٥ لذلك التكييف المقيد رسمياً، وذلك بموجب الإفادة الرسمية الصادرة من مديرية الزراعة بالإسكندرية المؤرخة ٢٠٢٦/١/٢٢ والمقيدة برقم ١٥٧ في ٢٠٢٦/١/٢٥ (صفحة ٦٩) وبيان الموجودات الحكومية (صفحة ٦٦)، و(٣) أن قرار تكليف المحالة الثانية رقم ٢١١ لسنة ٢٠٢٢ اقتصر على تكليفها بوظيفة «مسئول مشتريات» فقط (صفحة ٩ وصفحة ٤٧)، وأن المختصين الفعليين بالمخازن والعهد بالمديرية هم: محمد محروس (رئيس المخازن)، وزينب أحمد (مسئول العهدة)، وبسمة علي (كاتب الشطب) كما ثبت بتحقيقات المديرية في سبتمبر وأكتوبر ٢٠٢٥ المثبتة بمحضر النيابة (صفحة ١٣ وصفحة ٦٣)، و(٤) عدم ترتب أي ضرر مالي على جهة الإدارة سواء في عملية مارس ٢٠٢٥ أو عملية أغسطس ٢٠٢٥ بإقرار المفتش المالي بجلسة ٢٠٢٦/١/١١ (صفحة ٦٢).</w:t>
      </w:r>
    </w:p>
    <w:p>
      <w:pPr>
        <w:bidi/>
        <w:spacing w:after="100" w:before="100" w:line="360"/>
        <w:jc w:val="both"/>
      </w:pPr>
      <w:r>
        <w:rPr>
          <w:rFonts w:ascii="Times New Roman" w:cs="Times New Roman" w:eastAsia="Times New Roman" w:hAnsi="Times New Roman"/>
          <w:b w:val="false"/>
          <w:bCs w:val="false"/>
          <w:color w:val="000000"/>
          <w:sz w:val="32"/>
          <w:szCs w:val="32"/>
        </w:rPr>
        <w:t xml:space="preserve">ثانياً — الادعاءات المرسلة من الخصوم التي دحضتها المستندات الرسمية: انحصرت ادعاءات الخصوم في زعم المتهم الأول (حسام الدين هاشم) بجلسة ٢٠٢٥/١٢/١٥ وجلسة ٢٠٢٥/١٢/٢١ أن الكارتة التي تم شراؤها في ٢٠٢٥/٣/٢٧ للشئون المالية رُكبت للتكييف الـ ٣ حصان غير المدرج بمكتبه، وزعم المتهمين الثالث والرابعة أن نادية حسين نشرت عملية أغسطس ٢٠٢٥ على البوابة الإلكترونية؛ وقد دُحض الادعاء الأول رسمياً بإفادة مديرية الزراعة المؤرخة ٢٠٢٦/١/٢٢ والمرفقة بصفحة (٦٩) وبإقرار محمد بدير نفسه في صفحتي (٩ و٧٢)، كما دُحض الادعاء الثاني بشهادة المفتش المالي بجلسة ٢٠٢٦/١/١١ (صفحة ١٢ وصفحة ٦٠ إلى ٦٢) بأن حساب البوابة متاح للمشاع ولا يوجد أي دليل على قيام نادية حسين بالنشر.</w:t>
      </w:r>
    </w:p>
    <w:p>
      <w:pPr>
        <w:bidi/>
        <w:spacing w:after="100" w:before="100" w:line="360"/>
        <w:jc w:val="both"/>
      </w:pPr>
      <w:r>
        <w:rPr>
          <w:rFonts w:ascii="Times New Roman" w:cs="Times New Roman" w:eastAsia="Times New Roman" w:hAnsi="Times New Roman"/>
          <w:b w:val="false"/>
          <w:bCs w:val="false"/>
          <w:color w:val="000000"/>
          <w:sz w:val="32"/>
          <w:szCs w:val="32"/>
        </w:rPr>
        <w:t xml:space="preserve">ثالثاً — الاستنتاجات الخاطئة في مذكرة النيابة الإدارية والنواقص الإجرائية في التحقيق: وقعت مذكرة التصرف الصادرة عن النيابة الإدارية (صفحة ١٨ وصفحة ١٩) في خطأ استنتاجي جسيم حين افترضت أن كارتة مارس ٢٠٢٥ رُكبت لتكييف غير مدرج، مغفلةً إغفالاً كلياً الإفادة الرسمية رقم ١٥٧ الواردة بجلسة ٢٠٢٦/١/٢٥ (صفحة ٦٩) ودفاع المحالة بجلسة ٢٠٢٦/١/٢٢ (صفحة ٦٦)، كما شاب التحقيق نقص إجرائي تمثل في عدول النيابة بجلسة ٢٠٢٦/٢/٤ (صفحة ٧٥) عن قرارها السابق الصادر بجلسة ٢٠٢٦/٢/١ (صفحة ٧٤) بإعادة استدعاء المفتش المالي لمواجهته بإفادة مديرية الزراعة الرسمية رقم ١٥٧ لسنة ٢٠٢٦ وبطاقة الوصف الوظيفي لمدير الشئون المالية والإدارية.</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ثانياً / حصر الاتهام الوحيد المسند للمحالة الثانية بقرار الإحالة</w:t>
      </w:r>
    </w:p>
    <w:p>
      <w:pPr>
        <w:bidi/>
        <w:spacing w:after="100" w:before="100" w:line="360"/>
        <w:jc w:val="both"/>
      </w:pPr>
      <w:r>
        <w:rPr>
          <w:rFonts w:ascii="Times New Roman" w:cs="Times New Roman" w:eastAsia="Times New Roman" w:hAnsi="Times New Roman"/>
          <w:b/>
          <w:bCs/>
          <w:color w:val="000000"/>
          <w:sz w:val="32"/>
          <w:szCs w:val="32"/>
        </w:rPr>
        <w:t xml:space="preserve">النص الحرفي للاتهام المسند للمحالة الثانية بقرار الإحالة (صفحة ٢١، وصفحة ٧٧، وصفحة ٨٠):</w:t>
      </w:r>
    </w:p>
    <w:p>
      <w:pPr>
        <w:bidi/>
        <w:spacing w:after="100" w:before="100" w:line="360"/>
        <w:jc w:val="both"/>
      </w:pPr>
      <w:r>
        <w:rPr>
          <w:rFonts w:ascii="Times New Roman" w:cs="Times New Roman" w:eastAsia="Times New Roman" w:hAnsi="Times New Roman"/>
          <w:b w:val="false"/>
          <w:bCs w:val="false"/>
          <w:color w:val="000000"/>
          <w:sz w:val="32"/>
          <w:szCs w:val="32"/>
        </w:rPr>
        <w:t xml:space="preserve">برّأت النيابة الإدارية ساحة المحالة الثانية (السيدة / نادية حسين علي حسن) من كافة وقائع يونيو وأغسطس ٢٠٢٥ التي أحيل بسببها المتهمون الأول والثالث والرابعة، وحصرت اتهام المحالة الثانية في بند وحيد فقط عن واقعة مارس ٢٠٢٥ نصه الحرفي:</w:t>
      </w:r>
    </w:p>
    <w:p>
      <w:pPr>
        <w:bidi/>
        <w:spacing w:after="100" w:before="100" w:line="360"/>
        <w:jc w:val="both"/>
      </w:pPr>
      <w:r>
        <w:rPr>
          <w:rFonts w:ascii="Times New Roman" w:cs="Times New Roman" w:eastAsia="Times New Roman" w:hAnsi="Times New Roman"/>
          <w:b/>
          <w:bCs/>
          <w:color w:val="000000"/>
          <w:sz w:val="32"/>
          <w:szCs w:val="32"/>
        </w:rPr>
        <w:t xml:space="preserve">«الثانية: السير في إجراءات الممارسة بتوريد وتركيب كارتة تكييف لجهاز التكييف الخاص بإدارة الشئون المالية والإدارية بمقر مديرية الزراعة بالإسكندرية رغم عدم قيد هذا التكييف ببيان الموجودات الخاص بأجهزة التكييفات التابعة للمديرية وعدم قيده بسجلات المخازن بالمخالفة للتعليمات وذلك على النحو المبين تفصيلاً بالأوراق».</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ثالثاً / الدفوع الشكلية والإجرائية</w:t>
      </w:r>
    </w:p>
    <w:p>
      <w:pPr>
        <w:bidi/>
        <w:spacing w:after="100" w:before="200" w:line="320"/>
        <w:jc w:val="right"/>
      </w:pPr>
      <w:r>
        <w:rPr>
          <w:rFonts w:ascii="Times New Roman" w:cs="Times New Roman" w:eastAsia="Times New Roman" w:hAnsi="Times New Roman"/>
          <w:b/>
          <w:bCs/>
          <w:color w:val="000000"/>
          <w:sz w:val="32"/>
          <w:szCs w:val="32"/>
        </w:rPr>
        <w:t xml:space="preserve">الدفع الشكلي الأول: بطلان قرار الإحالة (تقرير الاتهام) في شقه الخاص بالمحالة الثانية للقصور الجسيم في التحقيق ومخالفة المادة (٢٤) من اللائحة الداخلية للنيابة الإدارية لإغفاله المستند الرسمي الفاصل المرفق بصفحة (٦٩):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الأساس القانوني للدفع وشروطه: تنص المادة (٢٤) من اللائحة الداخلية للنيابة الإدارية والمحاكمات التأديبية الصادرة تنفيذاً للقانون رقم ١١٧ لسنة ١٩٥٨ على أنه إذا تضمنت مذكرة التحقيق رأياً بالإحالة إلى المحاكمة التأديبية وجب أن تستند إلى تحقيق مستوفٍ لكافة عناصر الدفاع الجوهرية والمستندات الرسمية المرفقة بملف التحقيق، وأن يبين قرار الإحالة الأفعال المحددة والأدلة اليقينية القائمة عليها. كما استقر قضاء المحكمة الإدارية العليا على أن إغفال سلطة التحقيق أو التأديب لمستند رسمي جوهري قاطع في نفي الاتهام قدمه المتهم أو ورد لملف التحقيق يصم الإجراء بالقصور المبطل ومخالفة الثابت بالأوراق.</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مدى انطباق الدفع على وقائع القضية: الثابت من محضر تحقيق جلسة ٢٠٢٦/١/٢٢ (صفحة ٦٦) أن المحالة الثانية دفعت أمام المحقق بأن كارتة التكييف موضوع القرار رقم ١٩٠ لسنة ٢٠٢٥ رُكبت للتكييف المقيد رسمياً ببيان الموجودات في غرفة المركز التكنولوجي التي يشغلها مسئول المشتريات (محمد بدير) التابع لإدارة الشئون المالية والإدارية، وقدمت صورة طبق الأصل من بيان الموجودات الحكومية في ٢٠٢٥/٦/٣٠. وفي الجلسة التالية بتاريخ ٢٠٢٦/١/٢٥ (صفحة ٦٩) وردت للنيابة الإدارية إفادة مديرية الزراعة بالإسكندرية الرسمية رقم ١٥٧ بتاريخ ٢٠٢٦/١/٢٥ (المحررة في ٢٠٢٦/١/٢٢ والمعتمدة من مدير عام الشئون المالية والإدارية الأستاذة / إيمان الفيومي ومن وكيل الوزارة الدكتور المهندس / نبيل الششتاوي والممهورة بخاتم شعار الجمهورية) تؤيد دفاع المحالة الثانية حرفياً، كما قررت النيابة بجلسة ٢٠٢٦/٢/١ (صفحة ٧٤) إعادة طلب المفتش المالي لمواجهته بما استجد من مستندات، إلا أنه بجلسة ٢٠٢٦/٢/٤ (صفحة ٧٥) عدلت النيابة فجأة عن قرارها السابق دون سماع المفتش المالي في ضوء الإفادة رقم ١٥٧ لسنة ٢٠٢٦، ثم صدرت مذكرة التصرف (صفحة ١٨ وصفحة ١٩) خالية تماماً من أي إشارة إلى إفادة مديرية الزراعة رقم ١٥٧ بتاريخ ٢٠٢٦/١/٢٥ أو دفاع المحالة بجلسة ٢٠٢٦/١/٢٢.</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الأثر المترتب على الدفع: هذا الدفع يندمج مع الدفع الموضوعي بمخالفة الثابت بالأوراق؛ إذ إن وجود الإفادة الرسمية رقم ١٥٧ بتاريخ ٢٠٢٦/١/٢٥ داخل ملف القضية تحت بصر المحكمة الموقرة (صفحة ٦٩) يترتب عليه إهدار ما انتهت إليه مذكرة النيابة الإدارية والقضاء مباشرة ببراءة المحالة الثانية.</w:t>
      </w:r>
    </w:p>
    <w:p>
      <w:pPr>
        <w:bidi/>
        <w:spacing w:after="100" w:before="200" w:line="320"/>
        <w:jc w:val="right"/>
      </w:pPr>
      <w:r>
        <w:rPr>
          <w:rFonts w:ascii="Times New Roman" w:cs="Times New Roman" w:eastAsia="Times New Roman" w:hAnsi="Times New Roman"/>
          <w:b/>
          <w:bCs/>
          <w:color w:val="000000"/>
          <w:sz w:val="32"/>
          <w:szCs w:val="32"/>
        </w:rPr>
        <w:t xml:space="preserve">الدفع الشكلي الثاني: بطلان إسناد الاتهام لشيوعه والتفرقة التحكمية غير المشروعة في المراكز القانونية المتماثلة بين رئيس وأعضاء لجنة البت المشكلة بالقرار رقم ١٩٠ لسنة ٢٠٢٥، وثبوت صورية تشكيل اللجنة وتجريد إرادتها باعتراف العضو الفني بسيوني عبد الحفيظ حمزة (صفحة ٦٥):</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التفرقة التحكمية غير المبررة: وجهت النيابة الإدارية الاتهام للمحالة الثانية بوصفها «عضو لجنة البت المشكلة بموجب القرار رقم ١٩٠ لسنة ٢٠٢٥» (صفحة ١٨). واللجنة ضمت أربعة أعضاء هم: (١) محمد سعيد علي محمود — رئيس اللجنة وفني الصيانة الذي عاين التكييف بنفسه وحرر طلب الشراء في ٢٠٢٥/٣/٢٧، و(٢) بسيوني عبد الحفيظ حمزة — عضو فني هندسي أول، و(٣) نجلاء الحفني علي محمد — العضو المالي ومحررة استمارة الصرف ٥٠ ع.ح، و(٤) نادية حسين علي حسن — عضو المشتريات. وفي صفحة (١٩) من مذكرة النيابة، انتهت النيابة إلى «حفظ ما نسب إلى كل من محمد سعيد علي محمود، وبسيوني عبد الحفيظ حمزة، ونجلاء الحفني علي محمد قطعياً لعدم المخالفة»، بينما أحالت نادية حسين وحدها للمحاكمة التأديبية عن ذات القرار رقم ١٩٠ لسنة ٢٠٢٥!</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اعتراف العضو الفني بسيوني عبد الحفيظ بصورية اللجنة (صفحة ٦٥): إن ما قررته المحالة الثانية من إقحام اسمها في لجنة البت بالقرار ١٩٠ لسنة ٢٠٢٥ دون علمها أو اجتماع حقيقي للجنة يؤكده اعتراف عضو اللجنة الفني / بسيوني عبد الحفيظ حمزة بصفحة (١٣ وصفحة ٦٥) من التحقيقات؛ إذ قرر صراحةً للنيابة: «أنا معرفش حاجة عن الموضوع ده، ومحمد سعيد بلغني بأن اسمي هيتحط ضمن أعضاء اللجنة كإجراء روتيني، ولكني مشوفتش أي ورقة تخص عملية شراء الكارتات ومجاليش طلب مني أي حاجة... وأنا مفيش ليا أي توقيع على العطاءات ولا على محضر تفريغ عطاءات البت، والتوقيعات الموجودة هي خاصة بمحمد بدير ونادية وحسام الدين هاشم... وأنا ماليش علاقة بأي أعمال تمت وهما حطوا اسمي لاستكمال شكل الإجراءات!»؛ مما يقطع بأن لجنة البت كانت لجنة صورية ورقية اصطنعها حسام الدين هاشم ومحمد بدير وفني الصيانة لاستيفاء الشكل الروتيني، وتم الزج باسم المحالة الثانية بها دون انعقاد حقيقي ودون أن تفحص أجهزة أو تعاين مكاتب!</w:t>
      </w:r>
    </w:p>
    <w:p>
      <w:pPr>
        <w:bidi/>
        <w:spacing w:after="100" w:before="200" w:line="320"/>
        <w:jc w:val="right"/>
      </w:pPr>
      <w:r>
        <w:rPr>
          <w:rFonts w:ascii="Times New Roman" w:cs="Times New Roman" w:eastAsia="Times New Roman" w:hAnsi="Times New Roman"/>
          <w:b/>
          <w:bCs/>
          <w:color w:val="000000"/>
          <w:sz w:val="32"/>
          <w:szCs w:val="32"/>
        </w:rPr>
        <w:t xml:space="preserve">الدفع الشكلي الثالث: عدم جواز ملاحقة المحالة الثانية تأديبياً لتمتعها بمركز «المُبلِّغ الحسن النية عن الفساد الإداري والمالي» وفقاً للمادتين (٥٧) و(٥٨) من قانون الخدمة المدنية والمادة (١٤٩) من لائحته التنفيذية: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أوجب المشرع في المادتين (٥٧) و(٥٨) من قانون الخدمة المدنية رقم ٨١ لسنة ٢٠١٦ والمادة (١٤٩) من لائحته التنفيذية رقم ١٢١٦ لسنة ٢٠١٧ على الموظف العام الالتزام بمدونة السلوك الوظيفي والحفاظ على ممتلكات وأموال الوحدة التي يعمل بها وإبلاغ رؤسائه وجهات التحقيق عن أي مخالفة مالية، كما استقر قضاء المحكمة الإدارية العليا (الطعن رقم ٢٧٦٥ لسنة ٤٠ ق.عليا جلسة ١٩٩٧/٨/٥) على أن الموظف يعفى من المسئولية إذا أثبت أنه قام بتنبيه رؤسائه إلى وجه المخالفة في التعليمات ورفض الانصياع لأمر مخالف للقانون. والمحالة الثانية لم تكتفِ بتنبيه المتهم الأول والمتهمة الرابعة إلى عدم قيد التكييف الـ ٣ حصان بالسجلات لكونه تكييفاً خاصاً بحسام هاشم جُلب من منزله، بل امتنعت عن التوقيع على مذكرة ٢٠٢٥/٨/٢٠ وأوقفت صرف نحو عشرين ألف جنيه وأبلغت النيابة الإدارية، ولم يظهر اتهام مارس ٢٠٢٥ إلا كدفاع انتقامي كيدي من المتهم الأول بجلسة ٢٠٢٥/١٢/٢١ بعد ثلاثة أشهر من بلاغها ضده، مما يتعين معه بسط حماية القضاء التأديبي على الموظفة المُبلِّغة وطرح الادعاء الكيدي المثار ضدها.</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رابعاً / الدفوع الموضوعية الجوهرية القاضية بالبراءة</w:t>
      </w:r>
    </w:p>
    <w:p>
      <w:pPr>
        <w:bidi/>
        <w:spacing w:after="100" w:before="200" w:line="320"/>
        <w:jc w:val="right"/>
      </w:pPr>
      <w:r>
        <w:rPr>
          <w:rFonts w:ascii="Times New Roman" w:cs="Times New Roman" w:eastAsia="Times New Roman" w:hAnsi="Times New Roman"/>
          <w:b/>
          <w:bCs/>
          <w:color w:val="000000"/>
          <w:sz w:val="32"/>
          <w:szCs w:val="32"/>
        </w:rPr>
        <w:t xml:space="preserve">الدفع الموضوعي الأول (حجر الزاوية الأصلي): انعدام الركن المادي للمخالفة التأديبية انعداماً كلياً ومخالفة الثابت بالأوراق؛ لثبوت أن كارتة التكييف الموردة في مارس ٢٠٢٥ رُكبت فعلياً للتكييف الـ ١.٥ حصان المدرج رسمياً بسجلات الموجودات بغرفة المركز التكنولوجي (مكتب مسئول المشتريات محمد بدير التابع لإدارة الشئون المالية) وللتكييفات المقيدة رسمياً بالمديرية بموجب الإفادة الرسمية المؤرخة ٢٠٢٦/١/٢٢ والمقيدة برقم ١٥٧ بتاريخ ٢٠٢٦/١/٢٥ (صفحة ٦٩):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الأساس القانوني للدفع وشروطه: من المقرر في قضاء المحكمة الإدارية العليا أن الركن المادي للجريمة التأديبية هو «واقعة مادية محددة قوامها فعل إيجابي أو سلبي يمثل إخلالاً بواجبات الوظيفة، وهو ما يشكل ركن السبب في القرار أو الجزاء التأديبي، فإذا انعدمت الواقعة المادية أو ثبت من المستندات الرسمية خلاف ما بني عليه الاتهام، انهارت المخالفة التأديبية برمتها لانعدام محلها وسببها».</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التطبيق الواقعي والمستندي الحاسم من أوراق القضية ومن أصل إفادة مديرية الزراعة المؤرخة ٢٠٢٦/١/٢٢ (صفحة ٦٦ وصفحة ٦٩):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بُني الاتهام الوحيد الموجه للمحالة الثانية على افتراض وحيد مفاده أن كارتة التكييف التي تم توريدها وتركيبها بموجب القرار رقم ١٩٠ لسنة ٢٠٢٥ (بتاريخ ٢٠٢٥/٣/٢٧ ومذكرة الصرف في ٢٠٢٥/٤/٣) لإدارة الشئون المالية والإدارية قد رُكبت للتكييف الـ ٣ حصان غير المقيد بالمخازن الموجود بمكتب المتهم الأول (حسام الدين هاشم). وهذا الافتراض ينقضه ويهدمه من أساسه الدليلان الرسميان القاطعان الثابتان في محاضر تحقيق النيابة الإدارية ذاتها:</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 الدليل المستندي الرسمي الأول (أصل إفادة مديرية الزراعة بالإسكندرية المؤرخة ٢٠٢٦/١/٢٢ والمقيدة برقم ١٥٧ بتاريخ ٢٠٢٦/١/٢٥ — صفحة ٦٩): ثبت في صدر محضر تحقيق النيابة الإدارية بجلسة الأحد الموافق ٢٠٢٦/١/٢٥ (صفحة ٦٩) ورود إفادة مديرية الزراعة بالإسكندرية برقم ١٥٧ بتاريخ ٢٠٢٦/١/٢٥ والمؤرخة ٢٠٢٦/١/٢٢ والممهورة بخاتم شعار الجمهورية. وبالرجوع إلى نص هذه الإفادة الرسمية الموقعة من الموظف المختص (وفاء)، والمعتمدة من مدير الإدارة العامة للشئون المالية والإدارية (الأستاذة / إيمان الفيومي بتاريخ ٢٠٢٦/١/٢٢)، والمعتمدة من وكيل وزارة الزراعة بالإسكندرية (الأستاذ الدكتور المهندس / نبيل الششتاوي بتاريخ ٢٠٢٦/١/٢٢) والممهورة بخاتم شعار الجمهورية، نجدها تنص حرفياً على الآتي: «مديرية الزراعة بالإسكندرية — إفادة: نفيد سيادتكم علماً بأن حجرة المركز التكنولوجي بالدور الأول بمديرية الزراعة يشغلها مسئول المشتريات الأستاذ / محمد بدير عبد العزيز ويوجد بها تكييف ١.٥ حصان وتم تركيب كارتة لتلك التكييف حيث إنه مسئول عن قسم المشتريات ومسئول عن منظومة السولار وحيث المذكور موظف ويتبع إدارة الشئون المالية التابعة للإدارة العامة للشئون المالية والإدارية. وهذا للعلم والإحاطة،، وتفضلوا بقبول فائق الاحترام،، الموظف المختص (وفاء) — مدير الإدارة العامة للشئون المالية والإدارية (إيمان الفيومي ٢٠٢٦/١/٢٢) — وكيل وزارة الزراعة بالإسكندرية (م. د / نبيل الششتاوي ٢٠٢٦/١/٢٢) [خاتم شعار الجمهورية]».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ب- الدليل المستندي الرسمي الثاني (بيان الممتلكات الحكومية الرسمي المقدم بجلسة ٢٠٢٦/١/٢٢ — صفحة ٦٦): قدمت المحالة الثانية بجلسة ٢٠٢٦/١/٢٢ (صفحة ٦٦) صورة طبق الأصل من بيان الممتلكات الحكومية بمديرية الزراعة بالإسكندرية عن السنة المالية المنتهية في ٢٠٢٥/٦/٣٠ والمرفق بها بيان التكييفات الموجودة بالمديرية وعددها خمسة تكييفات، وقد ثبت بهذا البيان الرسمي إدراج التكييف الموجود بحجرة المركز التكنولوجي التي يشغلها محمد بدير (تكييف يونيون إير بمركز التكنولوجيا) بالإضافة إلى تكييفات مكتب مدير المديرية المقيدة رسمياً بالسجلات. (ويُلاحظ أن سكرتير التحقيق عند تفريغ الإفادة رقم ١٥٧ في صفحة ٦٩ وبصفحة ٦٦ كتب كلمة «نص حصان» بدلاً من «١.٥ حصان» المكتوبة بخط اليد في أصل الإفادة المؤرخة ٢٠٢٦/١/٢٢، وهو ذات التكييف الوحيد الموجود بحجرة المركز التكنولوجي بالدور الأول).</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الدلالة القاطعة لهذين المستندين الرسميين والجمع بينهما: تقطع هذه الإفادة الرسمية الصادرة من أعلى سلطة إدارية ومالية بمديرية الزراعة بالإسكندرية (وكيل الوزارة د. نبيل الششتاوي ومدير عام الشئون المالية والإدارية أ. إيمان الفيومي) بالأمور الأربعة الحاسمة التالية: (أولاً) أن الكارتتين الموردتين في مارس ٢٠٢٥ بالقرار رقم ١٩٠ لسنة ٢٠٢٥ رُكبتا لتكييفات مقيدة رسمياً بسجلات موجودات المديرية، (ثانياً) أن الكارتة التي أُشير في أوراق مارس ٢٠٢٥ إلى أنها خاصة بالشئون المالية والإدارية قد تم تركيبها فعلياً للتكييف الـ ١.٥ حصان الموجود بحجرة المركز التكنولوجي بالدور الأول لأن شاغل هذه الحجرة هو الأستاذ / محمد بدير عبد العزيز (مسئول المشتريات ومسئول منظومة السولار) وهو موظف يتبع إدارة الشئون المالية التابعة للإدارة العامة للشئون المالية والإدارية، (ثالثاً) أن التكييف الموجود بحجرة المركز التكنولوجي مقيد رسمياً بسجلات الموجودات الحكومية بالمديرية (صفحة ٦٦)، (رابعاً) أن المتهم الثالث (محمد بدير) نفسه أقر في تحقيقات النيابة في موضعين مختلفين (صفحة ٩–١٠ وصفحة ٧٢) بأنه «تم تركيب كارتات التكييف لتكييفين الأول بالمركز التكنولوجي الموجود به مكتبي والكائن بالدور الأول...»، مما يدحض كلياً ادعاء المتهم الأول (حسام الدين هاشم) ويقطع بانهيار الركن المادي للمخالفة وبراءة المحالة الثانية.</w:t>
      </w:r>
    </w:p>
    <w:p>
      <w:pPr>
        <w:bidi/>
        <w:spacing w:after="100" w:before="200" w:line="320"/>
        <w:jc w:val="right"/>
      </w:pPr>
      <w:r>
        <w:rPr>
          <w:rFonts w:ascii="Times New Roman" w:cs="Times New Roman" w:eastAsia="Times New Roman" w:hAnsi="Times New Roman"/>
          <w:b/>
          <w:bCs/>
          <w:color w:val="000000"/>
          <w:sz w:val="32"/>
          <w:szCs w:val="32"/>
        </w:rPr>
        <w:t xml:space="preserve">الدفع الموضوعي الثاني: انتفاء الاختصاص الوظيفي الفعلي للمحالة الثانية عن أعمال القيد المخزني ومسك سجلات العهدة والشطب، وعدم انطباق بطاقة الوصف الوظيفي لـ«رئيس قسم المخازن» عليها لوجود رئيس مخازن مستقل ومختصين فعليين بالمخازن (صفحة ١٣ وصفحة ٦٣):</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الأساس القانوني لقضاء المحكمة الإدارية العليا: أرست المحكمة الإدارية العليا في حكمها المبدئي في الطعن رقم ٢٥٢٠ لسنة ٣٦ ق.عليا (جلسة ١٩٩٢/١٠/٣١ — الدائرة الرابعة) قاعدة أصولية مفادها أن: «المسئولية التأديبية في مجال الوظيفة العامة تقوم في جوهرها على إخلال الموظف بواجبات وظيفته... فلا يسأل الموظف عن عمل لا شأن له به أو غير ملزم بالقيام به أو لا يدخل في اختصاصه الوظيفي... وأن عبء إثبات أن المحال هو المختص وظيفياً بالعمل المكون للمخالفة يقع على سلطة الاتهام من خلال القرارات الإدارية والمستندات الفاصلة في تحديد الاختصاص الفعلي».</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الواقع الفعلي الثابت بالأوراق: استندت النيابة الإدارية في صفحة (١٤ وصفحة ١٩) في مساءلة المحالة الثانية إلى بطاقة الوصف الوظيفي لوظيفة «رئيس قسم المشتريات والمخازن». وهذا الاستناد ينقضه أمران حاسمان: الأول أن القرار الإداري رقم ٢١١ لسنة ٢٠٢٢ الصادر بتكليف السيدة / نادية حسين علي حسن (صفحة ٩ وصفحة ٤٧) اقتصر على تكليفها بوظيفة «مسئول مشتريات» فقط؛ والأمر الثاني أن النيابة الإدارية ذاتها أثبتت في مذكرتها (صفحة ١٣) ومحضر جلسة ٢٠٢٦/١/٢٠ (صفحة ٦٣) أن تحقيقات المديرية في سبتمبر وأكتوبر ٢٠٢٥ سألت المختصين الفعليين بالمخازن والعهد وهم: (محمد محروس — رئيس المخازن الفعلي، وزينب أحمد — مسئول العهدة المستديمة، وبسمة علي — كاتب الشطب الممسكة بسجل العهد). فكيف تُسأل مسئولة المشتريات عن عدم قيد جهاز تكييف بسجلات المخازن أو العهدة، في حين أن للمخازن رئيساً ومسئول عهدة وكاتب شطب يمارسون هذا العمل فعلياً؟</w:t>
      </w:r>
    </w:p>
    <w:p>
      <w:pPr>
        <w:bidi/>
        <w:spacing w:after="100" w:before="200" w:line="320"/>
        <w:jc w:val="right"/>
      </w:pPr>
      <w:r>
        <w:rPr>
          <w:rFonts w:ascii="Times New Roman" w:cs="Times New Roman" w:eastAsia="Times New Roman" w:hAnsi="Times New Roman"/>
          <w:b/>
          <w:bCs/>
          <w:color w:val="000000"/>
          <w:sz w:val="32"/>
          <w:szCs w:val="32"/>
        </w:rPr>
        <w:t xml:space="preserve">الدفع الموضوعي الثالث: انتهاء دور واختصاص مسئول المشتريات ولجنة البت بمجرد التوريد والفحص المخزني، وانعدام الصفة والتخصص الفني لفني الصيانة (محمد سعيد علي) في التبريد والتكييف (المادتان ٢١٦ و ٢١٧ من لائحة المخازن الحكومية وقانون التعاقدات ١٨٢ لسنة ٢٠١٨):</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انحصار اختصاص لجنة البت في الترسية المالية: رسم المشرع في قانون تنظيم التعاقدات الحكومية رقم ١٨٢ لسنة ٢٠١٨ ولائحته التنفيذية رقم ٦٩٢ لسنة ٢٠١٩ حدوداً فاصلة لاختصاص لجنة البت؛ إذ ينحصر دورها في فحص العروض المالية ومقارنة الأسعار للترسية على العرض الأقل سعراً والمطابق للمواصفات الفنية الموضوعة من فني الصيانة.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انتهاء ولاية المشتريات بالتوريد وإسناد التركيب لفني الصيانة وأمين المخزن: تقضي المادتان (٢١٦ و ٢١٧) من لائحة المخازن الحكومية بأن دور إدارة المشتريات ينتهي كلياً بمجرد توريد الصنف وفحصه بمعرفة لجنة الاستلام وقيده بالمخزن بإذن إضافة رسمي. أما صرف الصنف من المخزن، ومكان تركيبه، ومتابعة تثبيته في المكاتب، فهو اختصاص حصري ومباشر لكل من: (أمين المخزن المختص بالصرف، وفني الصيانة الذي يتسلم الصنف لتركيبه عيناً، والرئيس الإداري المباشر الآمر بالصرف). ومن ثم يستحيل عقلاً وقانوناً أن تُسأل عضوة لجنة البت ومسئولة المشتريات عن مكان تركيب الكارتة بعد تسليمها لفني الصيانة، إذ ليس من صلاحياتها ولا من اختصاصها مراقبة أين يقوم الفني بتركيب الأصناف بعد توريدها!</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انعدام الصفة والتخصص الفني لفني الصيانة (محمد سعيد علي محمود): الثابت بالأوراق (صفحة ١١ وصفحة ٥٨) أن الذي عاين التكييفات وطلب شراء الكارتتين في ٢٠٢٥/٣/٢٧ ورأس لجنة البت بالقرار ١٩٠ لسنة ٢٠٢٥ هو الفني / محمد سعيد علي محمود، وهو فني ميكانيكا سيارات وصيانة كهرباء عامة ولا يحمل أي مؤهل أو تخصص أو ترخيص في صيانة أجهزة التبريد والتكييف! ومن التناقض البين أن النيابة الإدارية حفظت التحقيق قطعياً لعدم المخالفة لهذا الفني غير المتخصص الذي عاين الجهاز على الطبيعة وحرر الطلب ورأس اللجنة (صفحة ١٩)، في حين أحالت المحالة الثانية (نادية حسين) وهي موظفة تمويل ومحاسبة إدارية لا تفقه في المسائل الفنية واقتصر دورها الشكلي على المقارنة الحسابية للأسعار في طلب فني معتمد من مدير الشئون المالية!</w:t>
      </w:r>
    </w:p>
    <w:p>
      <w:pPr>
        <w:bidi/>
        <w:spacing w:after="100" w:before="200" w:line="320"/>
        <w:jc w:val="right"/>
      </w:pPr>
      <w:r>
        <w:rPr>
          <w:rFonts w:ascii="Times New Roman" w:cs="Times New Roman" w:eastAsia="Times New Roman" w:hAnsi="Times New Roman"/>
          <w:b/>
          <w:bCs/>
          <w:color w:val="000000"/>
          <w:sz w:val="32"/>
          <w:szCs w:val="32"/>
        </w:rPr>
        <w:t xml:space="preserve">الدفع الموضوعي الرابع: انعدام صفة المال العام عن جهاز التكييف الـ ٣ حصان لكونه جهازاً خاصاً بالمتهم الأول جلبه من منزله، وثبوت المسئولية الشخصية المباشرة لواضع اليد (المادتان ٤٥ و ٤٦ من لائحة المخازن) وانتفاء الركن المعنوي:</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انعدام صفة المال العام عن التكييف (جهاز شخصي لحسام هاشم من منزله): الحقيقة الثابتة التي تفسر خلو سجلات المديرية وموجوداتها من أي قيد للتكييف الـ ٣ حصان، وعجز لجان الجرد والمفتش المالي عن الاستدلال عليه؛ هي أن غرفة مدير الشئون المالية والإدارية لم يتواجد بها جهاز تكييف حكومي منذ نشأة المديرية، وأن المتهم الأول (حسام الدين هاشم) قد جلب هذا التكييف الخاص من منزله وركبه بمكتبه خلسة دون إذن إضافة مخزني، وسعى لمحاولة صيانته وتغيير كباس له بمبلغ يناهز عشرين ألف جنيه (١٩٠٠٠ جنيه) على نفقة ميزانية المديرية؛ وحينما تفطنت المحالة الثانية (نادية حسين) لهذا المخطط وتأكدت من خلو سجلات الموجودات والمخازن من قيد هذا الجهاز ورفضت التوقيع على مذكرة الطرح المؤرخة ٢٠٢٥/٨/٢٠ لحماية المال العام، نكّل بها المتهم الأول وأصدر قراره التعسفي رقم ٣٦٩ لسنة ٢٠٢٥ بنقلها للإدارة الهندسية لتحميلها وزر مخالفته.</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نص المادتين (٤٥ و ٤٦) من لائحة المخازن الحكومية: تنص المادة (٤٥) من لائحة المخازن صراحةً على أن: «كل موظف يُسلم إليه صنف أو يضع يده على أصل حكومي يلتزم شخصياً بالمحافظة عليه وقيده بعهدته الشخصية، وتكون مسئوليته مباشرة عن عدم إضافته». والثابت باعتراف المتهم الأول (حسام الدين هاشم) بصفحة (٤٤ و ٧٠) أنه هو الذي جلب التكييف وركبه في مكتبه؛ فالتزام القيد والإضافة يقع عليه شخصياً ومباشرةً بموجب المادة (٤٥) وليس على غيره.</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انتفاء القصد والإهمال: لا تقوم الجريمة التأديبية إلا بتوافر الركن المعنوي؛ والمحالة الثانية لم تكن على علم بأي غش، بل أوهم المتهم الأول مرؤوسيه بأن التكييف من ممتلكات المديرية ووعد بتسليم مستندات إضافته، فلما امتنع عن تقديمها في أغسطس ٢٠٢٥ أوقفت المحالة الثانية إجراءات صيانته وأبلغت النيابة. كما أن النيابة الإدارية حفظت التحقيق عن أعضاء لجنة الجرد السنوي لتعذر علمهم بتاريخ دخول الجهاز؛ فكيف يُفترض علم مسئولة المشتريات في مارس ٢٠٢٥ قبل الجرد السنوي بثلاثة أشهر كاملة؟</w:t>
      </w:r>
    </w:p>
    <w:p>
      <w:pPr>
        <w:bidi/>
        <w:spacing w:after="100" w:before="200" w:line="320"/>
        <w:jc w:val="right"/>
      </w:pPr>
      <w:r>
        <w:rPr>
          <w:rFonts w:ascii="Times New Roman" w:cs="Times New Roman" w:eastAsia="Times New Roman" w:hAnsi="Times New Roman"/>
          <w:b/>
          <w:bCs/>
          <w:color w:val="000000"/>
          <w:sz w:val="32"/>
          <w:szCs w:val="32"/>
        </w:rPr>
        <w:t xml:space="preserve">الدفع الموضوعي الخامس: انعدام الضرر المالي تماماً بشهادة المفتش المالي (صفحة ٤١ وصفحة ٦٢)، وثبوت الكيدية والتعسف بموجب قراري الحفظ ٥٦٩ و ٤٧٥ لسنة ٢٠٢٥ وقرار النقل التعسفي ٣٦٩ لسنة ٢٠٢٥:</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أقر المفتش المالي بالمديرية المالية بالإسكندرية (أحمد سلامة عبد الرحمن عطية) صراحةً بجلسة ٢٠٢٦/١/١١ (صفحة ٦٢): «لم يستدل على وجود ضرر مالي وقع على الجهة من العملية الأولى التي تمت في شهر ٢٠٢٥/٣، وأما العملية الثانية فلم يترتب عليها أي أضرار مالية». كما قدمت المحالة الثانية بجلسة ٢٠٢٦/١/٥ (صفحة ٥٦) صوري قراري الحفظ رقمي ٥٦٩ و ٤٧٥ لسنة ٢٠٢٥ الصادرين في شكاوى كيدية سابقة دبرها ضدها المتهم الأول، ثم إصداره قرار نقلها التعسفي رقم ٣٦٩ لسنة ٢٠٢٥ في ٢٠٢٥/٩/٩، والبلاغ الكيدي رقم ٢٦٤٠ في ٢٠٢٥/١٢/٢١ (القضية رقم ١٥ لسنة ٢٠٢٦ المضمومة — صفحة ١٢ و ٦٣) الذي حررته المديرية ضدها لمعاقبتها على رفضها صيانة تكييف منزل المتهم الأول غير المدرج، مما يقطع بكيدية الزج باسمها في الأوراق.</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خامساً / الدفوع المرتبطة بالأدلة وتفنيد أدلة الإثبات في الأوراق</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بطلان التعويل على أقوال المتهمين الأول والثالث لقيام الخصومة وتناقض الأقوال: استقر قضاء المحكمة الإدارية العليا في الطعن رقم ٥٢٣٥ لسنة ٤٢ ق.عليا (جلسة ١٩٩٨/٢/٨) على أنه لا يسوغ التعويل على شهادة خصم ثبتت سوء صلته بالمتهم لوجود خصومة وبلاغات؛ وأقوال حسام الدين هاشم جاءت نكايةً في الشاكية ودحضتها رسمياً إفادة مديرية الزراعة المؤرخة ٢٠٢٦/١/٢٢ والمقيدة برقم ١٥٧ بتاريخ ٢٠٢٦/١/٢٥ (صفحة ٦٩)، كما أقر المتهم الثالث (محمد بدير) بصفحتي (٩ و ٧٢) بأن الكارتة رُكبت لتكييف مكتبه بالمركز التكنولوجي.</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القصور الزمني في أقوال المفتش المالي المؤرخة ٢٠٢٦/١/١١: أدلى المفتش المالي بأقواله التكميلية بجلسة ٢٠٢٦/١/١١ بناءً على صور ضوئية مجتزأة قدمها حسام الدين هاشم وقبل تقديم بيان الموجودات الرسمي بجلسة ٢٠٢٦/١/٢٢ (صفحة ٦٦) وقبل ورود إفادة المديرية الرسمية الحاسمة رقم ١٥٧ بتاريخ ٢٠٢٦/١/٢٥ (صفحة ٦٩)؛ وقد أدركت النيابة هذا القصور فقررت بجلسة ٢٠٢٦/٢/١ (صفحة ٧٤) إعادة استدعائه ثم عدلت عن قرارها دون سؤاله، مما يسقط الأساس الذي بنيت عليه أقواله.</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حجية المستندات الرسمية وكفايتها للبراءة دون حاجة لندب خبير: إن الإفادة الرسمية الصادرة من مديرية الزراعة بالإسكندرية برقم ١٥٧ المؤرخة ٢٠٢٦/١/٢٢ والمعتمدة من وكيل الوزارة ومدير عام الشئون المالية والإدارية والممهورة بخاتم شعار الجمهورية (المثبتة بصفحة ٦٩)، وبيان الممتلكات الحكومية (صفحة ٦٦) هي محررات رسمية قاطعة في الإثبات وتكفي وحدها للقضاء بالبراءة التامة.</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سادساً / التحليل التشريعي المتعمق للنصوص الحاكمة وقضاء المحكمة الإدارية العليا</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نصوص قانون الخدمة المدنية رقم ٨١ لسنة ٢٠١٦ (المادتان ٥٧ و ٥٨ الساري منذ ٢٠١٦/١١/١) ولائحته التنفيذية رقم ١٢١٦ لسنة ٢٠١٧ (المادة ١٤٩): تقطع بأن المحالة الثانية التزمت بصحيح واجباتها حين رفضت تمرير صيانة تكييف منزل المتهم الأول المخالفة في أغسطس ٢٠٢٥ وأوقفت صرف ٢٠ ألف جنيه وأبلغت جهات التحقيق.</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أحكام المحكمة الإدارية العليا المؤيدة لدفاع المحالة: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 الطعن رقم ٢٥٢٠ لسنة ٣٦ ق.عليا (جلسة ١٩٩٢/١٠/٣١): اشتراط ثبوت الاختصاص الوظيفي الفعلي بالمستندات الرسمية وعدم جواز افتراضه، وأن العبرة بالاختصاص الفعلي الممارس.</w:t>
      </w:r>
    </w:p>
    <w:p>
      <w:pPr>
        <w:bidi/>
        <w:spacing w:after="100" w:before="100" w:line="360"/>
        <w:jc w:val="both"/>
      </w:pPr>
      <w:r>
        <w:rPr>
          <w:rFonts w:ascii="Times New Roman" w:cs="Times New Roman" w:eastAsia="Times New Roman" w:hAnsi="Times New Roman"/>
          <w:b w:val="false"/>
          <w:bCs w:val="false"/>
          <w:color w:val="000000"/>
          <w:sz w:val="32"/>
          <w:szCs w:val="32"/>
        </w:rPr>
        <w:t xml:space="preserve">• الطعن رقم ٥٢٣٥ لسنة ٤٢ ق.عليا (جلسة ١٩٩٨/٢/٨): شخصية المسئولية التأديبية وبطلان التعويل على أقوال من بينه وبين المحال خصومة قائمة.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 الطعن رقم ٢٢٢٢ لسنة ٤٠ ق.عليا (جلسة ١٩٩٥/١١/١١): عدم مساءلة المشرف عن دقائق أعمال المختصين بالعهد والمخازن لانتفاء العلم والمشاركة.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 الطعن رقم ٤١٩٨ لسنة ٣٥ ق.عليا (جلسة ١٩٩٢/٦/٢٣): وجوب توافر الركن المادي في الواقع المادي لتقرير المسئولية التأديبية.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تفنيد استشهاد النيابة بالطعن رقم ٩٣٢ لسنة ٨ ق.عليا (جلسة ١٩٦٦/١١/١٢): أوردت النيابة هذا الحكم للرد على المتهم الثالث (محمد بدير) وليس على المحالة الثانية، فضلاً عن أن مناطه أن يكون العمل منوطاً بالموظف، بينما القيد المخزني معقود لرئيس المخازن وكاتب الشطب، وثبت رسمياً بالإفادة رقم ١٥٧ (صفحة ٦٩) سلامة عملية مارس ٢٠٢٥ وتركيب الكارتة لتكييف مقيد رسمياً.</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40" w:before="280" w:line="360"/>
        <w:jc w:val="right"/>
      </w:pPr>
      <w:r>
        <w:rPr>
          <w:rFonts w:ascii="Times New Roman" w:cs="Times New Roman" w:eastAsia="Times New Roman" w:hAnsi="Times New Roman"/>
          <w:b/>
          <w:bCs/>
          <w:color w:val="000000"/>
          <w:sz w:val="36"/>
          <w:szCs w:val="36"/>
        </w:rPr>
        <w:t xml:space="preserve">سابعاً / خلاصة الدفاع والطلبات الختامية (الأصلية والاحتياطية)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لما كان ما تقدم، وكان الثابت بيقين لا يرقى إليه الشك من واقع الأوراق والمستندات الرسمية المرفقة بملف القضية رقم ٣٠٧ لسنة ٢٠٢٥ نيابة القوى العاملة بالإسكندرية: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أولاً: أن المحالة الثانية السيدة / نادية حسين علي حسن هي المُبلِّغة الأمينة التي تصدت لمحاولة صيانة التكييف الـ ٣ حصان غير المدرج بالمخازن لكونه جهازاً خاصاً بالمتهم الأول جلبه من منزله، وأوقفت صرف مبلغ يناهز عشرين ألف جنيه (١٩٠٠٠ جنيه) من المال العام بشهادة المفتش المالي (صفحة ٤ وصفحة ٤٠).</w:t>
      </w:r>
    </w:p>
    <w:p>
      <w:pPr>
        <w:bidi/>
        <w:spacing w:after="100" w:before="100" w:line="360"/>
        <w:jc w:val="both"/>
      </w:pPr>
      <w:r>
        <w:rPr>
          <w:rFonts w:ascii="Times New Roman" w:cs="Times New Roman" w:eastAsia="Times New Roman" w:hAnsi="Times New Roman"/>
          <w:b w:val="false"/>
          <w:bCs w:val="false"/>
          <w:color w:val="000000"/>
          <w:sz w:val="32"/>
          <w:szCs w:val="32"/>
        </w:rPr>
        <w:t xml:space="preserve">وثانياً: أن الاتهام الوحيد الموجه إليها عن واقعة مارس ٢٠٢٥ (القرار رقم ١٩٠ لسنة ٢٠٢٥ بتوريد وتركيب كارتة تكييف) ينهار ركنه المادي تماماً أمام أصل إفادة مديرية الزراعة بالإسكندرية الرسمية المؤرخة ٢٠٢٦/١/٢٢ والمقيدة برقم ١٥٧ بتاريخ ٢٠٢٦/١/٢٥ والمعتمدة من مدير الإدارة العامة للشئون المالية والإدارية (الأستاذة / إيمان الفيومي) ومن وكيل وزارة الزراعة بالإسكندرية (الدكتور المهندس / نبيل الششتاوي) والممهورة بخاتم شعار الجمهورية (المثبتة بمحضر جلسة ٢٠٢٦/١/٢٥ صفحة ٦٩) وبيان الموجودات الحكومية في ٢٠٢٥/٦/٣٠ (صفحة ٦٦)، واللذين قطعا بأن الكارتة رُكبت للتكييف الـ ١.٥ حصان المقيد رسمياً بسجلات الموجودات بحجرة المركز التكنولوجي بالدور الأول التي يشغلها مسئول المشتريات (الأستاذ / محمد بدير عبد العزيز) التابع لإدارة الشئون المالية بالإدارة العامة للشئون المالية والإدارية.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وثالثاً: ثبوت صورية لجنة البت بالقرار ١٩٠ لسنة ٢٠٢٥ باعتراف عضوها الفني بسيوني عبد الحفيظ حمزة بالتحقيقات (صفحة ٦٥)، وانعدام تخصص فني الصيانة في التكييف، وأن المحالة الثانية مكلفة بالقرار رقم ٢١١ لسنة ٢٠٢٢ بوظيفة «مسئول مشتريات فقط» ولا تختص بأعمال القيد المخزني المنوطة فعلياً برئيس المخازن (محمد محروس) ومسئول العهدة (زينب أحمد) وكاتب الشطب (بسمة علي) كما ثبت بالتحقيق الإداري الداخلي بالمديرية في سبتمبر وأكتوبر ٢٠٢٥ (صفحة ١٣ وصفحة ٦٣)، وأن دور المشتريات ينتهي كلياً بالتوريد المخزني عملاً بالمادتين (٢١٦ و ٢١٧) من لائحة المخازن الحكومية ولا يمتد للتركيب الميداني.</w:t>
      </w:r>
    </w:p>
    <w:p>
      <w:pPr>
        <w:bidi/>
        <w:spacing w:after="100" w:before="100" w:line="360"/>
        <w:jc w:val="both"/>
      </w:pPr>
      <w:r>
        <w:rPr>
          <w:rFonts w:ascii="Times New Roman" w:cs="Times New Roman" w:eastAsia="Times New Roman" w:hAnsi="Times New Roman"/>
          <w:b w:val="false"/>
          <w:bCs w:val="false"/>
          <w:color w:val="000000"/>
          <w:sz w:val="32"/>
          <w:szCs w:val="32"/>
        </w:rPr>
        <w:t xml:space="preserve">ورابعاً: أن النيابة الإدارية قد حفظت الاتهام قطعياً لعدم المخالفة عن رئيس وأعضاء لجنة البت المشكلة بذات القرار رقم ١٩٠ لسنة ٢٠٢٥ وعن جميع أعضاء لجنة الجرد السنوي (صفحة ١٩–٢٠)، وأن ساحة المحالة الثانية بريئة تماماً من أي ذنب إداري أو مخالفة مالية.</w:t>
      </w:r>
    </w:p>
    <w:p>
      <w:pPr>
        <w:bidi/>
        <w:spacing w:after="120" w:before="120"/>
        <w:jc w:val="center"/>
      </w:pPr>
      <w:r>
        <w:rPr>
          <w:rFonts w:ascii="Times New Roman" w:cs="Times New Roman" w:eastAsia="Times New Roman" w:hAnsi="Times New Roman"/>
          <w:color w:val="666666"/>
          <w:sz w:val="20"/>
          <w:szCs w:val="20"/>
        </w:rPr>
        <w:t xml:space="preserve">━━━━━━━━━━━━━━━━━━━━━━━━━━━━━━━━━━━━━━━━━━━━━━━━━━━━━</w:t>
      </w:r>
    </w:p>
    <w:p>
      <w:pPr>
        <w:bidi/>
        <w:spacing w:after="100" w:before="100" w:line="360"/>
        <w:jc w:val="center"/>
      </w:pPr>
      <w:r>
        <w:rPr>
          <w:rFonts w:ascii="Times New Roman" w:cs="Times New Roman" w:eastAsia="Times New Roman" w:hAnsi="Times New Roman"/>
          <w:b/>
          <w:bCs/>
          <w:color w:val="000000"/>
          <w:sz w:val="36"/>
          <w:szCs w:val="36"/>
        </w:rPr>
        <w:t xml:space="preserve">بنـــــاءً عليـــــه</w:t>
      </w:r>
    </w:p>
    <w:p>
      <w:pPr>
        <w:bidi/>
        <w:spacing w:after="100" w:before="100" w:line="360"/>
        <w:jc w:val="both"/>
      </w:pPr>
      <w:r>
        <w:rPr>
          <w:rFonts w:ascii="Times New Roman" w:cs="Times New Roman" w:eastAsia="Times New Roman" w:hAnsi="Times New Roman"/>
          <w:b/>
          <w:bCs/>
          <w:color w:val="000000"/>
          <w:sz w:val="32"/>
          <w:szCs w:val="32"/>
        </w:rPr>
        <w:t xml:space="preserve">تلتمس المحالة الثانية (السيدة / نادية حسين علي حسن) من عدالة المحكمة التأديبية الموقرة الحكم:</w:t>
      </w:r>
    </w:p>
    <w:p>
      <w:pPr>
        <w:bidi/>
        <w:spacing w:after="100" w:before="100" w:line="360"/>
        <w:jc w:val="both"/>
      </w:pPr>
      <w:r>
        <w:rPr>
          <w:rFonts w:ascii="Times New Roman" w:cs="Times New Roman" w:eastAsia="Times New Roman" w:hAnsi="Times New Roman"/>
          <w:b/>
          <w:bCs/>
          <w:color w:val="000000"/>
          <w:sz w:val="34"/>
          <w:szCs w:val="34"/>
        </w:rPr>
        <w:t xml:space="preserve">أولاً — وبصفة أصلية وجازمة:</w:t>
      </w:r>
    </w:p>
    <w:p>
      <w:pPr>
        <w:bidi/>
        <w:spacing w:after="100" w:before="100" w:line="360"/>
        <w:jc w:val="both"/>
      </w:pPr>
      <w:r>
        <w:rPr>
          <w:rFonts w:ascii="Times New Roman" w:cs="Times New Roman" w:eastAsia="Times New Roman" w:hAnsi="Times New Roman"/>
          <w:b w:val="false"/>
          <w:bCs w:val="false"/>
          <w:color w:val="000000"/>
          <w:sz w:val="32"/>
          <w:szCs w:val="32"/>
        </w:rPr>
        <w:t xml:space="preserve">ببراءة المحالة الثانية (السيدة / نادية حسين علي حسن) مما نُسب إليها بقرار الإحالة وتقرير الاتهام؛ تأسيساً على انعدام الركنين المادي والمعنوي للمخالفة التأديبية، وثبوت تركيب كارتة التكييف للتكييف الـ ١.٥ حصان المقيد رسمياً بسجلات الموجودات بحجرة المركز التكنولوجي التابع لإدارة الشئون المالية والإدارية بموجب الإفادة الرسمية لمديرية الزراعة بالإسكندرية رقم ١٥٧ المؤرخة ٢٠٢٦/١/٢٢ (المودعة بصفحة ٦٩ من التحقيقات)، ولانتفاء الاختصاص الوظيفي الفعلي، وصورية لجنة البت، وثبوت كيدية الاتهام وخلو الأوراق من ثمة ضرر مالي.</w:t>
      </w:r>
    </w:p>
    <w:p>
      <w:pPr>
        <w:bidi/>
        <w:spacing w:after="100" w:before="100" w:line="360"/>
        <w:jc w:val="both"/>
      </w:pPr>
      <w:r>
        <w:rPr>
          <w:rFonts w:ascii="Times New Roman" w:cs="Times New Roman" w:eastAsia="Times New Roman" w:hAnsi="Times New Roman"/>
          <w:b/>
          <w:bCs/>
          <w:color w:val="000000"/>
          <w:sz w:val="34"/>
          <w:szCs w:val="34"/>
        </w:rPr>
        <w:t xml:space="preserve">ثانياً — ومن باب الاحتياط الكلي (في حال رأت المحكمة الموقرة غير ذلك قبل الفصل في الموضوع):</w:t>
      </w:r>
    </w:p>
    <w:p>
      <w:pPr>
        <w:bidi/>
        <w:spacing w:after="100" w:before="100" w:line="360"/>
        <w:jc w:val="both"/>
      </w:pPr>
      <w:r>
        <w:rPr>
          <w:rFonts w:ascii="Times New Roman" w:cs="Times New Roman" w:eastAsia="Times New Roman" w:hAnsi="Times New Roman"/>
          <w:b w:val="false"/>
          <w:bCs w:val="false"/>
          <w:color w:val="000000"/>
          <w:sz w:val="32"/>
          <w:szCs w:val="32"/>
        </w:rPr>
        <w:t xml:space="preserve">١. اتخاذ إجراءات الانتقال للمعاينة الميدانية لمقر ديوان عام مديرية الزراعة بالإسكندرية (حجرة المركز التكنولوجي بالدور الأول) لإثبات وجود جهاز التكييف الـ ١.٥ حصان المقيد رسمياً ببيان الموجودات الحكومية، وإثبات تركيب الكارتة الموردة بالقرار رقم ١٩٠ لسنة ٢٠٢٥ به، ومباشرة محمد بدير مسئول المشتريات لعمله به.</w:t>
      </w:r>
    </w:p>
    <w:p>
      <w:pPr>
        <w:bidi/>
        <w:spacing w:after="100" w:before="100" w:line="360"/>
        <w:jc w:val="both"/>
      </w:pPr>
      <w:r>
        <w:rPr>
          <w:rFonts w:ascii="Times New Roman" w:cs="Times New Roman" w:eastAsia="Times New Roman" w:hAnsi="Times New Roman"/>
          <w:b w:val="false"/>
          <w:bCs w:val="false"/>
          <w:color w:val="000000"/>
          <w:sz w:val="32"/>
          <w:szCs w:val="32"/>
        </w:rPr>
        <w:t xml:space="preserve">٢. أو استدعاء السيد الأستاذ الدكتور المهندس / وكيل وزارة الزراعة بالإسكندرية (نبيل الششتاوي) والسيدة الأستاذة / مدير الإدارة العامة للشئون المالية والإدارية (إيمان الفيومي) لمناقشتهما في الإفادة الرسمية الصادرة من المديرية برقم ١٥٧ لسنة ٢٠٢٦ المؤرخة ٢٠٢٦/١/٢٢ والممهورة بخاتم شعار الجمهورية (المودعة بصفحة ٦٩ من التحقيقات) والتي قطعت بتركيب الكارتة لتكييف المركز التكنولوجي المقيد رسمياً.</w:t>
      </w:r>
    </w:p>
    <w:p>
      <w:pPr>
        <w:bidi/>
        <w:spacing w:after="100" w:before="100" w:line="360"/>
        <w:jc w:val="both"/>
      </w:pPr>
      <w:r>
        <w:rPr>
          <w:rFonts w:ascii="Times New Roman" w:cs="Times New Roman" w:eastAsia="Times New Roman" w:hAnsi="Times New Roman"/>
          <w:b w:val="false"/>
          <w:bCs w:val="false"/>
          <w:color w:val="000000"/>
          <w:sz w:val="32"/>
          <w:szCs w:val="32"/>
        </w:rPr>
        <w:t xml:space="preserve">٣. أو إعادة استدعاء السيد مفتش المديرية المالية بالإسكندرية (أحمد سلامة عبد الرحمن عطية) لمواجهته بالإفادة الرسمية رقم ١٥٧ لسنة ٢٠٢٦ وبطاقة وصف مدير الشئون المالية والإدارية لبيان ما استجد بعد شهادته المؤرخة ٢٠٢٦/١/١١ تنفيذاً لقرار النيابة الإدارية المتراجع عنه بجلسة ٢٠٢٦/٢/١ (صفحة ٧٤).</w:t>
      </w:r>
    </w:p>
    <w:p>
      <w:pPr>
        <w:bidi/>
        <w:spacing w:after="180" w:before="140" w:line="360"/>
        <w:jc w:val="center"/>
      </w:pPr>
      <w:r>
        <w:rPr>
          <w:rFonts w:ascii="Times New Roman" w:cs="Times New Roman" w:eastAsia="Times New Roman" w:hAnsi="Times New Roman"/>
          <w:b/>
          <w:bCs/>
          <w:color w:val="000000"/>
          <w:sz w:val="32"/>
          <w:szCs w:val="32"/>
        </w:rPr>
        <w:t xml:space="preserve">وتفضلوا بقبول فائق الاحترام والتقدير،،،</w:t>
      </w:r>
    </w:p>
    <w:p>
      <w:pPr>
        <w:bidi/>
        <w:spacing w:after="40" w:before="40" w:line="360"/>
        <w:jc w:val="left"/>
      </w:pPr>
      <w:r>
        <w:rPr>
          <w:rFonts w:ascii="Times New Roman" w:cs="Times New Roman" w:eastAsia="Times New Roman" w:hAnsi="Times New Roman"/>
          <w:b/>
          <w:bCs/>
          <w:color w:val="000000"/>
          <w:sz w:val="32"/>
          <w:szCs w:val="32"/>
        </w:rPr>
        <w:t xml:space="preserve">وكيل المحالة الثانية (السيدة / نادية حسين علي حسن)</w:t>
      </w:r>
    </w:p>
    <w:p>
      <w:pPr>
        <w:bidi/>
        <w:spacing w:after="100" w:before="40" w:line="360"/>
        <w:jc w:val="left"/>
      </w:pPr>
      <w:r>
        <w:rPr>
          <w:rFonts w:ascii="Times New Roman" w:cs="Times New Roman" w:eastAsia="Times New Roman" w:hAnsi="Times New Roman"/>
          <w:b/>
          <w:bCs/>
          <w:color w:val="000000"/>
          <w:sz w:val="34"/>
          <w:szCs w:val="34"/>
        </w:rPr>
        <w:t xml:space="preserve">الأستاذ / أحمد منصور — المحامي بالنقض والدستورية العليا</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2026-10-15T15:05:27.785Z</dcterms:created>
  <dcterms:modified xsi:type="dcterms:W3CDTF">2026-10-15T15:05:27.786Z</dcterms:modified>
</cp:coreProperties>
</file>

<file path=docProps/custom.xml><?xml version="1.0" encoding="utf-8"?>
<Properties xmlns="http://schemas.openxmlformats.org/officeDocument/2006/custom-properties" xmlns:vt="http://schemas.openxmlformats.org/officeDocument/2006/docPropsVTypes"/>
</file>