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52853" w14:textId="77777777" w:rsidR="007D1C7B" w:rsidRDefault="007D1C7B" w:rsidP="007D1C7B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1388B60C" w14:textId="77777777" w:rsidR="007D1C7B" w:rsidRDefault="007D1C7B" w:rsidP="007D1C7B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7EBC9F2E" w14:textId="77777777" w:rsidR="007D1C7B" w:rsidRDefault="007D1C7B" w:rsidP="007D1C7B">
      <w:pPr>
        <w:spacing w:after="0"/>
        <w:ind w:left="0" w:right="0" w:firstLine="0"/>
        <w:jc w:val="center"/>
      </w:pPr>
    </w:p>
    <w:p w14:paraId="2533AA17" w14:textId="77777777" w:rsidR="007D1C7B" w:rsidRDefault="007D1C7B" w:rsidP="007D1C7B">
      <w:pPr>
        <w:spacing w:after="0"/>
        <w:ind w:left="2580" w:righ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37DD1" wp14:editId="017EB1B1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E9EE" w14:textId="77777777" w:rsidR="007D1C7B" w:rsidRDefault="007D1C7B" w:rsidP="007D1C7B">
      <w:pPr>
        <w:spacing w:after="0"/>
        <w:ind w:left="2580" w:right="0" w:firstLine="0"/>
        <w:jc w:val="center"/>
      </w:pPr>
    </w:p>
    <w:p w14:paraId="05EB246F" w14:textId="77777777" w:rsidR="007D1C7B" w:rsidRDefault="007D1C7B" w:rsidP="007D1C7B">
      <w:pPr>
        <w:spacing w:after="0"/>
        <w:ind w:left="2580" w:right="0" w:firstLine="0"/>
        <w:jc w:val="center"/>
      </w:pPr>
    </w:p>
    <w:p w14:paraId="28E1690D" w14:textId="77777777" w:rsidR="007D1C7B" w:rsidRDefault="007D1C7B" w:rsidP="007D1C7B">
      <w:pPr>
        <w:spacing w:after="0"/>
        <w:ind w:left="2580" w:right="0" w:firstLine="0"/>
        <w:jc w:val="center"/>
      </w:pPr>
    </w:p>
    <w:p w14:paraId="6A87F06F" w14:textId="77777777" w:rsidR="007D1C7B" w:rsidRDefault="007D1C7B" w:rsidP="007D1C7B">
      <w:pPr>
        <w:spacing w:after="0"/>
        <w:ind w:left="2580" w:right="0" w:firstLine="0"/>
        <w:jc w:val="center"/>
      </w:pPr>
    </w:p>
    <w:p w14:paraId="7C1FD4EC" w14:textId="77777777" w:rsidR="007D1C7B" w:rsidRDefault="007D1C7B" w:rsidP="007D1C7B">
      <w:pPr>
        <w:spacing w:after="0"/>
        <w:ind w:left="2580" w:right="0" w:firstLine="0"/>
        <w:jc w:val="center"/>
      </w:pPr>
    </w:p>
    <w:p w14:paraId="6C385293" w14:textId="77777777" w:rsidR="007D1C7B" w:rsidRDefault="007D1C7B" w:rsidP="007D1C7B">
      <w:pPr>
        <w:spacing w:after="0"/>
        <w:ind w:left="2580" w:right="0" w:firstLine="0"/>
        <w:jc w:val="center"/>
      </w:pPr>
    </w:p>
    <w:p w14:paraId="47C4C085" w14:textId="77777777" w:rsidR="007D1C7B" w:rsidRDefault="007D1C7B" w:rsidP="007D1C7B">
      <w:pPr>
        <w:spacing w:after="0"/>
        <w:ind w:left="2580" w:right="0" w:firstLine="0"/>
        <w:jc w:val="center"/>
      </w:pPr>
    </w:p>
    <w:p w14:paraId="621A968A" w14:textId="77777777" w:rsidR="007D1C7B" w:rsidRDefault="007D1C7B" w:rsidP="007D1C7B">
      <w:pPr>
        <w:spacing w:after="0"/>
        <w:ind w:left="2580" w:right="0" w:firstLine="0"/>
        <w:jc w:val="center"/>
      </w:pPr>
    </w:p>
    <w:p w14:paraId="310E1F60" w14:textId="77777777" w:rsidR="007D1C7B" w:rsidRDefault="007D1C7B" w:rsidP="007D1C7B">
      <w:pPr>
        <w:spacing w:after="216"/>
        <w:ind w:left="849" w:right="0" w:firstLine="0"/>
        <w:jc w:val="center"/>
      </w:pPr>
    </w:p>
    <w:p w14:paraId="05D6674B" w14:textId="77777777" w:rsidR="007D1C7B" w:rsidRDefault="007D1C7B" w:rsidP="007D1C7B">
      <w:pPr>
        <w:spacing w:after="216"/>
        <w:ind w:left="0" w:right="0" w:firstLine="0"/>
      </w:pPr>
    </w:p>
    <w:p w14:paraId="0D454B51" w14:textId="77777777" w:rsidR="007D1C7B" w:rsidRDefault="007D1C7B" w:rsidP="007D1C7B">
      <w:pPr>
        <w:spacing w:after="216"/>
        <w:ind w:left="849" w:right="0" w:firstLine="0"/>
        <w:jc w:val="center"/>
      </w:pPr>
    </w:p>
    <w:p w14:paraId="36671634" w14:textId="35796BB4" w:rsidR="007D1C7B" w:rsidRPr="007D1C7B" w:rsidRDefault="007D1C7B" w:rsidP="007D1C7B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i/>
          <w:iCs/>
          <w:sz w:val="40"/>
          <w:szCs w:val="24"/>
        </w:rPr>
        <w:t>WEB ENGINEERING</w:t>
      </w:r>
    </w:p>
    <w:p w14:paraId="2BCB9013" w14:textId="3D112DCF" w:rsidR="007D1C7B" w:rsidRPr="007D1C7B" w:rsidRDefault="007D1C7B" w:rsidP="007D1C7B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Assignment No. 02</w:t>
      </w:r>
    </w:p>
    <w:p w14:paraId="3B62F1CF" w14:textId="77777777" w:rsidR="007D1C7B" w:rsidRPr="007D1C7B" w:rsidRDefault="007D1C7B" w:rsidP="007D1C7B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DE361EC" w14:textId="77777777" w:rsidR="007D1C7B" w:rsidRPr="007D1C7B" w:rsidRDefault="007D1C7B" w:rsidP="007D1C7B">
      <w:pPr>
        <w:spacing w:after="215"/>
        <w:ind w:right="0"/>
        <w:jc w:val="center"/>
        <w:rPr>
          <w:sz w:val="24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SUBMITTED BY:</w:t>
      </w:r>
    </w:p>
    <w:p w14:paraId="77307EC3" w14:textId="2EFEDE21" w:rsidR="007D1C7B" w:rsidRPr="007D1C7B" w:rsidRDefault="007D1C7B" w:rsidP="007D1C7B">
      <w:pPr>
        <w:spacing w:after="214"/>
        <w:ind w:right="0"/>
        <w:jc w:val="center"/>
        <w:rPr>
          <w:sz w:val="24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Name: Ahmed Ali</w:t>
      </w:r>
    </w:p>
    <w:p w14:paraId="3B3740A7" w14:textId="1E7F1B84" w:rsidR="007D1C7B" w:rsidRPr="007D1C7B" w:rsidRDefault="007D1C7B" w:rsidP="007D1C7B">
      <w:pPr>
        <w:spacing w:after="214"/>
        <w:ind w:right="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Roll No: 22P-9318</w:t>
      </w:r>
    </w:p>
    <w:p w14:paraId="1F05DC93" w14:textId="77777777" w:rsidR="007D1C7B" w:rsidRPr="007D1C7B" w:rsidRDefault="007D1C7B" w:rsidP="007D1C7B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Section: BS(SE)-6B</w:t>
      </w:r>
    </w:p>
    <w:p w14:paraId="3EEBB5CA" w14:textId="77777777" w:rsidR="007D1C7B" w:rsidRPr="007D1C7B" w:rsidRDefault="007D1C7B" w:rsidP="007D1C7B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6AA00C6" w14:textId="51B8180A" w:rsidR="007D1C7B" w:rsidRPr="007D1C7B" w:rsidRDefault="007D1C7B" w:rsidP="007D1C7B">
      <w:pPr>
        <w:spacing w:after="216"/>
        <w:ind w:left="0" w:right="0" w:firstLine="0"/>
        <w:jc w:val="center"/>
        <w:rPr>
          <w:sz w:val="24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INSTRUCTOR NAME: Sir Umer Haroon</w:t>
      </w:r>
    </w:p>
    <w:p w14:paraId="10CE9B86" w14:textId="77777777" w:rsidR="007D1C7B" w:rsidRDefault="007D1C7B" w:rsidP="007D1C7B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sz w:val="40"/>
          <w:szCs w:val="24"/>
        </w:rPr>
        <w:t>A DEPARTMENT OF COMPUTER SCIENCE</w:t>
      </w:r>
    </w:p>
    <w:p w14:paraId="6B68E6D5" w14:textId="77777777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 detailed report</w:t>
      </w: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explaining:</w:t>
      </w:r>
    </w:p>
    <w:p w14:paraId="03146266" w14:textId="77777777" w:rsidR="007D1C7B" w:rsidRDefault="007D1C7B" w:rsidP="007D1C7B">
      <w:pPr>
        <w:pStyle w:val="ListParagraph"/>
        <w:spacing w:after="250"/>
        <w:ind w:right="0" w:firstLine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784914A" w14:textId="0430FF32" w:rsidR="007D1C7B" w:rsidRPr="007D1C7B" w:rsidRDefault="007D1C7B" w:rsidP="007D1C7B">
      <w:pPr>
        <w:pStyle w:val="ListParagraph"/>
        <w:numPr>
          <w:ilvl w:val="0"/>
          <w:numId w:val="8"/>
        </w:numPr>
        <w:spacing w:after="250"/>
        <w:ind w:righ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benefits of event delegation over direct event binding. When and why </w:t>
      </w:r>
      <w:proofErr w:type="spellStart"/>
      <w:proofErr w:type="gramStart"/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stopPropagation</w:t>
      </w:r>
      <w:proofErr w:type="spellEnd"/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gramEnd"/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) is</w:t>
      </w: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necessary.</w:t>
      </w:r>
    </w:p>
    <w:p w14:paraId="45AA01A4" w14:textId="71A08E6B" w:rsidR="007D1C7B" w:rsidRDefault="007D1C7B" w:rsidP="007D1C7B">
      <w:pPr>
        <w:pStyle w:val="ListParagraph"/>
        <w:numPr>
          <w:ilvl w:val="0"/>
          <w:numId w:val="8"/>
        </w:numPr>
        <w:spacing w:after="250"/>
        <w:ind w:right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T</w:t>
      </w:r>
      <w:r w:rsidRPr="007D1C7B">
        <w:rPr>
          <w:rFonts w:ascii="Times New Roman" w:eastAsia="Times New Roman" w:hAnsi="Times New Roman" w:cs="Times New Roman"/>
          <w:b/>
          <w:bCs/>
          <w:sz w:val="32"/>
          <w:szCs w:val="32"/>
        </w:rPr>
        <w:t>he differences between bubbling and capturing and their practical implications.</w:t>
      </w:r>
      <w:r w:rsidRPr="007D1C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br/>
      </w:r>
    </w:p>
    <w:p w14:paraId="006203C6" w14:textId="05D135BE" w:rsidR="007D1C7B" w:rsidRDefault="007D1C7B" w:rsidP="007D1C7B">
      <w:pPr>
        <w:pStyle w:val="ListParagraph"/>
        <w:pBdr>
          <w:top w:val="single" w:sz="12" w:space="1" w:color="auto"/>
          <w:bottom w:val="single" w:sz="12" w:space="1" w:color="auto"/>
        </w:pBdr>
        <w:spacing w:after="250"/>
        <w:ind w:righ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REPORT</w:t>
      </w:r>
    </w:p>
    <w:p w14:paraId="1DD1F390" w14:textId="77777777" w:rsidR="007D1C7B" w:rsidRPr="007D1C7B" w:rsidRDefault="007D1C7B" w:rsidP="007D1C7B">
      <w:pPr>
        <w:pStyle w:val="ListParagraph"/>
        <w:spacing w:after="250"/>
        <w:ind w:righ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0DCFBD" w14:textId="3C992F97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Why</w:t>
      </w: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</w:t>
      </w: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JavaScript?</w:t>
      </w:r>
    </w:p>
    <w:p w14:paraId="27BC5F38" w14:textId="77777777" w:rsid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Think of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JS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as the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magic stick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of the web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AE7535C" w14:textId="4AF6DA1B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Without it, a website is just a pretty poster. But with JS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You</w:t>
      </w:r>
      <w:proofErr w:type="gramEnd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can turn that poster into a fully interactive app. From handling clicks, to validating forms, showing animations, or updating the cart in rea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time without reloading the page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s all JS</w:t>
      </w:r>
    </w:p>
    <w:p w14:paraId="1EF10617" w14:textId="77777777" w:rsidR="007D1C7B" w:rsidRPr="007D1C7B" w:rsidRDefault="007D1C7B" w:rsidP="00F468C1">
      <w:pPr>
        <w:numPr>
          <w:ilvl w:val="0"/>
          <w:numId w:val="2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It runs in the browser (no installation needed)</w:t>
      </w:r>
    </w:p>
    <w:p w14:paraId="1F835841" w14:textId="7864F0F5" w:rsidR="007D1C7B" w:rsidRPr="007D1C7B" w:rsidRDefault="007D1C7B" w:rsidP="00F468C1">
      <w:pPr>
        <w:numPr>
          <w:ilvl w:val="0"/>
          <w:numId w:val="2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ast, responsive, and lightweight</w:t>
      </w:r>
    </w:p>
    <w:p w14:paraId="0CDD7C6D" w14:textId="0EADB8F6" w:rsidR="007D1C7B" w:rsidRDefault="007D1C7B" w:rsidP="00F468C1">
      <w:pPr>
        <w:numPr>
          <w:ilvl w:val="0"/>
          <w:numId w:val="2"/>
        </w:numPr>
        <w:pBdr>
          <w:bottom w:val="single" w:sz="12" w:space="1" w:color="auto"/>
        </w:pBd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It powers 95%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plus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of websites today</w:t>
      </w:r>
    </w:p>
    <w:p w14:paraId="1057ACCA" w14:textId="77777777" w:rsidR="007D1C7B" w:rsidRPr="007D1C7B" w:rsidRDefault="007D1C7B" w:rsidP="007D1C7B">
      <w:pPr>
        <w:pBdr>
          <w:bottom w:val="single" w:sz="12" w:space="1" w:color="auto"/>
        </w:pBdr>
        <w:spacing w:after="250"/>
        <w:ind w:left="360" w:righ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0E2F34" w14:textId="77777777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6461C2B9" w14:textId="3926B089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Benefits of Event Delegation Over Direct Binding</w:t>
      </w:r>
    </w:p>
    <w:p w14:paraId="1578155E" w14:textId="1461E005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Think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are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managing 100 buttons on your page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f you assign a separate click event to each one, your browser is doing 100 jobs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ut what if you just assign one event to their parent container and that one listener watches for events bubbling up</w:t>
      </w:r>
    </w:p>
    <w:p w14:paraId="3AD868AD" w14:textId="15DD294B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That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 xml:space="preserve"> i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s event delegation. Instead of micromanaging, you delegate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just like a good manager.</w:t>
      </w:r>
    </w:p>
    <w:p w14:paraId="1B349129" w14:textId="77777777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Benefits:</w:t>
      </w:r>
    </w:p>
    <w:p w14:paraId="4AB1A357" w14:textId="03CAE7A4" w:rsidR="007D1C7B" w:rsidRPr="007D1C7B" w:rsidRDefault="007D1C7B" w:rsidP="00F468C1">
      <w:pPr>
        <w:numPr>
          <w:ilvl w:val="0"/>
          <w:numId w:val="3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Efficient memory usage (fewer event listeners)</w:t>
      </w:r>
    </w:p>
    <w:p w14:paraId="1BD42B75" w14:textId="1F3A9D8E" w:rsidR="007D1C7B" w:rsidRPr="007D1C7B" w:rsidRDefault="007D1C7B" w:rsidP="00F468C1">
      <w:pPr>
        <w:numPr>
          <w:ilvl w:val="0"/>
          <w:numId w:val="3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Better performance (especially for dynamic content)</w:t>
      </w:r>
    </w:p>
    <w:p w14:paraId="3593DBBB" w14:textId="2E55C5FF" w:rsidR="007D1C7B" w:rsidRDefault="007D1C7B" w:rsidP="00F468C1">
      <w:pPr>
        <w:numPr>
          <w:ilvl w:val="0"/>
          <w:numId w:val="3"/>
        </w:numPr>
        <w:pBdr>
          <w:bottom w:val="single" w:sz="12" w:space="1" w:color="auto"/>
        </w:pBd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Easy to manage events for elements added dynamically (</w:t>
      </w:r>
      <w:proofErr w:type="spellStart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e.g</w:t>
      </w:r>
      <w:proofErr w:type="spellEnd"/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new products)</w:t>
      </w:r>
    </w:p>
    <w:p w14:paraId="2ED5AF0E" w14:textId="77777777" w:rsidR="00F468C1" w:rsidRPr="007D1C7B" w:rsidRDefault="00F468C1" w:rsidP="00F468C1">
      <w:pPr>
        <w:pBdr>
          <w:bottom w:val="single" w:sz="12" w:space="1" w:color="auto"/>
        </w:pBdr>
        <w:spacing w:after="0"/>
        <w:ind w:left="360" w:righ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8385AE" w14:textId="77777777" w:rsidR="00F468C1" w:rsidRPr="007D1C7B" w:rsidRDefault="00F468C1" w:rsidP="007D1C7B">
      <w:pPr>
        <w:spacing w:after="250"/>
        <w:ind w:right="0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269BEDDB" w14:textId="56A97CDC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When and </w:t>
      </w:r>
      <w:proofErr w:type="gramStart"/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Why</w:t>
      </w:r>
      <w:proofErr w:type="gramEnd"/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is </w:t>
      </w:r>
      <w:proofErr w:type="spellStart"/>
      <w:proofErr w:type="gramStart"/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stopPropagation</w:t>
      </w:r>
      <w:proofErr w:type="spellEnd"/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(</w:t>
      </w:r>
      <w:proofErr w:type="gramEnd"/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) Needed?</w:t>
      </w:r>
    </w:p>
    <w:p w14:paraId="661D73C3" w14:textId="48A45970" w:rsidR="00F468C1" w:rsidRDefault="007D1C7B" w:rsidP="00F468C1">
      <w:p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Sometimes, you click a button and it unintentionally triggers a function in its parent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700BC88" w14:textId="5E3C415C" w:rsidR="007D1C7B" w:rsidRPr="007D1C7B" w:rsidRDefault="007D1C7B" w:rsidP="00F468C1">
      <w:p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It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 xml:space="preserve"> i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s like pressing a doorbell and accidentally setting off a whole alarm system.</w:t>
      </w:r>
    </w:p>
    <w:p w14:paraId="024D7C4F" w14:textId="332B39CF" w:rsidR="007D1C7B" w:rsidRPr="007D1C7B" w:rsidRDefault="007D1C7B" w:rsidP="00F468C1">
      <w:p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With </w:t>
      </w:r>
      <w:proofErr w:type="spellStart"/>
      <w:proofErr w:type="gramStart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stopPropagation</w:t>
      </w:r>
      <w:proofErr w:type="spellEnd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), you stop the event right there. It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 xml:space="preserve"> i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s saying, 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Hey, stop right here. This interaction ends with me.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</w:p>
    <w:p w14:paraId="71A6A070" w14:textId="77777777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Use it when:</w:t>
      </w:r>
    </w:p>
    <w:p w14:paraId="2065DC4E" w14:textId="724336B8" w:rsidR="007D1C7B" w:rsidRPr="007D1C7B" w:rsidRDefault="007D1C7B" w:rsidP="00F468C1">
      <w:pPr>
        <w:numPr>
          <w:ilvl w:val="0"/>
          <w:numId w:val="4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You do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>o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t want parent containers reacting to a child click (</w:t>
      </w:r>
      <w:proofErr w:type="spellStart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e.g</w:t>
      </w:r>
      <w:proofErr w:type="spellEnd"/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remove button inside cart triggering the whole cart logic)</w:t>
      </w:r>
    </w:p>
    <w:p w14:paraId="2ECD7BF5" w14:textId="144E17F1" w:rsidR="00F468C1" w:rsidRPr="00F468C1" w:rsidRDefault="007D1C7B" w:rsidP="00F468C1">
      <w:pPr>
        <w:numPr>
          <w:ilvl w:val="0"/>
          <w:numId w:val="4"/>
        </w:numPr>
        <w:pBdr>
          <w:bottom w:val="single" w:sz="12" w:space="1" w:color="auto"/>
        </w:pBdr>
        <w:spacing w:after="0"/>
        <w:ind w:right="0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You need precision in user interaction</w:t>
      </w:r>
    </w:p>
    <w:p w14:paraId="3102B0ED" w14:textId="77777777" w:rsidR="00F468C1" w:rsidRPr="007D1C7B" w:rsidRDefault="00F468C1" w:rsidP="00F468C1">
      <w:pPr>
        <w:spacing w:after="0"/>
        <w:ind w:left="0" w:right="0" w:firstLine="0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FEF9526" w14:textId="6F351BBD" w:rsidR="00F468C1" w:rsidRPr="007D1C7B" w:rsidRDefault="00F468C1" w:rsidP="00F468C1">
      <w:pPr>
        <w:pBdr>
          <w:top w:val="single" w:sz="12" w:space="1" w:color="auto"/>
          <w:bottom w:val="single" w:sz="12" w:space="1" w:color="auto"/>
        </w:pBdr>
        <w:spacing w:after="250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7D1C7B">
        <w:rPr>
          <w:rFonts w:ascii="Times New Roman" w:eastAsia="Times New Roman" w:hAnsi="Times New Roman" w:cs="Times New Roman"/>
          <w:b/>
          <w:bCs/>
          <w:sz w:val="40"/>
          <w:szCs w:val="24"/>
        </w:rPr>
        <w:t>Bubbling vs. Capturing</w:t>
      </w:r>
    </w:p>
    <w:p w14:paraId="1DB20519" w14:textId="68794F44" w:rsidR="007D1C7B" w:rsidRPr="007D1C7B" w:rsidRDefault="00F468C1" w:rsidP="00F468C1">
      <w:p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Think of</w:t>
      </w:r>
      <w:r w:rsidR="007D1C7B"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events in the DOM like passing a message</w:t>
      </w:r>
    </w:p>
    <w:p w14:paraId="517A5E15" w14:textId="6AEF3138" w:rsidR="007D1C7B" w:rsidRPr="007D1C7B" w:rsidRDefault="007D1C7B" w:rsidP="00F468C1">
      <w:pPr>
        <w:numPr>
          <w:ilvl w:val="0"/>
          <w:numId w:val="5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Capturing Phase: The message starts from the top (window → document → html → body → down to your button). This is like a </w:t>
      </w:r>
      <w:proofErr w:type="gramStart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top</w:t>
      </w:r>
      <w:r w:rsidR="00F468C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down</w:t>
      </w:r>
      <w:proofErr w:type="gramEnd"/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 xml:space="preserve"> inspection.</w:t>
      </w:r>
    </w:p>
    <w:p w14:paraId="5E7828D7" w14:textId="77777777" w:rsidR="007D1C7B" w:rsidRPr="007D1C7B" w:rsidRDefault="007D1C7B" w:rsidP="00F468C1">
      <w:pPr>
        <w:numPr>
          <w:ilvl w:val="0"/>
          <w:numId w:val="5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Target Phase: The event reaches the actual element you interacted with.</w:t>
      </w:r>
    </w:p>
    <w:p w14:paraId="42C39872" w14:textId="77777777" w:rsidR="007D1C7B" w:rsidRPr="007D1C7B" w:rsidRDefault="007D1C7B" w:rsidP="00F468C1">
      <w:pPr>
        <w:numPr>
          <w:ilvl w:val="0"/>
          <w:numId w:val="5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Bubbling Phase: The event then bubbles back up the DOM tree.</w:t>
      </w:r>
    </w:p>
    <w:p w14:paraId="380A9871" w14:textId="77777777" w:rsidR="00F468C1" w:rsidRDefault="00F468C1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BC2D2C" w14:textId="75401FA3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14:paraId="221DD012" w14:textId="77777777" w:rsidR="007D1C7B" w:rsidRPr="007D1C7B" w:rsidRDefault="007D1C7B" w:rsidP="00F468C1">
      <w:p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You click a “Remove” button:</w:t>
      </w:r>
    </w:p>
    <w:p w14:paraId="6CC40945" w14:textId="77777777" w:rsidR="007D1C7B" w:rsidRPr="007D1C7B" w:rsidRDefault="007D1C7B" w:rsidP="00F468C1">
      <w:pPr>
        <w:numPr>
          <w:ilvl w:val="0"/>
          <w:numId w:val="6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In capturing, the parent sees the event first.</w:t>
      </w:r>
    </w:p>
    <w:p w14:paraId="37A487E4" w14:textId="77777777" w:rsidR="007D1C7B" w:rsidRPr="007D1C7B" w:rsidRDefault="007D1C7B" w:rsidP="00F468C1">
      <w:pPr>
        <w:numPr>
          <w:ilvl w:val="0"/>
          <w:numId w:val="6"/>
        </w:numPr>
        <w:spacing w:after="0"/>
        <w:ind w:righ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Cs/>
          <w:sz w:val="28"/>
          <w:szCs w:val="28"/>
        </w:rPr>
        <w:t>In bubbling, the child sees it first.</w:t>
      </w:r>
    </w:p>
    <w:p w14:paraId="74244960" w14:textId="77777777" w:rsidR="00F468C1" w:rsidRDefault="00F468C1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DF7FE" w14:textId="2E50FDC5" w:rsidR="007D1C7B" w:rsidRPr="007D1C7B" w:rsidRDefault="007D1C7B" w:rsidP="007D1C7B">
      <w:pPr>
        <w:spacing w:after="250"/>
        <w:ind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Implications:</w:t>
      </w:r>
    </w:p>
    <w:p w14:paraId="531F8DA9" w14:textId="63AC6480" w:rsidR="007D1C7B" w:rsidRPr="007D1C7B" w:rsidRDefault="007D1C7B" w:rsidP="00F468C1">
      <w:pPr>
        <w:numPr>
          <w:ilvl w:val="0"/>
          <w:numId w:val="7"/>
        </w:numPr>
        <w:spacing w:after="0"/>
        <w:ind w:right="0"/>
        <w:rPr>
          <w:rFonts w:ascii="Times New Roman" w:eastAsia="Times New Roman" w:hAnsi="Times New Roman" w:cs="Times New Roman"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sz w:val="28"/>
          <w:szCs w:val="28"/>
        </w:rPr>
        <w:lastRenderedPageBreak/>
        <w:t>Capturing is useful when you need to intercept an event before it hits the element (rare)</w:t>
      </w:r>
    </w:p>
    <w:p w14:paraId="7C8A63AF" w14:textId="188EA533" w:rsidR="007D1C7B" w:rsidRDefault="007D1C7B" w:rsidP="00F468C1">
      <w:pPr>
        <w:numPr>
          <w:ilvl w:val="0"/>
          <w:numId w:val="7"/>
        </w:numPr>
        <w:spacing w:after="0"/>
        <w:ind w:right="0"/>
        <w:rPr>
          <w:rFonts w:ascii="Times New Roman" w:eastAsia="Times New Roman" w:hAnsi="Times New Roman" w:cs="Times New Roman"/>
          <w:sz w:val="28"/>
          <w:szCs w:val="28"/>
        </w:rPr>
      </w:pPr>
      <w:r w:rsidRPr="007D1C7B">
        <w:rPr>
          <w:rFonts w:ascii="Times New Roman" w:eastAsia="Times New Roman" w:hAnsi="Times New Roman" w:cs="Times New Roman"/>
          <w:sz w:val="28"/>
          <w:szCs w:val="28"/>
        </w:rPr>
        <w:t>Bubbling is more common and intuitive</w:t>
      </w:r>
      <w:r w:rsidR="00F4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1C7B">
        <w:rPr>
          <w:rFonts w:ascii="Times New Roman" w:eastAsia="Times New Roman" w:hAnsi="Times New Roman" w:cs="Times New Roman"/>
          <w:sz w:val="28"/>
          <w:szCs w:val="28"/>
        </w:rPr>
        <w:t>default in most browsers</w:t>
      </w:r>
    </w:p>
    <w:p w14:paraId="284BE8CE" w14:textId="77777777" w:rsidR="00F468C1" w:rsidRPr="007D1C7B" w:rsidRDefault="00F468C1" w:rsidP="00F468C1">
      <w:pPr>
        <w:spacing w:after="0"/>
        <w:ind w:left="720"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41F21DD" w14:textId="7AECA799" w:rsidR="007D1C7B" w:rsidRPr="00F468C1" w:rsidRDefault="00F468C1" w:rsidP="00F468C1">
      <w:pPr>
        <w:pBdr>
          <w:bottom w:val="single" w:sz="12" w:space="1" w:color="auto"/>
        </w:pBdr>
        <w:spacing w:after="0"/>
        <w:ind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assignment y</w:t>
      </w:r>
      <w:r w:rsidR="007D1C7B" w:rsidRPr="007D1C7B">
        <w:rPr>
          <w:rFonts w:ascii="Times New Roman" w:eastAsia="Times New Roman" w:hAnsi="Times New Roman" w:cs="Times New Roman"/>
          <w:sz w:val="28"/>
          <w:szCs w:val="28"/>
        </w:rPr>
        <w:t>ou can toggle between the two depending on your needs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D1C7B" w:rsidRPr="007D1C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D0071B" w14:textId="77777777" w:rsidR="00F468C1" w:rsidRDefault="00F468C1" w:rsidP="007D1C7B">
      <w:pPr>
        <w:pBdr>
          <w:bottom w:val="single" w:sz="12" w:space="1" w:color="auto"/>
        </w:pBdr>
        <w:spacing w:after="250"/>
        <w:ind w:right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697B5" w14:textId="77777777" w:rsidR="00F468C1" w:rsidRPr="007D1C7B" w:rsidRDefault="00F468C1" w:rsidP="00F468C1">
      <w:pPr>
        <w:spacing w:after="250"/>
        <w:ind w:left="0" w:right="0" w:firstLine="0"/>
        <w:rPr>
          <w:rFonts w:ascii="Times New Roman" w:eastAsia="Times New Roman" w:hAnsi="Times New Roman" w:cs="Times New Roman"/>
          <w:b/>
          <w:sz w:val="40"/>
          <w:szCs w:val="24"/>
        </w:rPr>
      </w:pPr>
    </w:p>
    <w:sectPr w:rsidR="00F468C1" w:rsidRPr="007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7C1"/>
    <w:multiLevelType w:val="multilevel"/>
    <w:tmpl w:val="71C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B6898"/>
    <w:multiLevelType w:val="multilevel"/>
    <w:tmpl w:val="CF7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415EF"/>
    <w:multiLevelType w:val="multilevel"/>
    <w:tmpl w:val="6D9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04E0"/>
    <w:multiLevelType w:val="multilevel"/>
    <w:tmpl w:val="822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22567"/>
    <w:multiLevelType w:val="multilevel"/>
    <w:tmpl w:val="2082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15C9C"/>
    <w:multiLevelType w:val="hybridMultilevel"/>
    <w:tmpl w:val="EB5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1630"/>
    <w:multiLevelType w:val="multilevel"/>
    <w:tmpl w:val="C626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B22DB"/>
    <w:multiLevelType w:val="multilevel"/>
    <w:tmpl w:val="CB8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7617">
    <w:abstractNumId w:val="7"/>
  </w:num>
  <w:num w:numId="2" w16cid:durableId="318580061">
    <w:abstractNumId w:val="2"/>
  </w:num>
  <w:num w:numId="3" w16cid:durableId="136192772">
    <w:abstractNumId w:val="3"/>
  </w:num>
  <w:num w:numId="4" w16cid:durableId="798454029">
    <w:abstractNumId w:val="0"/>
  </w:num>
  <w:num w:numId="5" w16cid:durableId="1811246750">
    <w:abstractNumId w:val="6"/>
  </w:num>
  <w:num w:numId="6" w16cid:durableId="1857384056">
    <w:abstractNumId w:val="1"/>
  </w:num>
  <w:num w:numId="7" w16cid:durableId="1742560116">
    <w:abstractNumId w:val="4"/>
  </w:num>
  <w:num w:numId="8" w16cid:durableId="391272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7B"/>
    <w:rsid w:val="0019159B"/>
    <w:rsid w:val="00463519"/>
    <w:rsid w:val="004C6157"/>
    <w:rsid w:val="00700C5A"/>
    <w:rsid w:val="007D1C7B"/>
    <w:rsid w:val="00B10E3A"/>
    <w:rsid w:val="00B17D12"/>
    <w:rsid w:val="00DE351D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F0A6"/>
  <w15:chartTrackingRefBased/>
  <w15:docId w15:val="{E0A75170-3C74-49B3-87EA-FF40BCBC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C7B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C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C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C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C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C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C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C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C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C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C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C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2025-04-13T13:19:00Z</dcterms:created>
  <dcterms:modified xsi:type="dcterms:W3CDTF">2025-04-13T13:41:00Z</dcterms:modified>
</cp:coreProperties>
</file>