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3704" w14:textId="11C5DE6B" w:rsidR="6B5B57BB" w:rsidRDefault="6B5B57BB" w:rsidP="00082C6C">
      <w:pPr>
        <w:pStyle w:val="Heading1"/>
      </w:pPr>
      <w:r w:rsidRPr="6B5B57BB">
        <w:t>Title</w:t>
      </w:r>
      <w:r>
        <w:t xml:space="preserve">: </w:t>
      </w:r>
    </w:p>
    <w:p w14:paraId="285374B2" w14:textId="27F46F43" w:rsidR="008A40A5" w:rsidRDefault="008A40A5" w:rsidP="008A40A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A40A5">
        <w:rPr>
          <w:rFonts w:asciiTheme="minorHAnsi" w:eastAsiaTheme="minorHAnsi" w:hAnsiTheme="minorHAnsi" w:cstheme="minorBidi"/>
          <w:color w:val="auto"/>
          <w:sz w:val="22"/>
          <w:szCs w:val="22"/>
        </w:rPr>
        <w:t>Clinical evaluation of commercial automated SARS-CoV-2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8A40A5">
        <w:rPr>
          <w:rFonts w:asciiTheme="minorHAnsi" w:eastAsiaTheme="minorHAnsi" w:hAnsiTheme="minorHAnsi" w:cstheme="minorBidi"/>
          <w:color w:val="auto"/>
          <w:sz w:val="22"/>
          <w:szCs w:val="22"/>
        </w:rPr>
        <w:t>immunoassays</w:t>
      </w:r>
      <w:r w:rsidRPr="008A40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70F352A" w14:textId="1812E7CD" w:rsidR="000F0CD2" w:rsidRDefault="00581250" w:rsidP="008A40A5">
      <w:pPr>
        <w:pStyle w:val="Heading1"/>
      </w:pPr>
      <w:r>
        <w:t>This article is about:</w:t>
      </w:r>
    </w:p>
    <w:p w14:paraId="4FEDC605" w14:textId="2227858A" w:rsidR="00581250" w:rsidRDefault="674A46D7" w:rsidP="00581250">
      <w:r>
        <w:t xml:space="preserve">The evaluation of </w:t>
      </w:r>
      <w:r w:rsidR="00082C6C">
        <w:t>COVID-19 detection by various means.</w:t>
      </w:r>
    </w:p>
    <w:p w14:paraId="11AE880B" w14:textId="6FA5C3DE" w:rsidR="00581250" w:rsidRDefault="00581250" w:rsidP="00581250"/>
    <w:p w14:paraId="45580C7E" w14:textId="43DA9ACA" w:rsidR="00581250" w:rsidRDefault="00581250" w:rsidP="00581250">
      <w:pPr>
        <w:pStyle w:val="Heading1"/>
      </w:pPr>
      <w:r>
        <w:t>True Clam:</w:t>
      </w:r>
    </w:p>
    <w:p w14:paraId="53F17FC8" w14:textId="2CEEC101" w:rsidR="00581250" w:rsidRPr="0044376B" w:rsidRDefault="00082C6C" w:rsidP="00082C6C">
      <w:r w:rsidRPr="00082C6C">
        <w:t>While molecular testing has been the primary means</w:t>
      </w:r>
      <w:r>
        <w:t xml:space="preserve"> </w:t>
      </w:r>
      <w:r w:rsidRPr="00082C6C">
        <w:t xml:space="preserve">of diagnosing acute </w:t>
      </w:r>
      <w:r>
        <w:t>COVID-19</w:t>
      </w:r>
      <w:r w:rsidRPr="00082C6C">
        <w:t xml:space="preserve"> infection, </w:t>
      </w:r>
      <w:r>
        <w:t>blood</w:t>
      </w:r>
      <w:r w:rsidRPr="00082C6C">
        <w:t xml:space="preserve"> testing is</w:t>
      </w:r>
      <w:r>
        <w:t xml:space="preserve"> </w:t>
      </w:r>
      <w:r w:rsidRPr="00082C6C">
        <w:t xml:space="preserve">gaining importance for diagnosing </w:t>
      </w:r>
      <w:r>
        <w:t>minor</w:t>
      </w:r>
      <w:r w:rsidRPr="00082C6C">
        <w:t xml:space="preserve"> infections or supporting</w:t>
      </w:r>
      <w:r>
        <w:t xml:space="preserve"> </w:t>
      </w:r>
      <w:r w:rsidRPr="00082C6C">
        <w:t xml:space="preserve">the diagnosis of </w:t>
      </w:r>
      <w:r>
        <w:t>difficulty breathing</w:t>
      </w:r>
      <w:r w:rsidRPr="00082C6C">
        <w:t xml:space="preserve"> in</w:t>
      </w:r>
      <w:r>
        <w:t xml:space="preserve"> </w:t>
      </w:r>
      <w:r w:rsidRPr="00082C6C">
        <w:t>cases where the</w:t>
      </w:r>
      <w:r>
        <w:t xml:space="preserve"> </w:t>
      </w:r>
      <w:r w:rsidRPr="00082C6C">
        <w:t>pathogen is no longer detectable in the upper respiratory tract</w:t>
      </w:r>
      <w:r>
        <w:t>.</w:t>
      </w:r>
    </w:p>
    <w:p w14:paraId="3AAD14FC" w14:textId="456A6190" w:rsidR="000973C9" w:rsidRDefault="000973C9" w:rsidP="000973C9">
      <w:pPr>
        <w:pStyle w:val="Heading1"/>
      </w:pPr>
      <w:r>
        <w:t>Changes:</w:t>
      </w:r>
    </w:p>
    <w:p w14:paraId="62A6DA30" w14:textId="77777777" w:rsidR="000973C9" w:rsidRDefault="000973C9" w:rsidP="000973C9">
      <w:r w:rsidRPr="000973C9">
        <w:t>Add Content</w:t>
      </w:r>
      <w:r w:rsidRPr="000973C9">
        <w:tab/>
      </w:r>
    </w:p>
    <w:p w14:paraId="1D2D9F04" w14:textId="0F76FBCE" w:rsidR="000973C9" w:rsidRPr="000973C9" w:rsidRDefault="000973C9" w:rsidP="000973C9">
      <w:r w:rsidRPr="000973C9">
        <w:t>Masking</w:t>
      </w:r>
    </w:p>
    <w:p w14:paraId="4A259034" w14:textId="77777777" w:rsidR="00581250" w:rsidRPr="00581250" w:rsidRDefault="00581250" w:rsidP="00581250"/>
    <w:p w14:paraId="7B0145D2" w14:textId="77777777" w:rsidR="00581250" w:rsidRPr="00581250" w:rsidRDefault="00581250" w:rsidP="00581250"/>
    <w:sectPr w:rsidR="00581250" w:rsidRPr="0058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12"/>
    <w:rsid w:val="00082C6C"/>
    <w:rsid w:val="000973C9"/>
    <w:rsid w:val="0044376B"/>
    <w:rsid w:val="00581250"/>
    <w:rsid w:val="00766A12"/>
    <w:rsid w:val="00784130"/>
    <w:rsid w:val="00883C24"/>
    <w:rsid w:val="008A40A5"/>
    <w:rsid w:val="00DC32DD"/>
    <w:rsid w:val="00F063FA"/>
    <w:rsid w:val="674A46D7"/>
    <w:rsid w:val="6B5B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B64B"/>
  <w15:chartTrackingRefBased/>
  <w15:docId w15:val="{1C361C53-6C56-4613-B852-221AAB48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437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7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7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7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7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7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Jason01</dc:creator>
  <cp:keywords/>
  <dc:description/>
  <cp:lastModifiedBy>Williams, Jason01</cp:lastModifiedBy>
  <cp:revision>6</cp:revision>
  <dcterms:created xsi:type="dcterms:W3CDTF">2021-11-17T00:39:00Z</dcterms:created>
  <dcterms:modified xsi:type="dcterms:W3CDTF">2021-12-09T15:03:00Z</dcterms:modified>
</cp:coreProperties>
</file>