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23BB7" w14:textId="77777777" w:rsidR="003F07AB" w:rsidRDefault="009F37B1" w:rsidP="003F07AB">
      <w:pPr>
        <w:pStyle w:val="Heading1"/>
      </w:pPr>
      <w:r w:rsidRPr="002F5A36">
        <w:t>Paper title</w:t>
      </w:r>
      <w:r>
        <w:t xml:space="preserve">: </w:t>
      </w:r>
    </w:p>
    <w:p w14:paraId="01D2B4C8" w14:textId="5476A058" w:rsidR="00D1010D" w:rsidRDefault="009F37B1">
      <w:r>
        <w:t>Efficacy and safety of favipiravir, an oral RNA-dependent RNA polymerase inhibitor, in mild-to-moderate COVID-19: A randomized, comparative, open-label, multicenter, phase 3 clinical trial</w:t>
      </w:r>
    </w:p>
    <w:p w14:paraId="3D96F465" w14:textId="77777777" w:rsidR="003F07AB" w:rsidRDefault="009F37B1" w:rsidP="003F07AB">
      <w:pPr>
        <w:pStyle w:val="Heading1"/>
      </w:pPr>
      <w:r w:rsidRPr="002F5A36">
        <w:t>Orientation Statement</w:t>
      </w:r>
      <w:r>
        <w:t xml:space="preserve">: </w:t>
      </w:r>
    </w:p>
    <w:p w14:paraId="1B4CC34D" w14:textId="227A0177" w:rsidR="009F37B1" w:rsidRDefault="009F37B1">
      <w:r>
        <w:t>To assess the efficacy and safety of favipiravir in adults with mild-to-moderate coronavirus disease 2019 (COVID-19).</w:t>
      </w:r>
    </w:p>
    <w:p w14:paraId="66253C68" w14:textId="77777777" w:rsidR="003F07AB" w:rsidRDefault="00942AC8" w:rsidP="003F07AB">
      <w:pPr>
        <w:pStyle w:val="Heading1"/>
      </w:pPr>
      <w:r w:rsidRPr="002F5A36">
        <w:t>True Statement</w:t>
      </w:r>
      <w:r w:rsidR="009F37B1">
        <w:t xml:space="preserve">: </w:t>
      </w:r>
    </w:p>
    <w:p w14:paraId="0142FF63" w14:textId="6C3FC995" w:rsidR="009F37B1" w:rsidRDefault="003F07AB" w:rsidP="003F07AB">
      <w:r>
        <w:t>150 patients were randomized to favipiravir or</w:t>
      </w:r>
      <w:r>
        <w:t xml:space="preserve"> the</w:t>
      </w:r>
      <w:r>
        <w:t xml:space="preserve"> control</w:t>
      </w:r>
      <w:r>
        <w:t xml:space="preserve"> group</w:t>
      </w:r>
      <w:r>
        <w:t>. Median time to the cessation of viral shedding was 5 days versus 7 days, and median time to clinical cure was 3 days versus 5 days, for favipiravir and control, respectively. Adverse events</w:t>
      </w:r>
      <w:r>
        <w:t xml:space="preserve"> </w:t>
      </w:r>
      <w:r>
        <w:t xml:space="preserve">were observed in 36% of favipiravir and 8% of control patients. </w:t>
      </w:r>
    </w:p>
    <w:p w14:paraId="255DA7B0" w14:textId="51C408E4" w:rsidR="003F07AB" w:rsidRDefault="003F07AB" w:rsidP="003F07AB">
      <w:pPr>
        <w:pStyle w:val="Heading1"/>
      </w:pPr>
      <w:r>
        <w:t>Changes</w:t>
      </w:r>
    </w:p>
    <w:p w14:paraId="4FE0EDC8" w14:textId="790456B9" w:rsidR="00942AC8" w:rsidRDefault="002F5A36" w:rsidP="00942AC8">
      <w:pPr>
        <w:pStyle w:val="ListParagraph"/>
        <w:numPr>
          <w:ilvl w:val="0"/>
          <w:numId w:val="1"/>
        </w:numPr>
      </w:pPr>
      <w:r>
        <w:t>Add content</w:t>
      </w:r>
    </w:p>
    <w:p w14:paraId="368001E6" w14:textId="05A44E15" w:rsidR="002F5A36" w:rsidRDefault="002F5A36" w:rsidP="00942AC8">
      <w:pPr>
        <w:pStyle w:val="ListParagraph"/>
        <w:numPr>
          <w:ilvl w:val="0"/>
          <w:numId w:val="1"/>
        </w:numPr>
      </w:pPr>
      <w:r>
        <w:t>Masking</w:t>
      </w:r>
    </w:p>
    <w:p w14:paraId="0B54334E" w14:textId="3B958090" w:rsidR="002F5A36" w:rsidRDefault="002F5A36" w:rsidP="00942AC8">
      <w:pPr>
        <w:pStyle w:val="ListParagraph"/>
        <w:numPr>
          <w:ilvl w:val="0"/>
          <w:numId w:val="1"/>
        </w:numPr>
      </w:pPr>
      <w:r>
        <w:t>Polarity Shift</w:t>
      </w:r>
    </w:p>
    <w:p w14:paraId="7171D739" w14:textId="3D43AB6E" w:rsidR="002F5A36" w:rsidRDefault="002F5A36" w:rsidP="00942AC8">
      <w:pPr>
        <w:pStyle w:val="ListParagraph"/>
        <w:numPr>
          <w:ilvl w:val="0"/>
          <w:numId w:val="1"/>
        </w:numPr>
      </w:pPr>
      <w:r>
        <w:t>Change Numbers</w:t>
      </w:r>
    </w:p>
    <w:sectPr w:rsidR="002F5A36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563AE"/>
    <w:multiLevelType w:val="hybridMultilevel"/>
    <w:tmpl w:val="99CED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2F5A36"/>
    <w:rsid w:val="003F07AB"/>
    <w:rsid w:val="00942AC8"/>
    <w:rsid w:val="009F37B1"/>
    <w:rsid w:val="00D1010D"/>
    <w:rsid w:val="00E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7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A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0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Williams, Jason01</cp:lastModifiedBy>
  <cp:revision>4</cp:revision>
  <dcterms:created xsi:type="dcterms:W3CDTF">2018-02-09T21:34:00Z</dcterms:created>
  <dcterms:modified xsi:type="dcterms:W3CDTF">2022-03-02T21:21:00Z</dcterms:modified>
</cp:coreProperties>
</file>