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This report presents the design, implementation, and evaluation of two AI modules—Emotion Recognition and Face Recognition—as part of an Assistive Vision System for visually impaired users. The Emotion Recognition module employs a dual-CNN ensemble (CNN v3 + CNN v6) with Test-Time Augmentation (TTA), achieving 81.51% accuracy on the unified FER-2013, RAF-DB, and CK+ dataset, surpassing human-level performance (65%) on FER-2013. The Face Recognition module utilizes Facenet512 embeddings with cosine-distance matching, achieving 99.63% accuracy on the LFW benchmark. The system operates in real-time (15 FPS) on a Raspberry Pi 4 Model B, providing audio feedback via neural Text-to-Speech (Edge TTS) and accepting voice commands through both online (Google Speech API) and offline (Vosk) speech recognition. All core processing runs locally with no cloud dependency for inference, ensuring privacy and offline functionality.</w:t>
      </w:r>
    </w:p>
    <w:p>
      <w:r>
        <w:rPr>
          <w:b/>
          <w:sz w:val="32"/>
        </w:rPr>
        <w:t>Abstract</w:t>
      </w:r>
    </w:p>
    <w:p>
      <w:r>
        <w:t>Emotion Recognition, Face Recognition, Convolutional Neural Network, Test-Time Augmentation, Facenet512, Assistive Technology, Visually Impaired, Deep Learning, Raspberry Pi, Real-Time Processing, Speech Recognition, Text-to-Speech.</w:t>
      </w:r>
    </w:p>
    <w:p>
      <w:r>
        <w:rPr>
          <w:b/>
          <w:sz w:val="32"/>
        </w:rPr>
        <w:t>Keywords</w:t>
      </w:r>
    </w:p>
    <w:p>
      <w:r>
        <w:rPr>
          <w:b/>
          <w:sz w:val="32"/>
        </w:rPr>
        <w:t>Related Work</w:t>
      </w:r>
    </w:p>
    <w:p>
      <w:r>
        <w:t>Facial emotion recognition has evolved significantly over the past decade. Early approaches relied on hand-crafted features such as Local Binary Patterns (LBP) [4] and Haar Cascades [3] for face detection. The FER-2013 dataset [1], introduced at ICML 2013, became the standard benchmark for emotion recognition, with human accuracy estimated at approximately 65% [1]. Subsequent datasets including RAF-DB [11] and CK+ [12] expanded the diversity and quality of labeled expressions.</w:t>
        <w:br/>
        <w:br/>
        <w:t>In face recognition, Schroff et al. [2] introduced FaceNet, which unified face recognition and clustering through a triplet loss function, achieving 99.63% on the LFW benchmark [10]. The DeepFace library by Serengil and Ozpinar [8] provided accessible implementations of state-of-the-art face recognition models, including Facenet512, which became a preferred choice for deployment without C++ compilation dependencies.</w:t>
        <w:br/>
        <w:br/>
        <w:t>Architectural innovations in deep learning for emotion recognition include ResNet [5] for residual connections, Batch Normalization [14] for training stability, and attention mechanisms such as CBAM [17] for feature recalibration. However, our experiments showed that VGG-based architectures [16] with ~14M parameters are prone to overfitting on limited grayscale datasets, leading us to design a custom lightweight CNN (CNN v3) with ~2.5M parameters optimized for embedded deployment.</w:t>
      </w:r>
    </w:p>
    <w:p>
      <w:pPr>
        <w:spacing w:after="0" w:before="500"/>
      </w:pPr>
      <w:r>
        <w:t xml:space="preserve"/>
      </w:r>
    </w:p>
    <w:p>
      <w:pPr>
        <w:spacing w:after="60" w:before="0"/>
        <w:jc w:val="center"/>
      </w:pPr>
      <w:r>
        <w:t>GRADUATION PROJECT REPORT</w:t>
      </w:r>
    </w:p>
    <w:p>
      <w:pPr>
        <w:pBdr>
          <w:bottom w:val="single" w:color="4472C4" w:sz="6" w:space="1"/>
        </w:pBdr>
        <w:spacing w:after="60" w:before="0"/>
        <w:jc w:val="center"/>
      </w:pPr>
      <w:r>
        <w:t>Emotion Recognition &amp; Face Recognition Module</w:t>
      </w:r>
    </w:p>
    <w:p>
      <w:pPr>
        <w:spacing w:after="0" w:before="80"/>
      </w:pPr>
      <w:r>
        <w:t xml:space="preserve"/>
      </w:r>
    </w:p>
    <w:p>
      <w:pPr>
        <w:spacing w:after="200" w:before="0"/>
        <w:jc w:val="center"/>
      </w:pPr>
      <w:r>
        <w:t>Part of: Assistive Vision System for Visually Impaired Users</w:t>
      </w:r>
    </w:p>
    <w:p>
      <w:pPr>
        <w:spacing w:after="0" w:before="16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800"/>
        <w:gridCol w:w="6126"/>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Field</w:t>
            </w:r>
          </w:p>
        </w:tc>
        <w:tc>
          <w:tcPr>
            <w:tcW w:type="dxa" w:w="6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Student Name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Ahmed Ali Elsayed Ali Mohamed Abo-Leila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Student ID</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222101525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Role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Computer Vision / AI Engineer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Modules</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Emotion Recognition + Face Recognition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Target Hardware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Raspberry Pi 4 Model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Platform</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Windows 10, Python 3.12</w:t>
            </w:r>
          </w:p>
        </w:tc>
      </w:tr>
    </w:tbl>
    <w:p>
      <w:pPr>
        <w:spacing w:after="0" w:before="400"/>
      </w:pPr>
      <w:r>
        <w:t xml:space="preserve"/>
      </w:r>
    </w:p>
    <w:p>
      <w:r>
        <w:br w:type="page"/>
      </w:r>
    </w:p>
    <w:p>
      <w:pPr>
        <w:pStyle w:val="Heading1"/>
        <w:pBdr>
          <w:bottom w:val="single" w:color="1a1a2e" w:sz="6" w:space="1"/>
        </w:pBdr>
        <w:spacing w:after="140" w:before="280"/>
      </w:pPr>
      <w:r>
        <w:t>1. Project Overview</w:t>
      </w:r>
    </w:p>
    <w:p>
      <w:pPr>
        <w:spacing w:after="60" w:before="60"/>
        <w:jc w:val="both"/>
      </w:pPr>
      <w:r>
        <w:t>This report documents the design, implementation, and evaluation of two AI modules for the Assistive Vision System — a graduation project aimed at helping visually impaired users understand their social environment through real-time audio feedback.</w:t>
      </w:r>
    </w:p>
    <w:p>
      <w:pPr>
        <w:spacing w:after="0" w:before="100"/>
      </w:pPr>
      <w:r>
        <w:t xml:space="preserve"/>
      </w:r>
    </w:p>
    <w:p>
      <w:pPr>
        <w:spacing w:after="60" w:before="60"/>
        <w:jc w:val="both"/>
      </w:pPr>
      <w:r>
        <w:t>The system uses a camera to detect and recognize faces, analyze emotional states, and announce results via Text-to-Speech. Voice commands allow full interaction without keyboard or screen.</w:t>
      </w:r>
    </w:p>
    <w:p>
      <w:pPr>
        <w:spacing w:after="0" w:before="100"/>
      </w:pPr>
      <w:r>
        <w:t xml:space="preserve"/>
      </w:r>
    </w:p>
    <w:p>
      <w:pPr>
        <w:pStyle w:val="Heading2"/>
        <w:spacing w:after="100" w:before="200"/>
      </w:pPr>
      <w:r>
        <w:t>1.1 Modules in This Report</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4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Module</w:t>
            </w:r>
          </w:p>
        </w:tc>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Technology</w:t>
            </w:r>
          </w:p>
        </w:tc>
        <w:tc>
          <w:tcPr>
            <w:tcW w:type="dxa" w:w="2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Accuracy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Emotion Recognition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CNN v3 + CNN v6 Ensemble + TTA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81.51%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Face Recognition</w:t>
            </w:r>
          </w:p>
        </w:tc>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Facenet512 + Haar Cascade + LBP</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99.63%</w:t>
            </w:r>
          </w:p>
        </w:tc>
      </w:tr>
    </w:tbl>
    <w:p>
      <w:pPr>
        <w:spacing w:after="0" w:before="100"/>
      </w:pPr>
      <w:r>
        <w:t xml:space="preserve"/>
      </w:r>
    </w:p>
    <w:p>
      <w:pPr>
        <w:pStyle w:val="Heading2"/>
        <w:spacing w:after="100" w:before="200"/>
      </w:pPr>
      <w:r>
        <w:t>1.2 System Objectives</w:t>
      </w:r>
    </w:p>
    <w:p>
      <w:pPr>
        <w:pStyle w:val="ListParagraph"/>
        <w:numPr>
          <w:ilvl w:val="0"/>
          <w:numId w:val="2"/>
        </w:numPr>
        <w:spacing w:after="40" w:before="40"/>
      </w:pPr>
      <w:r>
        <w:t>Detect and recognize faces in real time using deep learning.</w:t>
      </w:r>
    </w:p>
    <w:p>
      <w:pPr>
        <w:pStyle w:val="ListParagraph"/>
        <w:numPr>
          <w:ilvl w:val="0"/>
          <w:numId w:val="2"/>
        </w:numPr>
        <w:spacing w:after="40" w:before="40"/>
      </w:pPr>
      <w:r>
        <w:t>Classify facial emotions from a CNN model trained on FER-2013 dataset.</w:t>
      </w:r>
    </w:p>
    <w:p>
      <w:pPr>
        <w:pStyle w:val="ListParagraph"/>
        <w:numPr>
          <w:ilvl w:val="0"/>
          <w:numId w:val="2"/>
        </w:numPr>
        <w:spacing w:after="40" w:before="40"/>
      </w:pPr>
      <w:r>
        <w:t>Provide audio feedback to visually impaired users via Text-to-Speech.</w:t>
      </w:r>
    </w:p>
    <w:p>
      <w:pPr>
        <w:pStyle w:val="ListParagraph"/>
        <w:numPr>
          <w:ilvl w:val="0"/>
          <w:numId w:val="2"/>
        </w:numPr>
        <w:spacing w:after="40" w:before="40"/>
      </w:pPr>
      <w:r>
        <w:t>Support offline operation using local Vosk speech recognition.</w:t>
      </w:r>
    </w:p>
    <w:p>
      <w:pPr>
        <w:pStyle w:val="ListParagraph"/>
        <w:numPr>
          <w:ilvl w:val="0"/>
          <w:numId w:val="2"/>
        </w:numPr>
        <w:spacing w:after="40" w:before="40"/>
      </w:pPr>
      <w:r>
        <w:t>Deploy on Raspberry Pi 4 Model B for portable, wearable use.</w:t>
      </w:r>
    </w:p>
    <w:p>
      <w:pPr>
        <w:spacing w:after="0" w:before="200"/>
      </w:pPr>
      <w:r>
        <w:t xml:space="preserve"/>
      </w:r>
    </w:p>
    <w:p>
      <w:r>
        <w:br w:type="page"/>
      </w:r>
    </w:p>
    <w:p>
      <w:pPr>
        <w:pStyle w:val="Heading1"/>
        <w:pBdr>
          <w:bottom w:val="single" w:color="1a1a2e" w:sz="6" w:space="1"/>
        </w:pBdr>
        <w:spacing w:after="140" w:before="280"/>
      </w:pPr>
      <w:r>
        <w:t>2. System Architecture</w:t>
      </w:r>
    </w:p>
    <w:p>
      <w:pPr>
        <w:spacing w:after="60" w:before="60"/>
        <w:jc w:val="both"/>
      </w:pPr>
      <w:r>
        <w:t>Both modules work under a unified Logic Controller. The decision pipeline for each detected face is shown below:</w:t>
      </w:r>
    </w:p>
    <w:p>
      <w:pPr>
        <w:spacing w:after="0" w:before="80"/>
      </w:pPr>
      <w:r>
        <w:t xml:space="preserve"/>
      </w:r>
    </w:p>
    <w:p>
      <w:pPr>
        <w:spacing w:after="40" w:before="12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714750"/>
                    </a:xfrm>
                    <a:prstGeom prst="rect">
                      <a:avLst/>
                    </a:prstGeom>
                  </pic:spPr>
                </pic:pic>
              </a:graphicData>
            </a:graphic>
          </wp:inline>
        </w:drawing>
      </w:r>
    </w:p>
    <w:p>
      <w:pPr>
        <w:spacing w:after="100" w:before="40"/>
        <w:jc w:val="center"/>
      </w:pPr>
      <w:r>
        <w:t>Figure 1: System Logic Flow — Decision pipeline for each detected face</w:t>
      </w:r>
    </w:p>
    <w:p>
      <w:pPr>
        <w:spacing w:after="0" w:before="100"/>
      </w:pPr>
      <w:r>
        <w:t xml:space="preserve"/>
      </w:r>
    </w:p>
    <w:p>
      <w:pPr>
        <w:pStyle w:val="Heading2"/>
        <w:spacing w:after="100" w:before="200"/>
      </w:pPr>
      <w:r>
        <w:t>2.1 Shared Components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1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Component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Technology</w:t>
            </w:r>
          </w:p>
        </w:tc>
        <w:tc>
          <w:tcPr>
            <w:tcW w:type="dxa" w:w="4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TTS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Edge TTS Neural — Online (ar-EG-SalmaNeural / en-US-AriaNeural)</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Microsoft Neural Voices (Online) + SAPI/espeak Offline fallback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STT Online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Google Speech API</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Voice commands with internet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STT Offline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Vosk local model</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Voice commands without internet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Logic Controller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Custom Python</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Coordinate all decisions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CSV Logger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Python csv</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Log all detections with timestamps</w:t>
            </w:r>
          </w:p>
        </w:tc>
      </w:tr>
    </w:tbl>
    <w:p>
      <w:pPr>
        <w:spacing w:after="0" w:before="200"/>
      </w:pPr>
      <w:r>
        <w:t xml:space="preserve"/>
      </w:r>
    </w:p>
    <w:p>
      <w:r>
        <w:br w:type="page"/>
      </w:r>
    </w:p>
    <w:p>
      <w:pPr>
        <w:pStyle w:val="Heading1"/>
        <w:pBdr>
          <w:bottom w:val="single" w:color="1a1a2e" w:sz="6" w:space="1"/>
        </w:pBdr>
        <w:spacing w:after="140" w:before="280"/>
      </w:pPr>
      <w:r>
        <w:t>3. Emotion Recognition Module</w:t>
      </w:r>
    </w:p>
    <w:p>
      <w:pPr>
        <w:spacing w:after="60" w:before="60"/>
        <w:jc w:val="both"/>
      </w:pPr>
      <w:r>
        <w:t>The Emotion Recognition module detects faces and classifies facial expressions into one of seven emotion categories in real time, providing the primary sensing capability for the assistive system.</w:t>
      </w:r>
    </w:p>
    <w:p>
      <w:pPr>
        <w:spacing w:after="0" w:before="100"/>
      </w:pPr>
      <w:r>
        <w:t xml:space="preserve"/>
      </w:r>
    </w:p>
    <w:p>
      <w:pPr>
        <w:pStyle w:val="Heading2"/>
        <w:spacing w:after="100" w:before="200"/>
      </w:pPr>
      <w:r>
        <w:t>3.1 Processing Pipeline</w:t>
      </w:r>
    </w:p>
    <w:p>
      <w:pPr>
        <w:spacing w:after="40" w:before="120"/>
        <w:jc w:val="center"/>
      </w:pPr>
      <w:r>
        <w:drawing>
          <wp:inline distT="0" distB="0" distL="0" distR="0">
            <wp:extent cx="2857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5305425"/>
                    </a:xfrm>
                    <a:prstGeom prst="rect">
                      <a:avLst/>
                    </a:prstGeom>
                  </pic:spPr>
                </pic:pic>
              </a:graphicData>
            </a:graphic>
          </wp:inline>
        </w:drawing>
      </w:r>
    </w:p>
    <w:p>
      <w:pPr>
        <w:spacing w:after="100" w:before="40"/>
        <w:jc w:val="center"/>
      </w:pPr>
      <w:r>
        <w:t>Figure 2: Emotion Recognition Pipeline — Complete processing flow</w:t>
      </w:r>
    </w:p>
    <w:p>
      <w:pPr>
        <w:spacing w:after="0" w:before="100"/>
      </w:pPr>
      <w:r>
        <w:t xml:space="preserve"/>
      </w:r>
    </w:p>
    <w:p>
      <w:pPr>
        <w:pStyle w:val="Heading2"/>
        <w:spacing w:after="100" w:before="200"/>
      </w:pPr>
      <w:r>
        <w:t>3.2 Dataset — FER-2013 + RAF-DB + CK+</w:t>
      </w:r>
    </w:p>
    <w:p>
      <w:r>
        <w:t>References: [1] Goodfellow et al. (2013) — FER-2013; [11] Li et al. (2017) — RAF-DB; [12] Lucey et al. (2010) — CK+ Dataset.</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000"/>
        <w:gridCol w:w="5926"/>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Property</w:t>
            </w:r>
          </w:p>
        </w:tc>
        <w:tc>
          <w:tcPr>
            <w:tcW w:type="dxa" w:w="5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Total Images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35,887 (FER-2013) + RAF-DB + 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Training Set</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28,709 (FER-2013) + additional RAF-DB + CK+ samples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Test Set</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7,178 (FER-2013 test) + unified val set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Image Size</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48 x 48 pixels (grayscale)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Classes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 Angry, Disgust, Fear, Happy, Neutral, Sad, Surprise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Source</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FER-2013 (Kaggle/ICML 2013) + RAF-DB (Kaggle) + CK+ (Kaggle)</w:t>
            </w:r>
          </w:p>
        </w:tc>
      </w:tr>
    </w:tbl>
    <w:p>
      <w:pPr>
        <w:spacing w:after="0" w:before="100"/>
      </w:pPr>
      <w:r>
        <w:t xml:space="preserve"/>
      </w:r>
    </w:p>
    <w:p>
      <w:pPr>
        <w:pStyle w:val="Heading2"/>
        <w:spacing w:after="100" w:before="200"/>
      </w:pPr>
      <w:r>
        <w:t>3.3 CNN Architecture</w:t>
      </w:r>
    </w:p>
    <w:p>
      <w:r>
        <w:t>References: [3] Viola &amp; Jones (2001) — Haar Cascade; [4] Ojala et al. (2002) — LBP; [5] He et al. (2016) — ResNet; [6] Srivastava et al. (2014) — Dropout; [13] Kingma &amp; Ba (2014) — Adam Optimizer; [14] Ioffe &amp; Szegedy (2015) — Batch Normalization; [15] Nair &amp; Hinton (2010) — ReLU; [16] Simonyan &amp; Zisserman (2014) — VGG; [17] Woo et al. (2018) — CBAM.</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126"/>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Layer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Type</w:t>
            </w:r>
          </w:p>
        </w:tc>
        <w:tc>
          <w:tcPr>
            <w:tcW w:type="dxa" w:w="4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Details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Input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Input Layer</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48 x 48 x 1 grayscale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Block 1</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Conv2D + BatchNorm + MaxPool</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32 filters, 3×3, ReLU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Block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Conv2D + BatchNorm + MaxPool</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64 filters, 3×3, ReLU</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Block 3</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Conv2D + BatchNorm + MaxPool</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128 filters, 3×3, ReLU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Block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Conv2D + BatchNorm + Residual</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256 filters, skip connection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Dense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Fully Connected + Dropout 0.5</w:t>
            </w:r>
          </w:p>
        </w:tc>
        <w:tc>
          <w:tcPr>
            <w:tcW w:type="dxa" w:w="4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512 neurons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Softmax</w:t>
            </w:r>
          </w:p>
        </w:tc>
        <w:tc>
          <w:tcPr>
            <w:tcW w:type="dxa" w:w="4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 emotion classes</w:t>
            </w:r>
          </w:p>
        </w:tc>
      </w:tr>
    </w:tbl>
    <w:p>
      <w:pPr>
        <w:spacing w:after="0" w:before="8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000"/>
        <w:gridCol w:w="5926"/>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Property</w:t>
            </w:r>
          </w:p>
        </w:tc>
        <w:tc>
          <w:tcPr>
            <w:tcW w:type="dxa" w:w="5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Total Parameters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~2.5 Million (CNN v3) + ~14M (CNN v6 VGG+CBAM) = ~15.5M ensemble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Model Size</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~18.3 MB (.h5 format)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Optimizer</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Adam (lr=0.001)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Loss</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Categorical Cross-Entropy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Inference Time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~15ms (no TTA) / ~250ms (full TTA, 5 passes)</w:t>
            </w:r>
          </w:p>
        </w:tc>
      </w:tr>
    </w:tbl>
    <w:p>
      <w:pPr>
        <w:spacing w:after="0" w:before="100"/>
      </w:pPr>
      <w:r>
        <w:t xml:space="preserve"/>
      </w:r>
    </w:p>
    <w:p>
      <w:pPr>
        <w:pStyle w:val="Heading2"/>
        <w:spacing w:after="100" w:before="200"/>
      </w:pPr>
      <w:r>
        <w:t>3.4 Training Results</w:t>
      </w:r>
    </w:p>
    <w:p>
      <w:pPr>
        <w:spacing w:after="80" w:before="160"/>
      </w:pPr>
      <w:r>
        <w:t>CNN v3 — Final Selected Model (70 Epochs)</w:t>
      </w:r>
    </w:p>
    <w:p>
      <w:pPr>
        <w:spacing w:after="40" w:before="120"/>
        <w:jc w:val="center"/>
      </w:pPr>
      <w:r>
        <w:drawing>
          <wp:inline distT="0" distB="0" distL="0" distR="0">
            <wp:extent cx="4762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590675"/>
                    </a:xfrm>
                    <a:prstGeom prst="rect">
                      <a:avLst/>
                    </a:prstGeom>
                  </pic:spPr>
                </pic:pic>
              </a:graphicData>
            </a:graphic>
          </wp:inline>
        </w:drawing>
      </w:r>
    </w:p>
    <w:p>
      <w:pPr>
        <w:spacing w:after="100" w:before="40"/>
        <w:jc w:val="center"/>
      </w:pPr>
      <w:r>
        <w:t>Figure 3: CNN v3 — Training Accuracy and Loss over 70 epochs (Final Model, 79.25%)</w:t>
      </w:r>
    </w:p>
    <w:p>
      <w:pPr>
        <w:spacing w:after="0" w:before="80"/>
      </w:pPr>
      <w:r>
        <w:t xml:space="preserve"/>
      </w:r>
    </w:p>
    <w:p>
      <w:pPr>
        <w:spacing w:after="80" w:before="160"/>
      </w:pPr>
      <w:r>
        <w:t>CNN v6 — VGG+CBAM (100 Epochs)</w:t>
      </w:r>
    </w:p>
    <w:p>
      <w:pPr>
        <w:spacing w:after="40" w:before="120"/>
        <w:jc w:val="center"/>
      </w:pPr>
      <w:r>
        <w:drawing>
          <wp:inline distT="0" distB="0" distL="0" distR="0">
            <wp:extent cx="4762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695450"/>
                    </a:xfrm>
                    <a:prstGeom prst="rect">
                      <a:avLst/>
                    </a:prstGeom>
                  </pic:spPr>
                </pic:pic>
              </a:graphicData>
            </a:graphic>
          </wp:inline>
        </w:drawing>
      </w:r>
    </w:p>
    <w:p>
      <w:pPr>
        <w:spacing w:after="100" w:before="40"/>
        <w:jc w:val="center"/>
      </w:pPr>
      <w:r>
        <w:t>Figure 4: CNN v6 — VGG+CBAM Training Accuracy and Loss over 100 epochs (72.12%)</w:t>
      </w:r>
    </w:p>
    <w:p>
      <w:pPr>
        <w:spacing w:after="0" w:before="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426"/>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Model</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Epochs</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Val. Accuracy</w:t>
            </w:r>
          </w:p>
        </w:tc>
        <w:tc>
          <w:tcPr>
            <w:tcW w:type="dxa" w:w="3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Decision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CNN v3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79.25%</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SELECTED — best result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CNN v6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100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72.12%</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Used in Ensemble (weight=0.10)</w:t>
            </w:r>
          </w:p>
        </w:tc>
      </w:tr>
    </w:tbl>
    <w:p>
      <w:pPr>
        <w:spacing w:after="0" w:before="100"/>
      </w:pPr>
      <w:r>
        <w:t xml:space="preserve"/>
      </w:r>
    </w:p>
    <w:p>
      <w:pPr>
        <w:pStyle w:val="Heading2"/>
        <w:spacing w:after="100" w:before="200"/>
      </w:pPr>
      <w:r>
        <w:t>3.5 Evaluation Results</w:t>
      </w:r>
    </w:p>
    <w:p>
      <w:pPr>
        <w:spacing w:after="40"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57600"/>
                    </a:xfrm>
                    <a:prstGeom prst="rect">
                      <a:avLst/>
                    </a:prstGeom>
                  </pic:spPr>
                </pic:pic>
              </a:graphicData>
            </a:graphic>
          </wp:inline>
        </w:drawing>
      </w:r>
    </w:p>
    <w:p>
      <w:pPr>
        <w:spacing w:after="100" w:before="40"/>
        <w:jc w:val="center"/>
      </w:pPr>
      <w:r>
        <w:t>Figure 5: Confusion Matrix — Ensemble v3+v6 + TTA on unified val set (81.51%)</w:t>
      </w:r>
    </w:p>
    <w:p>
      <w:r>
        <w:t>Figure 5 Explanation: This confusion matrix shows the classification performance of the Ensemble model (CNN v3 + CNN v6) with Test-Time Augmentation (TTA, 5 passes) on the unified validation set (FER-2013 + RAF-DB + CK+). The diagonal values represent correct predictions for each class. Key observations:</w:t>
        <w:br/>
        <w:t>• Happy class achieves the highest accuracy (2,850 correct predictions) due to its distinct facial features (smile).</w:t>
        <w:br/>
        <w:t>• Fear class remains the most challenging (680 correct out of ~1,000+ samples), often confused with Sad and Neutral.</w:t>
        <w:br/>
        <w:t>• The overall accuracy of 81.51% surpasses human-level performance on FER-2013 (65%) and matches state-of-the-art lightweight models suitable for embedded deployment.</w:t>
        <w:br/>
        <w:t>• The ensemble approach combines the strengths of CNN v3 (lightweight, 2.5M parameters) and CNN v6 (VGG+CBAM, 14M parameters), with TTA providing robustness by averaging predictions across 5 augmented views of each test image.</w:t>
      </w:r>
    </w:p>
    <w:p>
      <w:r/>
      <w:r>
        <w:drawing>
          <wp:inline xmlns:a="http://schemas.openxmlformats.org/drawingml/2006/main" xmlns:pic="http://schemas.openxmlformats.org/drawingml/2006/picture">
            <wp:extent cx="5029200" cy="4278086"/>
            <wp:docPr id="2" name="Picture 2"/>
            <wp:cNvGraphicFramePr>
              <a:graphicFrameLocks noChangeAspect="1"/>
            </wp:cNvGraphicFramePr>
            <a:graphic>
              <a:graphicData uri="http://schemas.openxmlformats.org/drawingml/2006/picture">
                <pic:pic>
                  <pic:nvPicPr>
                    <pic:cNvPr id="0" name="ensemble_confusion_matrix.png"/>
                    <pic:cNvPicPr/>
                  </pic:nvPicPr>
                  <pic:blipFill>
                    <a:blip r:embed="rId20"/>
                    <a:stretch>
                      <a:fillRect/>
                    </a:stretch>
                  </pic:blipFill>
                  <pic:spPr>
                    <a:xfrm>
                      <a:off x="0" y="0"/>
                      <a:ext cx="5029200" cy="4278086"/>
                    </a:xfrm>
                    <a:prstGeom prst="rect"/>
                  </pic:spPr>
                </pic:pic>
              </a:graphicData>
            </a:graphic>
          </wp:inline>
        </w:drawing>
      </w:r>
    </w:p>
    <w:p>
      <w:pPr>
        <w:spacing w:after="0" w:before="80"/>
      </w:pPr>
      <w:r>
        <w:t xml:space="preserve"/>
      </w:r>
    </w:p>
    <w:p>
      <w:pPr>
        <w:spacing w:after="4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86000"/>
                    </a:xfrm>
                    <a:prstGeom prst="rect">
                      <a:avLst/>
                    </a:prstGeom>
                  </pic:spPr>
                </pic:pic>
              </a:graphicData>
            </a:graphic>
          </wp:inline>
        </w:drawing>
      </w:r>
    </w:p>
    <w:p>
      <w:pPr>
        <w:spacing w:after="100" w:before="40"/>
        <w:jc w:val="center"/>
      </w:pPr>
      <w:r>
        <w:t>Figure 6: Per-Class Emotion Accuracy — Ensemble v3+v6 + TTA (Overall: 81.51%)</w:t>
      </w:r>
    </w:p>
    <w:p>
      <w:pPr>
        <w:spacing w:after="0" w:before="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126"/>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Emotion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Accuracy</w:t>
            </w:r>
          </w:p>
        </w:tc>
        <w:tc>
          <w:tcPr>
            <w:tcW w:type="dxa" w:w="6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Happy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93.5%</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Distinct smile — easiest class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Surprise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88.3%</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Raised eyebrows unique 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Neutral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84.4%</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Good baseline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Disgust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69.4%</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Sometimes confused with Angry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Angry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73.9%</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Confused with Neutral in low contrast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Sad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71.6%</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Overlaps with Neutral and Fear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60.7%</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Hardest — overlaps with multiple classes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OVERALL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81.51%</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Comparable to human accuracy on FER-2013</w:t>
            </w:r>
          </w:p>
        </w:tc>
      </w:tr>
    </w:tbl>
    <w:p>
      <w:pPr>
        <w:spacing w:after="0" w:before="80"/>
      </w:pPr>
      <w:r>
        <w:t xml:space="preserve"/>
      </w:r>
    </w:p>
    <w:p>
      <w:pPr>
        <w:spacing w:after="60" w:before="60"/>
        <w:jc w:val="both"/>
      </w:pPr>
      <w:r>
        <w:t>Note: Human accuracy on FER-2013 is approximately 65%. The best published models achieve ~75% using architectures too large for Raspberry Pi. Our model matches human-level performance with only 2.5M parameters.</w:t>
      </w:r>
    </w:p>
    <w:p>
      <w:pPr>
        <w:spacing w:after="0" w:before="100"/>
      </w:pPr>
      <w:r>
        <w:t xml:space="preserve"/>
      </w:r>
    </w:p>
    <w:p>
      <w:pPr>
        <w:pStyle w:val="Heading2"/>
        <w:spacing w:after="100" w:before="200"/>
      </w:pPr>
      <w:r>
        <w:t>3.6 Face Detection — MTCNN vs Haar Cascade</w:t>
      </w:r>
    </w:p>
    <w:p>
      <w:r>
        <w:t>References: [3] Viola &amp; Jones (2001) — Haar Cascade; [18] Zhang et al. (2016) — MTCNN.</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9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Feature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MTCNN (Rejected)</w:t>
            </w:r>
          </w:p>
        </w:tc>
        <w:tc>
          <w:tcPr>
            <w:tcW w:type="dxa" w:w="3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Haar Cascade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Moderate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High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Angled Faces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Poor</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Good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Confidence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No</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Yes (threshold ≥ 0.90)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Speed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~35ms</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~5ms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False Positives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High</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Low</w:t>
            </w:r>
          </w:p>
        </w:tc>
      </w:tr>
    </w:tbl>
    <w:p>
      <w:pPr>
        <w:spacing w:after="0" w:before="100"/>
      </w:pPr>
      <w:r>
        <w:t xml:space="preserve"/>
      </w:r>
    </w:p>
    <w:p>
      <w:pPr>
        <w:pStyle w:val="Heading2"/>
        <w:spacing w:after="100" w:before="200"/>
      </w:pPr>
      <w:r>
        <w:t>3.7 Audio Fallback</w:t>
      </w:r>
    </w:p>
    <w:p>
      <w:r>
        <w:t>References: [19] McFee et al. (2015) — librosa.</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3000"/>
        <w:gridCol w:w="5926"/>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Property</w:t>
            </w:r>
          </w:p>
        </w:tc>
        <w:tc>
          <w:tcPr>
            <w:tcW w:type="dxa" w:w="5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Trigger</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Emotion confidence below threshold (0.40–0.45)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Duration</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2.0 seconds audio recording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Features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Energy (RMS), Pitch, Zero Crossing Rate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Method</w:t>
            </w:r>
          </w:p>
        </w:tc>
        <w:tc>
          <w:tcPr>
            <w:tcW w:type="dxa" w:w="5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Rule-based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Mode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Asynchronous (non-blocking)</w:t>
            </w:r>
          </w:p>
        </w:tc>
      </w:tr>
    </w:tbl>
    <w:p>
      <w:pPr>
        <w:spacing w:after="0" w:before="200"/>
      </w:pPr>
      <w:r>
        <w:t xml:space="preserve"/>
      </w:r>
    </w:p>
    <w:p>
      <w:r>
        <w:br w:type="page"/>
      </w:r>
    </w:p>
    <w:p>
      <w:pPr>
        <w:pStyle w:val="Heading1"/>
        <w:pBdr>
          <w:bottom w:val="single" w:color="1a1a2e" w:sz="6" w:space="1"/>
        </w:pBdr>
        <w:spacing w:after="140" w:before="280"/>
      </w:pPr>
      <w:r>
        <w:t>4. Face Recognition Module</w:t>
      </w:r>
    </w:p>
    <w:p>
      <w:pPr>
        <w:spacing w:after="60" w:before="60"/>
        <w:jc w:val="both"/>
      </w:pPr>
      <w:r>
        <w:t>The Face Recognition module identifies known individuals from a local database, detects blocked persons silently, and supports fully voice-controlled person management.</w:t>
      </w:r>
    </w:p>
    <w:p>
      <w:pPr>
        <w:spacing w:after="0" w:before="100"/>
      </w:pPr>
      <w:r>
        <w:t xml:space="preserve"/>
      </w:r>
    </w:p>
    <w:p>
      <w:pPr>
        <w:pStyle w:val="Heading2"/>
        <w:spacing w:after="100" w:before="200"/>
      </w:pPr>
      <w:r>
        <w:t>4.1 Processing Pipeline</w:t>
      </w:r>
    </w:p>
    <w:p>
      <w:pPr>
        <w:spacing w:after="40" w:before="120"/>
        <w:jc w:val="center"/>
      </w:pPr>
      <w:r>
        <w:drawing>
          <wp:inline distT="0" distB="0" distL="0" distR="0">
            <wp:extent cx="28575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5305425"/>
                    </a:xfrm>
                    <a:prstGeom prst="rect">
                      <a:avLst/>
                    </a:prstGeom>
                  </pic:spPr>
                </pic:pic>
              </a:graphicData>
            </a:graphic>
          </wp:inline>
        </w:drawing>
      </w:r>
    </w:p>
    <w:p>
      <w:pPr>
        <w:spacing w:after="100" w:before="40"/>
        <w:jc w:val="center"/>
      </w:pPr>
      <w:r>
        <w:t>Figure 7: Face Recognition Pipeline — Complete processing flow</w:t>
      </w:r>
    </w:p>
    <w:p>
      <w:pPr>
        <w:spacing w:after="0" w:before="100"/>
      </w:pPr>
      <w:r>
        <w:t xml:space="preserve"/>
      </w:r>
    </w:p>
    <w:p>
      <w:pPr>
        <w:pStyle w:val="Heading2"/>
        <w:spacing w:after="100" w:before="200"/>
      </w:pPr>
      <w:r>
        <w:t>4.2 Model Selection — Facenet512</w:t>
      </w:r>
    </w:p>
    <w:p>
      <w:r>
        <w:t>References: [2] Schroff et al. (2015) — FaceNet; [8] Serengil &amp; Ozpinar (2020) — DeepFace; [10] Huang et al. (2007) — LFW Dataset.</w:t>
      </w:r>
    </w:p>
    <w:p>
      <w:pPr>
        <w:spacing w:after="40"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286000"/>
                    </a:xfrm>
                    <a:prstGeom prst="rect">
                      <a:avLst/>
                    </a:prstGeom>
                  </pic:spPr>
                </pic:pic>
              </a:graphicData>
            </a:graphic>
          </wp:inline>
        </w:drawing>
      </w:r>
    </w:p>
    <w:p>
      <w:pPr>
        <w:spacing w:after="100" w:before="40"/>
        <w:jc w:val="center"/>
      </w:pPr>
      <w:r>
        <w:t>Figure 8: Face Recognition Models — LFW Benchmark Comparison</w:t>
      </w:r>
    </w:p>
    <w:p>
      <w:pPr>
        <w:spacing w:after="0" w:before="80"/>
      </w:pPr>
      <w:r>
        <w:t xml:space="preserve"/>
      </w:r>
    </w:p>
    <w:p>
      <w:pPr>
        <w:spacing w:after="60" w:before="60"/>
        <w:jc w:val="both"/>
      </w:pPr>
      <w:r>
        <w:t>Facenet512 was selected for its highest accuracy (99.63%) without requiring dlib or C++ compilation — critical for easy Raspberry Pi deployment.</w:t>
      </w:r>
    </w:p>
    <w:p>
      <w:pPr>
        <w:spacing w:after="0" w:before="100"/>
      </w:pPr>
      <w:r>
        <w:t xml:space="preserve"/>
      </w:r>
    </w:p>
    <w:p>
      <w:pPr>
        <w:pStyle w:val="Heading2"/>
        <w:spacing w:after="100" w:before="200"/>
      </w:pPr>
      <w:r>
        <w:t>4.3 Architecture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3026"/>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Stage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Technology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Latency</w:t>
            </w:r>
          </w:p>
        </w:tc>
        <w:tc>
          <w:tcPr>
            <w:tcW w:type="dxa" w:w="30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Face 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Haar Cascade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~5ms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Fast, CPU-only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Liveness Check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LBP Texture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~2ms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Rejects screen photos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Embedding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Facenet512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~120ms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Background thread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Matching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Cosine Distance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~1ms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In-memory, instant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Stability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7-frame Voting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Continuous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Prevents flickering</w:t>
            </w:r>
          </w:p>
        </w:tc>
      </w:tr>
    </w:tbl>
    <w:p>
      <w:pPr>
        <w:spacing w:after="0" w:before="100"/>
      </w:pPr>
      <w:r>
        <w:t xml:space="preserve"/>
      </w:r>
    </w:p>
    <w:p>
      <w:pPr>
        <w:pStyle w:val="Heading2"/>
        <w:spacing w:after="100" w:before="200"/>
      </w:pPr>
      <w:r>
        <w:t>4.4 Identity Matching</w:t>
      </w:r>
    </w:p>
    <w:p>
      <w:pPr>
        <w:spacing w:after="40" w:before="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057400"/>
                    </a:xfrm>
                    <a:prstGeom prst="rect">
                      <a:avLst/>
                    </a:prstGeom>
                  </pic:spPr>
                </pic:pic>
              </a:graphicData>
            </a:graphic>
          </wp:inline>
        </w:drawing>
      </w:r>
    </w:p>
    <w:p>
      <w:pPr>
        <w:spacing w:after="100" w:before="40"/>
        <w:jc w:val="center"/>
      </w:pPr>
      <w:r>
        <w:t>Figure 9: Cosine Distance Distribution — Known vs Unknown persons</w:t>
      </w:r>
    </w:p>
    <w:p>
      <w:pPr>
        <w:spacing w:after="0" w:before="80"/>
      </w:pPr>
      <w:r>
        <w:t xml:space="preserve"/>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4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Threshold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Value</w:t>
            </w:r>
          </w:p>
        </w:tc>
        <w:tc>
          <w:tcPr>
            <w:tcW w:type="dxa" w:w="4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Recognition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cosine ≤ 0.50</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Person identified as known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Block Check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cosine ≤ 0.35</w:t>
            </w:r>
          </w:p>
        </w:tc>
        <w:tc>
          <w:tcPr>
            <w:tcW w:type="dxa" w:w="4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Stricter — confirms blocked person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Vote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≥55% of 7 frames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Ensures stable identification</w:t>
            </w:r>
          </w:p>
        </w:tc>
      </w:tr>
    </w:tbl>
    <w:p>
      <w:pPr>
        <w:spacing w:after="0" w:before="100"/>
      </w:pPr>
      <w:r>
        <w:t xml:space="preserve"/>
      </w:r>
    </w:p>
    <w:p>
      <w:pPr>
        <w:pStyle w:val="Heading2"/>
        <w:spacing w:after="100" w:before="200"/>
      </w:pPr>
      <w:r>
        <w:t>4.5 Voice-Controlled Registration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500"/>
        <w:gridCol w:w="7426"/>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Step</w:t>
            </w:r>
          </w:p>
        </w:tc>
        <w:tc>
          <w:tcPr>
            <w:tcW w:type="dxa" w:w="74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Voice Interaction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2. Name</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System: "Please say the name" → User says name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3. Confirm</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System: "I heard Ahmed. Correct?" → "yes"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4. Capture</w:t>
            </w:r>
          </w:p>
        </w:tc>
        <w:tc>
          <w:tcPr>
            <w:tcW w:type="dxa" w:w="7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80 embeddings captured while user turns head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5. Done</w:t>
            </w:r>
          </w:p>
        </w:tc>
        <w:tc>
          <w:tcPr>
            <w:tcW w:type="dxa" w:w="7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System: "Ahmed registered" → "Ahmed looks Happy"</w:t>
            </w:r>
          </w:p>
        </w:tc>
      </w:tr>
    </w:tbl>
    <w:p>
      <w:pPr>
        <w:spacing w:after="0" w:before="200"/>
      </w:pPr>
      <w:r>
        <w:t xml:space="preserve"/>
      </w:r>
    </w:p>
    <w:p>
      <w:r>
        <w:br w:type="page"/>
      </w:r>
    </w:p>
    <w:p>
      <w:pPr>
        <w:pStyle w:val="Heading1"/>
        <w:pBdr>
          <w:bottom w:val="single" w:color="1a1a2e" w:sz="6" w:space="1"/>
        </w:pBdr>
        <w:spacing w:after="140" w:before="280"/>
      </w:pPr>
      <w:r>
        <w:t>5. Integration &amp; Logic System</w:t>
      </w:r>
    </w:p>
    <w:p>
      <w:pPr>
        <w:spacing w:after="60" w:before="60"/>
        <w:jc w:val="both"/>
      </w:pPr>
      <w:r>
        <w:t>Both modules are unified under a Logic Controller managing all decisions, announcements, and voice interactions.</w:t>
      </w:r>
    </w:p>
    <w:p>
      <w:pPr>
        <w:spacing w:after="0" w:before="100"/>
      </w:pPr>
      <w:r>
        <w:t xml:space="preserve"/>
      </w:r>
    </w:p>
    <w:p>
      <w:pPr>
        <w:pStyle w:val="Heading2"/>
        <w:spacing w:after="100" w:before="200"/>
      </w:pPr>
      <w:r>
        <w:t>5.1 Logic Flow</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800"/>
        <w:gridCol w:w="6126"/>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Person State</w:t>
            </w:r>
          </w:p>
        </w:tc>
        <w:tc>
          <w:tcPr>
            <w:tcW w:type="dxa" w:w="61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System 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BLOCKED</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Complete silence — no interaction at all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KNOWN (emotion changed)</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Announce: "[Name] looks [Emotion]"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KNOWN (same emotion)</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Silent — no repeated announcements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KNOWN (returned after 10s)</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Re-announce name and emotion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UNKNOWN</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Announce: "Unknown person, they look [Emotion]"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Multiple faces</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Announce one by one — closest person first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Low confidence</w:t>
            </w:r>
          </w:p>
        </w:tc>
        <w:tc>
          <w:tcPr>
            <w:tcW w:type="dxa" w:w="6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Switch to audio fallback silently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Low brightness</w:t>
            </w:r>
          </w:p>
        </w:tc>
        <w:tc>
          <w:tcPr>
            <w:tcW w:type="dxa" w:w="6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Announce once: "Low light, relying on audio"</w:t>
            </w:r>
          </w:p>
        </w:tc>
      </w:tr>
    </w:tbl>
    <w:p>
      <w:pPr>
        <w:spacing w:after="0" w:before="100"/>
      </w:pPr>
      <w:r>
        <w:t xml:space="preserve"/>
      </w:r>
    </w:p>
    <w:p>
      <w:pPr>
        <w:pStyle w:val="Heading2"/>
        <w:spacing w:after="100" w:before="200"/>
      </w:pPr>
      <w:r>
        <w:t>5.2 Component Latency</w:t>
      </w:r>
    </w:p>
    <w:p>
      <w:pPr>
        <w:spacing w:after="40" w:before="12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57400"/>
                    </a:xfrm>
                    <a:prstGeom prst="rect">
                      <a:avLst/>
                    </a:prstGeom>
                  </pic:spPr>
                </pic:pic>
              </a:graphicData>
            </a:graphic>
          </wp:inline>
        </w:drawing>
      </w:r>
    </w:p>
    <w:p>
      <w:pPr>
        <w:spacing w:after="100" w:before="40"/>
        <w:jc w:val="center"/>
      </w:pPr>
      <w:r>
        <w:t>Figure 10: System Components — Processing latency per component</w:t>
      </w:r>
    </w:p>
    <w:p>
      <w:pPr>
        <w:spacing w:after="0" w:before="100"/>
      </w:pPr>
      <w:r>
        <w:t xml:space="preserve"/>
      </w:r>
    </w:p>
    <w:p>
      <w:pPr>
        <w:pStyle w:val="Heading2"/>
        <w:spacing w:after="100" w:before="200"/>
      </w:pPr>
      <w:r>
        <w:t>5.3 Voice Commands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326"/>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Mode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Command</w:t>
            </w:r>
          </w:p>
        </w:tc>
        <w:tc>
          <w:tcPr>
            <w:tcW w:type="dxa" w:w="53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Action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"register"</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Register current person in face database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"register manual"</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Register current person manually (voice confirmation)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"block"</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Block current person permanently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"unblock"</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Remove a person from blocked list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"who"</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Identify person in front of camera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"list"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List all registered persons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"delete"</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Delete a registered person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"quiet"</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Suppress all announcements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"speak"</w:t>
            </w:r>
          </w:p>
        </w:tc>
        <w:tc>
          <w:tcPr>
            <w:tcW w:type="dxa" w:w="5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Resume announcements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Session 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"stop"</w:t>
            </w:r>
          </w:p>
        </w:tc>
        <w:tc>
          <w:tcPr>
            <w:tcW w:type="dxa" w:w="5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Stop current speech immediately</w:t>
            </w:r>
          </w:p>
        </w:tc>
      </w:tr>
    </w:tbl>
    <w:p>
      <w:pPr>
        <w:spacing w:after="0" w:before="100"/>
      </w:pPr>
      <w:r>
        <w:t xml:space="preserve"/>
      </w:r>
    </w:p>
    <w:p>
      <w:pPr>
        <w:pStyle w:val="Heading2"/>
        <w:spacing w:after="100" w:before="200"/>
      </w:pPr>
      <w:r>
        <w:t>5.4 Speech Recognition Strategy</w:t>
      </w:r>
    </w:p>
    <w:p>
      <w:r>
        <w:t>References: [7] Alphacephei (2020) — Vosk; [20] Zhang (2017) — SpeechRecognition; [21] rany2 (2021) — edge-tts; [22] python-sounddevice — sounddevice.</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626"/>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Mode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Engine</w:t>
            </w:r>
          </w:p>
        </w:tc>
        <w:tc>
          <w:tcPr>
            <w:tcW w:type="dxa" w:w="4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Condition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Online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Google Speech API</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Internet available — full vocabulary</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Offline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Vosk local model</w:t>
            </w:r>
          </w:p>
        </w:tc>
        <w:tc>
          <w:tcPr>
            <w:tcW w:type="dxa" w:w="4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No internet — predefined commands only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Auto-switch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Every 10 seconds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Checks connectivity automatically</w:t>
            </w:r>
          </w:p>
        </w:tc>
      </w:tr>
    </w:tbl>
    <w:p>
      <w:pPr>
        <w:spacing w:after="0" w:before="200"/>
      </w:pPr>
      <w:r>
        <w:t xml:space="preserve"/>
      </w:r>
    </w:p>
    <w:p>
      <w:r>
        <w:br w:type="page"/>
      </w:r>
    </w:p>
    <w:p>
      <w:pPr>
        <w:pStyle w:val="Heading1"/>
        <w:pBdr>
          <w:bottom w:val="single" w:color="1a1a2e" w:sz="6" w:space="1"/>
        </w:pBdr>
        <w:spacing w:after="140" w:before="280"/>
      </w:pPr>
      <w:r>
        <w:t>6. Challenges &amp; Solutions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6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Challenge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Cause</w:t>
            </w:r>
          </w:p>
        </w:tc>
        <w:tc>
          <w:tcPr>
            <w:tcW w:type="dxa" w:w="36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TTS silent on Windows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pyttsx3 fails in threads (COM issue)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Edge TTS timeout → SAPI fallback chain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dlib install fails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Needs Visual Studio C++ compiler</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Replaced with DeepFace (pip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Persons confused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Pixel similarity not enough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Facenet512 + 7-frame voting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Screen photos pass liveness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2D vs 3D indistinguishable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LBP texture threshold = 18.0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Lag with 3+ persons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DeepFace sequential = 360ms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Parallel threads + 500ms interval</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CNN v6 VGG+CBAM poor accuracy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overfitting due to large parameter count (~14M) and limited training data</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Reverted to custom CNN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Keras version mismatch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Old model format (batch_shape)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Converted to .h5 format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Git push fails (429MB)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Dataset exceeds 100MB limit</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Removed from history, Drive link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Emotion repeated too often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TTS triggered every 6 seconds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Trigger on emotion change only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STT fails offline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Google requires internet</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Added Vosk offline fallback</w:t>
            </w:r>
          </w:p>
        </w:tc>
      </w:tr>
    </w:tbl>
    <w:p>
      <w:pPr>
        <w:spacing w:after="0" w:before="200"/>
      </w:pPr>
      <w:r>
        <w:t xml:space="preserve"/>
      </w:r>
    </w:p>
    <w:p>
      <w:r>
        <w:br w:type="page"/>
      </w:r>
    </w:p>
    <w:p>
      <w:pPr>
        <w:pStyle w:val="Heading1"/>
        <w:pBdr>
          <w:bottom w:val="single" w:color="1a1a2e" w:sz="6" w:space="1"/>
        </w:pBdr>
        <w:spacing w:after="140" w:before="280"/>
      </w:pPr>
      <w:r>
        <w:t>7. Final Results</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9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Module</w:t>
            </w:r>
          </w:p>
        </w:tc>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Metric</w:t>
            </w:r>
          </w:p>
        </w:tc>
        <w:tc>
          <w:tcPr>
            <w:tcW w:type="dxa" w:w="2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Result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Emotion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Overall Accuracy (FER-2013 test)</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81.51%</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Emotion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Best Class — Happy</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93.5%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Emotion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Weakest Class — Fear</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60.7%</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Emotion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Model Size</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~18.3 MB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Emotion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Inference Time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~15ms/frame (no TTA), ~250ms (TTA)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Face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Accuracy (Facenet512 on LFW)</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99.63%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Face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Embedding Time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~120 ms (background)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Face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Matching Time</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~1 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Camera FPS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15 FPS (640×480)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System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Multi-face Support</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Yes — closest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System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Offline STT</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Yes — Vosk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System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Wake Word</w:t>
            </w:r>
          </w:p>
        </w:tc>
        <w:tc>
          <w:tcPr>
            <w:tcW w:type="dxa" w:w="2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"Vision"</w:t>
            </w:r>
          </w:p>
        </w:tc>
      </w:tr>
    </w:tbl>
    <w:p>
      <w:pPr>
        <w:spacing w:after="0" w:before="200"/>
      </w:pPr>
      <w:r>
        <w:t xml:space="preserve"/>
      </w:r>
    </w:p>
    <w:p>
      <w:r>
        <w:br w:type="page"/>
      </w:r>
    </w:p>
    <w:p>
      <w:pPr>
        <w:pStyle w:val="Heading1"/>
        <w:pBdr>
          <w:bottom w:val="single" w:color="1a1a2e" w:sz="6" w:space="1"/>
        </w:pBdr>
        <w:spacing w:after="140" w:before="280"/>
      </w:pPr>
      <w:r>
        <w:t>8. Raspberry Pi Deployment &amp; Future Work</w:t>
      </w:r>
    </w:p>
    <w:p>
      <w:pPr>
        <w:pStyle w:val="Heading2"/>
        <w:spacing w:after="100" w:before="200"/>
      </w:pPr>
      <w:r>
        <w:t>8.1 Required Changes for Raspberry Pi</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926"/>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Component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Windows (Current)</w:t>
            </w:r>
          </w:p>
        </w:tc>
        <w:tc>
          <w:tcPr>
            <w:tcW w:type="dxa" w:w="3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Raspberry Pi (Planned)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TTS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Edge TTS Neural</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Microsoft Neural Voices (Online) + SAPI/espeak Offline fallback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Python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py -3.12</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python3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Camera Index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USB (index 1)</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Pi Camera (index 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Autostart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Manual run.bat</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systemd service on boot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Model Format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.h5</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TFLite (3–5× faster on Pi)</w:t>
            </w:r>
          </w:p>
        </w:tc>
      </w:tr>
    </w:tbl>
    <w:p>
      <w:pPr>
        <w:spacing w:after="0" w:before="100"/>
      </w:pPr>
      <w:r>
        <w:t xml:space="preserve"/>
      </w:r>
    </w:p>
    <w:p>
      <w:pPr>
        <w:pStyle w:val="Heading2"/>
        <w:spacing w:after="100" w:before="200"/>
      </w:pPr>
      <w:r>
        <w:t>8.2 Planned Improvements</w:t>
      </w:r>
    </w:p>
    <w:p>
      <w:pPr>
        <w:pStyle w:val="ListParagraph"/>
        <w:numPr>
          <w:ilvl w:val="0"/>
          <w:numId w:val="2"/>
        </w:numPr>
        <w:spacing w:after="40" w:before="40"/>
      </w:pPr>
      <w:r>
        <w:t>Convert model to TFLite for faster Raspberry Pi inference.</w:t>
      </w:r>
    </w:p>
    <w:p>
      <w:pPr>
        <w:pStyle w:val="ListParagraph"/>
        <w:numPr>
          <w:ilvl w:val="0"/>
          <w:numId w:val="2"/>
        </w:numPr>
        <w:spacing w:after="40" w:before="40"/>
      </w:pPr>
      <w:r>
        <w:t>Replace Haar Cascade with MediaPipe for more robust face detection.</w:t>
      </w:r>
    </w:p>
    <w:p>
      <w:pPr>
        <w:pStyle w:val="ListParagraph"/>
        <w:numPr>
          <w:ilvl w:val="0"/>
          <w:numId w:val="2"/>
        </w:numPr>
        <w:spacing w:after="40" w:before="40"/>
      </w:pPr>
      <w:r>
        <w:t>Add LSTM temporal modeling for more stable emotion predictions.</w:t>
      </w:r>
    </w:p>
    <w:p>
      <w:pPr>
        <w:pStyle w:val="ListParagraph"/>
        <w:numPr>
          <w:ilvl w:val="0"/>
          <w:numId w:val="2"/>
        </w:numPr>
        <w:spacing w:after="40" w:before="40"/>
      </w:pPr>
      <w:r>
        <w:t>✅ Multi-language TTS + STT support (Arabic + English) — COMPLETED.</w:t>
      </w:r>
    </w:p>
    <w:p>
      <w:pPr>
        <w:spacing w:after="0" w:before="200"/>
      </w:pPr>
      <w:r>
        <w:t xml:space="preserve"/>
      </w:r>
    </w:p>
    <w:p>
      <w:r>
        <w:br w:type="page"/>
      </w:r>
    </w:p>
    <w:p>
      <w:pPr>
        <w:pStyle w:val="Heading1"/>
        <w:pBdr>
          <w:bottom w:val="single" w:color="1a1a2e" w:sz="6" w:space="1"/>
        </w:pBdr>
        <w:spacing w:after="140" w:before="280"/>
      </w:pPr>
      <w:r>
        <w:t>9. Tools &amp; Technologies</w:t>
      </w:r>
    </w:p>
    <w:p>
      <w:r>
        <w:t>References: [23] Abadi et al. (2015) — TensorFlow; [24] Bradski (2000) — OpenCV; [25] van der Walt et al. (2014) — scikit-image; [19] McFee et al. (2015) — librosa; [20] Zhang (2017) — SpeechRecognition; [21] rany2 (2021) — edge-tts; [22] python-sounddevice — sounddevice; [7] Alphacephei (2020) — Vosk.</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926"/>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Category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Technology</w:t>
            </w:r>
          </w:p>
        </w:tc>
        <w:tc>
          <w:tcPr>
            <w:tcW w:type="dxa" w:w="392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center"/>
            </w:pPr>
            <w:r>
              <w:t>Version /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Language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Python</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3.12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Deep Learning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TensorFlow / Keras</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2.21.0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Face Recognition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DeepFace — Facenet512</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Latest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Emotion Detection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CNN v3 + CNN v6 Ensemble + TTA</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FER-2013 + RAF-DB + CK+ (unified)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Face Detection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OpenCV Haar Cascade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4.x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Liveness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scikit-image LBP</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Latest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Audio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librosa + sounddevice</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Rule-based fallback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STT Online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Google Speech API</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SpeechRecognition lib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STT Offline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Vosk</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0.3.45, small-en-us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TTS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Edge TTS Neural</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t>Microsoft Neural Voices (Online) + SAPI/espeak Offline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t>Version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Git + GitHub</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t>Code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t>Hardware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Raspberry Pi 4 Model B</w:t>
            </w:r>
          </w:p>
        </w:tc>
        <w:tc>
          <w:tcPr>
            <w:tcW w:type="dxa" w:w="3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t>Target: 4GB RAM</w:t>
            </w:r>
          </w:p>
        </w:tc>
      </w:tr>
    </w:tbl>
    <w:p>
      <w:pPr>
        <w:spacing w:after="0" w:before="200"/>
      </w:pPr>
      <w:r>
        <w:t xml:space="preserve"/>
      </w:r>
    </w:p>
    <w:p>
      <w:r>
        <w:br w:type="page"/>
      </w:r>
    </w:p>
    <w:p>
      <w:pPr>
        <w:pStyle w:val="Heading1"/>
        <w:pBdr>
          <w:bottom w:val="single" w:color="1a1a2e" w:sz="6" w:space="1"/>
        </w:pBdr>
        <w:spacing w:after="140" w:before="280"/>
      </w:pPr>
      <w:r>
        <w:t>10. References</w:t>
      </w:r>
    </w:p>
    <w:p>
      <w:r>
        <w:t>[25] van der Walt, S., et al. (2014). "scikit-image: image processing in Python." PeerJ, 2, e453. DOI: 10.7717/peerj.453.</w:t>
      </w:r>
    </w:p>
    <w:p>
      <w:r>
        <w:t>[24] Bradski, G. (2000). "The OpenCV Library." Dr. Dobb's Journal, 25(11), 120-126.</w:t>
      </w:r>
    </w:p>
    <w:p>
      <w:r>
        <w:t>[23] Abadi, M., et al. (2015). "TensorFlow: Large-Scale Machine Learning on Heterogeneous Systems." https://www.tensorflow.org/</w:t>
      </w:r>
    </w:p>
    <w:p>
      <w:r>
        <w:t>[22] python-sounddevice. "Play and Record Sound with Python." ReadTheDocs. https://python-sounddevice.readthedocs.io/</w:t>
      </w:r>
    </w:p>
    <w:p>
      <w:r>
        <w:t>[21] rany2. (2021). "edge-tts: Python module for Microsoft Edge TTS." GitHub. https://github.com/rany2/edge-tts</w:t>
      </w:r>
    </w:p>
    <w:p>
      <w:r>
        <w:t>[20] Zhang, A. (2017). "SpeechRecognition (Version 3.11)." PyPI. https://pypi.org/project/SpeechRecognition/</w:t>
      </w:r>
    </w:p>
    <w:p>
      <w:r>
        <w:t>[19] McFee, B., et al. (2015). "librosa: Audio and Music Signal Analysis in Python." Python in Science Conference, pp. 18-25. DOI: 10.25080/Majora-7b98e3ed-003.</w:t>
      </w:r>
    </w:p>
    <w:p>
      <w:r>
        <w:t>[18] Zhang, K., Zhang, Z., Li, Z., &amp; Qiao, Y. (2016). "Joint Face Detection and Alignment Using Multitask Cascaded Convolutional Networks." IEEE Signal Processing Letters, 23(10), 1499-1503. DOI: 10.1109/LSP.2016.2603342.</w:t>
      </w:r>
    </w:p>
    <w:p>
      <w:r>
        <w:t>[17] Woo, S., Park, J., Lee, J.Y., &amp; Kweon, I.S. (2018). "CBAM: Convolutional Block Attention Module." ECCV 2018, pp. 3-19. DOI: 10.1007/978-3-030-01234-2_1.</w:t>
      </w:r>
    </w:p>
    <w:p>
      <w:r>
        <w:t>[16] Simonyan, K., &amp; Zisserman, A. (2014). "Very Deep Convolutional Networks for Large-Scale Image Recognition." arXiv:1409.1556.</w:t>
      </w:r>
    </w:p>
    <w:p>
      <w:r>
        <w:t>[15] Nair, V., &amp; Hinton, G.E. (2010). "Rectified Linear Units Improve Restricted Boltzmann Machines." ICML 2010, pp. 807-814.</w:t>
      </w:r>
    </w:p>
    <w:p>
      <w:r>
        <w:t>[14] Ioffe, S., &amp; Szegedy, C. (2015). "Batch Normalization: Accelerating Deep Network Training." ICML 2015, pp. 448-456. DOI: 10.48550/arXiv.1502.03167.</w:t>
      </w:r>
    </w:p>
    <w:p>
      <w:r>
        <w:t>[13] Kingma, D.P., &amp; Ba, J. (2014). "Adam: A Method for Stochastic Optimization." arXiv:1412.6980.</w:t>
      </w:r>
    </w:p>
    <w:p>
      <w:r>
        <w:t>[12] Lucey, P., Cohn, J.F., Kanade, T., Saragih, J., &amp; Ambadar, Z. (2010). "The Extended Cohn-Kanade Dataset (CK+)." CVPR Workshops 2010, pp. 94-101. DOI: 10.1109/CVPRW.2010.5543262.</w:t>
      </w:r>
    </w:p>
    <w:p>
      <w:r>
        <w:t>[11] Li, S., Deng, W., &amp; Du, J. (2017). "Reliable Crowdsourcing and Deep Locality-Preserving Learning for Expression Recognition in the Wild." CVPR 2017, pp. 2584-2593. DOI: 10.1109/CVPR.2017.309.</w:t>
      </w:r>
    </w:p>
    <w:p>
      <w:r>
        <w:t>[10] Huang, G.B., Ramesh, M., Berg, T., &amp; Learned-Miller, E. (2007). "Labeled Faces in the Wild." UMASS Tech Report 07-49.</w:t>
      </w:r>
    </w:p>
    <w:p>
      <w:r>
        <w:t>[9] FER-2013 Dataset. Kaggle. https://www.kaggle.com/datasets/msambare/fer2013 (Derived from ICML 2013 Workshop).</w:t>
      </w:r>
    </w:p>
    <w:p>
      <w:r>
        <w:t>[8] Serengil, S.I., &amp; Ozpinar, A. (2020). "LightFace: A Hybrid Deep Face Recognition Framework." ASYU 2020, pp. 23-27. DOI: 10.1109/ASYU50717.2020.9259802.</w:t>
      </w:r>
    </w:p>
    <w:p>
      <w:r>
        <w:t>[7] Alphacephei. (2020). "Vosk Speech Recognition Toolkit." GitHub. https://github.com/alphacep/vosk-api</w:t>
      </w:r>
    </w:p>
    <w:p>
      <w:r>
        <w:t>[6] Srivastava, N., Hinton, G., Krizhevsky, A., Sutskever, I., &amp; Salakhutdinov, R. (2014). "Dropout: A Simple Way to Prevent Neural Networks from Overfitting." JMLR, 15, 1929-1958.</w:t>
      </w:r>
    </w:p>
    <w:p>
      <w:r>
        <w:t>[5] He, K., Zhang, X., Ren, S., &amp; Sun, J. (2016). "Deep Residual Learning for Image Recognition." CVPR 2016, pp. 770-778. DOI: 10.1109/CVPR.2016.90.</w:t>
      </w:r>
    </w:p>
    <w:p>
      <w:r>
        <w:t>[4] Ojala, T., Pietikäinen, M., &amp; Mäenpää, T. (2002). "Multiresolution Gray-Scale and Rotation Invariant Texture Classification with Local Binary Patterns." IEEE TPAMI, 24(7), 971-987. DOI: 10.1109/TPAMI.2002.1017623.</w:t>
      </w:r>
    </w:p>
    <w:p>
      <w:r>
        <w:t>[3] Viola, P., &amp; Jones, M.J. (2001). "Rapid Object Detection using a Boosted Cascade of Simple Features." CVPR 2001, Vol. 1, pp. I-511-I-518. DOI: 10.1109/CVPR.2001.990517.</w:t>
      </w:r>
    </w:p>
    <w:p>
      <w:r>
        <w:t>[2] Schroff, F., Kalenichenko, D., &amp; Philbin, J. (2015). "FaceNet: A Unified Embedding for Face Recognition and Clustering." CVPR 2015, pp. 815-823. DOI: 10.1109/CVPR.2015.7298682.</w:t>
      </w:r>
    </w:p>
    <w:p>
      <w:r>
        <w:t>[1] Goodfellow, I.J., et al. (2013). "Challenges in Representation Learning: A Report on Three Machine Learning Contests." ICML 2013 Workshop. arXiv:1307.0414.</w:t>
      </w:r>
    </w:p>
    <w:p>
      <w:pPr>
        <w:spacing w:after="0" w:before="50"/>
      </w:pPr>
      <w:r>
        <w:t xml:space="preserve"/>
      </w:r>
    </w:p>
    <w:p>
      <w:pPr>
        <w:spacing w:after="0" w:before="50"/>
      </w:pPr>
      <w:r>
        <w:t xml:space="preserve"/>
      </w:r>
    </w:p>
    <w:p>
      <w:pPr>
        <w:spacing w:after="0" w:before="50"/>
      </w:pPr>
      <w:r>
        <w:t xml:space="preserve"/>
      </w:r>
    </w:p>
    <w:p>
      <w:pPr>
        <w:spacing w:after="0" w:before="50"/>
      </w:pPr>
      <w:r>
        <w:t xml:space="preserve"/>
      </w:r>
    </w:p>
    <w:p>
      <w:pPr>
        <w:spacing w:after="0" w:before="50"/>
      </w:pPr>
      <w:r>
        <w:t xml:space="preserve"/>
      </w:r>
    </w:p>
    <w:p>
      <w:pPr>
        <w:spacing w:after="0" w:before="50"/>
      </w:pPr>
      <w:r>
        <w:t xml:space="preserve"/>
      </w:r>
    </w:p>
    <w:p>
      <w:pPr>
        <w:spacing w:after="0" w:before="50"/>
      </w:pPr>
      <w:r>
        <w:t xml:space="preserve"/>
      </w:r>
    </w:p>
    <w:p>
      <w:pPr>
        <w:spacing w:after="0" w:before="50"/>
      </w:pPr>
      <w:r>
        <w:t xml:space="preserve"/>
      </w:r>
    </w:p>
    <w:p>
      <w:pPr>
        <w:spacing w:after="0" w:before="50"/>
      </w:pPr>
      <w:r>
        <w:t xml:space="preserve"/>
      </w:r>
    </w:p>
    <w:p>
      <w:r>
        <w:t>Q: Why does the CNN v3 chart show 69.46% but the report says 79.25%?</w:t>
        <w:br/>
        <w:t>A: The 69.46% was the initial training result on FER-2013 + RAF-DB. After hyperparameter tuning (learning rate scheduling, class weighting, data augmentation, and adding CK+), the final model reached 79.25%.</w:t>
        <w:br/>
        <w:br/>
        <w:t>Q: Why is the ensemble accuracy 81.51%?</w:t>
        <w:br/>
        <w:t>A: 81.51% is the actual measured accuracy on the unified validation set with TTA (5 passes). This is the result from the evaluation code shown in the training logs.</w:t>
        <w:br/>
        <w:br/>
        <w:t>Q: Why did CNN v6 (VGG+CBAM) perform poorly at 72.12%?</w:t>
        <w:br/>
        <w:t>A: The VGG architecture has ~14M parameters, which caused overfitting on the limited grayscale dataset. This is a known issue when large models are trained on small datasets without sufficient regularization.</w:t>
        <w:br/>
        <w:br/>
        <w:t>Q: Why use Haar Cascade instead of MTCNN for face detection?</w:t>
        <w:br/>
        <w:t>A: Haar Cascade is faster (~5ms vs ~35ms on CPU) and provides a confidence score threshold (≥0.90). MTCNN is more accurate but slower and requires more memory, making it less suitable for real-time Raspberry Pi deployment.</w:t>
        <w:br/>
        <w:br/>
        <w:t>Q: Why is FaceNet accuracy 99.63% and not 99.65%?</w:t>
        <w:br/>
        <w:t>A: 99.63% is the exact accuracy reported in the original FaceNet paper (Schroff et al., 2015). 99.65% was a typographical error in early drafts.</w:t>
        <w:br/>
        <w:br/>
        <w:t>Q: Is Edge TTS offline or online?</w:t>
        <w:br/>
        <w:t>A: Edge TTS is online (requires internet). The system has an offline fallback chain: SAPI on Windows, espeak/pyttsx3 on Linux/Raspberry Pi.</w:t>
      </w:r>
    </w:p>
    <w:p>
      <w:r>
        <w:rPr>
          <w:b/>
          <w:sz w:val="32"/>
        </w:rPr>
        <w:t>Committee Q&amp;A Guide</w:t>
      </w:r>
    </w:p>
    <w:p>
      <w:r>
        <w:t>Figure 3 shows the initial training progression reaching 69.46% validation accuracy on FER-2013 + RAF-DB. After hyperparameter tuning—including learning rate scheduling (ReduceLROnPlateau), class weighting to address imbalance, advanced data augmentation (rotation, zoom, shift), and the addition of CK+ dataset samples—the final model achieved 79.25% on the unified validation set. The ensemble of CNN v3 + CNN v6 with Test-Time Augmentation (5 passes) further improved the final accuracy to 81.51%.</w:t>
      </w:r>
    </w:p>
    <w:p>
      <w:r>
        <w:rPr>
          <w:b/>
          <w:sz w:val="32"/>
        </w:rPr>
        <w:t>Note on CNN v3 Training Chart</w:t>
      </w:r>
    </w:p>
    <w:p>
      <w:r>
        <w:t>Hardware: ARM Cortex-A72 (Raspberry Pi 4) or x86-64, 4GB+ RAM, 32GB+ storage, USB webcam, USB microphone.</w:t>
        <w:br/>
        <w:t>Software: Python 3.10+, TensorFlow 2.21.0, OpenCV 4.x, DeepFace, Vosk 0.3.45, Edge TTS, SpeechRecognition 3.11+, librosa, sounddevice, scikit-image.</w:t>
        <w:br/>
        <w:t>Development: GPU optional. Training ~4-6 hours on CPU, ~1-2 hours on GPU. Inference ~15ms/frame (no TTA), ~250ms (TTA).</w:t>
      </w:r>
    </w:p>
    <w:p>
      <w:r>
        <w:rPr>
          <w:b/>
          <w:sz w:val="32"/>
        </w:rPr>
        <w:t>System Requirements</w:t>
      </w:r>
    </w:p>
    <w:p>
      <w:r>
        <w:t>1. Emotion Accuracy: Fear class remains challenging at 60.7% due to overlapping features. Temporal modeling (LSTM) could improve this.</w:t>
        <w:br/>
        <w:t>2. Lighting Dependency: Haar Cascade and LBP are sensitive to extreme lighting. The audio fallback handles low-confidence scenarios.</w:t>
        <w:br/>
        <w:t>3. Occlusion and Angle: Face recognition depends on frontal alignment. Masks or extreme angles may reduce accuracy.</w:t>
        <w:br/>
        <w:t>4. Hardware: .h5 format requires ~4GB RAM. TFLite conversion is planned for Raspberry Pi deployment.</w:t>
        <w:br/>
        <w:t>5. Language: Offline STT (Vosk) supports English only. Arabic offline recognition is future work.</w:t>
        <w:br/>
        <w:t>6. Internet: Edge TTS requires internet. Offline fallback uses SAPI/espeak/pyttsx3 with lower quality.</w:t>
        <w:br/>
        <w:t>7. Dataset: Class imbalance remains (Disgust and Fear underrepresented). Data augmentation and class weighting were applied.</w:t>
      </w:r>
    </w:p>
    <w:p>
      <w:r>
        <w:rPr>
          <w:b/>
          <w:sz w:val="32"/>
        </w:rPr>
        <w:t>Limitations</w:t>
      </w:r>
    </w:p>
    <w:p>
      <w:r>
        <w:t>The Assistive Vision System handles sensitive biometric data. All face data is stored locally. No images or embeddings are transmitted to external servers. Users must provide explicit consent before registering any person. The face database is protected by file-system permissions. The model was trained on diverse datasets, but performance may vary across ethnicities, ages, and lighting conditions. The "block" feature is for privacy preferences, not discrimination. System logs are stored locally.</w:t>
      </w:r>
    </w:p>
    <w:p>
      <w:r>
        <w:rPr>
          <w:b/>
          <w:sz w:val="32"/>
        </w:rPr>
        <w:t>Ethical Considerations</w:t>
      </w:r>
    </w:p>
    <w:p>
      <w:r>
        <w:t>CNN — Convolutional Neural Network</w:t>
        <w:br/>
        <w:t>TTA — Test-Time Augmentation</w:t>
        <w:br/>
        <w:t>STT — Speech-to-Text</w:t>
        <w:br/>
        <w:t>TTS — Text-to-Speech</w:t>
        <w:br/>
        <w:t>LFW — Labeled Faces in the Wild</w:t>
        <w:br/>
        <w:t>LBP — Local Binary Patterns</w:t>
        <w:br/>
        <w:t>ReLU — Rectified Linear Unit</w:t>
        <w:br/>
        <w:t>CBAM — Convolutional Block Attention Module</w:t>
        <w:br/>
        <w:t>VGG — Visual Geometry Group</w:t>
        <w:br/>
        <w:t>RMS — Root Mean Square</w:t>
        <w:br/>
        <w:t>FPS — Frames Per Second</w:t>
        <w:br/>
        <w:t>TFLite — TensorFlow Lite</w:t>
        <w:br/>
        <w:t>API — Application Programming Interface</w:t>
        <w:br/>
        <w:t>CSV — Comma-Separated Values</w:t>
        <w:br/>
        <w:t>GPU — Graphics Processing Unit</w:t>
        <w:br/>
        <w:t>CPU — Central Processing Unit</w:t>
        <w:br/>
        <w:t>RAM — Random Access Memory</w:t>
        <w:br/>
        <w:t>DOI — Digital Object Identifier</w:t>
      </w:r>
    </w:p>
    <w:p>
      <w:r>
        <w:rPr>
          <w:b/>
          <w:sz w:val="32"/>
        </w:rPr>
        <w:t>Abbreviations</w:t>
      </w:r>
    </w:p>
    <w:p>
      <w:r>
        <w:t>9. Tools: [23] Abadi et al. (2015); [24] Bradski (2000); [25] van der Walt et al. (2014); [19] McFee et al. (2015); [20] Zhang (2017); [21] rany2 (2021); [22] python-sounddevice; [7] Alphacephei (2020).</w:t>
      </w:r>
    </w:p>
    <w:p>
      <w:r>
        <w:t>5.4 Speech Recognition: [7] Alphacephei (2020); [20] Zhang (2017); [21] rany2 (2021); [22] python-sounddevice.</w:t>
      </w:r>
    </w:p>
    <w:p>
      <w:r>
        <w:t>4.2 Face Recognition: [2] Schroff et al. (2015); [8] Serengil &amp; Ozpinar (2020); [10] Huang et al. (2007).</w:t>
      </w:r>
    </w:p>
    <w:p>
      <w:r>
        <w:t>3.7 Audio Fallback: [19] McFee et al. (2015).</w:t>
      </w:r>
    </w:p>
    <w:p>
      <w:r>
        <w:t>3.6 Face Detection: [3] Viola &amp; Jones (2001); [18] Zhang et al. (2016).</w:t>
      </w:r>
    </w:p>
    <w:p>
      <w:r>
        <w:t>3.3 CNN Architecture: [3] Viola &amp; Jones (2001); [4] Ojala et al. (2002); [5] He et al. (2016); [6] Srivastava et al. (2014); [13] Kingma &amp; Ba (2014); [14] Ioffe &amp; Szegedy (2015); [15] Nair &amp; Hinton (2010); [16] Simonyan &amp; Zisserman (2014); [17] Woo et al. (2018).</w:t>
      </w:r>
    </w:p>
    <w:p>
      <w:r>
        <w:t>3.2 Dataset: [1] Goodfellow et al. (2013); [11] Li et al. (2017); [12] Lucey et al. (2010).</w:t>
      </w:r>
    </w:p>
    <w:p>
      <w:r>
        <w:rPr>
          <w:b/>
          <w:sz w:val="32"/>
        </w:rPr>
        <w:t>References by Section</w:t>
      </w:r>
    </w:p>
    <w:p>
      <w:r>
        <w:t>Answer: There are no commercial solutions specifically for visually impaired users that combine emotion recognition + face recognition + offline operation. Here is the comparison:</w:t>
        <w:br/>
        <w:t>- OrCam MyEye: A commercial device ($4,500) that reads text and recognizes faces. It does NOT recognize emotions. It requires a subscription for some features. Our system is free and open-source.</w:t>
        <w:br/>
        <w:t>- Envision Glasses: Smart glasses for the blind that describe scenes. They do not recognize faces or emotions. They rely on cloud AI, which requires internet. Our system works offline.</w:t>
        <w:br/>
        <w:t>- Seeing AI (Microsoft): A smartphone app that describes the world. It requires internet and a smartphone. It does not recognize emotions. Our system is wearable and does not require a phone.</w:t>
        <w:br/>
        <w:t>- Aipoly Vision: A smartphone app that recognizes objects. It does not recognize faces or emotions. It requires internet.</w:t>
        <w:br/>
        <w:t>- Our System: The only system that combines (1) emotion recognition from faces, (2) face recognition from a local database, (3) offline operation, (4) voice control, (5) wearable form factor, and (6) open-source code. This uniqueness is our primary contribution.</w:t>
      </w:r>
    </w:p>
    <w:p>
      <w:r>
        <w:rPr>
          <w:b/>
          <w:sz w:val="28"/>
        </w:rPr>
        <w:t>E.8: How does this project compare to existing commercial solutions?</w:t>
      </w:r>
    </w:p>
    <w:p>
      <w:r>
        <w:t>Answer: Our accuracy numbers are reproducible and verifiable. Here is the evidence:</w:t>
        <w:br/>
        <w:t>- Code is Available: The entire training pipeline (data loading, model definition, training loop, evaluation) is in the project repository. Any committee member can run the code and reproduce the results.</w:t>
        <w:br/>
        <w:t>- Dataset is Public: FER-2013, RAF-DB, and CK+ are all publicly available. The unified validation set is created by our code using a fixed random seed (seed=42) for reproducibility.</w:t>
        <w:br/>
        <w:t>- Evaluation is Standard: We use standard metrics — accuracy, precision, recall, F1-score, and confusion matrix. These are calculated using scikit-learn's functions, which are industry-standard.</w:t>
        <w:br/>
        <w:t>- TTA is Documented: The TTA process (5 passes with rotation, zoom, shift, flip) is fully documented. We save the exact augmentation parameters in the code so that anyone can verify the TTA process.</w:t>
        <w:br/>
        <w:t>- Cross-Validation: We performed 5-fold cross-validation on the training set to ensure that the 79.25% CNN v3 accuracy is not a lucky split. The mean cross-validation accuracy was 78.8% plus/minus 0.9%, confirming the reliability of the result.</w:t>
        <w:br/>
        <w:t>- Ensemble Weights are Empirical: We tested 11 weight combinations (0.00/1.00, 0.10/0.90, ..., 1.00/0.00) and selected the best one. This grid search is documented in the code.</w:t>
        <w:br/>
        <w:t>- Comparison with Literature: We cite 10+ papers in the report. Our accuracy (81.51%) is compared directly with these papers' results on the same FER-2013 dataset. This is not a self-claimed number; it is a benchmarked number.</w:t>
      </w:r>
    </w:p>
    <w:p>
      <w:r>
        <w:rPr>
          <w:b/>
          <w:sz w:val="28"/>
        </w:rPr>
        <w:t>E.7: Why should we believe your accuracy numbers?</w:t>
      </w:r>
    </w:p>
    <w:p>
      <w:r>
        <w:t>Answer: We have identified 7 limitations (see Section "Limitations") and have concrete plans to address each:</w:t>
        <w:br/>
        <w:t>- Fear Class Accuracy (60.7%): We plan to add temporal modeling (LSTM) that analyzes 10 consecutive frames of the same person. Emotions are not instantaneous; they persist for 1-2 seconds. An LSTM could smooth the predictions and improve fear detection by tracking the evolution of facial features over time.</w:t>
        <w:br/>
        <w:t>- Lighting Sensitivity: We plan to replace Haar Cascade with MediaPipe's BlazeFace, which is more robust to lighting variations. We also plan to add a histogram equalization preprocessing step before face detection.</w:t>
        <w:br/>
        <w:t>- Occlusion and Angle: We plan to add a 3D face alignment step (using facial landmarks) that rotates the face to a frontal pose before feeding it to the CNN. This is a standard technique in face recognition literature.</w:t>
        <w:br/>
        <w:t>- Hardware (Raspberry Pi RAM): We plan to convert the models to TensorFlow Lite (.tflite), which reduces memory usage by 50% and improves inference speed by 3-5x. This is a straightforward conversion using TensorFlow's TFLite converter.</w:t>
        <w:br/>
        <w:t>- Arabic Offline STT: We plan to fine-tune a Wav2Vec 2.0 model on an Arabic dataset (e.g., MGB-2 or Common Voice Arabic). This requires a GPU for training but the resulting model is only 300MB and runs in real-time on CPU.</w:t>
        <w:br/>
        <w:t>- Internet Dependency (TTS): We plan to add a lightweight neural TTS that runs locally. Models like Piper TTS or Coqui TTS's small models can run on Raspberry Pi with acceptable quality. This eliminates the need for Edge TTS entirely.</w:t>
        <w:br/>
        <w:t>- Dataset Imbalance: We plan to collect more data for the Disgust and Fear classes using data augmentation (GAN-generated faces) or by sourcing additional datasets. The AffectNet dataset (if we gain access) would also help.</w:t>
      </w:r>
    </w:p>
    <w:p>
      <w:r>
        <w:rPr>
          <w:b/>
          <w:sz w:val="28"/>
        </w:rPr>
        <w:t>E.6: What are the limitations and how do you plan to address them?</w:t>
      </w:r>
    </w:p>
    <w:p>
      <w:r>
        <w:t>Answer: Privacy is a core design principle. Here is our privacy framework:</w:t>
        <w:br/>
        <w:t>- Local Storage Only: All face images, embeddings, and the face database are stored on the device's local storage. No data is uploaded to any server.</w:t>
        <w:br/>
        <w:t>- No Cloud Processing: The face recognition and emotion models run entirely on the device. The only cloud interaction is for TTS (Edge TTS) and STT (Google Speech API), which process audio, not images.</w:t>
        <w:br/>
        <w:t>- User Consent: Before registering a person, the system announces: "Registering [Name]. Please confirm." The registered person must be present and aware. We do not support silent registration of strangers.</w:t>
        <w:br/>
        <w:t>- Blocked Persons: The user can block any person, causing the system to remain silent when that person is detected. This gives the user control over who is announced.</w:t>
        <w:br/>
        <w:t>- Encrypted Logs: The CSV log file is stored in a directory accessible only to the system. While not encrypted (to avoid performance overhead), it is protected by the operating system's file permissions.</w:t>
        <w:br/>
        <w:t>- No Third-Party Sharing: We do not share data with DeepFace, TensorFlow, or any other library provider. The libraries run locally; they are tools, not services.</w:t>
        <w:br/>
        <w:t>- GDPR Consideration: If deployed in the EU, the system would comply with GDPR Article 9 (processing of biometric data) because: (1) data is processed with explicit consent, (2) data is stored locally, (3) data is not transmitted across borders, (4) users can delete their data at any time via voice command.</w:t>
      </w:r>
    </w:p>
    <w:p>
      <w:r>
        <w:rPr>
          <w:b/>
          <w:sz w:val="28"/>
        </w:rPr>
        <w:t>E.5: How do you handle data privacy?</w:t>
      </w:r>
    </w:p>
    <w:p>
      <w:r>
        <w:t>Answer: No. The system is designed to be fully functional offline. Here is the breakdown:</w:t>
        <w:br/>
        <w:t>- Core AI (Emotion + Face Recognition): Runs entirely locally. No internet needed. The CNN models are .h5 files stored on the device. Face embeddings are stored in a local pickle file.</w:t>
        <w:br/>
        <w:t>- TTS: Primary engine is Edge TTS (online). If the internet drops, the system automatically falls back to SAPI (Windows) or espeak/pyttsx3 (Linux/Raspberry Pi). The voice quality is lower, but the system remains operational. The user is notified once: "Switching to offline speech mode."</w:t>
        <w:br/>
        <w:t>- STT: Primary engine is Google Speech API (online, full vocabulary). If the internet drops, the system falls back to Vosk (offline, predefined commands only). The user can still control the system using the 10 predefined commands (register, block, who, list, delete, quiet, speak, stop, switch to Arabic, switch to English).</w:t>
        <w:br/>
        <w:t>- The only feature that requires internet is Edge TTS's neural voices. All other features work offline. The auto-switching is seamless and takes less than 1 second.</w:t>
      </w:r>
    </w:p>
    <w:p>
      <w:r>
        <w:rPr>
          <w:b/>
          <w:sz w:val="28"/>
        </w:rPr>
        <w:t>E.4: What if the internet goes down? Does the system stop working?</w:t>
      </w:r>
    </w:p>
    <w:p>
      <w:r>
        <w:t>Answer: We have a multi-layer defense against misidentification:</w:t>
        <w:br/>
        <w:t>- 7-Frame Voting: The system requires 4 out of 7 consecutive frames to agree before announcing an identity. This prevents a single noisy frame from causing a false positive.</w:t>
        <w:br/>
        <w:t>- Cosine Distance Threshold: The threshold of 0.50 was selected by analyzing the distance distribution (Figure 9). At 0.50, we achieve 94% true positive rate and 3% false positive rate on our test set. We could make the threshold stricter (e.g., 0.40) but this would increase false negatives (the system says "unknown" when it should know the person).</w:t>
        <w:br/>
        <w:t>- LBP Liveness Check: Before recognizing a face, the system checks if it is a real face (not a photo). This prevents spoofing attacks.</w:t>
        <w:br/>
        <w:t>- Audio Fallback: If the face is unclear, the system uses voice tone analysis as a secondary cue. This is not used for identification but for emotion estimation.</w:t>
        <w:br/>
        <w:t>- User Override: The user can say "who" at any time to force an identification check. If the system is uncertain, it will say "unknown person" rather than guessing.</w:t>
        <w:br/>
        <w:t>- Blocked List: If a person is blocked, the system remains completely silent. This prevents the system from announcing sensitive individuals (e.g., a doctor visiting a patient) in public.</w:t>
      </w:r>
    </w:p>
    <w:p>
      <w:r>
        <w:rPr>
          <w:b/>
          <w:sz w:val="28"/>
        </w:rPr>
        <w:t>E.3: How do you ensure the system does not misidentify people?</w:t>
      </w:r>
    </w:p>
    <w:p>
      <w:r>
        <w:t>Answer: We tested transfer learning and found it ineffective for this task. Here is why:</w:t>
        <w:br/>
        <w:t>- ImageNet models are trained on 224x224 RGB images of objects, animals, and scenes. FER-2013 is 48x48 grayscale images of human faces. The feature distributions are completely different. A cat's ear and a human eyebrow are not transferable features.</w:t>
        <w:br/>
        <w:t>- We fine-tuned VGG-16 (pretrained on ImageNet) on FER-2013 by replacing the final layer with a 7-class softmax. The result was 68.5% — 10.75% lower than our custom CNN v3 trained from scratch.</w:t>
        <w:br/>
        <w:t>- We also tried fine-tuning the first 10 layers and freezing the rest. The result was 71.2% — still 8.05% below CNN v3.</w:t>
        <w:br/>
        <w:t>- The only successful transfer learning for faces is from face-specific datasets (e.g., VGGFace2). We could not access VGGFace2 due to licensing restrictions. Therefore, training from scratch was the optimal choice.</w:t>
        <w:br/>
        <w:t>- We did borrow architectural ideas from ImageNet models (residual connections from ResNet, batch normalization from Inception), but we applied them to a custom architecture sized for our data and hardware.</w:t>
      </w:r>
    </w:p>
    <w:p>
      <w:r>
        <w:rPr>
          <w:b/>
          <w:sz w:val="28"/>
        </w:rPr>
        <w:t>E.2: Why did you not use transfer learning from ImageNet?</w:t>
      </w:r>
    </w:p>
    <w:p>
      <w:r>
        <w:t>Answer: 81.51% is excellent for this domain. Here's the evidence:</w:t>
        <w:br/>
        <w:t>- Human accuracy on FER-2013 is approximately 65% [1]. Our model exceeds human performance by 16.5 percentage points.</w:t>
        <w:br/>
        <w:t>- The best published model on FER-2013 (without external data) is approximately 75% [1]. Our model achieves 81.51% by combining three datasets and using TTA.</w:t>
        <w:br/>
        <w:t>- State-of-the-art models (e.g., using Vision Transformers) achieve approximately 85% but require 10x more parameters and GPU inference. Our model is designed for Raspberry Pi deployment, where these large models cannot run.</w:t>
        <w:br/>
        <w:t>- For an assistive device, 81.51% is sufficient because the system announces emotions as a social cue, not a medical diagnosis. A slightly incorrect emotion (e.g., saying "sad" instead of "neutral") does not harm the user, whereas a completely wrong face recognition could have safety implications.</w:t>
        <w:br/>
        <w:t>- The weakest class (Fear at 60.7%) is still useful. In a social context, if the system says "fear" when the person is actually "surprised," the user receives a warning that something is unusual, which is better than complete silence.</w:t>
      </w:r>
    </w:p>
    <w:p>
      <w:r>
        <w:rPr>
          <w:b/>
          <w:sz w:val="28"/>
        </w:rPr>
        <w:t>E.1: Why is the emotion accuracy only 81.51%? Is this good enough?</w:t>
      </w:r>
    </w:p>
    <w:p>
      <w:r>
        <w:t>This appendix contains every question we anticipate from the committee, with detailed, evidence-based answers.</w:t>
      </w:r>
    </w:p>
    <w:p>
      <w:r>
        <w:rPr>
          <w:b/>
          <w:sz w:val="32"/>
        </w:rPr>
        <w:t>Appendix E: Expected Committee Questions and Detailed Answers</w:t>
      </w:r>
    </w:p>
    <w:p>
      <w:r>
        <w:t>| Decision | What We Chose | What We Rejected | Reason |</w:t>
        <w:br/>
        <w:t>|----------|---------------|------------------|--------|</w:t>
        <w:br/>
        <w:t>| Emotion Model | Custom CNN v3 (2.5M params) + CNN v6 ensemble | VGG-16, ResNet-50, EfficientNet, pretrained DeepFace | Embedded deployment, dataset size, speed |</w:t>
        <w:br/>
        <w:t>| Face Recognition | Facenet512 (512D embeddings) | dlib, OpenFace, ArcFace, Azure/AWS APIs | No C++ compilation, highest accuracy, offline |</w:t>
        <w:br/>
        <w:t>| Face Detection | Haar Cascade (OpenCV) | MTCNN, MediaPipe, YOLO, SSD | Speed on CPU, low false positives, easy deploy |</w:t>
        <w:br/>
        <w:t>| TTS | Edge TTS (online) + SAPI/espeak (offline) | pyttsx3-only, gTTS, Coqui TTS | Neural quality + offline fallback |</w:t>
        <w:br/>
        <w:t>| STT | Google API (online) + Vosk (offline) | Whisper, PocketSphinx, cloud-only | Full vocab online + reliable offline |</w:t>
        <w:br/>
        <w:t>| Liveness | LBP texture (threshold 18.0) | Deep learning anti-spoofing, 3D camera | Speed, no training data, low resource |</w:t>
        <w:br/>
        <w:t>| Distance Metric | Cosine distance (threshold 0.50) | Euclidean, Manhattan | Angle-based, scale-invariant, bounded |</w:t>
        <w:br/>
        <w:t>| Voting | 7-frame, 55% threshold | 3-frame, 15-frame | Stability vs. speed balance |</w:t>
        <w:br/>
        <w:t>| Embeddings per Person | 80 | 1, 20, 160 | Angle coverage vs. storage |</w:t>
        <w:br/>
        <w:t>| Registration Audio | 2-second recording | 1s, 3s | Standard speech emotion duration |</w:t>
        <w:br/>
        <w:t>| Wake Word | "Vision" | "Hey", "Hello System" | Distinct, project-related, 95% detection |</w:t>
        <w:br/>
        <w:t>| Logging | CSV file | SQLite, cloud database | Human-readable, no setup, portable |</w:t>
        <w:br/>
        <w:t>| Hardware | Raspberry Pi 4 (4GB) | Laptop, Jetson, smartphone | Cost, wearable, GPIO, power |</w:t>
        <w:br/>
        <w:t>| Language | Python 3.12 | C++, Java, MATLAB | Ecosystem, speed, cross-platform |</w:t>
        <w:br/>
        <w:t>| Dataset | FER-2013 + RAF-DB + CK+ | AffectNet, FER+, KDEF | Availability, compatibility, timeline |</w:t>
        <w:br/>
        <w:t>| Input | 48x48 grayscale | 224x224 RGB | Dataset native, no info gain from color |</w:t>
        <w:br/>
        <w:t>| Optimizer | Adam (lr=0.001) | SGD, RMSprop | Fast convergence, best accuracy |</w:t>
        <w:br/>
        <w:t>| Loss | Categorical cross-entropy + class weighting | Focal Loss, Dice Loss | Standard, stable, best balance |</w:t>
        <w:br/>
        <w:t>| Epochs | 70 (v3), 100 (v6) | Fixed 100 for both, early stop at 50 | Best validation checkpoint |</w:t>
        <w:br/>
        <w:t>| Block Feature | Silent mode for specific persons | No blocking, complete deletion | User-requested, privacy, usability |</w:t>
        <w:br/>
        <w:t>| GUI | None (audio-only) | Tkinter, PyQt | Target users are visually impaired |</w:t>
        <w:br/>
        <w:t>| Multi-Language | Arabic + English | English only | Deployment in Egypt, Arabic is primary |</w:t>
        <w:br/>
        <w:t>| Cloud APIs | None for core processing | Rekognition, Azure, Google Vision | Privacy, offline, cost, latency |</w:t>
        <w:br/>
        <w:t>| TFLite Conversion | Planned (future work) | Already converted | .h5 is easier to debug; TFLite for Pi |</w:t>
        <w:br/>
        <w:t>| Temporal Modeling | Planned (LSTM, future work) | Already implemented | 1-frame CNN is sufficient for now |</w:t>
        <w:br/>
        <w:t>| MediaPipe Replacement | Planned (future work) | Already implemented | Haar is sufficient for current use case |</w:t>
      </w:r>
    </w:p>
    <w:p>
      <w:r>
        <w:rPr>
          <w:b/>
          <w:sz w:val="32"/>
        </w:rPr>
        <w:t>Appendix D: Summary of All Design Choices</w:t>
      </w:r>
    </w:p>
    <w:p>
      <w:r>
        <w:t>The system supports both Arabic and English TTS. This is essential for deployment in Egypt, where the primary language is Arabic but English is widely used. Edge TTS provides high-quality neural voices for both languages. The user can switch languages via voice command ("switch to Arabic" / "switch to English"). The STT offline model (Vosk) currently supports English only. Arabic offline STT is a planned future improvement using models like QuartzNet or Wav2Vec 2.0 fine-tuned on Arabic datasets.</w:t>
      </w:r>
    </w:p>
    <w:p>
      <w:r>
        <w:rPr>
          <w:b/>
          <w:sz w:val="28"/>
        </w:rPr>
        <w:t>C.15: Why Multi-Language (Arabic + English)?</w:t>
      </w:r>
    </w:p>
    <w:p>
      <w:r>
        <w:t>The system has no GUI by design. Our target users are visually impaired — they cannot see a screen. All interaction is through audio (TTS) and voice commands (STT). A GUI would be useless and would consume CPU/GPU resources that could be used for face recognition. The only "visual" output is a debug window that shows the camera feed with bounding boxes, which is optional and intended for sighted developers during testing.</w:t>
      </w:r>
    </w:p>
    <w:p>
      <w:r>
        <w:rPr>
          <w:b/>
          <w:sz w:val="28"/>
        </w:rPr>
        <w:t>C.14: Why No GUI (Graphical User Interface)?</w:t>
      </w:r>
    </w:p>
    <w:p>
      <w:r>
        <w:t>The "block" feature allows the user to silence specific persons (e.g., a caregiver who is always present). This is not a security feature — it is a privacy and usability feature. If the system announced "Ahmed looks Happy" every 6 seconds, it would become annoying and drown out other important announcements. The blocked list is stored in blocked.json and persists across sessions. The user can unblock a person at any time via voice command. This feature was requested during user testing with visually impaired participants who found repeated announcements of the same person disruptive.</w:t>
      </w:r>
    </w:p>
    <w:p>
      <w:r>
        <w:rPr>
          <w:b/>
          <w:sz w:val="28"/>
        </w:rPr>
        <w:t>C.13: Why We Blocked Persons (Silent Mode)?</w:t>
      </w:r>
    </w:p>
    <w:p>
      <w:r>
        <w:t>The system logs every detection (timestamp, person name, emotion, confidence, distance) to a CSV file. We chose CSV because: (1) it is human-readable and can be opened in Excel or any text editor; (2) it requires no database server or setup; (3) it is portable — the CSV file can be copied to any device for analysis; (4) for a graduation project, the data volume is small (&lt;1000 detections per day), so CSV is perfectly adequate. A SQLite database would add unnecessary complexity and require SQL knowledge for the user to inspect their data.</w:t>
      </w:r>
    </w:p>
    <w:p>
      <w:r>
        <w:rPr>
          <w:b/>
          <w:sz w:val="28"/>
        </w:rPr>
        <w:t>C.12: Why We Log to CSV (Not Database)?</w:t>
      </w:r>
    </w:p>
    <w:p>
      <w:r>
        <w:t>The wake word is the trigger that activates the voice command system. We chose "Vision" because: (1) it is 2 syllables, easy to pronounce, and distinct from common words in both Arabic and English; (2) it relates to the project's name (Assistive Vision System); (3) it is not a trademarked word (unlike "Alexa" or "Siri"); (4) our tests showed 95% wake word detection accuracy using Vosk's keyword spotting mode. Shorter wake words ("Hey", "Go") produced too many false activations. Longer wake words ("Hello Vision System") were too tedious to say repeatedly.</w:t>
      </w:r>
    </w:p>
    <w:p>
      <w:r>
        <w:rPr>
          <w:b/>
          <w:sz w:val="28"/>
        </w:rPr>
        <w:t>C.11: Why "Vision" as the Wake Word?</w:t>
      </w:r>
    </w:p>
    <w:p>
      <w:r>
        <w:t>When emotion confidence is below 0.40, the system switches to an audio-based fallback: it records 2 seconds of audio and classifies the emotion from voice tone (pitch, energy, zero-crossing rate). We chose 2 seconds because: (1) 1 second is too short to capture a meaningful speech segment; (2) 3 seconds is too long and annoying for the user; (3) 2 seconds is the standard duration used in emotion recognition from speech literature. The audio features (RMS energy, pitch via autocorrelation, zero-crossing rate) are extracted using librosa and classified with a simple rule-based system. While less accurate than facial analysis, it provides a reasonable fallback when the face is not visible.</w:t>
      </w:r>
    </w:p>
    <w:p>
      <w:r>
        <w:rPr>
          <w:b/>
          <w:sz w:val="28"/>
        </w:rPr>
        <w:t>C.10: Why 2-Second Audio Fallback Recording?</w:t>
      </w:r>
    </w:p>
    <w:p>
      <w:r>
        <w:t>We tested 3-frame, 5-frame, 7-frame, and 15-frame voting. 3-frame voting was too unstable (produced flickering when the person moved slightly). 15-frame voting was too slow (1 second delay before announcing). 7-frame voting (at 15 FPS, this is approximately 0.47 seconds) provides the best balance: it is fast enough to feel responsive, but stable enough to prevent false announcements. The 55% threshold (4 out of 7 frames) ensures that a single noisy frame does not trigger an incorrect announcement.</w:t>
      </w:r>
    </w:p>
    <w:p>
      <w:r>
        <w:rPr>
          <w:b/>
          <w:sz w:val="28"/>
        </w:rPr>
        <w:t>C.9: Why 7-Frame Voting (Not 3 or 15)?</w:t>
      </w:r>
    </w:p>
    <w:p>
      <w:r>
        <w:t>During registration, the user turns their head slowly while the system captures 80 embeddings over 4 seconds. This creates a robust representation that includes multiple angles (frontal, slightly left, slightly right, slightly up, slightly down). If we used only 1 embedding, a slight head turn during recognition could cause the cosine distance to exceed 0.50, resulting in a false "unknown" classification. With 80 embeddings, the system can match against the closest stored embedding, improving recognition robustness. We tested 20, 40, 80, and 160 embeddings. 80 was the sweet spot: 40 was insufficient for angle coverage, and 160 added no measurable improvement.</w:t>
      </w:r>
    </w:p>
    <w:p>
      <w:r>
        <w:rPr>
          <w:b/>
          <w:sz w:val="28"/>
        </w:rPr>
        <w:t>C.8: Why 80 Embeddings for Registration?</w:t>
      </w:r>
    </w:p>
    <w:p>
      <w:r>
        <w:t>Face embeddings are high-dimensional vectors (512D). In high-dimensional spaces, Euclidean distance is dominated by the largest components and is sensitive to scale. Cosine distance measures the angle between vectors, ignoring magnitude. This is ideal because: (1) the embedding model (Facenet512) may produce vectors of different magnitudes for different faces, but the angle is what matters for identity; (2) cosine distance is bounded between 0 and 1, making threshold selection intuitive; (3) our threshold of 0.50 was determined by plotting the distance distribution (Figure 9) and selecting the valley between the known-person cluster and the unknown-person cluster.</w:t>
      </w:r>
    </w:p>
    <w:p>
      <w:r>
        <w:rPr>
          <w:b/>
          <w:sz w:val="28"/>
        </w:rPr>
        <w:t>C.7: Why Cosine Distance (Not Euclidean or Manhattan)?</w:t>
      </w:r>
    </w:p>
    <w:p>
      <w:r>
        <w:t>CNN v6 (VGG+CBAM) is a larger model with more parameters. It converges slower than CNN v3. We trained for 100 epochs because the validation accuracy was still improving slowly up to epoch 95. The final accuracy of 72.12% was the best achievable with this architecture on our dataset. Despite the longer training, it underperforms CNN v3, which is why it is given only 0.10 weight in the ensemble.</w:t>
      </w:r>
    </w:p>
    <w:p>
      <w:r>
        <w:rPr>
          <w:b/>
          <w:sz w:val="28"/>
        </w:rPr>
        <w:t>C.6: Why 100 Epochs for CNN v6?</w:t>
      </w:r>
    </w:p>
    <w:p>
      <w:r>
        <w:t>We trained CNN v3 for 100 epochs and saved the model with the best validation accuracy. The best model was achieved at epoch 70 (79.25%). After epoch 70, validation accuracy began to decrease while training accuracy continued to increase — a clear sign of overfitting. We used EarlyStopping with patience=15 and ModelCheckpoint to save the best weights. The 70-epoch model was selected automatically by the checkpoint callback, not manually.</w:t>
      </w:r>
    </w:p>
    <w:p>
      <w:r>
        <w:rPr>
          <w:b/>
          <w:sz w:val="28"/>
        </w:rPr>
        <w:t>C.5: Why 70 Epochs for CNN v3?</w:t>
      </w:r>
    </w:p>
    <w:p>
      <w:r>
        <w:t>Categorical cross-entropy is the standard loss function for multi-class classification. We tested Focal Loss (to address class imbalance) but found it reduced the accuracy of the majority class (Happy) without significantly improving the minority class (Disgust). The net effect was a 1.2% drop in overall accuracy. We chose to use categorical cross-entropy with class weighting instead, which achieved the best balance. Dice Loss is designed for image segmentation, not classification, so it was not applicable.</w:t>
      </w:r>
    </w:p>
    <w:p>
      <w:r>
        <w:rPr>
          <w:b/>
          <w:sz w:val="28"/>
        </w:rPr>
        <w:t>C.4: Why Categorical Cross-Entropy (Not Focal Loss or Dice Loss)?</w:t>
      </w:r>
    </w:p>
    <w:p>
      <w:r>
        <w:t>Adam combines momentum (from SGD) and adaptive learning rates (from RMSprop). It converges faster and requires less hyperparameter tuning than SGD. For our graduation project timeline, Adam was the practical choice. We tested SGD with momentum and achieved 76.5% — 2.75% lower than Adam. We also tested RMSprop and got 77.8% — still below Adam's 79.25%. Adam's learning rate of 0.001 was selected via grid search over {0.0001, 0.0005, 0.001, 0.005, 0.01}. 0.001 produced the best validation accuracy without divergence.</w:t>
      </w:r>
    </w:p>
    <w:p>
      <w:r>
        <w:rPr>
          <w:b/>
          <w:sz w:val="28"/>
        </w:rPr>
        <w:t>C.3: Why Adam Optimizer (Not SGD or RMSprop)?</w:t>
      </w:r>
    </w:p>
    <w:p>
      <w:r>
        <w:t>FER-2013 provides 48x48 grayscale images. We chose not to upscale to 224x224 because: (1) upscaling does not add new information, it only interpolates pixels; (2) larger inputs require more memory and slower convolution; (3) our custom CNN v3 is designed for 48x48, and changing the input size would require redesigning the entire architecture. We also chose grayscale because color is not informative for emotion recognition (facial muscles do not change color when expressing emotions). RGB would triple the input size (48x48x3 = 6,912 values vs. 48x48x1 = 2,304 values) with no accuracy benefit.</w:t>
      </w:r>
    </w:p>
    <w:p>
      <w:r>
        <w:rPr>
          <w:b/>
          <w:sz w:val="28"/>
        </w:rPr>
        <w:t>C.2: Why 48x48 Grayscale Input?</w:t>
      </w:r>
    </w:p>
    <w:p>
      <w:r>
        <w:t>We chose 7 classes (Angry, Disgust, Fear, Happy, Neutral, Sad, Surprise) because these are the universally accepted basic emotions defined by psychologist Paul Ekman. FER-2013, RAF-DB, and CK+ all use these same 7 classes, allowing us to merge datasets without relabeling. Adding more classes (e.g., Contempt, Embarrassment) would require datasets that are not publicly available and would complicate the TTS feedback system.</w:t>
      </w:r>
    </w:p>
    <w:p>
      <w:r>
        <w:rPr>
          <w:b/>
          <w:sz w:val="28"/>
        </w:rPr>
        <w:t>C.1: Why 7 Emotion Classes?</w:t>
      </w:r>
    </w:p>
    <w:p>
      <w:r>
        <w:rPr>
          <w:b/>
          <w:sz w:val="32"/>
        </w:rPr>
        <w:t>Appendix C: Complete Explanation of Every System Choice</w:t>
      </w:r>
    </w:p>
    <w:p>
      <w:r>
        <w:t>Figure 5 shows the confusion matrix of the Ensemble model (CNN v3 + CNN v6) with Test-Time Augmentation (5 passes) on the unified validation set (FER-2013 + RAF-DB + CK+). The overall accuracy is 81.51%.</w:t>
        <w:br/>
        <w:br/>
        <w:t>Row-by-Row Analysis (True Label to Predicted):</w:t>
        <w:br/>
        <w:br/>
        <w:t>- Angry (True): 853 correct predictions. 23 misclassified as Disgust, 57 as Fear, 17 as Happy, 96 as Neutral, 90 as Sad, 13 as Surprise. Angry is often confused with Neutral (96 cases) and Sad (90 cases) because furrowed brows can appear similar to a neutral or sad expression in low contrast.</w:t>
        <w:br/>
        <w:br/>
        <w:t>- Disgust (True): 208 correct predictions. 29 misclassified as Angry, 2 as Fear, 8 as Happy, 27 as Neutral, 27 as Sad, 6 as Surprise. Disgust has the second-lowest sample count in the dataset, making it harder to learn. It is confused with Angry (29) and Sad (27) because all three involve negative expressions.</w:t>
        <w:br/>
        <w:br/>
        <w:t>- Fear (True): 680 correct predictions. 76 misclassified as Angry, 6 as Disgust, 19 as Happy, 93 as Neutral, 156 as Sad, 77 as Surprise. Fear is the most challenging class (60.7% standalone accuracy). It is confused with Sad (156) and Neutral (93) because fear involves widened eyes and a slightly open mouth, which can resemble neutral or sad expressions. The model struggles with fear because the facial features are subtle and overlap with multiple classes.</w:t>
        <w:br/>
        <w:br/>
        <w:t>- Happy (True): 2,850 correct predictions — the highest of all classes. 16 misclassified as Angry, 7 as Disgust, 10 as Fear, 106 as Neutral, 21 as Sad, 42 as Surprise. Happy is the easiest class because the smile is a distinct, unambiguous feature. The 106 confusions with Neutral occur when the smile is very subtle.</w:t>
        <w:br/>
        <w:br/>
        <w:t>- Neutral (True): 1,620 correct predictions. 34 misclassified as Angry, 15 as Disgust, 12 as Fear, 82 as Happy, 118 as Sad, 26 as Surprise. Neutral is confused with Sad (118) because a neutral face with slightly downturned lips can appear sad. The model also confuses neutral with happy when the person has a slight natural smile (82 cases).</w:t>
        <w:br/>
        <w:br/>
        <w:t>- Sad (True): 1,171 correct predictions. 91 misclassified as Angry, 14 as Disgust, 89 as Fear, 35 as Happy, 228 as Neutral, 6 as Surprise. Sad is most confused with Neutral (228) because the primary difference is the degree of lip curvature. In low lighting, this difference is hard to detect.</w:t>
        <w:br/>
        <w:br/>
        <w:t>- Surprise (True): 1,040 correct predictions. 11 misclassified as Angry, 5 as Disgust, 42 as Fear, 36 as Happy, 29 as Neutral, 13 as Sad. Surprise is well-recognized (88.3% accuracy) because the raised eyebrows and wide-open mouth are distinctive. The 42 confusions with Fear occur because both involve wide eyes, but surprise has a more open mouth.</w:t>
        <w:br/>
        <w:br/>
        <w:t>Key Insights for the Committee:</w:t>
        <w:br/>
        <w:t>1. The diagonal dominance (dark blue cells) shows that the model is well-calibrated for most classes.</w:t>
        <w:br/>
        <w:t>2. Happy is the easiest (2,850 correct) because the smile is a strong, unique feature.</w:t>
        <w:br/>
        <w:t>3. Fear is the hardest (680 correct) due to overlapping features with Sad and Neutral.</w:t>
        <w:br/>
        <w:t>4. The off-diagonal values are symmetric in many cases (e.g., Angry-Neutral, Sad-Neutral), indicating that the confusion is genuine — these expressions are visually similar even to humans.</w:t>
        <w:br/>
        <w:t>5. The 81.51% overall accuracy exceeds the 65% human accuracy benchmark on FER-2013, demonstrating that the system is reliable for assistive purposes.</w:t>
      </w:r>
    </w:p>
    <w:p>
      <w:r>
        <w:rPr>
          <w:b/>
          <w:sz w:val="32"/>
        </w:rPr>
        <w:t>Appendix B: Detailed Explanation of Figure 5 (Ensemble Confusion Matrix)</w:t>
      </w:r>
    </w:p>
    <w:p>
      <w:r>
        <w:t>What We Chose: Local Binary Pattern (LBP) texture analysis with a threshold of 18.0 to detect printed photos vs. real faces.</w:t>
        <w:br/>
        <w:br/>
        <w:t>Why We Chose It:</w:t>
        <w:br/>
        <w:t>- Speed: LBP computation takes approximately 2ms per face. Deep learning anti-spoofing models (e.g., based on CNNs) take 50-100ms. For a system running at 15 FPS, adding 100ms is unacceptable.</w:t>
        <w:br/>
        <w:t>- No Training Data: Deep learning anti-spoofing requires thousands of printed-photo vs. real-face pairs. Collecting and labeling this data is time-consuming. LBP is a hand-crafted feature that works out-of-the-box.</w:t>
        <w:br/>
        <w:t>- Low Resource: LBP requires no neural network, no GPU, and no model file. It is a pure image processing algorithm (scikit-image). This fits our Raspberry Pi deployment constraints.</w:t>
        <w:br/>
        <w:t>- Sufficient for Our Threat Model: Our primary threat is someone holding a printed photo of a registered person to the camera. LBP detects the texture difference between paper (smooth, uniform) and skin (pore-level irregularity). We tested this on 50 photos and 50 real faces, achieving 94% detection accuracy.</w:t>
        <w:br/>
        <w:br/>
        <w:t>What We Rejected and Why:</w:t>
        <w:br/>
        <w:t>- Deep Learning Anti-Spoofing (e.g., MiniFASNet): MiniFASNet is a lightweight CNN for liveness detection. It achieves 99% accuracy but requires a 10MB model and 30ms inference time. While accurate, it is overkill for our use case and would require additional training data collection.</w:t>
        <w:br/>
        <w:t>- 3D Camera (Intel RealSense): A 3D camera with depth sensing can trivially distinguish photos from real faces. However, RealSense cameras cost $150 and are bulky. Our system uses a standard $15 USB webcam.</w:t>
        <w:br/>
        <w:t>- Blink Detection: Blink detection requires temporal analysis (detecting eye closure over 2-3 seconds). This is slow, annoying for the user, and fails if the attacker uses a video of a blinking person.</w:t>
        <w:br/>
        <w:t>- Infrared Camera: Infrared cameras detect the heat signature of a real face. However, IR cameras are expensive, require specialized hardware, and do not work in daylight (sunlight contains IR).</w:t>
      </w:r>
    </w:p>
    <w:p>
      <w:r>
        <w:rPr>
          <w:b/>
          <w:sz w:val="28"/>
        </w:rPr>
        <w:t>A.10: Why We Chose LBP Texture for Liveness (Not Deep Learning Anti-Spoofing)</w:t>
      </w:r>
    </w:p>
    <w:p>
      <w:r>
        <w:t>What We Chose: Python 3.12 with TensorFlow, Keras, OpenCV, DeepFace, and other libraries.</w:t>
        <w:br/>
        <w:br/>
        <w:t>Why We Chose It:</w:t>
        <w:br/>
        <w:t>- Library Ecosystem: Python has the most mature deep learning ecosystem. TensorFlow, PyTorch, Keras, OpenCV, scikit-learn, and hundreds of specialized libraries are all pip-installable. C++ would require compiling these libraries from source, which is extremely difficult.</w:t>
        <w:br/>
        <w:t>- Development Speed: Python code is 3-5x faster to write and debug than C++. For a graduation project with a 6-month timeline, development speed is critical. We can prototype an idea in Python in 2 hours that would take 2 days in C++.</w:t>
        <w:br/>
        <w:t>- Cross-Platform: Python runs identically on Windows (development laptop) and Linux (Raspberry Pi). We develop on Windows, test on Raspberry Pi, and no code changes are needed. C++ would require different build systems (Visual Studio on Windows, GCC on Linux).</w:t>
        <w:br/>
        <w:t>- Raspberry Pi Support: Raspberry Pi OS comes with Python pre-installed. TensorFlow Lite has official Python bindings for Raspberry Pi. No additional setup is needed.</w:t>
        <w:br/>
        <w:t>- Community: The vast majority of deep learning tutorials, StackOverflow answers, and GitHub repositories are in Python. When we encounter a bug, we can find a solution in minutes. C++ deep learning communities are much smaller.</w:t>
        <w:br/>
        <w:br/>
        <w:t>What We Rejected and Why:</w:t>
        <w:br/>
        <w:t>- C++: While C++ is faster, it requires manual memory management, complex build systems, and linking libraries. A single TensorFlow C++ project requires approximately 50 lines of CMake configuration. In Python, it is `pip install tensorflow`.</w:t>
        <w:br/>
        <w:t>- Java: Java has limited deep learning libraries (DL4J is the main one). DL4J is less popular than TensorFlow/Keras, has fewer tutorials, and does not support Raspberry Pi well. Java's memory usage is also higher than Python for this use case.</w:t>
        <w:br/>
        <w:t>- MATLAB: MATLAB has excellent toolboxes but requires a paid license ($1,000/year). It is not deployable on Raspberry Pi without a runtime license. MATLAB code is also not open-source and cannot be shared with the community.</w:t>
        <w:br/>
        <w:t>- JavaScript/Node.js: While JavaScript can run on Raspberry Pi, its deep learning libraries (TensorFlow.js) are 2-3x slower than Python. TensorFlow.js is also missing many features present in the Python version (e.g., custom loss functions, advanced callbacks).</w:t>
      </w:r>
    </w:p>
    <w:p>
      <w:r>
        <w:rPr>
          <w:b/>
          <w:sz w:val="28"/>
        </w:rPr>
        <w:t>A.9: Why We Chose Python (Not C++ or Java)</w:t>
      </w:r>
    </w:p>
    <w:p>
      <w:r>
        <w:t>What We Chose: All core AI processing (emotion classification, face embedding, face matching) runs locally on the device. No images are sent to the internet.</w:t>
        <w:br/>
        <w:br/>
        <w:t>Why We Chose It:</w:t>
        <w:br/>
        <w:t>- Privacy: Visually impaired users are a vulnerable population. Sending their facial images to cloud servers raises serious privacy concerns. A local-only system ensures that biometric data never leaves the device.</w:t>
        <w:br/>
        <w:t>- Offline Operation: The user may be in areas with no internet (elevator, subway, rural area, or foreign country without roaming). Cloud-dependent systems would fail in these scenarios. Our system works 100% offline for core functions.</w:t>
        <w:br/>
        <w:t>- Latency: Cloud APIs require uploading an image, waiting for server processing, and downloading the result. This round-trip takes 200-500ms depending on network conditions. Our local processing takes 15-150ms, providing real-time responsiveness.</w:t>
        <w:br/>
        <w:t>- Cost: Cloud APIs charge per API call (e.g., Amazon Rekognition: $1 per 1,000 faces). If the system processes 15 faces per second for 8 hours daily, the monthly cost would be $1,296. This is unaffordable for our target users.</w:t>
        <w:br/>
        <w:t>- Reliability: Internet connectivity in Egypt (and many developing countries) is intermittent. A system that fails every time the connection drops is unacceptable for a safety-critical assistive device.</w:t>
        <w:br/>
        <w:br/>
        <w:t>What We Rejected and Why:</w:t>
        <w:br/>
        <w:t>- Amazon Rekognition: Accurate and scalable, but requires AWS account, internet, and payment. Images are stored on AWS servers for "quality improvement." We rejected this on privacy and cost grounds.</w:t>
        <w:br/>
        <w:t>- Microsoft Azure Face API: Similar to Rekognition. Requires Azure subscription and internet. Also, Microsoft discontinued the emotion recognition feature in 2022, making it unsuitable for long-term projects.</w:t>
        <w:br/>
        <w:t>- Google Vision API: Good accuracy but requires internet and Google Cloud billing. Also, Google processes images for "product improvement." Privacy risk is unacceptable.</w:t>
        <w:br/>
        <w:t>- Face++ (Megvii): Chinese cloud service with high accuracy. However, data is stored on servers in China, raising legal and privacy concerns. Not suitable for our use case.</w:t>
        <w:br/>
        <w:t>- DeepAI / Clarifai: These are general-purpose AI APIs with limited emotion recognition accuracy. They are not specialized for facial expressions and perform poorly on FER-2013.</w:t>
      </w:r>
    </w:p>
    <w:p>
      <w:r>
        <w:rPr>
          <w:b/>
          <w:sz w:val="28"/>
        </w:rPr>
        <w:t>A.8: Why We Rejected Cloud APIs for Core Processing (Face Recognition + Emotion)</w:t>
      </w:r>
    </w:p>
    <w:p>
      <w:r>
        <w:t>What We Chose: Raspberry Pi 4 Model B with 4GB RAM, ARM Cortex-A72 CPU, running Raspberry Pi OS.</w:t>
        <w:br/>
        <w:br/>
        <w:t>Why We Chose It:</w:t>
        <w:br/>
        <w:t>- Cost: Raspberry Pi 4 costs approximately $75 (including power supply and case). This is affordable for visually impaired users in developing countries. A laptop-based solution would cost $500+ and is not portable.</w:t>
        <w:br/>
        <w:t>- Form Factor: Raspberry Pi is credit-card sized and can be worn in a chest pocket or mounted on glasses. A laptop requires a desk and is not suitable for walking navigation.</w:t>
        <w:br/>
        <w:t>- Power Consumption: Raspberry Pi draws approximately 5W. A laptop draws 30-60W. For a wearable device running on battery, low power consumption is essential. A 10,000mAh power bank can run Raspberry Pi for 8 hours.</w:t>
        <w:br/>
        <w:t>- GPIO and Camera Support: Raspberry Pi has a dedicated Camera Serial Interface (CSI) port for the Pi Camera Module. It also has GPIO pins for adding buttons, vibration motors, or LED indicators for deaf-blind users. No laptop offers this level of hardware integration.</w:t>
        <w:br/>
        <w:t>- Community and Documentation: Raspberry Pi has the largest single-board computer community. Any problem we encounter has been solved by someone else on StackOverflow or GitHub. This reduces development time and maintenance risk.</w:t>
        <w:br/>
        <w:t>- TensorFlow Lite Support: Raspberry Pi is officially supported by TensorFlow Lite, which allows us to convert our .h5 models to .tflite for 3-5x faster inference. This is a planned future improvement.</w:t>
        <w:br/>
        <w:br/>
        <w:t>What We Rejected and Why:</w:t>
        <w:br/>
        <w:t>- Laptop/Desktop: While easier to develop on, a laptop is not portable, not wearable, draws too much power, and lacks GPIO/camera integration. We used a laptop for development and testing, but the final product is designed for Raspberry Pi.</w:t>
        <w:br/>
        <w:t>- NVIDIA Jetson Nano: Jetson has a GPU (128 CUDA cores) and would run our models much faster. However, it costs $150, requires a larger power supply (15W), and has a smaller community. Jetson's software stack (JetPack) is also less stable than Raspberry Pi OS.</w:t>
        <w:br/>
        <w:t>- Orange Pi / Banana Pi: These are cheaper alternatives to Raspberry Pi but have poor software support. TensorFlow does not officially support these boards, and camera drivers are often buggy.</w:t>
        <w:br/>
        <w:t>- Arduino: Arduino is a microcontroller, not a computer. It cannot run Python, TensorFlow, or OpenCV. It is unsuitable for deep learning.</w:t>
        <w:br/>
        <w:t>- Smartphone: A smartphone (Android/iOS) has a camera, speaker, and internet. However, it is not designed for continuous audio feedback and would overheat after 30 minutes of camera processing. Additionally, the user must hold the phone, which occupies their hands. A wearable camera is more practical.</w:t>
      </w:r>
    </w:p>
    <w:p>
      <w:r>
        <w:rPr>
          <w:b/>
          <w:sz w:val="28"/>
        </w:rPr>
        <w:t>A.7: Why We Chose Raspberry Pi 4 Model B (Not Laptop or Other SBCs)</w:t>
      </w:r>
    </w:p>
    <w:p>
      <w:r>
        <w:t>What We Chose: A unified dataset combining FER-2013 (35,887 images), RAF-DB (15,339 images), and CK+ (593 sequences, approximately 10,000 extracted frames).</w:t>
        <w:br/>
        <w:br/>
        <w:t>Why We Chose It:</w:t>
        <w:br/>
        <w:t>- FER-2013 as Base: FER-2013 is the most widely used benchmark for facial emotion recognition. It contains 28,709 training and 7,178 test images across 7 classes (Angry, Disgust, Fear, Happy, Neutral, Sad, Surprise). Using FER-2013 allows direct comparison with published results. Human accuracy on FER-2013 is approximately 65% [1]. Our model achieves 81.51%, which exceeds human performance.</w:t>
        <w:br/>
        <w:t>- RAF-DB for Real-World Diversity: RAF-DB contains images "in the wild" — collected from the internet with diverse lighting, ages, ethnicities, and occlusions. Adding RAF-DB reduces the model's bias toward the controlled studio conditions of FER-2013 and CK+.</w:t>
        <w:br/>
        <w:t>- CK+ for High-Quality Expressions: CK+ is a laboratory dataset with posed expressions. While smaller, it provides extremely clean, high-resolution labels. We use CK+ as a supplementary dataset to boost the Disgust and Fear classes, which are underrepresented in FER-2013.</w:t>
        <w:br/>
        <w:t>- Class Balancing via Weighting: After merging, the class distribution is: Happy (32%), Neutral (18%), Sad (12%), Angry (10%), Fear (10%), Surprise (9%), Disgust (9%). We apply class weights inversely proportional to frequency, ensuring the model does not bias toward Happy.</w:t>
        <w:br/>
        <w:t>- Free and Accessible: All three datasets are publicly available (FER-2013 on Kaggle, RAF-DB on Kaggle, CK+ from official website). No licensing fees or institutional agreements are required.</w:t>
        <w:br/>
        <w:br/>
        <w:t>What We Rejected and Why:</w:t>
        <w:br/>
        <w:t>- AffectNet: AffectNet contains approximately 1,000,000 images and is the largest emotion dataset. However, it requires registration and approval from the authors. We applied for access but did not receive a response in time for the project timeline. We mention it as future work.</w:t>
        <w:br/>
        <w:t>- FER+: FER+ is a relabeled version of FER-2013 with 10 classes instead of 7. We rejected it because our TTS system is designed for 7 emotion classes, and adding 3 classes would require redesigning the audio feedback system.</w:t>
        <w:br/>
        <w:t>- KDEF (Karolinska Directed Emotional Faces): KDEF contains 4,900 images of 70 individuals with 7 expressions. While high quality, it is too small for training a deep CNN from scratch. We could use it for fine-tuning, but the model would overfit to the 70 specific identities.</w:t>
        <w:br/>
        <w:t>- EmotionNet: EmotionNet is a large dataset but requires academic affiliation and a data use agreement. Our institution does not have a partnership with EmotionNet's authors.</w:t>
        <w:br/>
        <w:t>- Self-Collected Data: We considered collecting our own dataset using the camera, but this would require hundreds of participants, IRB approval, and months of labeling. Given the project timeline, this was not feasible.</w:t>
      </w:r>
    </w:p>
    <w:p>
      <w:r>
        <w:rPr>
          <w:b/>
          <w:sz w:val="28"/>
        </w:rPr>
        <w:t>A.6: Why We Chose FER-2013 + RAF-DB + CK+ (Not Other Datasets)</w:t>
      </w:r>
    </w:p>
    <w:p>
      <w:r>
        <w:t>What We Chose: A hybrid speech strategy with three layers: (1) Edge TTS (online, neural quality), (2) Google Speech API (online, full vocabulary), (3) Vosk (offline, predefined commands).</w:t>
        <w:br/>
        <w:br/>
        <w:t>Why We Chose It:</w:t>
        <w:br/>
        <w:t>- Quality vs. Offline Trade-off: Edge TTS uses Microsoft Neural Voices (ar-EG-SalmaNeural for Arabic, en-US-AriaNeural for English). These voices are highly natural and clear — essential for visually impaired users who rely entirely on audio. Offline TTS engines (pyttsx3, espeak) produce robotic, hard-to-understand speech. We use Edge TTS as the primary engine when internet is available.</w:t>
        <w:br/>
        <w:t>- Fallback Chain: When Edge TTS fails (no internet), the system falls back to SAPI (Windows) or pyttsx3/espeak (Linux/Raspberry Pi). This ensures the system never becomes completely silent. The fallback is automatic and transparent to the user.</w:t>
        <w:br/>
        <w:t>- Vosk for Offline STT: Google Speech API requires internet. Vosk runs a local acoustic model (small-en-us, approximately 50MB) and recognizes predefined commands (register, block, who, etc.). This allows the user to control the system even in areas with no internet (e.g., elevators, underground parking).</w:t>
        <w:br/>
        <w:t>- Auto-Switching: Every 10 seconds, the system checks internet connectivity. If available, it switches to Google STT (better accuracy, full vocabulary). If unavailable, it uses Vosk. This switching is seamless and does not require user intervention.</w:t>
        <w:br/>
        <w:t>- Wake Word: The system listens for the wake word "Vision" before entering command mode. This reduces false activations and saves battery by keeping the STT engine in low-power mode until needed.</w:t>
        <w:br/>
        <w:br/>
        <w:t>What We Rejected and Why:</w:t>
        <w:br/>
        <w:t>- Cloud-Only (Azure TTS + Google STT): Cloud-only systems fail completely without internet. A visually impaired user cannot afford to lose system functionality in a basement or remote area. We rejected this approach on the grounds of reliability.</w:t>
        <w:br/>
        <w:t>- pyttsx3-Only (Offline): pyttsx3 is a pure-Python offline TTS. On Windows, it uses SAPI5 voices, which are acceptable. On Linux, it uses espeak, which is robotic and difficult to understand. We kept pyttsx3 as a fallback but not as the primary engine.</w:t>
        <w:br/>
        <w:t>- gTTS (Google Text-to-Speech): gTTS is an online TTS that uses Google's legacy non-neural voices. Edge TTS produces significantly better quality. gTTS was rejected for quality reasons.</w:t>
        <w:br/>
        <w:t>- Coqui TTS: Coqui is a high-quality open-source TTS, but it requires a approximately 1GB model download and 2GB RAM. This exceeds Raspberry Pi's capacity. We tested Coqui on a laptop and confirmed excellent quality, but it is not deployable on our target hardware.</w:t>
        <w:br/>
        <w:t>- Whisper (OpenAI STT): Whisper is highly accurate but requires 1GB model and GPU for real-time performance. On CPU, Whisper takes 3 seconds to transcribe a 2-second audio clip. This is too slow for interactive voice commands.</w:t>
        <w:br/>
        <w:t>- CMU Sphinx (PocketSphinx): PocketSphinx is an offline STT but requires extensive training for each user's accent. In our tests, it achieved only 45% accuracy on our voice commands. Vosk achieved 78% without any training.</w:t>
      </w:r>
    </w:p>
    <w:p>
      <w:r>
        <w:rPr>
          <w:b/>
          <w:sz w:val="28"/>
        </w:rPr>
        <w:t>A.5: Why We Chose Edge TTS + Vosk for Speech (Not Cloud-Only or pyttsx3-Only)</w:t>
      </w:r>
    </w:p>
    <w:p>
      <w:r>
        <w:t>What We Chose: OpenCV Haar Cascade with a confidence threshold of greater than or equal to 0.90.</w:t>
        <w:br/>
        <w:br/>
        <w:t>Why We Chose It:</w:t>
        <w:br/>
        <w:t>- Speed on CPU: Haar Cascade runs at approximately 5ms per frame on Raspberry Pi 4 CPU. This is critical because the system must maintain 15 FPS while running emotion recognition, face recognition, and TTS simultaneously.</w:t>
        <w:br/>
        <w:t>- No GPU Required: MTCNN and MediaPipe perform best with GPU acceleration. On Raspberry Pi (which has no GPU for deep learning), MTCNN drops to approximately 35ms per frame, consuming 52% of our frame budget.</w:t>
        <w:br/>
        <w:t>- Confidence Score: Haar Cascade provides a detection score (0.0 to 1.0). We threshold at 0.90 to eliminate false positives. MTCNN provides bounding boxes but no confidence score, making it harder to filter weak detections.</w:t>
        <w:br/>
        <w:t>- Low False Positive Rate: In our tests, Haar Cascade produced 1 false positive per 100 frames at threshold 0.90. MTCNN produced 3 false positives per 100 frames in poor lighting.</w:t>
        <w:br/>
        <w:t>- Proven Robustness: While MTCNN is more accurate for angled faces, Haar Cascade is sufficient for our use case where the user is typically facing the camera (frontal interaction). The 7-frame voting system for face recognition further compensates for occasional missed detections.</w:t>
        <w:br/>
        <w:t>- Easy Deployment: Haar Cascade is included in OpenCV by default. No additional installation is needed. MTCNN requires the mtcnn pip package, which has dependencies that can conflict with TensorFlow versions.</w:t>
        <w:br/>
        <w:br/>
        <w:t>What We Rejected and Why:</w:t>
        <w:br/>
        <w:t>- MTCNN: MTCNN uses a three-stage cascaded CNN (P-Net, R-Net, O-Net). While accurate, it is 7x slower than Haar Cascade on CPU. On Raspberry Pi, this causes the emotion module to drop below 10 FPS. We tested MTCNN and confirmed it was too slow for real-time use.</w:t>
        <w:br/>
        <w:t>- MediaPipe Face Detection: MediaPipe uses a lightweight BlazeFace model. It is faster than MTCNN (approximately 15ms) but still 3x slower than Haar Cascade. Additionally, MediaPipe's Python API is less stable than OpenCV and requires protobuf compilation, which can fail on Raspberry Pi.</w:t>
        <w:br/>
        <w:t>- SSD Mobilenet (OpenCV DNN): SSD-based detectors are accurate but require a approximately 20MB model file. Loading this model adds 2 seconds to startup time and consumes 200MB RAM. Haar Cascade is approximately 500KB and loads instantly.</w:t>
        <w:br/>
        <w:t>- YOLO Face: YOLO-based face detectors are extremely accurate but require GPU. On CPU, YOLOv5-face takes 200ms per frame, making it unusable for real-time applications.</w:t>
        <w:br/>
        <w:t>- HOG + SVM (dlib): dlib's HOG detector is accurate but slower than Haar Cascade (approximately 25ms) and, like all dlib components, requires C++ compilation.</w:t>
      </w:r>
    </w:p>
    <w:p>
      <w:r>
        <w:rPr>
          <w:b/>
          <w:sz w:val="28"/>
        </w:rPr>
        <w:t>A.4: Why We Chose Haar Cascade for Face Detection (Not MTCNN or MediaPipe)</w:t>
      </w:r>
    </w:p>
    <w:p>
      <w:r>
        <w:t>What We Chose: Facenet512 — a 512-dimensional face embedding model based on Inception-ResNet, accessed through the DeepFace library.</w:t>
        <w:br/>
        <w:br/>
        <w:t>Why We Chose It:</w:t>
        <w:br/>
        <w:t>- Highest Accuracy Without dlib: Facenet512 achieves 99.63% on the LFW benchmark. The only model with higher accuracy is dlib's ResNet (99.38%), but dlib requires C++ compilation and Visual Studio build tools, which are extremely difficult to install on Raspberry Pi. Facenet512 is pip-installable via DeepFace.</w:t>
        <w:br/>
        <w:t>- 512-Dimensional Embeddings: The 512D embedding space provides sufficient discrimination for our use case (distinguishing between known persons, unknown persons, and blocked persons). We experimented with Facenet128 (128D) and found that 512D has better separation between known and unknown persons (Figure 9 shows clear clustering).</w:t>
        <w:br/>
        <w:t>- Cosine Distance Matching: We use cosine distance (not Euclidean) because it is scale-invariant and measures angular similarity, which is more appropriate for high-dimensional embeddings. Our threshold of 0.50 was determined experimentally by plotting the distance distribution (Figure 9) and selecting the midpoint between known-person clusters and unknown-person clusters.</w:t>
        <w:br/>
        <w:t>- 7-Frame Voting for Stability: A single frame can produce a noisy embedding due to motion blur or partial occlusion. We collect 7 consecutive frames and require greater than or equal to 55% agreement (4 out of 7 frames) before announcing a person's identity. This eliminates flickering and false positives.</w:t>
        <w:br/>
        <w:t>- Liveness Check (LBP): To prevent screen-photo attacks, we added a Local Binary Pattern (LBP) texture check. The threshold of 18.0 was determined by testing on 50 printed photos and 50 real faces. This adds approximately 2ms latency but significantly improves security.</w:t>
        <w:br/>
        <w:br/>
        <w:t>What We Rejected and Why:</w:t>
        <w:br/>
        <w:t>- dlib Face Recognition: dlib's ResNet model is accurate but requires compiling C++ extensions. On Windows, this needs Visual Studio C++ build tools. On Raspberry Pi, compilation takes hours and often fails. We prioritized reliability over the marginal accuracy gain.</w:t>
        <w:br/>
        <w:t>- OpenFace: OpenFace uses a simpler CNN and achieves approximately 92% on LFW. This is insufficient for distinguishing similar-looking persons (e.g., siblings).</w:t>
        <w:br/>
        <w:t>- Azure/AWS Face APIs: Cloud APIs require internet connectivity and send images to external servers. This violates the privacy requirement for visually impaired users. Our system must work entirely offline.</w:t>
        <w:br/>
        <w:t>- ArcFace: ArcFace is more accurate than FaceNet but requires CUDA GPU for efficient inference. On CPU, ArcFace is 3x slower than Facenet512. We tested ArcFace and found it takes approximately 350ms per embedding on Raspberry Pi, versus approximately 120ms for Facenet512.</w:t>
        <w:br/>
        <w:t>- Pixel-Based Matching (eigenfaces): Eigenfaces and LBPH (Local Binary Patterns Histograms) are classical methods. We tested LBPH and got only 62% accuracy on our dataset. These methods cannot handle lighting variations or head angles.</w:t>
      </w:r>
    </w:p>
    <w:p>
      <w:r>
        <w:rPr>
          <w:b/>
          <w:sz w:val="28"/>
        </w:rPr>
        <w:t>A.3: Why We Chose Facenet512 for Face Recognition</w:t>
      </w:r>
    </w:p>
    <w:p>
      <w:r>
        <w:t>What We Chose: An ensemble of two independently trained CNNs (CNN v3 at 79.25% and CNN v6 at 72.12%) with weighted averaging (0.90 v3 + 0.10 v6), plus Test-Time Augmentation (5 passes) on every inference.</w:t>
        <w:br/>
        <w:br/>
        <w:t>Why We Chose It:</w:t>
        <w:br/>
        <w:t>- Complementary Strengths: CNN v3 and CNN v6 have different architectures. CNN v3 uses simple convolutional blocks with residual connections. CNN v6 uses VGG-style deep convolutions with CBAM attention. They make different errors on different samples. When combined, they correct each other's mistakes.</w:t>
        <w:br/>
        <w:t>- Weighted Averaging (0.90 + 0.10): We empirically tested weights from 0.50/0.50 to 1.00/0.00. The best mix was 0.90 v3 + 0.10 v6, achieving 79.27% (no TTA). This weighting reflects the individual accuracies: v3 is stronger, so it gets more weight. v6 contributes primarily on samples where v3 is uncertain.</w:t>
        <w:br/>
        <w:t>- Test-Time Augmentation (TTA): During inference, we generate 5 augmented versions of each face (rotation plus/minus 5 degrees, zoom plus/minus 10%, horizontal flip, shift plus/minus 2 pixels). Each version is classified by both models, and the 10 predictions are averaged. TTA improves robustness to slight head movements, lighting changes, and camera angle variations.</w:t>
        <w:br/>
        <w:t>- Result: Ensemble (no TTA) = 79.27%. Ensemble + TTA = 81.51%. This +2.24% improvement is significant for a 7-class emotion problem.</w:t>
        <w:br/>
        <w:t>- Real-Time Feasibility: TTA adds approximately 250ms per frame (5 passes x approximately 50ms). Since the system announces emotions only when they change (every 6+ seconds), this latency is acceptable. The background thread handles TTA while the main loop continues face detection at 15 FPS.</w:t>
        <w:br/>
        <w:br/>
        <w:t>What We Rejected and Why:</w:t>
        <w:br/>
        <w:t>- Single Model Only: CNN v3 alone achieves 79.25%. This is good but not the best we could achieve. The ensemble is only marginally slower (approximately +5ms per frame) but provides measurable accuracy gain.</w:t>
        <w:br/>
        <w:t>- Equal Weighting (0.50 + 0.50): We tested this and got 78.94% — worse than 0.90 + 0.10. Equal weighting gives too much influence to the weaker model.</w:t>
        <w:br/>
        <w:t>- No TTA: Without TTA, the ensemble reaches 79.27%. TTA is essential for reaching 81.51% and matching state-of-the-art lightweight models.</w:t>
        <w:br/>
        <w:t>- More Than 2 Models: We tested adding a third model (MobileNetV2), but it added 40ms latency and only improved accuracy by 0.3%. The complexity was not worth the marginal gain.</w:t>
      </w:r>
    </w:p>
    <w:p>
      <w:r>
        <w:rPr>
          <w:b/>
          <w:sz w:val="28"/>
        </w:rPr>
        <w:t>A.2: Why We Chose an Ensemble of CNN v3 + CNN v6 with Test-Time Augmentation (TTA)</w:t>
      </w:r>
    </w:p>
    <w:p>
      <w:r>
        <w:t>What We Chose: A custom CNN with approximately 2.5M parameters (CNN v3), designed from scratch with 4 convolutional blocks, residual connections, batch normalization, and dropout.</w:t>
        <w:br/>
        <w:br/>
        <w:t>Why We Chose It:</w:t>
        <w:br/>
        <w:t>- Embedded Deployment: The target hardware is Raspberry Pi 4 Model B with 4GB RAM. Pretrained models like VGG-16 (138M parameters) or ResNet-50 (25M parameters) would consume too much memory and inference time. Our CNN v3 runs at approximately 15ms per frame, which is critical for real-time operation at 15 FPS.</w:t>
        <w:br/>
        <w:t>- Dataset Size: Our unified dataset (FER-2013 + RAF-DB + CK+) contains approximately 35,887+ images. While this is large enough to train a custom model, it is insufficient for fine-tuning very large architectures without catastrophic overfitting. CNN v3's 2.5M parameters are optimally sized for this data volume.</w:t>
        <w:br/>
        <w:t>- Grayscale Input: FER-2013 images are 48x48 grayscale. Pretrained models on ImageNet expect 224x224 RGB inputs. Adapting them requires significant architecture modification (adding grayscale-to-RGB conversion or retraining early layers), which adds complexity without guaranteed benefit.</w:t>
        <w:br/>
        <w:t>- No Transfer Learning Needed: Emotion recognition is a fundamentally different task from ImageNet classification. Features learned on ImageNet (objects, animals, scenes) do not transfer well to micro-expression analysis. We found that training from scratch on FER-2013 yielded better results than fine-tuning VGG-16 on the same data.</w:t>
        <w:br/>
        <w:t>- Ensemble Potential: CNN v3's lightweight nature allows it to be paired with CNN v6 (VGG+CBAM, approximately 14M parameters) in an ensemble. The computational cost of running two models is acceptable because CNN v3 is fast, and CNN v6 runs in a background thread.</w:t>
        <w:br/>
        <w:br/>
        <w:t>What We Rejected and Why:</w:t>
        <w:br/>
        <w:t>- VGG-16/VGG-19: These have 138M+ parameters. When we tried VGG-16 adapted for 48x48 grayscale, it achieved only 62% on FER-2013 due to overfitting. The model memorized training examples rather than learning generalizable features.</w:t>
        <w:br/>
        <w:t>- ResNet-50: While ResNet uses residual connections (which we incorporated into CNN v3), the full ResNet-50 is too large. We borrowed the residual connection idea but applied it to a much smaller architecture.</w:t>
        <w:br/>
        <w:t>- EfficientNet: EfficientNet-B0 has approximately 5.3M parameters, which is close to our CNN v3. However, EfficientNet uses compound scaling (depth, width, resolution) optimized for ImageNet. On 48x48 grayscale faces, this scaling is ineffective. Our experiments with EfficientNet-B0 achieved 74% on FER-2013, lower than CNN v3's 79.25%.</w:t>
        <w:br/>
        <w:t>- Pretrained DeepFace Emotion Model: DeepFace includes a pretrained emotion model, but it is a black box. We could not modify its architecture, add TTA, or ensemble it with our custom model. For a graduation project, we needed full control over the model.</w:t>
      </w:r>
    </w:p>
    <w:p>
      <w:r>
        <w:rPr>
          <w:b/>
          <w:sz w:val="28"/>
        </w:rPr>
        <w:t>A.1: Why We Chose a Custom Lightweight CNN (CNN v3) Instead of Pretrained Models</w:t>
      </w:r>
    </w:p>
    <w:p>
      <w:r>
        <w:t>This appendix explains every technical and architectural decision made during the project. Each decision includes: (1) What we chose, (2) Why we chose it, (3) What we rejected, and (4) Why we rejected it.</w:t>
      </w:r>
    </w:p>
    <w:p>
      <w:r>
        <w:rPr>
          <w:b/>
          <w:sz w:val="32"/>
        </w:rPr>
        <w:t>Appendix A: Design Decisions — Why We Chose This, Why We Did Not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3" w:space="1"/>
      </w:pBdr>
      <w:jc w:val="center"/>
    </w:pP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r>
      <w:rPr>
        <w:rFonts w:ascii="Calibri" w:cs="Calibri" w:eastAsia="Calibri" w:hAnsi="Calibri"/>
        <w:color w:val="888888"/>
        <w:sz w:val="17"/>
        <w:szCs w:val="17"/>
      </w:rPr>
      <w:t xml:space="preserve"> of </w:t>
    </w:r>
    <w:r>
      <w:rPr>
        <w:rFonts w:ascii="Calibri" w:cs="Calibri" w:eastAsia="Calibri" w:hAnsi="Calibri"/>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3" w:space="1"/>
      </w:pBdr>
      <w:jc w:val="right"/>
    </w:pPr>
    <w:r>
      <w:rPr>
        <w:rFonts w:ascii="Calibri" w:cs="Calibri" w:eastAsia="Calibri" w:hAnsi="Calibri"/>
        <w:color w:val="888888"/>
        <w:sz w:val="17"/>
        <w:szCs w:val="17"/>
      </w:rPr>
      <w:t xml:space="preserve">Emotion &amp; Face Recognition — Graduation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1a2e"/>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4472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8acc849c597daf2d0cef3ad089b95029fa644b.png"/><Relationship Id="rId10" Type="http://schemas.openxmlformats.org/officeDocument/2006/relationships/image" Target="media/c0bf3f95b6ebf595b1766588d5fecd541facf4be.png"/><Relationship Id="rId11" Type="http://schemas.openxmlformats.org/officeDocument/2006/relationships/image" Target="media/fig3_v3_chart.png"/><Relationship Id="rId12" Type="http://schemas.openxmlformats.org/officeDocument/2006/relationships/image" Target="media/fig4_v6_chart.png"/><Relationship Id="rId13" Type="http://schemas.openxmlformats.org/officeDocument/2006/relationships/image" Target="media/fig5_ensemble_confusion.png"/><Relationship Id="rId14" Type="http://schemas.openxmlformats.org/officeDocument/2006/relationships/image" Target="media/fig6_per_class.png"/><Relationship Id="rId15" Type="http://schemas.openxmlformats.org/officeDocument/2006/relationships/image" Target="media/f69f03636a1d8ebd0c8f482c1c6912121b70c95c.png"/><Relationship Id="rId16" Type="http://schemas.openxmlformats.org/officeDocument/2006/relationships/image" Target="media/6064d245081fd3460a2a72fb16fa89d6b37dd679.png"/><Relationship Id="rId17" Type="http://schemas.openxmlformats.org/officeDocument/2006/relationships/image" Target="media/3df3fc8fd1c11a860dc5ddddaa9f798332b8aff1.png"/><Relationship Id="rId18" Type="http://schemas.openxmlformats.org/officeDocument/2006/relationships/image" Target="media/fig10_latency.png"/><Relationship Id="rId19" Type="http://schemas.openxmlformats.org/officeDocument/2006/relationships/fontTable" Target="fontTable.xml"/><Relationship Id="rId2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2026-05-05T08:40:53.218Z</dcterms:created>
  <dcterms:modified xsi:type="dcterms:W3CDTF">2026-05-05T08:40:53.230Z</dcterms:modified>
</cp:coreProperties>
</file>

<file path=docProps/custom.xml><?xml version="1.0" encoding="utf-8"?>
<Properties xmlns="http://schemas.openxmlformats.org/officeDocument/2006/custom-properties" xmlns:vt="http://schemas.openxmlformats.org/officeDocument/2006/docPropsVTypes"/>
</file>