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de-DE"/>
        </w:rPr>
        <w:id w:val="-505147889"/>
        <w:docPartObj>
          <w:docPartGallery w:val="Cover Pages"/>
          <w:docPartUnique/>
        </w:docPartObj>
      </w:sdtPr>
      <w:sdtEndPr>
        <w:rPr>
          <w:lang w:val="de-AT"/>
        </w:rPr>
      </w:sdtEndPr>
      <w:sdtContent>
        <w:p w:rsidR="00DB3A4B" w:rsidRDefault="00DB3A4B">
          <w:pPr>
            <w:rPr>
              <w:lang w:val="de-DE"/>
            </w:rPr>
          </w:pPr>
        </w:p>
        <w:p w:rsidR="00DB3A4B" w:rsidRDefault="00DB3A4B">
          <w:pPr>
            <w:rPr>
              <w:lang w:val="de-DE"/>
            </w:rPr>
          </w:pPr>
          <w:r w:rsidRPr="0087774D">
            <w:rPr>
              <w:noProof/>
              <w:lang w:val="de-DE"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el"/>
                            <w:id w:val="16962279"/>
                            <w:placeholder>
                              <w:docPart w:val="9329ED5908374A239F2D3F3C2A1B013D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B3A4B" w:rsidRDefault="00DB3A4B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APR-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Quakologie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Untertitel"/>
                            <w:id w:val="16962284"/>
                            <w:placeholder>
                              <w:docPart w:val="ACB63983F2284DFAB782A91FE9D61058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B3A4B" w:rsidRDefault="003A7F99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de-AT"/>
                                </w:rPr>
                                <w:t>Protokoll zur Arbeitsdurchführung</w:t>
                              </w:r>
                            </w:p>
                          </w:sdtContent>
                        </w:sdt>
                        <w:p w:rsidR="00DB3A4B" w:rsidRDefault="00DB3A4B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  <w:lang w:val="de-DE"/>
                            </w:rPr>
                            <w:alias w:val="Jahr"/>
                            <w:id w:val="16962274"/>
                            <w:placeholder>
                              <w:docPart w:val="2D9E5017144F4C8AB3CDEE45058EF272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9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B3A4B" w:rsidRDefault="00DB3A4B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  <w:lang w:val="de-DE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de-DE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or"/>
                            <w:id w:val="16962296"/>
                            <w:placeholder>
                              <w:docPart w:val="650C60F59C9D403B889F19AC962DE7FE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DB3A4B" w:rsidRDefault="00DB3A4B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de-AT"/>
                                </w:rPr>
                                <w:t>Patrick Mühl, Ahmed Aly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Firma"/>
                            <w:id w:val="16962301"/>
                            <w:placeholder>
                              <w:docPart w:val="E30B6BC72EB44EC4BC251DE6D0392545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DB3A4B" w:rsidRDefault="00DB3A4B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TGM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um"/>
                            <w:id w:val="16962306"/>
                            <w:placeholder>
                              <w:docPart w:val="67AB487415804057911A4B7791992E10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9-22T00:00:00Z">
                              <w:dateFormat w:val="dd.MM.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B3A4B" w:rsidRDefault="00DB3A4B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22.09.2013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3A7F99" w:rsidRDefault="00DB3A4B" w:rsidP="003A7F99">
          <w:r>
            <w:br w:type="page"/>
          </w:r>
        </w:p>
      </w:sdtContent>
    </w:sdt>
    <w:sdt>
      <w:sdtPr>
        <w:id w:val="-5051478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A7F99" w:rsidRDefault="003A7F99">
          <w:pPr>
            <w:pStyle w:val="Inhaltsverzeichnisberschrift"/>
          </w:pPr>
          <w:r>
            <w:t>Inhalt</w:t>
          </w:r>
        </w:p>
        <w:p w:rsidR="003A7F99" w:rsidRDefault="003A7F99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rPr>
              <w:lang w:val="de-DE"/>
            </w:rPr>
            <w:fldChar w:fldCharType="begin"/>
          </w:r>
          <w:r>
            <w:rPr>
              <w:lang w:val="de-DE"/>
            </w:rPr>
            <w:instrText xml:space="preserve"> TOC \o "1-3" \h \z \u </w:instrText>
          </w:r>
          <w:r>
            <w:rPr>
              <w:lang w:val="de-DE"/>
            </w:rPr>
            <w:fldChar w:fldCharType="separate"/>
          </w:r>
          <w:hyperlink w:anchor="_Toc367632243" w:history="1">
            <w:r w:rsidRPr="009C481F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_Toc367632243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F99" w:rsidRDefault="003A7F9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67632244" w:history="1">
            <w:r w:rsidRPr="009C481F">
              <w:rPr>
                <w:rStyle w:val="Hyperlink"/>
                <w:noProof/>
              </w:rPr>
              <w:t>Arbeitsschritte/ Arbeitsaufteilung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_Toc367632244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F99" w:rsidRDefault="003A7F9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67632245" w:history="1">
            <w:r w:rsidRPr="009C481F">
              <w:rPr>
                <w:rStyle w:val="Hyperlink"/>
                <w:noProof/>
              </w:rPr>
              <w:t>Zeitaufteilung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_Toc367632245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F99" w:rsidRDefault="003A7F9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67632246" w:history="1">
            <w:r w:rsidRPr="009C481F">
              <w:rPr>
                <w:rStyle w:val="Hyperlink"/>
                <w:noProof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_Toc367632246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F99" w:rsidRDefault="003A7F9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67632247" w:history="1">
            <w:r w:rsidRPr="009C481F">
              <w:rPr>
                <w:rStyle w:val="Hyperlink"/>
                <w:noProof/>
              </w:rPr>
              <w:t>Arbeitsdurchführung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_Toc367632247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F99" w:rsidRDefault="003A7F9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67632248" w:history="1">
            <w:r w:rsidRPr="009C481F">
              <w:rPr>
                <w:rStyle w:val="Hyperlink"/>
                <w:noProof/>
              </w:rPr>
              <w:t>Erfolge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_Toc367632248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F99" w:rsidRDefault="003A7F9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67632249" w:history="1">
            <w:r w:rsidRPr="009C481F">
              <w:rPr>
                <w:rStyle w:val="Hyperlink"/>
                <w:noProof/>
              </w:rPr>
              <w:t>Niederlagen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_Toc367632249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F99" w:rsidRDefault="003A7F9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67632250" w:history="1">
            <w:r w:rsidRPr="009C481F">
              <w:rPr>
                <w:rStyle w:val="Hyperlink"/>
                <w:noProof/>
              </w:rPr>
              <w:t>Technologienbeschreibung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_Toc367632250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F99" w:rsidRDefault="003A7F9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67632251" w:history="1">
            <w:r w:rsidRPr="009C481F">
              <w:rPr>
                <w:rStyle w:val="Hyperlink"/>
                <w:noProof/>
              </w:rPr>
              <w:t>Decorator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_Toc367632251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F99" w:rsidRDefault="003A7F9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67632252" w:history="1">
            <w:r w:rsidRPr="009C481F">
              <w:rPr>
                <w:rStyle w:val="Hyperlink"/>
                <w:noProof/>
              </w:rPr>
              <w:t>Composite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_Toc367632252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F99" w:rsidRDefault="003A7F9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67632253" w:history="1">
            <w:r w:rsidRPr="009C481F">
              <w:rPr>
                <w:rStyle w:val="Hyperlink"/>
                <w:noProof/>
              </w:rPr>
              <w:t>AbstractFactory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_Toc367632253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F99" w:rsidRDefault="003A7F9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67632254" w:history="1">
            <w:r w:rsidRPr="009C481F">
              <w:rPr>
                <w:rStyle w:val="Hyperlink"/>
                <w:noProof/>
              </w:rPr>
              <w:t>Observer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_Toc367632254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F99" w:rsidRDefault="003A7F9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67632255" w:history="1">
            <w:r w:rsidRPr="009C481F">
              <w:rPr>
                <w:rStyle w:val="Hyperlink"/>
                <w:noProof/>
              </w:rPr>
              <w:t>Iterator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_Toc367632255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F99" w:rsidRDefault="003A7F9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67632256" w:history="1">
            <w:r w:rsidRPr="009C481F">
              <w:rPr>
                <w:rStyle w:val="Hyperlink"/>
                <w:noProof/>
              </w:rPr>
              <w:t>Adapter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_Toc367632256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F99" w:rsidRPr="003A7F99" w:rsidRDefault="003A7F99" w:rsidP="003A7F99">
          <w:pPr>
            <w:rPr>
              <w:lang w:val="de-DE"/>
            </w:rPr>
          </w:pPr>
          <w:r>
            <w:rPr>
              <w:lang w:val="de-DE"/>
            </w:rPr>
            <w:fldChar w:fldCharType="end"/>
          </w:r>
        </w:p>
      </w:sdtContent>
    </w:sdt>
    <w:bookmarkStart w:id="0" w:name="_Toc367632243" w:displacedByCustomXml="prev"/>
    <w:p w:rsidR="003A7F99" w:rsidRDefault="003A7F99" w:rsidP="00DB3A4B">
      <w:pPr>
        <w:pStyle w:val="berschrift1"/>
      </w:pPr>
    </w:p>
    <w:p w:rsidR="003A7F99" w:rsidRDefault="003A7F99" w:rsidP="00DB3A4B">
      <w:pPr>
        <w:pStyle w:val="berschrift1"/>
      </w:pPr>
    </w:p>
    <w:p w:rsidR="003A7F99" w:rsidRDefault="003A7F99" w:rsidP="00DB3A4B">
      <w:pPr>
        <w:pStyle w:val="berschrift1"/>
      </w:pPr>
    </w:p>
    <w:p w:rsidR="003A7F99" w:rsidRDefault="003A7F99" w:rsidP="00DB3A4B">
      <w:pPr>
        <w:pStyle w:val="berschrift1"/>
      </w:pPr>
    </w:p>
    <w:p w:rsidR="003A7F99" w:rsidRDefault="003A7F99" w:rsidP="00DB3A4B">
      <w:pPr>
        <w:pStyle w:val="berschrift1"/>
      </w:pPr>
    </w:p>
    <w:p w:rsidR="003A7F99" w:rsidRDefault="003A7F99" w:rsidP="00DB3A4B">
      <w:pPr>
        <w:pStyle w:val="berschrift1"/>
      </w:pPr>
    </w:p>
    <w:p w:rsidR="003A7F99" w:rsidRDefault="003A7F99" w:rsidP="00DB3A4B">
      <w:pPr>
        <w:pStyle w:val="berschrift1"/>
      </w:pPr>
    </w:p>
    <w:p w:rsidR="003A7F99" w:rsidRDefault="003A7F99" w:rsidP="003A7F99"/>
    <w:p w:rsidR="003A7F99" w:rsidRDefault="003A7F99" w:rsidP="003A7F99"/>
    <w:p w:rsidR="003A7F99" w:rsidRDefault="003A7F99" w:rsidP="003A7F99"/>
    <w:p w:rsidR="003A7F99" w:rsidRDefault="003A7F99" w:rsidP="003A7F99"/>
    <w:p w:rsidR="00DB3A4B" w:rsidRDefault="003A7F99" w:rsidP="003A7F99">
      <w:pPr>
        <w:pStyle w:val="berschrift1"/>
      </w:pPr>
      <w:r>
        <w:t>A</w:t>
      </w:r>
      <w:r w:rsidR="00DB3A4B">
        <w:t>ufgabenstellung</w:t>
      </w:r>
      <w:bookmarkEnd w:id="0"/>
    </w:p>
    <w:p w:rsidR="003A7F99" w:rsidRDefault="003A7F99" w:rsidP="003A7F99">
      <w:r>
        <w:t xml:space="preserve">Implementieren Sie die </w:t>
      </w:r>
      <w:proofErr w:type="spellStart"/>
      <w:r>
        <w:t>Quakologie</w:t>
      </w:r>
      <w:proofErr w:type="spellEnd"/>
      <w:r>
        <w:t xml:space="preserve"> in C++ und dokumentieren Sie nach den Protokollregeln!</w:t>
      </w:r>
    </w:p>
    <w:p w:rsidR="003A7F99" w:rsidRDefault="003A7F99" w:rsidP="003A7F99"/>
    <w:p w:rsidR="003A7F99" w:rsidRDefault="003A7F99" w:rsidP="003A7F99">
      <w:r>
        <w:t>Gesamtpunkte (16)</w:t>
      </w:r>
    </w:p>
    <w:p w:rsidR="003A7F99" w:rsidRDefault="003A7F99" w:rsidP="003A7F99">
      <w:r>
        <w:t>Funktionalität 4Pkt</w:t>
      </w:r>
    </w:p>
    <w:p w:rsidR="003A7F99" w:rsidRDefault="003A7F99" w:rsidP="003A7F99">
      <w:r>
        <w:t>Kommentare (</w:t>
      </w:r>
      <w:proofErr w:type="spellStart"/>
      <w:r>
        <w:t>doxygen</w:t>
      </w:r>
      <w:proofErr w:type="spellEnd"/>
      <w:r>
        <w:t xml:space="preserve"> [1]) 2Pkt</w:t>
      </w:r>
    </w:p>
    <w:p w:rsidR="003A7F99" w:rsidRDefault="003A7F99" w:rsidP="003A7F99">
      <w:r>
        <w:t>Protokoll 10Pkt</w:t>
      </w:r>
    </w:p>
    <w:p w:rsidR="003A7F99" w:rsidRDefault="003A7F99" w:rsidP="003A7F99">
      <w:r>
        <w:t>- UML/Beschreibung und Identifikation der Patterns ... 6Pkt</w:t>
      </w:r>
    </w:p>
    <w:p w:rsidR="003A7F99" w:rsidRDefault="003A7F99" w:rsidP="003A7F99">
      <w:r>
        <w:t>- restliche Protokollierung ... 4Pkt</w:t>
      </w:r>
    </w:p>
    <w:p w:rsidR="003A7F99" w:rsidRDefault="003A7F99" w:rsidP="003A7F99"/>
    <w:p w:rsidR="003A7F99" w:rsidRPr="003A7F99" w:rsidRDefault="003A7F99" w:rsidP="003A7F99">
      <w:r>
        <w:t>[1] http://www.stack.nl/~dimitri/doxygen</w:t>
      </w:r>
    </w:p>
    <w:p w:rsidR="00DB3A4B" w:rsidRDefault="00DB3A4B" w:rsidP="00DB3A4B"/>
    <w:p w:rsidR="00DB3A4B" w:rsidRDefault="00DB3A4B" w:rsidP="00DB3A4B">
      <w:pPr>
        <w:pStyle w:val="berschrift1"/>
      </w:pPr>
      <w:bookmarkStart w:id="1" w:name="_Toc367632244"/>
      <w:r>
        <w:t>Arbeitsschritte/ Arbeitsaufteilung</w:t>
      </w:r>
      <w:bookmarkEnd w:id="1"/>
    </w:p>
    <w:p w:rsidR="00DB3A4B" w:rsidRDefault="00DB3A4B" w:rsidP="00DB3A4B"/>
    <w:p w:rsidR="00DB3A4B" w:rsidRDefault="00DB3A4B" w:rsidP="00DB3A4B">
      <w:pPr>
        <w:pStyle w:val="berschrift1"/>
      </w:pPr>
      <w:bookmarkStart w:id="2" w:name="_Toc367632245"/>
      <w:r>
        <w:t>Zeitaufteilung</w:t>
      </w:r>
      <w:bookmarkEnd w:id="2"/>
    </w:p>
    <w:p w:rsidR="00DB3A4B" w:rsidRDefault="00DB3A4B" w:rsidP="00DB3A4B"/>
    <w:p w:rsidR="00DB3A4B" w:rsidRDefault="00DB3A4B" w:rsidP="00DB3A4B">
      <w:pPr>
        <w:pStyle w:val="berschrift1"/>
      </w:pPr>
      <w:bookmarkStart w:id="3" w:name="_Toc367632246"/>
      <w:r>
        <w:lastRenderedPageBreak/>
        <w:t>Designüberlegung</w:t>
      </w:r>
      <w:bookmarkEnd w:id="3"/>
    </w:p>
    <w:p w:rsidR="003A7F99" w:rsidRPr="003A7F99" w:rsidRDefault="003A7F99" w:rsidP="003A7F99">
      <w:r>
        <w:rPr>
          <w:noProof/>
          <w:lang w:eastAsia="de-AT"/>
        </w:rPr>
        <w:drawing>
          <wp:inline distT="0" distB="0" distL="0" distR="0">
            <wp:extent cx="5871111" cy="3551012"/>
            <wp:effectExtent l="19050" t="0" r="0" b="0"/>
            <wp:docPr id="1" name="Grafik 0" descr="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assendiagram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323" cy="355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4B" w:rsidRDefault="00DB3A4B" w:rsidP="00DB3A4B"/>
    <w:p w:rsidR="00DB3A4B" w:rsidRDefault="00DB3A4B" w:rsidP="00DB3A4B">
      <w:pPr>
        <w:pStyle w:val="berschrift1"/>
      </w:pPr>
      <w:bookmarkStart w:id="4" w:name="_Toc367632247"/>
      <w:r>
        <w:t>Arbeitsdurchführung</w:t>
      </w:r>
      <w:bookmarkEnd w:id="4"/>
      <w:r>
        <w:t xml:space="preserve"> </w:t>
      </w:r>
    </w:p>
    <w:p w:rsidR="00DB3A4B" w:rsidRDefault="00DB3A4B" w:rsidP="00DB3A4B"/>
    <w:p w:rsidR="00DB3A4B" w:rsidRDefault="00DB3A4B" w:rsidP="00DB3A4B">
      <w:pPr>
        <w:pStyle w:val="berschrift2"/>
      </w:pPr>
      <w:bookmarkStart w:id="5" w:name="_Toc367632248"/>
      <w:r>
        <w:t>Erfolge</w:t>
      </w:r>
      <w:bookmarkEnd w:id="5"/>
      <w:r>
        <w:t xml:space="preserve"> </w:t>
      </w:r>
    </w:p>
    <w:p w:rsidR="00DB3A4B" w:rsidRDefault="00DB3A4B" w:rsidP="00DB3A4B"/>
    <w:p w:rsidR="00DB3A4B" w:rsidRDefault="00DB3A4B" w:rsidP="00DB3A4B">
      <w:pPr>
        <w:pStyle w:val="berschrift2"/>
      </w:pPr>
      <w:bookmarkStart w:id="6" w:name="_Toc367632249"/>
      <w:r>
        <w:t>Niederlagen</w:t>
      </w:r>
      <w:bookmarkEnd w:id="6"/>
    </w:p>
    <w:p w:rsidR="00DB3A4B" w:rsidRDefault="00DB3A4B" w:rsidP="00DB3A4B"/>
    <w:p w:rsidR="00DB3A4B" w:rsidRDefault="00DB3A4B" w:rsidP="00DB3A4B">
      <w:pPr>
        <w:pStyle w:val="berschrift1"/>
      </w:pPr>
      <w:bookmarkStart w:id="7" w:name="_Toc367632250"/>
      <w:r>
        <w:t>Technologienbeschreibung</w:t>
      </w:r>
      <w:bookmarkEnd w:id="7"/>
    </w:p>
    <w:p w:rsidR="00DB3A4B" w:rsidRDefault="00DB3A4B" w:rsidP="00DB3A4B"/>
    <w:p w:rsidR="00DB3A4B" w:rsidRDefault="00DB3A4B" w:rsidP="00DB3A4B">
      <w:pPr>
        <w:pStyle w:val="berschrift2"/>
      </w:pPr>
      <w:bookmarkStart w:id="8" w:name="_Toc367632251"/>
      <w:proofErr w:type="spellStart"/>
      <w:r>
        <w:t>Decorator</w:t>
      </w:r>
      <w:proofErr w:type="spellEnd"/>
      <w:r>
        <w:t xml:space="preserve"> Pattern</w:t>
      </w:r>
      <w:bookmarkEnd w:id="8"/>
    </w:p>
    <w:p w:rsidR="00DB3A4B" w:rsidRDefault="00DB3A4B" w:rsidP="00DB3A4B"/>
    <w:p w:rsidR="00DB3A4B" w:rsidRDefault="00DB3A4B" w:rsidP="003A7F99">
      <w:pPr>
        <w:pStyle w:val="berschrift2"/>
      </w:pPr>
      <w:bookmarkStart w:id="9" w:name="_Toc367632252"/>
      <w:r>
        <w:lastRenderedPageBreak/>
        <w:t>Composite Pattern</w:t>
      </w:r>
      <w:bookmarkEnd w:id="9"/>
    </w:p>
    <w:p w:rsidR="00DB3A4B" w:rsidRDefault="00DB3A4B" w:rsidP="003A7F99">
      <w:pPr>
        <w:pStyle w:val="berschrift2"/>
      </w:pPr>
      <w:bookmarkStart w:id="10" w:name="_Toc367632253"/>
      <w:proofErr w:type="spellStart"/>
      <w:r>
        <w:t>AbstractFactory</w:t>
      </w:r>
      <w:proofErr w:type="spellEnd"/>
      <w:r>
        <w:t xml:space="preserve"> Pattern</w:t>
      </w:r>
      <w:bookmarkEnd w:id="10"/>
    </w:p>
    <w:p w:rsidR="00DB3A4B" w:rsidRDefault="00DB3A4B" w:rsidP="003A7F99">
      <w:pPr>
        <w:pStyle w:val="berschrift2"/>
      </w:pPr>
      <w:bookmarkStart w:id="11" w:name="_Toc367632254"/>
      <w:proofErr w:type="spellStart"/>
      <w:r>
        <w:t>Observer</w:t>
      </w:r>
      <w:proofErr w:type="spellEnd"/>
      <w:r>
        <w:t xml:space="preserve"> Pattern</w:t>
      </w:r>
      <w:bookmarkEnd w:id="11"/>
    </w:p>
    <w:p w:rsidR="00DB3A4B" w:rsidRDefault="00DB3A4B" w:rsidP="003A7F99">
      <w:pPr>
        <w:pStyle w:val="berschrift2"/>
      </w:pPr>
      <w:bookmarkStart w:id="12" w:name="_Toc367632255"/>
      <w:proofErr w:type="spellStart"/>
      <w:r>
        <w:t>Iterator</w:t>
      </w:r>
      <w:proofErr w:type="spellEnd"/>
      <w:r>
        <w:t xml:space="preserve"> Pattern</w:t>
      </w:r>
      <w:bookmarkEnd w:id="12"/>
    </w:p>
    <w:p w:rsidR="00DB3A4B" w:rsidRPr="00DB3A4B" w:rsidRDefault="00DB3A4B" w:rsidP="003A7F99">
      <w:pPr>
        <w:pStyle w:val="berschrift2"/>
      </w:pPr>
      <w:bookmarkStart w:id="13" w:name="_Toc367632256"/>
      <w:r>
        <w:t>Adapter Pattern</w:t>
      </w:r>
      <w:bookmarkEnd w:id="13"/>
    </w:p>
    <w:p w:rsidR="00DB3A4B" w:rsidRDefault="00DB3A4B" w:rsidP="00DB3A4B"/>
    <w:p w:rsidR="00DB3A4B" w:rsidRPr="00DB3A4B" w:rsidRDefault="00DB3A4B" w:rsidP="00DB3A4B">
      <w:pPr>
        <w:pStyle w:val="berschrift1"/>
      </w:pPr>
    </w:p>
    <w:sectPr w:rsidR="00DB3A4B" w:rsidRPr="00DB3A4B" w:rsidSect="00DB3A4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EDE" w:rsidRDefault="001F0EDE" w:rsidP="003402A6">
      <w:pPr>
        <w:spacing w:after="0" w:line="240" w:lineRule="auto"/>
      </w:pPr>
      <w:r>
        <w:separator/>
      </w:r>
    </w:p>
  </w:endnote>
  <w:endnote w:type="continuationSeparator" w:id="0">
    <w:p w:rsidR="001F0EDE" w:rsidRDefault="001F0EDE" w:rsidP="00340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05147869"/>
      <w:docPartObj>
        <w:docPartGallery w:val="Page Numbers (Bottom of Page)"/>
        <w:docPartUnique/>
      </w:docPartObj>
    </w:sdtPr>
    <w:sdtContent>
      <w:p w:rsidR="003402A6" w:rsidRDefault="003402A6">
        <w:pPr>
          <w:pStyle w:val="Fuzeile"/>
          <w:jc w:val="right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3402A6" w:rsidRDefault="003402A6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EDE" w:rsidRDefault="001F0EDE" w:rsidP="003402A6">
      <w:pPr>
        <w:spacing w:after="0" w:line="240" w:lineRule="auto"/>
      </w:pPr>
      <w:r>
        <w:separator/>
      </w:r>
    </w:p>
  </w:footnote>
  <w:footnote w:type="continuationSeparator" w:id="0">
    <w:p w:rsidR="001F0EDE" w:rsidRDefault="001F0EDE" w:rsidP="00340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2A6" w:rsidRDefault="003402A6">
    <w:pPr>
      <w:pStyle w:val="Kopfzeile"/>
    </w:pPr>
    <w:r>
      <w:t>APR 2013/14</w:t>
    </w:r>
    <w:r>
      <w:ptab w:relativeTo="margin" w:alignment="center" w:leader="none"/>
    </w:r>
    <w:proofErr w:type="spellStart"/>
    <w:r>
      <w:t>Quakologie</w:t>
    </w:r>
    <w:proofErr w:type="spellEnd"/>
    <w:r>
      <w:ptab w:relativeTo="margin" w:alignment="right" w:leader="none"/>
    </w:r>
    <w:r>
      <w:t xml:space="preserve">Aly, </w:t>
    </w:r>
    <w:proofErr w:type="spellStart"/>
    <w:r>
      <w:t>Muehl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3A4B"/>
    <w:rsid w:val="001F0EDE"/>
    <w:rsid w:val="003402A6"/>
    <w:rsid w:val="003A7F99"/>
    <w:rsid w:val="004F04A0"/>
    <w:rsid w:val="00DB3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04A0"/>
  </w:style>
  <w:style w:type="paragraph" w:styleId="berschrift1">
    <w:name w:val="heading 1"/>
    <w:basedOn w:val="Standard"/>
    <w:next w:val="Standard"/>
    <w:link w:val="berschrift1Zchn"/>
    <w:uiPriority w:val="9"/>
    <w:qFormat/>
    <w:rsid w:val="00DB3A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3A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B3A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link w:val="KeinLeerraumZchn"/>
    <w:uiPriority w:val="1"/>
    <w:qFormat/>
    <w:rsid w:val="00DB3A4B"/>
    <w:pPr>
      <w:spacing w:after="0" w:line="240" w:lineRule="auto"/>
    </w:pPr>
    <w:rPr>
      <w:rFonts w:eastAsiaTheme="minorEastAsia"/>
      <w:lang w:val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B3A4B"/>
    <w:rPr>
      <w:rFonts w:eastAsiaTheme="minorEastAsia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3A4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B3A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A7F99"/>
    <w:pPr>
      <w:outlineLvl w:val="9"/>
    </w:pPr>
    <w:rPr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A7F9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A7F9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A7F99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340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402A6"/>
  </w:style>
  <w:style w:type="paragraph" w:styleId="Fuzeile">
    <w:name w:val="footer"/>
    <w:basedOn w:val="Standard"/>
    <w:link w:val="FuzeileZchn"/>
    <w:uiPriority w:val="99"/>
    <w:unhideWhenUsed/>
    <w:rsid w:val="00340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02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29ED5908374A239F2D3F3C2A1B01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D32205-FE89-467D-8978-6818FBF4833B}"/>
      </w:docPartPr>
      <w:docPartBody>
        <w:p w:rsidR="00000000" w:rsidRDefault="006130E4" w:rsidP="006130E4">
          <w:pPr>
            <w:pStyle w:val="9329ED5908374A239F2D3F3C2A1B013D"/>
          </w:pPr>
          <w:r>
            <w:rPr>
              <w:color w:val="FFFFFF" w:themeColor="background1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ACB63983F2284DFAB782A91FE9D610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15325C-F395-4539-9F5F-0184C6FDA47E}"/>
      </w:docPartPr>
      <w:docPartBody>
        <w:p w:rsidR="00000000" w:rsidRDefault="006130E4" w:rsidP="006130E4">
          <w:pPr>
            <w:pStyle w:val="ACB63983F2284DFAB782A91FE9D61058"/>
          </w:pPr>
          <w:r>
            <w:rPr>
              <w:color w:val="FFFFFF" w:themeColor="background1"/>
              <w:sz w:val="40"/>
              <w:szCs w:val="40"/>
              <w:lang w:val="de-DE"/>
            </w:rPr>
            <w:t>[Geben Sie den Untertitel des Dokuments ein]</w:t>
          </w:r>
        </w:p>
      </w:docPartBody>
    </w:docPart>
    <w:docPart>
      <w:docPartPr>
        <w:name w:val="2D9E5017144F4C8AB3CDEE45058EF27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7BCB75-BB69-4F54-AA82-012B5DC79951}"/>
      </w:docPartPr>
      <w:docPartBody>
        <w:p w:rsidR="00000000" w:rsidRDefault="006130E4" w:rsidP="006130E4">
          <w:pPr>
            <w:pStyle w:val="2D9E5017144F4C8AB3CDEE45058EF272"/>
          </w:pPr>
          <w:r>
            <w:rPr>
              <w:color w:val="FFFFFF" w:themeColor="background1"/>
              <w:sz w:val="48"/>
              <w:szCs w:val="48"/>
              <w:lang w:val="de-DE"/>
            </w:rPr>
            <w:t>[Jahr]</w:t>
          </w:r>
        </w:p>
      </w:docPartBody>
    </w:docPart>
    <w:docPart>
      <w:docPartPr>
        <w:name w:val="650C60F59C9D403B889F19AC962DE7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12F8A2-03AA-4B6B-9CB3-2FB4A266B837}"/>
      </w:docPartPr>
      <w:docPartBody>
        <w:p w:rsidR="00000000" w:rsidRDefault="006130E4" w:rsidP="006130E4">
          <w:pPr>
            <w:pStyle w:val="650C60F59C9D403B889F19AC962DE7FE"/>
          </w:pPr>
          <w:r>
            <w:rPr>
              <w:color w:val="FFFFFF" w:themeColor="background1"/>
              <w:lang w:val="de-DE"/>
            </w:rPr>
            <w:t>[Geben Sie den Namen des Autors ein]</w:t>
          </w:r>
        </w:p>
      </w:docPartBody>
    </w:docPart>
    <w:docPart>
      <w:docPartPr>
        <w:name w:val="E30B6BC72EB44EC4BC251DE6D039254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ACB860-7EBA-40BD-BCCB-143B5BA5DD07}"/>
      </w:docPartPr>
      <w:docPartBody>
        <w:p w:rsidR="00000000" w:rsidRDefault="006130E4" w:rsidP="006130E4">
          <w:pPr>
            <w:pStyle w:val="E30B6BC72EB44EC4BC251DE6D0392545"/>
          </w:pPr>
          <w:r>
            <w:rPr>
              <w:color w:val="FFFFFF" w:themeColor="background1"/>
              <w:lang w:val="de-DE"/>
            </w:rPr>
            <w:t>[Geben Sie den Firmennamen ein]</w:t>
          </w:r>
        </w:p>
      </w:docPartBody>
    </w:docPart>
    <w:docPart>
      <w:docPartPr>
        <w:name w:val="67AB487415804057911A4B7791992E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460756-F6D9-4979-8BA4-675129CA07F0}"/>
      </w:docPartPr>
      <w:docPartBody>
        <w:p w:rsidR="00000000" w:rsidRDefault="006130E4" w:rsidP="006130E4">
          <w:pPr>
            <w:pStyle w:val="67AB487415804057911A4B7791992E10"/>
          </w:pPr>
          <w:r>
            <w:rPr>
              <w:color w:val="FFFFFF" w:themeColor="background1"/>
              <w:lang w:val="de-DE"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130E4"/>
    <w:rsid w:val="006130E4"/>
    <w:rsid w:val="00D46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329ED5908374A239F2D3F3C2A1B013D">
    <w:name w:val="9329ED5908374A239F2D3F3C2A1B013D"/>
    <w:rsid w:val="006130E4"/>
  </w:style>
  <w:style w:type="paragraph" w:customStyle="1" w:styleId="ACB63983F2284DFAB782A91FE9D61058">
    <w:name w:val="ACB63983F2284DFAB782A91FE9D61058"/>
    <w:rsid w:val="006130E4"/>
  </w:style>
  <w:style w:type="paragraph" w:customStyle="1" w:styleId="4A33F57D17B249338D4507E155D7E347">
    <w:name w:val="4A33F57D17B249338D4507E155D7E347"/>
    <w:rsid w:val="006130E4"/>
  </w:style>
  <w:style w:type="paragraph" w:customStyle="1" w:styleId="2D9E5017144F4C8AB3CDEE45058EF272">
    <w:name w:val="2D9E5017144F4C8AB3CDEE45058EF272"/>
    <w:rsid w:val="006130E4"/>
  </w:style>
  <w:style w:type="paragraph" w:customStyle="1" w:styleId="650C60F59C9D403B889F19AC962DE7FE">
    <w:name w:val="650C60F59C9D403B889F19AC962DE7FE"/>
    <w:rsid w:val="006130E4"/>
  </w:style>
  <w:style w:type="paragraph" w:customStyle="1" w:styleId="E30B6BC72EB44EC4BC251DE6D0392545">
    <w:name w:val="E30B6BC72EB44EC4BC251DE6D0392545"/>
    <w:rsid w:val="006130E4"/>
  </w:style>
  <w:style w:type="paragraph" w:customStyle="1" w:styleId="67AB487415804057911A4B7791992E10">
    <w:name w:val="67AB487415804057911A4B7791992E10"/>
    <w:rsid w:val="006130E4"/>
  </w:style>
  <w:style w:type="paragraph" w:customStyle="1" w:styleId="E4A69F72FB60464EBA832547F4620A63">
    <w:name w:val="E4A69F72FB60464EBA832547F4620A63"/>
    <w:rsid w:val="006130E4"/>
  </w:style>
  <w:style w:type="paragraph" w:customStyle="1" w:styleId="E5567FFB5BF041238DF52E84388D96DE">
    <w:name w:val="E5567FFB5BF041238DF52E84388D96DE"/>
    <w:rsid w:val="006130E4"/>
  </w:style>
  <w:style w:type="paragraph" w:customStyle="1" w:styleId="E39007E7461843DAAE8DE547B3A26F90">
    <w:name w:val="E39007E7461843DAAE8DE547B3A26F90"/>
    <w:rsid w:val="006130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CBAC66-6E37-439B-A639-C765D184C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249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TGM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APR- Quakologie</dc:title>
  <dc:subject>Protokoll zur Arbeitsdurchführung</dc:subject>
  <dc:creator>Patrick Mühl, Ahmed Aly</dc:creator>
  <cp:lastModifiedBy>Patrick</cp:lastModifiedBy>
  <cp:revision>2</cp:revision>
  <dcterms:created xsi:type="dcterms:W3CDTF">2013-09-22T14:44:00Z</dcterms:created>
  <dcterms:modified xsi:type="dcterms:W3CDTF">2013-09-22T15:01:00Z</dcterms:modified>
</cp:coreProperties>
</file>