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0D236" w14:textId="6E8D1683" w:rsidR="00ED5923" w:rsidRDefault="00ED5923" w:rsidP="00ED5923">
      <w:pPr>
        <w:pStyle w:val="Heading1"/>
        <w:rPr>
          <w:rFonts w:eastAsiaTheme="minorEastAsia"/>
        </w:rPr>
      </w:pPr>
      <w:r>
        <w:rPr>
          <w:rFonts w:eastAsiaTheme="minorEastAsia"/>
        </w:rPr>
        <w:t>Draw</w:t>
      </w:r>
      <w:r w:rsidR="00B16A20">
        <w:rPr>
          <w:rFonts w:eastAsiaTheme="minorEastAsia"/>
        </w:rPr>
        <w:t>Circle</w:t>
      </w:r>
      <w:r w:rsidR="00AE1091">
        <w:rPr>
          <w:rFonts w:eastAsiaTheme="minorEastAsia"/>
        </w:rPr>
        <w:t>1</w:t>
      </w:r>
    </w:p>
    <w:p w14:paraId="4AD103AC" w14:textId="762EB005" w:rsidR="00B16A20" w:rsidRPr="00B16A20" w:rsidRDefault="00B16A20" w:rsidP="00B16A20">
      <w:pPr>
        <w:rPr>
          <w:rFonts w:eastAsiaTheme="minorEastAsia"/>
        </w:rPr>
      </w:pPr>
      <w:r>
        <w:t xml:space="preserve">The equation of a circle residing at point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st</m:t>
                </m:r>
              </m:sub>
            </m:sSub>
          </m:e>
        </m:d>
      </m:oMath>
      <w:r>
        <w:rPr>
          <w:rFonts w:eastAsiaTheme="minorEastAsia"/>
        </w:rPr>
        <w:t xml:space="preserve"> with radius </w:t>
      </w:r>
      <m:oMath>
        <m:r>
          <w:rPr>
            <w:rFonts w:ascii="Cambria Math" w:eastAsiaTheme="minorEastAsia" w:hAnsi="Cambria Math"/>
          </w:rPr>
          <m:t>r</m:t>
        </m:r>
      </m:oMath>
      <w:r>
        <w:rPr>
          <w:rFonts w:eastAsiaTheme="minorEastAsia"/>
        </w:rPr>
        <w:t xml:space="preserve">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14:paraId="7823B795" w14:textId="535215F5" w:rsidR="00B16A20" w:rsidRDefault="00B16A20" w:rsidP="00B16A20">
      <w:pPr>
        <w:rPr>
          <w:rFonts w:eastAsiaTheme="minorEastAsia"/>
        </w:rPr>
      </w:pPr>
      <w:r>
        <w:rPr>
          <w:rFonts w:eastAsiaTheme="minorEastAsia"/>
        </w:rPr>
        <w:t xml:space="preserve">Using </w:t>
      </w:r>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θ</m:t>
            </m:r>
          </m:e>
        </m:func>
        <m:r>
          <w:rPr>
            <w:rFonts w:ascii="Cambria Math" w:eastAsiaTheme="minorEastAsia" w:hAnsi="Cambria Math"/>
          </w:rPr>
          <m:t>=1</m:t>
        </m:r>
      </m:oMath>
      <w:r>
        <w:rPr>
          <w:rFonts w:eastAsiaTheme="minorEastAsia"/>
        </w:rPr>
        <w:t>. We get:</w:t>
      </w:r>
    </w:p>
    <w:p w14:paraId="0F213631" w14:textId="79D5FE28" w:rsidR="00B16A20" w:rsidRPr="00B16A20" w:rsidRDefault="00906325" w:rsidP="00B16A20">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θ</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θ</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109A0CA7" w14:textId="638ADAE5" w:rsidR="00B16A20" w:rsidRDefault="00B16A20" w:rsidP="00B16A20">
      <w:pPr>
        <w:rPr>
          <w:rFonts w:eastAsiaTheme="minorEastAsia"/>
        </w:rPr>
      </w:pPr>
      <w:r>
        <w:rPr>
          <w:rFonts w:eastAsiaTheme="minorEastAsia"/>
        </w:rPr>
        <w:t>As such:</w:t>
      </w:r>
    </w:p>
    <w:p w14:paraId="60FC6F89" w14:textId="1CB6C141" w:rsidR="00B16A20" w:rsidRPr="00B16A20" w:rsidRDefault="00B16A20" w:rsidP="00B16A20">
      <w:pPr>
        <w:rPr>
          <w:rFonts w:eastAsiaTheme="minorEastAsia"/>
        </w:rPr>
      </w:pPr>
      <m:oMathPara>
        <m:oMathParaPr>
          <m:jc m:val="left"/>
        </m:oMathParaP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14:paraId="6CCF6E38" w14:textId="77777777" w:rsidR="00B16A20" w:rsidRPr="00B16A20" w:rsidRDefault="00B16A20" w:rsidP="00B16A20">
      <w:pPr>
        <w:rPr>
          <w:rFonts w:eastAsiaTheme="minorEastAsia"/>
        </w:rPr>
      </w:pPr>
      <m:oMathPara>
        <m:oMathParaPr>
          <m:jc m:val="left"/>
        </m:oMathPara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6AB52D63" w14:textId="15A36410" w:rsidR="00B16A20" w:rsidRDefault="00B16A20" w:rsidP="00B16A20">
      <w:pPr>
        <w:rPr>
          <w:rFonts w:eastAsiaTheme="minorEastAsia"/>
        </w:rPr>
      </w:pPr>
      <w:r>
        <w:t xml:space="preserve">Where </w:t>
      </w:r>
      <m:oMath>
        <m:r>
          <w:rPr>
            <w:rFonts w:ascii="Cambria Math" w:hAnsi="Cambria Math"/>
          </w:rPr>
          <m:t>0≤θ&lt;2π</m:t>
        </m:r>
      </m:oMath>
      <w:r>
        <w:rPr>
          <w:rFonts w:eastAsiaTheme="minorEastAsia"/>
        </w:rPr>
        <w:t xml:space="preserve">. Simply put, we will loop over all possible values of </w:t>
      </w:r>
      <m:oMath>
        <m:r>
          <w:rPr>
            <w:rFonts w:ascii="Cambria Math" w:eastAsiaTheme="minorEastAsia" w:hAnsi="Cambria Math"/>
          </w:rPr>
          <m:t>θ</m:t>
        </m:r>
      </m:oMath>
      <w:r>
        <w:rPr>
          <w:rFonts w:eastAsiaTheme="minorEastAsia"/>
        </w:rPr>
        <w:t xml:space="preserve"> in the range, and calculate the corresponding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values and draw at this point. However, </w:t>
      </w:r>
      <m:oMath>
        <m:r>
          <w:rPr>
            <w:rFonts w:ascii="Cambria Math" w:eastAsiaTheme="minorEastAsia" w:hAnsi="Cambria Math"/>
          </w:rPr>
          <m:t>θ∈R</m:t>
        </m:r>
      </m:oMath>
      <w:r>
        <w:rPr>
          <w:rFonts w:eastAsiaTheme="minorEastAsia"/>
        </w:rPr>
        <w:t xml:space="preserve">, and as such, we need some sort of </w:t>
      </w:r>
      <m:oMath>
        <m:r>
          <m:rPr>
            <m:sty m:val="p"/>
          </m:rPr>
          <w:rPr>
            <w:rFonts w:ascii="Cambria Math" w:eastAsiaTheme="minorEastAsia" w:hAnsi="Cambria Math"/>
          </w:rPr>
          <m:t>Δ</m:t>
        </m:r>
        <m:r>
          <w:rPr>
            <w:rFonts w:ascii="Cambria Math" w:eastAsiaTheme="minorEastAsia" w:hAnsi="Cambria Math"/>
          </w:rPr>
          <m:t>θ</m:t>
        </m:r>
      </m:oMath>
      <w:r>
        <w:rPr>
          <w:rFonts w:eastAsiaTheme="minorEastAsia"/>
        </w:rPr>
        <w:t xml:space="preserve">. What is the optimal value for </w:t>
      </w:r>
      <m:oMath>
        <m:r>
          <m:rPr>
            <m:sty m:val="p"/>
          </m:rPr>
          <w:rPr>
            <w:rFonts w:ascii="Cambria Math" w:eastAsiaTheme="minorEastAsia" w:hAnsi="Cambria Math"/>
          </w:rPr>
          <m:t>Δ</m:t>
        </m:r>
        <m:r>
          <w:rPr>
            <w:rFonts w:ascii="Cambria Math" w:eastAsiaTheme="minorEastAsia" w:hAnsi="Cambria Math"/>
          </w:rPr>
          <m:t>θ</m:t>
        </m:r>
      </m:oMath>
      <w:r>
        <w:rPr>
          <w:rFonts w:eastAsiaTheme="minorEastAsia"/>
        </w:rPr>
        <w:t>?</w:t>
      </w:r>
    </w:p>
    <w:p w14:paraId="70CF72D6" w14:textId="73E9A218" w:rsidR="00AE1091" w:rsidRDefault="00906325" w:rsidP="00AE10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oMath>
      </m:oMathPara>
    </w:p>
    <w:p w14:paraId="741FC63B" w14:textId="2AD1A9FD" w:rsidR="000C0C82" w:rsidRDefault="000C0C82" w:rsidP="00B16A20">
      <w:pPr>
        <w:rPr>
          <w:rFonts w:eastAsiaTheme="minorEastAsia"/>
        </w:rPr>
      </w:pPr>
      <w:r>
        <w:rPr>
          <w:rFonts w:eastAsiaTheme="minorEastAsia"/>
        </w:rPr>
        <w:t xml:space="preserve">For now, we set </w:t>
      </w:r>
      <m:oMath>
        <m:r>
          <m:rPr>
            <m:sty m:val="p"/>
          </m:rPr>
          <w:rPr>
            <w:rFonts w:ascii="Cambria Math" w:eastAsiaTheme="minorEastAsia" w:hAnsi="Cambria Math"/>
          </w:rPr>
          <m:t>Δ</m:t>
        </m:r>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oMath>
      <w:r>
        <w:rPr>
          <w:rFonts w:eastAsiaTheme="minorEastAsia"/>
        </w:rPr>
        <w:t>, we will prove this later.</w:t>
      </w:r>
    </w:p>
    <w:p w14:paraId="38B58A38" w14:textId="293FE692" w:rsidR="00D23C08" w:rsidRDefault="000C0C82" w:rsidP="00D23C08">
      <w:pPr>
        <w:rPr>
          <w:rFonts w:eastAsiaTheme="minorEastAsia"/>
        </w:rPr>
      </w:pPr>
      <w:r>
        <w:rPr>
          <w:rFonts w:eastAsiaTheme="minorEastAsia"/>
        </w:rPr>
        <w:t xml:space="preserve">From this point on, we will consider the </w:t>
      </w:r>
      <w:r w:rsidR="00AE1091">
        <w:rPr>
          <w:rFonts w:eastAsiaTheme="minorEastAsia"/>
        </w:rPr>
        <w:t xml:space="preserve">center point of the circle at </w:t>
      </w:r>
      <m:oMath>
        <m:d>
          <m:dPr>
            <m:ctrlPr>
              <w:rPr>
                <w:rFonts w:ascii="Cambria Math" w:eastAsiaTheme="minorEastAsia" w:hAnsi="Cambria Math"/>
                <w:i/>
              </w:rPr>
            </m:ctrlPr>
          </m:dPr>
          <m:e>
            <m:r>
              <w:rPr>
                <w:rFonts w:ascii="Cambria Math" w:eastAsiaTheme="minorEastAsia" w:hAnsi="Cambria Math"/>
              </w:rPr>
              <m:t>0, 0</m:t>
            </m:r>
          </m:e>
        </m:d>
      </m:oMath>
      <w:r w:rsidR="00AE1091">
        <w:rPr>
          <w:rFonts w:eastAsiaTheme="minorEastAsia"/>
        </w:rPr>
        <w:t xml:space="preserve"> We can simply translate the point before drawing.</w:t>
      </w:r>
    </w:p>
    <w:p w14:paraId="39772B66" w14:textId="75669593" w:rsidR="006B41E2" w:rsidRPr="006B41E2" w:rsidRDefault="00D23C08" w:rsidP="006B41E2">
      <w:pPr>
        <w:pStyle w:val="Heading1"/>
        <w:rPr>
          <w:rFonts w:eastAsiaTheme="minorEastAsia"/>
        </w:rPr>
      </w:pPr>
      <w:r>
        <w:rPr>
          <w:rFonts w:eastAsiaTheme="minorEastAsia"/>
        </w:rPr>
        <w:t>Optimizing loop</w:t>
      </w:r>
    </w:p>
    <w:p w14:paraId="38E15CE5" w14:textId="384266B2" w:rsidR="00D23C08" w:rsidRDefault="006B41E2" w:rsidP="00761F13">
      <w:pPr>
        <w:rPr>
          <w:rFonts w:eastAsiaTheme="minorEastAsia"/>
        </w:rPr>
      </w:pPr>
      <w:r>
        <w:rPr>
          <w:noProof/>
        </w:rPr>
        <w:drawing>
          <wp:anchor distT="0" distB="0" distL="114300" distR="114300" simplePos="0" relativeHeight="251658240" behindDoc="0" locked="0" layoutInCell="1" allowOverlap="1" wp14:anchorId="18116AEF" wp14:editId="16760733">
            <wp:simplePos x="0" y="0"/>
            <wp:positionH relativeFrom="margin">
              <wp:posOffset>3344545</wp:posOffset>
            </wp:positionH>
            <wp:positionV relativeFrom="paragraph">
              <wp:posOffset>3175</wp:posOffset>
            </wp:positionV>
            <wp:extent cx="2237740" cy="2237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7740" cy="2237740"/>
                    </a:xfrm>
                    <a:prstGeom prst="rect">
                      <a:avLst/>
                    </a:prstGeom>
                  </pic:spPr>
                </pic:pic>
              </a:graphicData>
            </a:graphic>
            <wp14:sizeRelH relativeFrom="margin">
              <wp14:pctWidth>0</wp14:pctWidth>
            </wp14:sizeRelH>
            <wp14:sizeRelV relativeFrom="margin">
              <wp14:pctHeight>0</wp14:pctHeight>
            </wp14:sizeRelV>
          </wp:anchor>
        </w:drawing>
      </w:r>
      <w:r w:rsidR="00D23C08">
        <w:t xml:space="preserve">A circle is highly symmetric, so instead of finding all points from </w:t>
      </w:r>
      <m:oMath>
        <m:r>
          <w:rPr>
            <w:rFonts w:ascii="Cambria Math" w:hAnsi="Cambria Math"/>
          </w:rPr>
          <m:t>0≤θ&lt;2π</m:t>
        </m:r>
      </m:oMath>
      <w:r w:rsidR="00D23C08">
        <w:rPr>
          <w:rFonts w:eastAsiaTheme="minorEastAsia"/>
        </w:rPr>
        <w:t xml:space="preserve">, we will only be concerned with </w:t>
      </w:r>
      <m:oMath>
        <m:r>
          <w:rPr>
            <w:rFonts w:ascii="Cambria Math" w:eastAsiaTheme="minorEastAsia" w:hAnsi="Cambria Math"/>
          </w:rPr>
          <m:t>0≤θ&lt;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sidR="00D23C08">
        <w:rPr>
          <w:rFonts w:eastAsiaTheme="minorEastAsia"/>
        </w:rPr>
        <w:t xml:space="preserve"> and use the </w:t>
      </w:r>
      <m:oMath>
        <m:r>
          <w:rPr>
            <w:rFonts w:ascii="Cambria Math" w:eastAsiaTheme="minorEastAsia" w:hAnsi="Cambria Math"/>
          </w:rPr>
          <m:t>cos</m:t>
        </m:r>
      </m:oMath>
      <w:r w:rsidR="00D23C08">
        <w:rPr>
          <w:rFonts w:eastAsiaTheme="minorEastAsia"/>
        </w:rPr>
        <w:t xml:space="preserve"> and </w:t>
      </w:r>
      <m:oMath>
        <m:r>
          <w:rPr>
            <w:rFonts w:ascii="Cambria Math" w:eastAsiaTheme="minorEastAsia" w:hAnsi="Cambria Math"/>
          </w:rPr>
          <m:t>sin</m:t>
        </m:r>
      </m:oMath>
      <w:r w:rsidR="00D23C08">
        <w:rPr>
          <w:rFonts w:eastAsiaTheme="minorEastAsia"/>
        </w:rPr>
        <w:t xml:space="preserve"> value of this to interpolate all other points</w:t>
      </w:r>
      <w:r w:rsidR="007675D5">
        <w:rPr>
          <w:rFonts w:eastAsiaTheme="minorEastAsia"/>
        </w:rPr>
        <w:t>:</w:t>
      </w:r>
    </w:p>
    <w:tbl>
      <w:tblPr>
        <w:tblStyle w:val="GridTable5Dark-Accent3"/>
        <w:tblW w:w="0" w:type="auto"/>
        <w:tblLook w:val="04A0" w:firstRow="1" w:lastRow="0" w:firstColumn="1" w:lastColumn="0" w:noHBand="0" w:noVBand="1"/>
      </w:tblPr>
      <w:tblGrid>
        <w:gridCol w:w="3114"/>
        <w:gridCol w:w="960"/>
        <w:gridCol w:w="965"/>
      </w:tblGrid>
      <w:tr w:rsidR="00761F13" w14:paraId="46149E70" w14:textId="77777777" w:rsidTr="006B4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F49E65" w14:textId="54CE5D9C" w:rsidR="00761F13" w:rsidRPr="007675D5" w:rsidRDefault="00761F13" w:rsidP="007675D5">
            <w:r w:rsidRPr="007675D5">
              <w:t>Reflect around</w:t>
            </w:r>
          </w:p>
        </w:tc>
        <w:tc>
          <w:tcPr>
            <w:tcW w:w="960" w:type="dxa"/>
          </w:tcPr>
          <w:p w14:paraId="476D677A" w14:textId="0123BFC4" w:rsidR="00761F13" w:rsidRDefault="007675D5" w:rsidP="00761F13">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 xml:space="preserve">x </m:t>
                </m:r>
                <m:r>
                  <m:rPr>
                    <m:sty m:val="b"/>
                  </m:rPr>
                  <w:rPr>
                    <w:rFonts w:ascii="Cambria Math" w:hAnsi="Cambria Math"/>
                  </w:rPr>
                  <m:t>comp</m:t>
                </m:r>
              </m:oMath>
            </m:oMathPara>
          </w:p>
        </w:tc>
        <w:tc>
          <w:tcPr>
            <w:tcW w:w="958" w:type="dxa"/>
          </w:tcPr>
          <w:p w14:paraId="4B27848B" w14:textId="197F379E" w:rsidR="00761F13" w:rsidRPr="00761F13" w:rsidRDefault="007675D5" w:rsidP="00761F13">
            <w:pPr>
              <w:cnfStyle w:val="100000000000" w:firstRow="1" w:lastRow="0" w:firstColumn="0" w:lastColumn="0" w:oddVBand="0" w:evenVBand="0" w:oddHBand="0" w:evenHBand="0" w:firstRowFirstColumn="0" w:firstRowLastColumn="0" w:lastRowFirstColumn="0" w:lastRowLastColumn="0"/>
              <w:rPr>
                <w:iCs/>
              </w:rPr>
            </w:pPr>
            <m:oMathPara>
              <m:oMath>
                <m:r>
                  <m:rPr>
                    <m:sty m:val="bi"/>
                  </m:rPr>
                  <w:rPr>
                    <w:rFonts w:ascii="Cambria Math" w:hAnsi="Cambria Math"/>
                  </w:rPr>
                  <m:t xml:space="preserve">y </m:t>
                </m:r>
                <m:r>
                  <m:rPr>
                    <m:sty m:val="b"/>
                  </m:rPr>
                  <w:rPr>
                    <w:rFonts w:ascii="Cambria Math" w:hAnsi="Cambria Math"/>
                  </w:rPr>
                  <m:t>comp</m:t>
                </m:r>
              </m:oMath>
            </m:oMathPara>
          </w:p>
        </w:tc>
      </w:tr>
      <w:tr w:rsidR="00761F13" w14:paraId="400CB59B" w14:textId="77777777" w:rsidTr="006B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3837580" w14:textId="5F334DD3" w:rsidR="00761F13" w:rsidRPr="007675D5" w:rsidRDefault="007675D5" w:rsidP="007675D5">
            <m:oMathPara>
              <m:oMathParaPr>
                <m:jc m:val="left"/>
              </m:oMathParaPr>
              <m:oMath>
                <m:r>
                  <m:rPr>
                    <m:sty m:val="bi"/>
                  </m:rPr>
                  <w:rPr>
                    <w:rFonts w:ascii="Cambria Math" w:hAnsi="Cambria Math"/>
                  </w:rPr>
                  <m:t>-</m:t>
                </m:r>
              </m:oMath>
            </m:oMathPara>
          </w:p>
        </w:tc>
        <w:tc>
          <w:tcPr>
            <w:tcW w:w="960" w:type="dxa"/>
          </w:tcPr>
          <w:p w14:paraId="453F8D29" w14:textId="26AABB46" w:rsidR="00761F13" w:rsidRDefault="007675D5" w:rsidP="00761F13">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m:oMathPara>
              <m:oMath>
                <m:r>
                  <w:rPr>
                    <w:rFonts w:ascii="Cambria Math" w:eastAsia="Calibri" w:hAnsi="Cambria Math" w:cs="Arial"/>
                  </w:rPr>
                  <m:t>x</m:t>
                </m:r>
              </m:oMath>
            </m:oMathPara>
          </w:p>
        </w:tc>
        <w:tc>
          <w:tcPr>
            <w:tcW w:w="958" w:type="dxa"/>
          </w:tcPr>
          <w:p w14:paraId="321739AF" w14:textId="54D16B2C" w:rsidR="00761F13" w:rsidRDefault="007675D5" w:rsidP="00761F13">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m:oMathPara>
              <m:oMath>
                <m:r>
                  <w:rPr>
                    <w:rFonts w:ascii="Cambria Math" w:eastAsia="Calibri" w:hAnsi="Cambria Math" w:cs="Arial"/>
                  </w:rPr>
                  <m:t>y</m:t>
                </m:r>
              </m:oMath>
            </m:oMathPara>
          </w:p>
        </w:tc>
      </w:tr>
      <w:tr w:rsidR="00761F13" w14:paraId="1837BCE3" w14:textId="77777777" w:rsidTr="006B41E2">
        <w:tc>
          <w:tcPr>
            <w:cnfStyle w:val="001000000000" w:firstRow="0" w:lastRow="0" w:firstColumn="1" w:lastColumn="0" w:oddVBand="0" w:evenVBand="0" w:oddHBand="0" w:evenHBand="0" w:firstRowFirstColumn="0" w:firstRowLastColumn="0" w:lastRowFirstColumn="0" w:lastRowLastColumn="0"/>
            <w:tcW w:w="3114" w:type="dxa"/>
          </w:tcPr>
          <w:p w14:paraId="5E3661E4" w14:textId="6CD8CB7C" w:rsidR="00761F13" w:rsidRPr="007675D5" w:rsidRDefault="007675D5" w:rsidP="007675D5">
            <w:pPr>
              <w:rPr>
                <w:rFonts w:ascii="Calibri" w:eastAsia="Times New Roman" w:hAnsi="Calibri" w:cs="Arial"/>
              </w:rPr>
            </w:pPr>
            <m:oMathPara>
              <m:oMathParaPr>
                <m:jc m:val="left"/>
              </m:oMathParaPr>
              <m:oMath>
                <m:r>
                  <m:rPr>
                    <m:sty m:val="bi"/>
                  </m:rPr>
                  <w:rPr>
                    <w:rFonts w:ascii="Cambria Math" w:eastAsia="Times New Roman" w:hAnsi="Cambria Math" w:cs="Arial"/>
                  </w:rPr>
                  <m:t>y-axis</m:t>
                </m:r>
              </m:oMath>
            </m:oMathPara>
          </w:p>
        </w:tc>
        <w:tc>
          <w:tcPr>
            <w:tcW w:w="960" w:type="dxa"/>
          </w:tcPr>
          <w:p w14:paraId="67564077" w14:textId="628FA4FD" w:rsidR="00761F13" w:rsidRDefault="007675D5" w:rsidP="00761F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-x</m:t>
                </m:r>
              </m:oMath>
            </m:oMathPara>
          </w:p>
        </w:tc>
        <w:tc>
          <w:tcPr>
            <w:tcW w:w="958" w:type="dxa"/>
          </w:tcPr>
          <w:p w14:paraId="72F410DC" w14:textId="51766644" w:rsidR="00761F13" w:rsidRDefault="007675D5" w:rsidP="00761F13">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m:oMathPara>
              <m:oMath>
                <m:r>
                  <w:rPr>
                    <w:rFonts w:ascii="Cambria Math" w:eastAsia="Calibri" w:hAnsi="Cambria Math" w:cs="Arial"/>
                  </w:rPr>
                  <m:t>y</m:t>
                </m:r>
              </m:oMath>
            </m:oMathPara>
          </w:p>
        </w:tc>
      </w:tr>
      <w:tr w:rsidR="00416766" w14:paraId="6853E950" w14:textId="77777777" w:rsidTr="006B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0AC93A" w14:textId="21FA1EEE" w:rsidR="00416766" w:rsidRPr="007675D5" w:rsidRDefault="007675D5" w:rsidP="007675D5">
            <w:pPr>
              <w:rPr>
                <w:rFonts w:ascii="Calibri" w:eastAsia="Times New Roman" w:hAnsi="Calibri" w:cs="Arial"/>
              </w:rPr>
            </w:pPr>
            <m:oMathPara>
              <m:oMathParaPr>
                <m:jc m:val="left"/>
              </m:oMathParaPr>
              <m:oMath>
                <m:r>
                  <m:rPr>
                    <m:sty m:val="bi"/>
                  </m:rPr>
                  <w:rPr>
                    <w:rFonts w:ascii="Cambria Math" w:eastAsia="Times New Roman" w:hAnsi="Cambria Math" w:cs="Arial"/>
                  </w:rPr>
                  <m:t>x-axis</m:t>
                </m:r>
              </m:oMath>
            </m:oMathPara>
          </w:p>
        </w:tc>
        <w:tc>
          <w:tcPr>
            <w:tcW w:w="960" w:type="dxa"/>
          </w:tcPr>
          <w:p w14:paraId="24D6AE68" w14:textId="63AD421D" w:rsidR="00416766" w:rsidRDefault="007675D5" w:rsidP="00761F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x</m:t>
                </m:r>
              </m:oMath>
            </m:oMathPara>
          </w:p>
        </w:tc>
        <w:tc>
          <w:tcPr>
            <w:tcW w:w="958" w:type="dxa"/>
          </w:tcPr>
          <w:p w14:paraId="5AED9AAE" w14:textId="02EC36AD" w:rsidR="00416766" w:rsidRDefault="007675D5" w:rsidP="00761F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-y</m:t>
                </m:r>
              </m:oMath>
            </m:oMathPara>
          </w:p>
        </w:tc>
      </w:tr>
      <w:tr w:rsidR="00416766" w14:paraId="055254B7" w14:textId="77777777" w:rsidTr="006B41E2">
        <w:tc>
          <w:tcPr>
            <w:cnfStyle w:val="001000000000" w:firstRow="0" w:lastRow="0" w:firstColumn="1" w:lastColumn="0" w:oddVBand="0" w:evenVBand="0" w:oddHBand="0" w:evenHBand="0" w:firstRowFirstColumn="0" w:firstRowLastColumn="0" w:lastRowFirstColumn="0" w:lastRowLastColumn="0"/>
            <w:tcW w:w="3114" w:type="dxa"/>
          </w:tcPr>
          <w:p w14:paraId="68C388EE" w14:textId="7AB96C26" w:rsidR="00416766" w:rsidRPr="007675D5" w:rsidRDefault="007675D5" w:rsidP="007675D5">
            <w:pPr>
              <w:rPr>
                <w:rFonts w:ascii="Calibri" w:eastAsia="Times New Roman" w:hAnsi="Calibri" w:cs="Arial"/>
              </w:rPr>
            </w:pPr>
            <m:oMathPara>
              <m:oMathParaPr>
                <m:jc m:val="left"/>
              </m:oMathParaPr>
              <m:oMath>
                <m:r>
                  <m:rPr>
                    <m:sty m:val="bi"/>
                  </m:rPr>
                  <w:rPr>
                    <w:rFonts w:ascii="Cambria Math" w:eastAsia="Times New Roman" w:hAnsi="Cambria Math" w:cs="Arial"/>
                  </w:rPr>
                  <m:t>x-axis &amp; y-axis</m:t>
                </m:r>
              </m:oMath>
            </m:oMathPara>
          </w:p>
        </w:tc>
        <w:tc>
          <w:tcPr>
            <w:tcW w:w="960" w:type="dxa"/>
          </w:tcPr>
          <w:p w14:paraId="3068F2E5" w14:textId="5189CB1E" w:rsidR="00416766" w:rsidRDefault="007675D5" w:rsidP="004167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-x</m:t>
                </m:r>
              </m:oMath>
            </m:oMathPara>
          </w:p>
        </w:tc>
        <w:tc>
          <w:tcPr>
            <w:tcW w:w="958" w:type="dxa"/>
          </w:tcPr>
          <w:p w14:paraId="453B0C44" w14:textId="2DDB18A7" w:rsidR="00416766" w:rsidRDefault="007675D5" w:rsidP="004167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Calibri" w:hAnsi="Cambria Math" w:cs="Arial"/>
                  </w:rPr>
                  <m:t>-y</m:t>
                </m:r>
              </m:oMath>
            </m:oMathPara>
          </w:p>
        </w:tc>
      </w:tr>
      <w:tr w:rsidR="00416766" w14:paraId="6B710338" w14:textId="77777777" w:rsidTr="006B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1745C07" w14:textId="3AA8B21A" w:rsidR="00416766" w:rsidRPr="007675D5" w:rsidRDefault="007675D5" w:rsidP="007675D5">
            <w:pPr>
              <w:rPr>
                <w:rFonts w:ascii="Calibri" w:eastAsia="Times New Roman" w:hAnsi="Calibri" w:cs="Arial"/>
              </w:rPr>
            </w:pPr>
            <m:oMathPara>
              <m:oMathParaPr>
                <m:jc m:val="left"/>
              </m:oMathParaPr>
              <m:oMath>
                <m:r>
                  <m:rPr>
                    <m:sty m:val="bi"/>
                  </m:rPr>
                  <w:rPr>
                    <w:rFonts w:ascii="Cambria Math" w:eastAsia="Times New Roman" w:hAnsi="Cambria Math" w:cs="Arial"/>
                  </w:rPr>
                  <m:t>x=y</m:t>
                </m:r>
              </m:oMath>
            </m:oMathPara>
          </w:p>
        </w:tc>
        <w:tc>
          <w:tcPr>
            <w:tcW w:w="960" w:type="dxa"/>
          </w:tcPr>
          <w:p w14:paraId="77FB4BEF" w14:textId="54A5943E" w:rsidR="00416766" w:rsidRDefault="007675D5" w:rsidP="004167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y</m:t>
                </m:r>
              </m:oMath>
            </m:oMathPara>
          </w:p>
        </w:tc>
        <w:tc>
          <w:tcPr>
            <w:tcW w:w="958" w:type="dxa"/>
          </w:tcPr>
          <w:p w14:paraId="7E9D1664" w14:textId="5E8BE962" w:rsidR="00416766" w:rsidRDefault="007675D5" w:rsidP="004167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x</m:t>
                </m:r>
              </m:oMath>
            </m:oMathPara>
          </w:p>
        </w:tc>
      </w:tr>
      <w:tr w:rsidR="00416766" w14:paraId="5939867B" w14:textId="77777777" w:rsidTr="006B41E2">
        <w:tc>
          <w:tcPr>
            <w:cnfStyle w:val="001000000000" w:firstRow="0" w:lastRow="0" w:firstColumn="1" w:lastColumn="0" w:oddVBand="0" w:evenVBand="0" w:oddHBand="0" w:evenHBand="0" w:firstRowFirstColumn="0" w:firstRowLastColumn="0" w:lastRowFirstColumn="0" w:lastRowLastColumn="0"/>
            <w:tcW w:w="3114" w:type="dxa"/>
          </w:tcPr>
          <w:p w14:paraId="367CFD11" w14:textId="40178F46" w:rsidR="00416766" w:rsidRPr="007675D5" w:rsidRDefault="007675D5" w:rsidP="007675D5">
            <w:pPr>
              <w:rPr>
                <w:rFonts w:ascii="Calibri" w:eastAsia="Times New Roman" w:hAnsi="Calibri" w:cs="Arial"/>
              </w:rPr>
            </w:pPr>
            <m:oMathPara>
              <m:oMathParaPr>
                <m:jc m:val="left"/>
              </m:oMathParaPr>
              <m:oMath>
                <m:r>
                  <m:rPr>
                    <m:sty m:val="bi"/>
                  </m:rPr>
                  <w:rPr>
                    <w:rFonts w:ascii="Cambria Math" w:eastAsia="Times New Roman" w:hAnsi="Cambria Math" w:cs="Arial"/>
                  </w:rPr>
                  <m:t>x=y &amp; y-axis</m:t>
                </m:r>
              </m:oMath>
            </m:oMathPara>
          </w:p>
        </w:tc>
        <w:tc>
          <w:tcPr>
            <w:tcW w:w="960" w:type="dxa"/>
          </w:tcPr>
          <w:p w14:paraId="740557B4" w14:textId="115981D4" w:rsidR="00416766" w:rsidRDefault="007675D5" w:rsidP="004167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-y</m:t>
                </m:r>
              </m:oMath>
            </m:oMathPara>
          </w:p>
        </w:tc>
        <w:tc>
          <w:tcPr>
            <w:tcW w:w="958" w:type="dxa"/>
          </w:tcPr>
          <w:p w14:paraId="0C028F20" w14:textId="04CEA924" w:rsidR="00416766" w:rsidRDefault="007675D5" w:rsidP="004167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x</m:t>
                </m:r>
              </m:oMath>
            </m:oMathPara>
          </w:p>
        </w:tc>
      </w:tr>
      <w:tr w:rsidR="00416766" w14:paraId="4F1690C8" w14:textId="77777777" w:rsidTr="006B4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AA27898" w14:textId="1DD60434" w:rsidR="00416766" w:rsidRPr="007675D5" w:rsidRDefault="007675D5" w:rsidP="007675D5">
            <w:pPr>
              <w:rPr>
                <w:rFonts w:ascii="Calibri" w:eastAsia="Times New Roman" w:hAnsi="Calibri" w:cs="Arial"/>
              </w:rPr>
            </w:pPr>
            <m:oMathPara>
              <m:oMathParaPr>
                <m:jc m:val="left"/>
              </m:oMathParaPr>
              <m:oMath>
                <m:r>
                  <m:rPr>
                    <m:sty m:val="bi"/>
                  </m:rPr>
                  <w:rPr>
                    <w:rFonts w:ascii="Cambria Math" w:eastAsia="Times New Roman" w:hAnsi="Cambria Math" w:cs="Arial"/>
                  </w:rPr>
                  <m:t>x=y &amp; x-axis</m:t>
                </m:r>
              </m:oMath>
            </m:oMathPara>
          </w:p>
        </w:tc>
        <w:tc>
          <w:tcPr>
            <w:tcW w:w="960" w:type="dxa"/>
          </w:tcPr>
          <w:p w14:paraId="65F92726" w14:textId="660FD3E3" w:rsidR="00416766" w:rsidRDefault="007675D5" w:rsidP="004167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y</m:t>
                </m:r>
              </m:oMath>
            </m:oMathPara>
          </w:p>
        </w:tc>
        <w:tc>
          <w:tcPr>
            <w:tcW w:w="958" w:type="dxa"/>
          </w:tcPr>
          <w:p w14:paraId="225FC508" w14:textId="18C82F87" w:rsidR="00416766" w:rsidRDefault="007675D5" w:rsidP="004167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-x</m:t>
                </m:r>
              </m:oMath>
            </m:oMathPara>
          </w:p>
        </w:tc>
      </w:tr>
      <w:tr w:rsidR="00416766" w14:paraId="39EAC4E3" w14:textId="77777777" w:rsidTr="006B41E2">
        <w:tc>
          <w:tcPr>
            <w:cnfStyle w:val="001000000000" w:firstRow="0" w:lastRow="0" w:firstColumn="1" w:lastColumn="0" w:oddVBand="0" w:evenVBand="0" w:oddHBand="0" w:evenHBand="0" w:firstRowFirstColumn="0" w:firstRowLastColumn="0" w:lastRowFirstColumn="0" w:lastRowLastColumn="0"/>
            <w:tcW w:w="3114" w:type="dxa"/>
          </w:tcPr>
          <w:p w14:paraId="3B6774FE" w14:textId="1B703CE2" w:rsidR="00416766" w:rsidRPr="007675D5" w:rsidRDefault="007675D5" w:rsidP="007675D5">
            <w:pPr>
              <w:rPr>
                <w:rFonts w:ascii="Calibri" w:eastAsia="Times New Roman" w:hAnsi="Calibri" w:cs="Arial"/>
              </w:rPr>
            </w:pPr>
            <m:oMathPara>
              <m:oMathParaPr>
                <m:jc m:val="left"/>
              </m:oMathParaPr>
              <m:oMath>
                <m:r>
                  <m:rPr>
                    <m:sty m:val="bi"/>
                  </m:rPr>
                  <w:rPr>
                    <w:rFonts w:ascii="Cambria Math" w:eastAsia="Times New Roman" w:hAnsi="Cambria Math" w:cs="Arial"/>
                  </w:rPr>
                  <m:t>x=y &amp; x-axis &amp; y-axis</m:t>
                </m:r>
              </m:oMath>
            </m:oMathPara>
          </w:p>
        </w:tc>
        <w:tc>
          <w:tcPr>
            <w:tcW w:w="960" w:type="dxa"/>
          </w:tcPr>
          <w:p w14:paraId="0AFFFC22" w14:textId="4ACFD0B0" w:rsidR="00416766" w:rsidRDefault="007675D5" w:rsidP="004167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-y</m:t>
                </m:r>
              </m:oMath>
            </m:oMathPara>
          </w:p>
        </w:tc>
        <w:tc>
          <w:tcPr>
            <w:tcW w:w="958" w:type="dxa"/>
          </w:tcPr>
          <w:p w14:paraId="19785F3F" w14:textId="5A6C3729" w:rsidR="00416766" w:rsidRDefault="007675D5" w:rsidP="004167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m:oMathPara>
              <m:oMath>
                <m:r>
                  <w:rPr>
                    <w:rFonts w:ascii="Cambria Math" w:eastAsia="Times New Roman" w:hAnsi="Cambria Math" w:cs="Arial"/>
                  </w:rPr>
                  <m:t>-x</m:t>
                </m:r>
              </m:oMath>
            </m:oMathPara>
          </w:p>
        </w:tc>
      </w:tr>
    </w:tbl>
    <w:p w14:paraId="424B8C09" w14:textId="77777777" w:rsidR="007675D5" w:rsidRDefault="007675D5" w:rsidP="007675D5"/>
    <w:p w14:paraId="4926A595" w14:textId="52B0D6E0" w:rsidR="007675D5" w:rsidRDefault="007675D5" w:rsidP="007675D5">
      <w:pPr>
        <w:rPr>
          <w:rFonts w:eastAsiaTheme="minorEastAsia"/>
          <w:iCs/>
        </w:rPr>
      </w:pPr>
      <w:r>
        <w:t xml:space="preserve">Simply put, for each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we calculate (using </w:t>
      </w:r>
      <m:oMath>
        <m:r>
          <m:rPr>
            <m:sty m:val="p"/>
          </m:rPr>
          <w:rPr>
            <w:rFonts w:ascii="Cambria Math" w:eastAsiaTheme="minorEastAsia" w:hAnsi="Cambria Math"/>
          </w:rPr>
          <m:t>cos</m:t>
        </m:r>
      </m:oMath>
      <w:r>
        <w:rPr>
          <w:rFonts w:eastAsiaTheme="minorEastAsia"/>
        </w:rPr>
        <w:t xml:space="preserve"> and </w:t>
      </w:r>
      <m:oMath>
        <m:r>
          <m:rPr>
            <m:sty m:val="p"/>
          </m:rPr>
          <w:rPr>
            <w:rFonts w:ascii="Cambria Math" w:eastAsiaTheme="minorEastAsia" w:hAnsi="Cambria Math"/>
          </w:rPr>
          <m:t>sin</m:t>
        </m:r>
      </m:oMath>
      <w:r>
        <w:rPr>
          <w:rFonts w:eastAsiaTheme="minorEastAsia"/>
          <w:iCs/>
        </w:rPr>
        <w:t xml:space="preserve"> or any other method), we will </w:t>
      </w:r>
      <w:proofErr w:type="spellStart"/>
      <w:r>
        <w:rPr>
          <w:rFonts w:eastAsiaTheme="minorEastAsia"/>
          <w:iCs/>
        </w:rPr>
        <w:t>SetPixel</w:t>
      </w:r>
      <w:proofErr w:type="spellEnd"/>
      <w:r>
        <w:rPr>
          <w:rFonts w:eastAsiaTheme="minorEastAsia"/>
          <w:iCs/>
        </w:rPr>
        <w:t xml:space="preserve"> the following:</w:t>
      </w:r>
    </w:p>
    <w:tbl>
      <w:tblPr>
        <w:tblStyle w:val="TableGrid"/>
        <w:tblW w:w="0" w:type="auto"/>
        <w:tblLook w:val="04A0" w:firstRow="1" w:lastRow="0" w:firstColumn="1" w:lastColumn="0" w:noHBand="0" w:noVBand="1"/>
      </w:tblPr>
      <w:tblGrid>
        <w:gridCol w:w="9017"/>
      </w:tblGrid>
      <w:tr w:rsidR="007675D5" w:rsidRPr="007675D5" w14:paraId="7AC2AB9B" w14:textId="77777777" w:rsidTr="007675D5">
        <w:tc>
          <w:tcPr>
            <w:tcW w:w="9017" w:type="dxa"/>
          </w:tcPr>
          <w:p w14:paraId="52C31088" w14:textId="77777777" w:rsidR="007675D5" w:rsidRPr="007675D5" w:rsidRDefault="007675D5" w:rsidP="007675D5">
            <w:pPr>
              <w:rPr>
                <w:rFonts w:ascii="Consolas" w:hAnsi="Consolas"/>
              </w:rPr>
            </w:pPr>
            <w:proofErr w:type="spellStart"/>
            <w:proofErr w:type="gramStart"/>
            <w:r w:rsidRPr="007675D5">
              <w:rPr>
                <w:rFonts w:ascii="Consolas" w:hAnsi="Consolas"/>
                <w:color w:val="C45911" w:themeColor="accent2" w:themeShade="BF"/>
              </w:rPr>
              <w:t>SetPixel</w:t>
            </w:r>
            <w:proofErr w:type="spellEnd"/>
            <w:r w:rsidRPr="007675D5">
              <w:rPr>
                <w:rFonts w:ascii="Consolas" w:hAnsi="Consolas"/>
              </w:rPr>
              <w:t>(</w:t>
            </w:r>
            <w:proofErr w:type="spellStart"/>
            <w:proofErr w:type="gramEnd"/>
            <w:r w:rsidRPr="007675D5">
              <w:rPr>
                <w:rFonts w:ascii="Consolas" w:hAnsi="Consolas"/>
              </w:rPr>
              <w:t>hdc</w:t>
            </w:r>
            <w:proofErr w:type="spellEnd"/>
            <w:r w:rsidRPr="007675D5">
              <w:rPr>
                <w:rFonts w:ascii="Consolas" w:hAnsi="Consolas"/>
              </w:rPr>
              <w:t>, xc + x, xc + y, color);</w:t>
            </w:r>
          </w:p>
          <w:p w14:paraId="4CF9E457" w14:textId="7194D5AD" w:rsidR="007675D5" w:rsidRPr="007675D5" w:rsidRDefault="007675D5" w:rsidP="007675D5">
            <w:pPr>
              <w:rPr>
                <w:rFonts w:ascii="Consolas" w:hAnsi="Consolas"/>
              </w:rPr>
            </w:pPr>
            <w:proofErr w:type="spellStart"/>
            <w:proofErr w:type="gramStart"/>
            <w:r w:rsidRPr="007675D5">
              <w:rPr>
                <w:rFonts w:ascii="Consolas" w:hAnsi="Consolas"/>
                <w:color w:val="C45911" w:themeColor="accent2" w:themeShade="BF"/>
              </w:rPr>
              <w:t>SetPixel</w:t>
            </w:r>
            <w:proofErr w:type="spellEnd"/>
            <w:r w:rsidRPr="007675D5">
              <w:rPr>
                <w:rFonts w:ascii="Consolas" w:hAnsi="Consolas"/>
              </w:rPr>
              <w:t>(</w:t>
            </w:r>
            <w:proofErr w:type="spellStart"/>
            <w:proofErr w:type="gramEnd"/>
            <w:r w:rsidRPr="007675D5">
              <w:rPr>
                <w:rFonts w:ascii="Consolas" w:hAnsi="Consolas"/>
              </w:rPr>
              <w:t>hdc</w:t>
            </w:r>
            <w:proofErr w:type="spellEnd"/>
            <w:r w:rsidRPr="007675D5">
              <w:rPr>
                <w:rFonts w:ascii="Consolas" w:hAnsi="Consolas"/>
              </w:rPr>
              <w:t>, xc - x, xc + y, color);</w:t>
            </w:r>
          </w:p>
          <w:p w14:paraId="0880A255" w14:textId="7A2F5741" w:rsidR="007675D5" w:rsidRPr="007675D5" w:rsidRDefault="007675D5" w:rsidP="007675D5">
            <w:pPr>
              <w:rPr>
                <w:rFonts w:ascii="Consolas" w:hAnsi="Consolas"/>
              </w:rPr>
            </w:pPr>
            <w:proofErr w:type="spellStart"/>
            <w:proofErr w:type="gramStart"/>
            <w:r w:rsidRPr="007675D5">
              <w:rPr>
                <w:rFonts w:ascii="Consolas" w:hAnsi="Consolas"/>
                <w:color w:val="C45911" w:themeColor="accent2" w:themeShade="BF"/>
              </w:rPr>
              <w:t>SetPixel</w:t>
            </w:r>
            <w:proofErr w:type="spellEnd"/>
            <w:r w:rsidRPr="007675D5">
              <w:rPr>
                <w:rFonts w:ascii="Consolas" w:hAnsi="Consolas"/>
              </w:rPr>
              <w:t>(</w:t>
            </w:r>
            <w:proofErr w:type="spellStart"/>
            <w:proofErr w:type="gramEnd"/>
            <w:r w:rsidRPr="007675D5">
              <w:rPr>
                <w:rFonts w:ascii="Consolas" w:hAnsi="Consolas"/>
              </w:rPr>
              <w:t>hdc</w:t>
            </w:r>
            <w:proofErr w:type="spellEnd"/>
            <w:r w:rsidRPr="007675D5">
              <w:rPr>
                <w:rFonts w:ascii="Consolas" w:hAnsi="Consolas"/>
              </w:rPr>
              <w:t>, xc + x, xc - y, color);</w:t>
            </w:r>
          </w:p>
          <w:p w14:paraId="2C93FF0C" w14:textId="3038DA99" w:rsidR="007675D5" w:rsidRPr="007675D5" w:rsidRDefault="007675D5" w:rsidP="007675D5">
            <w:pPr>
              <w:rPr>
                <w:rFonts w:ascii="Consolas" w:hAnsi="Consolas"/>
              </w:rPr>
            </w:pPr>
            <w:proofErr w:type="spellStart"/>
            <w:proofErr w:type="gramStart"/>
            <w:r w:rsidRPr="007675D5">
              <w:rPr>
                <w:rFonts w:ascii="Consolas" w:hAnsi="Consolas"/>
                <w:color w:val="C45911" w:themeColor="accent2" w:themeShade="BF"/>
              </w:rPr>
              <w:t>SetPixel</w:t>
            </w:r>
            <w:proofErr w:type="spellEnd"/>
            <w:r w:rsidRPr="007675D5">
              <w:rPr>
                <w:rFonts w:ascii="Consolas" w:hAnsi="Consolas"/>
              </w:rPr>
              <w:t>(</w:t>
            </w:r>
            <w:proofErr w:type="spellStart"/>
            <w:proofErr w:type="gramEnd"/>
            <w:r w:rsidRPr="007675D5">
              <w:rPr>
                <w:rFonts w:ascii="Consolas" w:hAnsi="Consolas"/>
              </w:rPr>
              <w:t>hdc</w:t>
            </w:r>
            <w:proofErr w:type="spellEnd"/>
            <w:r w:rsidRPr="007675D5">
              <w:rPr>
                <w:rFonts w:ascii="Consolas" w:hAnsi="Consolas"/>
              </w:rPr>
              <w:t>, xc - x, xc - y, color);</w:t>
            </w:r>
          </w:p>
          <w:p w14:paraId="33023075" w14:textId="0828863D" w:rsidR="007675D5" w:rsidRPr="007675D5" w:rsidRDefault="007675D5" w:rsidP="007675D5">
            <w:pPr>
              <w:rPr>
                <w:rFonts w:ascii="Consolas" w:hAnsi="Consolas"/>
              </w:rPr>
            </w:pPr>
            <w:proofErr w:type="spellStart"/>
            <w:proofErr w:type="gramStart"/>
            <w:r w:rsidRPr="007675D5">
              <w:rPr>
                <w:rFonts w:ascii="Consolas" w:hAnsi="Consolas"/>
                <w:color w:val="C45911" w:themeColor="accent2" w:themeShade="BF"/>
              </w:rPr>
              <w:t>SetPixel</w:t>
            </w:r>
            <w:proofErr w:type="spellEnd"/>
            <w:r w:rsidRPr="007675D5">
              <w:rPr>
                <w:rFonts w:ascii="Consolas" w:hAnsi="Consolas"/>
              </w:rPr>
              <w:t>(</w:t>
            </w:r>
            <w:proofErr w:type="spellStart"/>
            <w:proofErr w:type="gramEnd"/>
            <w:r w:rsidRPr="007675D5">
              <w:rPr>
                <w:rFonts w:ascii="Consolas" w:hAnsi="Consolas"/>
              </w:rPr>
              <w:t>hdc</w:t>
            </w:r>
            <w:proofErr w:type="spellEnd"/>
            <w:r w:rsidRPr="007675D5">
              <w:rPr>
                <w:rFonts w:ascii="Consolas" w:hAnsi="Consolas"/>
              </w:rPr>
              <w:t>, xc + y, xc + x, color);</w:t>
            </w:r>
          </w:p>
          <w:p w14:paraId="7395B0CC" w14:textId="4546FC45" w:rsidR="007675D5" w:rsidRPr="007675D5" w:rsidRDefault="007675D5" w:rsidP="007675D5">
            <w:pPr>
              <w:rPr>
                <w:rFonts w:ascii="Consolas" w:hAnsi="Consolas"/>
              </w:rPr>
            </w:pPr>
            <w:proofErr w:type="spellStart"/>
            <w:proofErr w:type="gramStart"/>
            <w:r w:rsidRPr="007675D5">
              <w:rPr>
                <w:rFonts w:ascii="Consolas" w:hAnsi="Consolas"/>
                <w:color w:val="C45911" w:themeColor="accent2" w:themeShade="BF"/>
              </w:rPr>
              <w:t>SetPixel</w:t>
            </w:r>
            <w:proofErr w:type="spellEnd"/>
            <w:r w:rsidRPr="007675D5">
              <w:rPr>
                <w:rFonts w:ascii="Consolas" w:hAnsi="Consolas"/>
              </w:rPr>
              <w:t>(</w:t>
            </w:r>
            <w:proofErr w:type="spellStart"/>
            <w:proofErr w:type="gramEnd"/>
            <w:r w:rsidRPr="007675D5">
              <w:rPr>
                <w:rFonts w:ascii="Consolas" w:hAnsi="Consolas"/>
              </w:rPr>
              <w:t>hdc</w:t>
            </w:r>
            <w:proofErr w:type="spellEnd"/>
            <w:r w:rsidRPr="007675D5">
              <w:rPr>
                <w:rFonts w:ascii="Consolas" w:hAnsi="Consolas"/>
              </w:rPr>
              <w:t>, xc - y, xc + x, color);</w:t>
            </w:r>
          </w:p>
          <w:p w14:paraId="5147E97E" w14:textId="640442F1" w:rsidR="007675D5" w:rsidRPr="007675D5" w:rsidRDefault="007675D5" w:rsidP="007675D5">
            <w:pPr>
              <w:rPr>
                <w:rFonts w:ascii="Consolas" w:hAnsi="Consolas"/>
              </w:rPr>
            </w:pPr>
            <w:proofErr w:type="spellStart"/>
            <w:proofErr w:type="gramStart"/>
            <w:r w:rsidRPr="007675D5">
              <w:rPr>
                <w:rFonts w:ascii="Consolas" w:hAnsi="Consolas"/>
                <w:color w:val="C45911" w:themeColor="accent2" w:themeShade="BF"/>
              </w:rPr>
              <w:t>SetPixel</w:t>
            </w:r>
            <w:proofErr w:type="spellEnd"/>
            <w:r w:rsidRPr="007675D5">
              <w:rPr>
                <w:rFonts w:ascii="Consolas" w:hAnsi="Consolas"/>
              </w:rPr>
              <w:t>(</w:t>
            </w:r>
            <w:proofErr w:type="spellStart"/>
            <w:proofErr w:type="gramEnd"/>
            <w:r w:rsidRPr="007675D5">
              <w:rPr>
                <w:rFonts w:ascii="Consolas" w:hAnsi="Consolas"/>
              </w:rPr>
              <w:t>hdc</w:t>
            </w:r>
            <w:proofErr w:type="spellEnd"/>
            <w:r w:rsidRPr="007675D5">
              <w:rPr>
                <w:rFonts w:ascii="Consolas" w:hAnsi="Consolas"/>
              </w:rPr>
              <w:t>, xc + y, xc - x, color);</w:t>
            </w:r>
          </w:p>
          <w:p w14:paraId="58CE3B38" w14:textId="1B0E90A2" w:rsidR="007675D5" w:rsidRPr="007675D5" w:rsidRDefault="007675D5" w:rsidP="007675D5">
            <w:pPr>
              <w:rPr>
                <w:rFonts w:ascii="Consolas" w:hAnsi="Consolas"/>
              </w:rPr>
            </w:pPr>
            <w:proofErr w:type="spellStart"/>
            <w:proofErr w:type="gramStart"/>
            <w:r w:rsidRPr="007675D5">
              <w:rPr>
                <w:rFonts w:ascii="Consolas" w:hAnsi="Consolas"/>
                <w:color w:val="C45911" w:themeColor="accent2" w:themeShade="BF"/>
              </w:rPr>
              <w:t>SetPixel</w:t>
            </w:r>
            <w:proofErr w:type="spellEnd"/>
            <w:r w:rsidRPr="007675D5">
              <w:rPr>
                <w:rFonts w:ascii="Consolas" w:hAnsi="Consolas"/>
              </w:rPr>
              <w:t>(</w:t>
            </w:r>
            <w:proofErr w:type="spellStart"/>
            <w:proofErr w:type="gramEnd"/>
            <w:r w:rsidRPr="007675D5">
              <w:rPr>
                <w:rFonts w:ascii="Consolas" w:hAnsi="Consolas"/>
              </w:rPr>
              <w:t>hdc</w:t>
            </w:r>
            <w:proofErr w:type="spellEnd"/>
            <w:r w:rsidRPr="007675D5">
              <w:rPr>
                <w:rFonts w:ascii="Consolas" w:hAnsi="Consolas"/>
              </w:rPr>
              <w:t>, xc - y, xc - x, color);</w:t>
            </w:r>
          </w:p>
        </w:tc>
      </w:tr>
    </w:tbl>
    <w:p w14:paraId="65302790" w14:textId="77777777" w:rsidR="007675D5" w:rsidRDefault="007675D5" w:rsidP="007675D5"/>
    <w:p w14:paraId="396974BA" w14:textId="4514C717" w:rsidR="00AE1091" w:rsidRDefault="00AE1091" w:rsidP="00AE1091">
      <w:pPr>
        <w:pStyle w:val="Heading1"/>
        <w:rPr>
          <w:rFonts w:eastAsiaTheme="minorEastAsia"/>
        </w:rPr>
      </w:pPr>
      <w:r>
        <w:rPr>
          <w:rFonts w:eastAsiaTheme="minorEastAsia"/>
        </w:rPr>
        <w:t>DrawCircle2</w:t>
      </w:r>
    </w:p>
    <w:p w14:paraId="6C5B80A3" w14:textId="337773E5" w:rsidR="00AE1091" w:rsidRDefault="00AE1091" w:rsidP="00AE1091">
      <w:r>
        <w:t>As a revision</w:t>
      </w:r>
      <w:r w:rsidR="008A4E23">
        <w:t>:</w:t>
      </w:r>
    </w:p>
    <w:p w14:paraId="43A1DA4D" w14:textId="3164C35D" w:rsidR="00AE1091" w:rsidRPr="00AE1091" w:rsidRDefault="00906325" w:rsidP="00AE1091">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α+β</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m:oMathPara>
    </w:p>
    <w:p w14:paraId="34842D7A" w14:textId="3755DE54" w:rsidR="00AE1091" w:rsidRPr="008A4E23" w:rsidRDefault="00906325" w:rsidP="00AE1091">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m:oMathPara>
    </w:p>
    <w:p w14:paraId="743F172D" w14:textId="77777777" w:rsidR="008A4E23" w:rsidRPr="008A4E23" w:rsidRDefault="008A4E23" w:rsidP="00AE1091">
      <w:pPr>
        <w:rPr>
          <w:rFonts w:eastAsiaTheme="minorEastAsia"/>
        </w:rPr>
      </w:pPr>
    </w:p>
    <w:tbl>
      <w:tblPr>
        <w:tblStyle w:val="GridTable4-Accent1"/>
        <w:tblW w:w="0" w:type="auto"/>
        <w:tblCellMar>
          <w:top w:w="85" w:type="dxa"/>
          <w:bottom w:w="85" w:type="dxa"/>
        </w:tblCellMar>
        <w:tblLook w:val="0620" w:firstRow="1" w:lastRow="0" w:firstColumn="0" w:lastColumn="0" w:noHBand="1" w:noVBand="1"/>
      </w:tblPr>
      <w:tblGrid>
        <w:gridCol w:w="4508"/>
        <w:gridCol w:w="4509"/>
      </w:tblGrid>
      <w:tr w:rsidR="008A4E23" w14:paraId="2EC6F509" w14:textId="77777777" w:rsidTr="008A4E23">
        <w:trPr>
          <w:cnfStyle w:val="100000000000" w:firstRow="1" w:lastRow="0" w:firstColumn="0" w:lastColumn="0" w:oddVBand="0" w:evenVBand="0" w:oddHBand="0" w:evenHBand="0" w:firstRowFirstColumn="0" w:firstRowLastColumn="0" w:lastRowFirstColumn="0" w:lastRowLastColumn="0"/>
        </w:trPr>
        <w:tc>
          <w:tcPr>
            <w:tcW w:w="4508" w:type="dxa"/>
            <w:vAlign w:val="center"/>
          </w:tcPr>
          <w:p w14:paraId="69515899" w14:textId="649BAFC3" w:rsidR="008A4E23" w:rsidRDefault="00906325" w:rsidP="008A4E23">
            <w:pPr>
              <w:spacing w:after="120"/>
              <w:jc w:val="center"/>
              <w:rPr>
                <w:rFonts w:eastAsiaTheme="minorEastAsia"/>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n+1</m:t>
                    </m:r>
                  </m:sub>
                </m:sSub>
              </m:oMath>
            </m:oMathPara>
          </w:p>
        </w:tc>
        <w:tc>
          <w:tcPr>
            <w:tcW w:w="4509" w:type="dxa"/>
            <w:vAlign w:val="center"/>
          </w:tcPr>
          <w:p w14:paraId="70C0C809" w14:textId="08367CAC" w:rsidR="008A4E23" w:rsidRDefault="00906325" w:rsidP="008A4E23">
            <w:pPr>
              <w:spacing w:after="120"/>
              <w:jc w:val="center"/>
              <w:rPr>
                <w:rFonts w:eastAsiaTheme="minorEastAsia"/>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y</m:t>
                    </m:r>
                    <m:ctrlPr>
                      <w:rPr>
                        <w:rFonts w:ascii="Cambria Math" w:eastAsiaTheme="minorEastAsia" w:hAnsi="Cambria Math"/>
                        <w:i/>
                      </w:rPr>
                    </m:ctrlPr>
                  </m:e>
                  <m:sub>
                    <m:r>
                      <m:rPr>
                        <m:sty m:val="bi"/>
                      </m:rPr>
                      <w:rPr>
                        <w:rFonts w:ascii="Cambria Math" w:eastAsiaTheme="minorEastAsia" w:hAnsi="Cambria Math"/>
                      </w:rPr>
                      <m:t>n+1</m:t>
                    </m:r>
                  </m:sub>
                </m:sSub>
              </m:oMath>
            </m:oMathPara>
          </w:p>
        </w:tc>
      </w:tr>
      <w:tr w:rsidR="008A4E23" w14:paraId="0525963B" w14:textId="77777777" w:rsidTr="008A4E23">
        <w:tc>
          <w:tcPr>
            <w:tcW w:w="4508" w:type="dxa"/>
            <w:vAlign w:val="center"/>
          </w:tcPr>
          <w:p w14:paraId="0E00FFD9" w14:textId="77777777" w:rsidR="008A4E23" w:rsidRPr="0056597C" w:rsidRDefault="00906325" w:rsidP="008A4E23">
            <w:pPr>
              <w:spacing w:after="120"/>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n+1</m:t>
                        </m:r>
                      </m:sub>
                    </m:sSub>
                  </m:e>
                </m:func>
              </m:oMath>
            </m:oMathPara>
          </w:p>
          <w:p w14:paraId="5763D3F7" w14:textId="77777777" w:rsidR="008A4E23" w:rsidRPr="0056597C" w:rsidRDefault="00906325" w:rsidP="008A4E23">
            <w:pPr>
              <w:spacing w:after="120"/>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e>
                    </m:d>
                  </m:e>
                </m:func>
              </m:oMath>
            </m:oMathPara>
          </w:p>
          <w:p w14:paraId="2BC7840C" w14:textId="77777777" w:rsidR="008A4E23" w:rsidRPr="0056597C" w:rsidRDefault="00906325" w:rsidP="008A4E23">
            <w:pPr>
              <w:spacing w:after="120"/>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func>
                  <m:funcPr>
                    <m:ctrlPr>
                      <w:rPr>
                        <w:rFonts w:ascii="Cambria Math" w:hAnsi="Cambria Math"/>
                        <w:i/>
                      </w:rPr>
                    </m:ctrlPr>
                  </m:funcPr>
                  <m:fName>
                    <m:r>
                      <m:rPr>
                        <m:sty m:val="p"/>
                      </m:rPr>
                      <w:rPr>
                        <w:rFonts w:ascii="Cambria Math" w:hAnsi="Cambria Math"/>
                      </w:rPr>
                      <m:t>cos</m:t>
                    </m:r>
                  </m:fName>
                  <m:e>
                    <m:r>
                      <m:rPr>
                        <m:sty m:val="p"/>
                      </m:rPr>
                      <w:rPr>
                        <w:rFonts w:ascii="Cambria Math" w:eastAsiaTheme="minorEastAsia" w:hAnsi="Cambria Math"/>
                      </w:rPr>
                      <m:t>Δ</m:t>
                    </m:r>
                    <m:r>
                      <w:rPr>
                        <w:rFonts w:ascii="Cambria Math" w:eastAsiaTheme="minorEastAsia" w:hAnsi="Cambria Math"/>
                      </w:rPr>
                      <m:t>θ</m:t>
                    </m:r>
                  </m:e>
                </m:func>
                <m:r>
                  <w:rPr>
                    <w:rFonts w:ascii="Cambria Math" w:hAnsi="Cambria Math"/>
                  </w:rPr>
                  <m:t>-r</m:t>
                </m:r>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func>
                  <m:funcPr>
                    <m:ctrlPr>
                      <w:rPr>
                        <w:rFonts w:ascii="Cambria Math" w:hAnsi="Cambria Math"/>
                        <w:i/>
                      </w:rPr>
                    </m:ctrlPr>
                  </m:funcPr>
                  <m:fName>
                    <m:r>
                      <m:rPr>
                        <m:sty m:val="p"/>
                      </m:rPr>
                      <w:rPr>
                        <w:rFonts w:ascii="Cambria Math" w:hAnsi="Cambria Math"/>
                      </w:rPr>
                      <m:t>sin</m:t>
                    </m:r>
                  </m:fName>
                  <m:e>
                    <m:r>
                      <m:rPr>
                        <m:sty m:val="p"/>
                      </m:rPr>
                      <w:rPr>
                        <w:rFonts w:ascii="Cambria Math" w:eastAsiaTheme="minorEastAsia" w:hAnsi="Cambria Math"/>
                      </w:rPr>
                      <m:t>Δ</m:t>
                    </m:r>
                    <m:r>
                      <w:rPr>
                        <w:rFonts w:ascii="Cambria Math" w:eastAsiaTheme="minorEastAsia" w:hAnsi="Cambria Math"/>
                      </w:rPr>
                      <m:t>θ</m:t>
                    </m:r>
                  </m:e>
                </m:func>
              </m:oMath>
            </m:oMathPara>
          </w:p>
          <w:p w14:paraId="1C049C08" w14:textId="77777777" w:rsidR="008A4E23" w:rsidRPr="007675D5" w:rsidRDefault="00906325" w:rsidP="008A4E23">
            <w:pPr>
              <w:spacing w:after="120"/>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=x</m:t>
                </m:r>
                <m:func>
                  <m:funcPr>
                    <m:ctrlPr>
                      <w:rPr>
                        <w:rFonts w:ascii="Cambria Math" w:hAnsi="Cambria Math"/>
                        <w:i/>
                      </w:rPr>
                    </m:ctrlPr>
                  </m:funcPr>
                  <m:fName>
                    <m:r>
                      <m:rPr>
                        <m:sty m:val="p"/>
                      </m:rPr>
                      <w:rPr>
                        <w:rFonts w:ascii="Cambria Math" w:hAnsi="Cambria Math"/>
                      </w:rPr>
                      <m:t>cos</m:t>
                    </m:r>
                  </m:fName>
                  <m:e>
                    <m:r>
                      <m:rPr>
                        <m:sty m:val="p"/>
                      </m:rPr>
                      <w:rPr>
                        <w:rFonts w:ascii="Cambria Math" w:eastAsiaTheme="minorEastAsia" w:hAnsi="Cambria Math"/>
                      </w:rPr>
                      <m:t>Δ</m:t>
                    </m:r>
                    <m:r>
                      <w:rPr>
                        <w:rFonts w:ascii="Cambria Math" w:eastAsiaTheme="minorEastAsia"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m:rPr>
                        <m:sty m:val="p"/>
                      </m:rPr>
                      <w:rPr>
                        <w:rFonts w:ascii="Cambria Math" w:eastAsiaTheme="minorEastAsia" w:hAnsi="Cambria Math"/>
                      </w:rPr>
                      <m:t>Δ</m:t>
                    </m:r>
                    <m:r>
                      <w:rPr>
                        <w:rFonts w:ascii="Cambria Math" w:eastAsiaTheme="minorEastAsia" w:hAnsi="Cambria Math"/>
                      </w:rPr>
                      <m:t>θ</m:t>
                    </m:r>
                  </m:e>
                </m:func>
              </m:oMath>
            </m:oMathPara>
          </w:p>
          <w:p w14:paraId="4941D4D8" w14:textId="77777777" w:rsidR="007675D5" w:rsidRDefault="007675D5" w:rsidP="008A4E23">
            <w:pPr>
              <w:spacing w:after="120"/>
              <w:jc w:val="center"/>
              <w:rPr>
                <w:rFonts w:eastAsiaTheme="minorEastAsia"/>
              </w:rPr>
            </w:pPr>
          </w:p>
          <w:p w14:paraId="71F54B5F" w14:textId="2484CC5F" w:rsidR="007675D5" w:rsidRPr="007675D5" w:rsidRDefault="00906325" w:rsidP="008A4E23">
            <w:pPr>
              <w:spacing w:after="120"/>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=r</m:t>
                </m:r>
              </m:oMath>
            </m:oMathPara>
          </w:p>
        </w:tc>
        <w:tc>
          <w:tcPr>
            <w:tcW w:w="4509" w:type="dxa"/>
            <w:vAlign w:val="center"/>
          </w:tcPr>
          <w:p w14:paraId="684E596C" w14:textId="77777777" w:rsidR="008A4E23" w:rsidRPr="0056597C" w:rsidRDefault="00906325" w:rsidP="008A4E23">
            <w:pPr>
              <w:spacing w:after="120"/>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n+1</m:t>
                        </m:r>
                      </m:sub>
                    </m:sSub>
                  </m:e>
                </m:func>
              </m:oMath>
            </m:oMathPara>
          </w:p>
          <w:p w14:paraId="20C96C6D" w14:textId="77777777" w:rsidR="008A4E23" w:rsidRPr="0056597C" w:rsidRDefault="00906325" w:rsidP="008A4E23">
            <w:pPr>
              <w:spacing w:after="120"/>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θ</m:t>
                        </m:r>
                      </m:e>
                    </m:d>
                  </m:e>
                </m:func>
              </m:oMath>
            </m:oMathPara>
          </w:p>
          <w:p w14:paraId="6A5147D8" w14:textId="77777777" w:rsidR="008A4E23" w:rsidRPr="0056597C" w:rsidRDefault="00906325" w:rsidP="008A4E23">
            <w:pPr>
              <w:spacing w:after="120"/>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func>
                  <m:funcPr>
                    <m:ctrlPr>
                      <w:rPr>
                        <w:rFonts w:ascii="Cambria Math" w:hAnsi="Cambria Math"/>
                        <w:i/>
                      </w:rPr>
                    </m:ctrlPr>
                  </m:funcPr>
                  <m:fName>
                    <m:r>
                      <m:rPr>
                        <m:sty m:val="p"/>
                      </m:rPr>
                      <w:rPr>
                        <w:rFonts w:ascii="Cambria Math" w:hAnsi="Cambria Math"/>
                      </w:rPr>
                      <m:t>sin</m:t>
                    </m:r>
                  </m:fName>
                  <m:e>
                    <m:r>
                      <m:rPr>
                        <m:sty m:val="p"/>
                      </m:rPr>
                      <w:rPr>
                        <w:rFonts w:ascii="Cambria Math" w:eastAsiaTheme="minorEastAsia" w:hAnsi="Cambria Math"/>
                      </w:rPr>
                      <m:t>Δ</m:t>
                    </m:r>
                    <m:r>
                      <w:rPr>
                        <w:rFonts w:ascii="Cambria Math" w:eastAsiaTheme="minorEastAsia" w:hAnsi="Cambria Math"/>
                      </w:rPr>
                      <m:t>θ</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func>
                  <m:funcPr>
                    <m:ctrlPr>
                      <w:rPr>
                        <w:rFonts w:ascii="Cambria Math" w:hAnsi="Cambria Math"/>
                        <w:i/>
                      </w:rPr>
                    </m:ctrlPr>
                  </m:funcPr>
                  <m:fName>
                    <m:r>
                      <m:rPr>
                        <m:sty m:val="p"/>
                      </m:rPr>
                      <w:rPr>
                        <w:rFonts w:ascii="Cambria Math" w:hAnsi="Cambria Math"/>
                      </w:rPr>
                      <m:t>cos</m:t>
                    </m:r>
                  </m:fName>
                  <m:e>
                    <m:r>
                      <m:rPr>
                        <m:sty m:val="p"/>
                      </m:rPr>
                      <w:rPr>
                        <w:rFonts w:ascii="Cambria Math" w:eastAsiaTheme="minorEastAsia" w:hAnsi="Cambria Math"/>
                      </w:rPr>
                      <m:t>Δ</m:t>
                    </m:r>
                    <m:r>
                      <w:rPr>
                        <w:rFonts w:ascii="Cambria Math" w:eastAsiaTheme="minorEastAsia" w:hAnsi="Cambria Math"/>
                      </w:rPr>
                      <m:t>θ</m:t>
                    </m:r>
                  </m:e>
                </m:func>
              </m:oMath>
            </m:oMathPara>
          </w:p>
          <w:p w14:paraId="63C7DBDB" w14:textId="77777777" w:rsidR="008A4E23" w:rsidRPr="007675D5" w:rsidRDefault="00906325" w:rsidP="008A4E23">
            <w:pPr>
              <w:spacing w:after="120"/>
              <w:jc w:val="cente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=x</m:t>
                </m:r>
                <m:func>
                  <m:funcPr>
                    <m:ctrlPr>
                      <w:rPr>
                        <w:rFonts w:ascii="Cambria Math" w:hAnsi="Cambria Math"/>
                        <w:i/>
                      </w:rPr>
                    </m:ctrlPr>
                  </m:funcPr>
                  <m:fName>
                    <m:r>
                      <m:rPr>
                        <m:sty m:val="p"/>
                      </m:rPr>
                      <w:rPr>
                        <w:rFonts w:ascii="Cambria Math" w:hAnsi="Cambria Math"/>
                      </w:rPr>
                      <m:t>sin</m:t>
                    </m:r>
                  </m:fName>
                  <m:e>
                    <m:r>
                      <m:rPr>
                        <m:sty m:val="p"/>
                      </m:rPr>
                      <w:rPr>
                        <w:rFonts w:ascii="Cambria Math" w:eastAsiaTheme="minorEastAsia" w:hAnsi="Cambria Math"/>
                      </w:rPr>
                      <m:t>Δ</m:t>
                    </m:r>
                    <m:r>
                      <w:rPr>
                        <w:rFonts w:ascii="Cambria Math" w:eastAsiaTheme="minorEastAsia" w:hAnsi="Cambria Math"/>
                      </w:rPr>
                      <m:t>θ</m:t>
                    </m:r>
                  </m:e>
                </m:func>
                <m:r>
                  <w:rPr>
                    <w:rFonts w:ascii="Cambria Math" w:eastAsiaTheme="minorEastAsia" w:hAnsi="Cambria Math"/>
                  </w:rPr>
                  <m:t>+y</m:t>
                </m:r>
                <m:func>
                  <m:funcPr>
                    <m:ctrlPr>
                      <w:rPr>
                        <w:rFonts w:ascii="Cambria Math" w:hAnsi="Cambria Math"/>
                        <w:i/>
                      </w:rPr>
                    </m:ctrlPr>
                  </m:funcPr>
                  <m:fName>
                    <m:r>
                      <m:rPr>
                        <m:sty m:val="p"/>
                      </m:rPr>
                      <w:rPr>
                        <w:rFonts w:ascii="Cambria Math" w:hAnsi="Cambria Math"/>
                      </w:rPr>
                      <m:t>cos</m:t>
                    </m:r>
                  </m:fName>
                  <m:e>
                    <m:r>
                      <m:rPr>
                        <m:sty m:val="p"/>
                      </m:rPr>
                      <w:rPr>
                        <w:rFonts w:ascii="Cambria Math" w:eastAsiaTheme="minorEastAsia" w:hAnsi="Cambria Math"/>
                      </w:rPr>
                      <m:t>Δ</m:t>
                    </m:r>
                    <m:r>
                      <w:rPr>
                        <w:rFonts w:ascii="Cambria Math" w:eastAsiaTheme="minorEastAsia" w:hAnsi="Cambria Math"/>
                      </w:rPr>
                      <m:t>θ</m:t>
                    </m:r>
                  </m:e>
                </m:func>
              </m:oMath>
            </m:oMathPara>
          </w:p>
          <w:p w14:paraId="10CB11E3" w14:textId="77777777" w:rsidR="007675D5" w:rsidRDefault="007675D5" w:rsidP="008A4E23">
            <w:pPr>
              <w:spacing w:after="120"/>
              <w:jc w:val="center"/>
              <w:rPr>
                <w:rFonts w:eastAsiaTheme="minorEastAsia"/>
              </w:rPr>
            </w:pPr>
          </w:p>
          <w:p w14:paraId="6A59768B" w14:textId="0D2D51DC" w:rsidR="007675D5" w:rsidRPr="007675D5" w:rsidRDefault="00906325" w:rsidP="008A4E23">
            <w:pPr>
              <w:spacing w:after="120"/>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m:oMathPara>
          </w:p>
        </w:tc>
      </w:tr>
    </w:tbl>
    <w:p w14:paraId="667EC1E8" w14:textId="77777777" w:rsidR="0056597C" w:rsidRPr="0056597C" w:rsidRDefault="0056597C" w:rsidP="0056597C">
      <w:pPr>
        <w:rPr>
          <w:rFonts w:eastAsiaTheme="minorEastAsia"/>
        </w:rPr>
      </w:pPr>
    </w:p>
    <w:p w14:paraId="01A76648" w14:textId="417D54D2" w:rsidR="00AE1091" w:rsidRPr="003D1E28" w:rsidRDefault="003D1E28" w:rsidP="003D1E28">
      <w:pPr>
        <w:pStyle w:val="Heading1"/>
        <w:rPr>
          <w:rFonts w:eastAsiaTheme="minorEastAsia"/>
        </w:rPr>
      </w:pPr>
      <w:r>
        <w:rPr>
          <w:rFonts w:eastAsiaTheme="minorEastAsia"/>
        </w:rPr>
        <w:t>Optimal step:</w:t>
      </w:r>
    </w:p>
    <w:p w14:paraId="794DC8F3" w14:textId="27245F51" w:rsidR="00B16A20" w:rsidRDefault="00787190" w:rsidP="00B16A20">
      <w:pPr>
        <w:rPr>
          <w:rFonts w:eastAsiaTheme="minorEastAsia"/>
        </w:rPr>
      </w:pPr>
      <w:r>
        <w:rPr>
          <w:rFonts w:eastAsiaTheme="minorEastAsia"/>
        </w:rPr>
        <w:t>For a smooth circle, we want the distance between two consecutive points to be at most one pixel.</w:t>
      </w:r>
    </w:p>
    <w:p w14:paraId="78737635" w14:textId="4B4ACD39" w:rsidR="00787190" w:rsidRPr="00787190" w:rsidRDefault="00906325" w:rsidP="00B16A20">
      <w:pPr>
        <w:rPr>
          <w:rFonts w:eastAsiaTheme="minorEastAsia"/>
        </w:rPr>
      </w:pPr>
      <m:oMathPara>
        <m:oMathParaPr>
          <m:jc m:val="left"/>
        </m:oMathPara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r>
            <w:rPr>
              <w:rFonts w:ascii="Cambria Math" w:hAnsi="Cambria Math"/>
            </w:rPr>
            <m:t>≤1</m:t>
          </m:r>
        </m:oMath>
      </m:oMathPara>
    </w:p>
    <w:p w14:paraId="2FBB6002" w14:textId="378EF824" w:rsidR="00BA28BA" w:rsidRPr="004A28B2" w:rsidRDefault="00906325" w:rsidP="004A28B2">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n+1</m:t>
                          </m:r>
                        </m:sub>
                      </m:sSub>
                    </m:e>
                  </m:func>
                  <m:r>
                    <w:rPr>
                      <w:rFonts w:ascii="Cambria Math"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n+1</m:t>
                          </m:r>
                        </m:sub>
                      </m:sSub>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e>
              </m:d>
            </m:e>
            <m:sup>
              <m:r>
                <w:rPr>
                  <w:rFonts w:ascii="Cambria Math" w:eastAsiaTheme="minorEastAsia" w:hAnsi="Cambria Math"/>
                </w:rPr>
                <m:t>2</m:t>
              </m:r>
            </m:sup>
          </m:sSup>
          <m:r>
            <w:rPr>
              <w:rFonts w:ascii="Cambria Math" w:eastAsiaTheme="minorEastAsia" w:hAnsi="Cambria Math"/>
            </w:rPr>
            <m:t>≤1</m:t>
          </m:r>
        </m:oMath>
      </m:oMathPara>
    </w:p>
    <w:p w14:paraId="5615A5BE" w14:textId="500EA849" w:rsidR="004A28B2" w:rsidRPr="004A28B2" w:rsidRDefault="00906325" w:rsidP="004A28B2">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n+1</m:t>
                          </m:r>
                        </m:sub>
                      </m:sSub>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n+1</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e>
              </m:d>
            </m:e>
            <m:sup>
              <m:r>
                <w:rPr>
                  <w:rFonts w:ascii="Cambria Math" w:eastAsiaTheme="minorEastAsia"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677C83C5" w14:textId="023DF591" w:rsidR="004A28B2" w:rsidRPr="004A28B2" w:rsidRDefault="00906325" w:rsidP="004A28B2">
      <w:pPr>
        <w:rPr>
          <w:rFonts w:eastAsiaTheme="minorEastAsia"/>
        </w:rPr>
      </w:pPr>
      <m:oMathPara>
        <m:oMathParaPr>
          <m:jc m:val="left"/>
        </m:oMathParaPr>
        <m:oMath>
          <m:func>
            <m:funcPr>
              <m:ctrlPr>
                <w:rPr>
                  <w:rFonts w:ascii="Cambria Math" w:eastAsiaTheme="minorEastAsia" w:hAnsi="Cambria Math"/>
                  <w:i/>
                  <w:color w:val="C45911" w:themeColor="accent2" w:themeShade="BF"/>
                </w:rPr>
              </m:ctrlPr>
            </m:funcPr>
            <m:fName>
              <m:sSup>
                <m:sSupPr>
                  <m:ctrlPr>
                    <w:rPr>
                      <w:rFonts w:ascii="Cambria Math" w:eastAsiaTheme="minorEastAsia" w:hAnsi="Cambria Math"/>
                      <w:color w:val="C45911" w:themeColor="accent2" w:themeShade="BF"/>
                    </w:rPr>
                  </m:ctrlPr>
                </m:sSupPr>
                <m:e>
                  <m:r>
                    <m:rPr>
                      <m:sty m:val="p"/>
                    </m:rPr>
                    <w:rPr>
                      <w:rFonts w:ascii="Cambria Math" w:eastAsiaTheme="minorEastAsia" w:hAnsi="Cambria Math"/>
                      <w:color w:val="C45911" w:themeColor="accent2" w:themeShade="BF"/>
                    </w:rPr>
                    <m:t>cos</m:t>
                  </m:r>
                </m:e>
                <m:sup>
                  <m:r>
                    <m:rPr>
                      <m:sty m:val="p"/>
                    </m:rPr>
                    <w:rPr>
                      <w:rFonts w:ascii="Cambria Math" w:eastAsiaTheme="minorEastAsia" w:hAnsi="Cambria Math"/>
                      <w:color w:val="C45911" w:themeColor="accent2" w:themeShade="BF"/>
                    </w:rPr>
                    <m:t>2</m:t>
                  </m:r>
                </m:sup>
              </m:sSup>
            </m:fName>
            <m:e>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θ</m:t>
                  </m:r>
                </m:e>
                <m:sub>
                  <m:r>
                    <w:rPr>
                      <w:rFonts w:ascii="Cambria Math" w:eastAsiaTheme="minorEastAsia" w:hAnsi="Cambria Math"/>
                      <w:color w:val="C45911" w:themeColor="accent2" w:themeShade="BF"/>
                    </w:rPr>
                    <m:t>n+1</m:t>
                  </m:r>
                </m:sub>
              </m:sSub>
            </m:e>
          </m:func>
          <m:r>
            <w:rPr>
              <w:rFonts w:ascii="Cambria Math" w:eastAsiaTheme="minorEastAsia" w:hAnsi="Cambria Math"/>
              <w:color w:val="2F5496" w:themeColor="accent1" w:themeShade="BF"/>
            </w:rPr>
            <m:t>+</m:t>
          </m:r>
          <m:func>
            <m:funcPr>
              <m:ctrlPr>
                <w:rPr>
                  <w:rFonts w:ascii="Cambria Math" w:eastAsiaTheme="minorEastAsia" w:hAnsi="Cambria Math"/>
                  <w:i/>
                  <w:color w:val="2F5496" w:themeColor="accent1" w:themeShade="BF"/>
                </w:rPr>
              </m:ctrlPr>
            </m:funcPr>
            <m:fName>
              <m:sSup>
                <m:sSupPr>
                  <m:ctrlPr>
                    <w:rPr>
                      <w:rFonts w:ascii="Cambria Math" w:eastAsiaTheme="minorEastAsia" w:hAnsi="Cambria Math"/>
                      <w:color w:val="2F5496" w:themeColor="accent1" w:themeShade="BF"/>
                    </w:rPr>
                  </m:ctrlPr>
                </m:sSupPr>
                <m:e>
                  <m:r>
                    <m:rPr>
                      <m:sty m:val="p"/>
                    </m:rPr>
                    <w:rPr>
                      <w:rFonts w:ascii="Cambria Math" w:eastAsiaTheme="minorEastAsia" w:hAnsi="Cambria Math"/>
                      <w:color w:val="2F5496" w:themeColor="accent1" w:themeShade="BF"/>
                    </w:rPr>
                    <m:t>cos</m:t>
                  </m:r>
                </m:e>
                <m:sup>
                  <m:r>
                    <m:rPr>
                      <m:sty m:val="p"/>
                    </m:rPr>
                    <w:rPr>
                      <w:rFonts w:ascii="Cambria Math" w:eastAsiaTheme="minorEastAsia" w:hAnsi="Cambria Math"/>
                      <w:color w:val="2F5496" w:themeColor="accent1" w:themeShade="BF"/>
                    </w:rPr>
                    <m:t>2</m:t>
                  </m:r>
                </m:sup>
              </m:sSup>
            </m:fName>
            <m:e>
              <m:sSub>
                <m:sSubPr>
                  <m:ctrlPr>
                    <w:rPr>
                      <w:rFonts w:ascii="Cambria Math" w:eastAsiaTheme="minorEastAsia" w:hAnsi="Cambria Math"/>
                      <w:i/>
                      <w:color w:val="2F5496" w:themeColor="accent1" w:themeShade="BF"/>
                    </w:rPr>
                  </m:ctrlPr>
                </m:sSubPr>
                <m:e>
                  <m:r>
                    <w:rPr>
                      <w:rFonts w:ascii="Cambria Math" w:eastAsiaTheme="minorEastAsia" w:hAnsi="Cambria Math"/>
                      <w:color w:val="2F5496" w:themeColor="accent1" w:themeShade="BF"/>
                    </w:rPr>
                    <m:t>θ</m:t>
                  </m:r>
                </m:e>
                <m:sub>
                  <m:r>
                    <w:rPr>
                      <w:rFonts w:ascii="Cambria Math" w:eastAsiaTheme="minorEastAsia" w:hAnsi="Cambria Math"/>
                      <w:color w:val="2F5496" w:themeColor="accent1" w:themeShade="BF"/>
                    </w:rPr>
                    <m:t>n</m:t>
                  </m:r>
                </m:sub>
              </m:sSub>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n+1</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r>
            <w:rPr>
              <w:rFonts w:ascii="Cambria Math" w:eastAsiaTheme="minorEastAsia" w:hAnsi="Cambria Math"/>
              <w:color w:val="2F5496" w:themeColor="accent1" w:themeShade="BF"/>
            </w:rPr>
            <m:t>+</m:t>
          </m:r>
          <m:func>
            <m:funcPr>
              <m:ctrlPr>
                <w:rPr>
                  <w:rFonts w:ascii="Cambria Math" w:hAnsi="Cambria Math"/>
                  <w:i/>
                  <w:color w:val="2F5496" w:themeColor="accent1" w:themeShade="BF"/>
                </w:rPr>
              </m:ctrlPr>
            </m:funcPr>
            <m:fName>
              <m:sSup>
                <m:sSupPr>
                  <m:ctrlPr>
                    <w:rPr>
                      <w:rFonts w:ascii="Cambria Math" w:hAnsi="Cambria Math"/>
                      <w:color w:val="2F5496" w:themeColor="accent1" w:themeShade="BF"/>
                    </w:rPr>
                  </m:ctrlPr>
                </m:sSupPr>
                <m:e>
                  <m:r>
                    <m:rPr>
                      <m:sty m:val="p"/>
                    </m:rPr>
                    <w:rPr>
                      <w:rFonts w:ascii="Cambria Math" w:hAnsi="Cambria Math"/>
                      <w:color w:val="2F5496" w:themeColor="accent1" w:themeShade="BF"/>
                    </w:rPr>
                    <m:t>sin</m:t>
                  </m:r>
                </m:e>
                <m:sup>
                  <m:r>
                    <m:rPr>
                      <m:sty m:val="p"/>
                    </m:rPr>
                    <w:rPr>
                      <w:rFonts w:ascii="Cambria Math" w:hAnsi="Cambria Math"/>
                      <w:color w:val="2F5496" w:themeColor="accent1" w:themeShade="BF"/>
                    </w:rPr>
                    <m:t>2</m:t>
                  </m:r>
                </m:sup>
              </m:sSup>
            </m:fName>
            <m:e>
              <m:sSub>
                <m:sSubPr>
                  <m:ctrlPr>
                    <w:rPr>
                      <w:rFonts w:ascii="Cambria Math" w:hAnsi="Cambria Math"/>
                      <w:i/>
                      <w:color w:val="2F5496" w:themeColor="accent1" w:themeShade="BF"/>
                    </w:rPr>
                  </m:ctrlPr>
                </m:sSubPr>
                <m:e>
                  <m:r>
                    <w:rPr>
                      <w:rFonts w:ascii="Cambria Math" w:hAnsi="Cambria Math"/>
                      <w:color w:val="2F5496" w:themeColor="accent1" w:themeShade="BF"/>
                    </w:rPr>
                    <m:t>θ</m:t>
                  </m:r>
                </m:e>
                <m:sub>
                  <m:r>
                    <w:rPr>
                      <w:rFonts w:ascii="Cambria Math" w:hAnsi="Cambria Math"/>
                      <w:color w:val="2F5496" w:themeColor="accent1" w:themeShade="BF"/>
                    </w:rPr>
                    <m:t>n+1</m:t>
                  </m:r>
                </m:sub>
              </m:sSub>
            </m:e>
          </m:func>
          <m:r>
            <w:rPr>
              <w:rFonts w:ascii="Cambria Math" w:hAnsi="Cambria Math"/>
              <w:color w:val="C45911" w:themeColor="accent2" w:themeShade="BF"/>
            </w:rPr>
            <m:t>+</m:t>
          </m:r>
          <m:func>
            <m:funcPr>
              <m:ctrlPr>
                <w:rPr>
                  <w:rFonts w:ascii="Cambria Math" w:eastAsiaTheme="minorEastAsia" w:hAnsi="Cambria Math"/>
                  <w:i/>
                  <w:color w:val="C45911" w:themeColor="accent2" w:themeShade="BF"/>
                </w:rPr>
              </m:ctrlPr>
            </m:funcPr>
            <m:fName>
              <m:sSup>
                <m:sSupPr>
                  <m:ctrlPr>
                    <w:rPr>
                      <w:rFonts w:ascii="Cambria Math" w:eastAsiaTheme="minorEastAsia" w:hAnsi="Cambria Math"/>
                      <w:color w:val="C45911" w:themeColor="accent2" w:themeShade="BF"/>
                    </w:rPr>
                  </m:ctrlPr>
                </m:sSupPr>
                <m:e>
                  <m:r>
                    <m:rPr>
                      <m:sty m:val="p"/>
                    </m:rPr>
                    <w:rPr>
                      <w:rFonts w:ascii="Cambria Math" w:eastAsiaTheme="minorEastAsia" w:hAnsi="Cambria Math"/>
                      <w:color w:val="C45911" w:themeColor="accent2" w:themeShade="BF"/>
                    </w:rPr>
                    <m:t>sin</m:t>
                  </m:r>
                </m:e>
                <m:sup>
                  <m:r>
                    <m:rPr>
                      <m:sty m:val="p"/>
                    </m:rPr>
                    <w:rPr>
                      <w:rFonts w:ascii="Cambria Math" w:eastAsiaTheme="minorEastAsia" w:hAnsi="Cambria Math"/>
                      <w:color w:val="C45911" w:themeColor="accent2" w:themeShade="BF"/>
                    </w:rPr>
                    <m:t>2</m:t>
                  </m:r>
                </m:sup>
              </m:sSup>
            </m:fName>
            <m:e>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θ</m:t>
                  </m:r>
                </m:e>
                <m:sub>
                  <m:r>
                    <w:rPr>
                      <w:rFonts w:ascii="Cambria Math" w:eastAsiaTheme="minorEastAsia" w:hAnsi="Cambria Math"/>
                      <w:color w:val="C45911" w:themeColor="accent2" w:themeShade="BF"/>
                    </w:rPr>
                    <m:t>n</m:t>
                  </m:r>
                </m:sub>
              </m:sSub>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n+1</m:t>
                  </m:r>
                </m:sub>
              </m:sSub>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08359461" w14:textId="643CF491" w:rsidR="00897151" w:rsidRPr="00E90604" w:rsidRDefault="00E90604" w:rsidP="00897151">
      <w:pPr>
        <w:rPr>
          <w:rFonts w:eastAsiaTheme="minorEastAsia"/>
        </w:rPr>
      </w:pPr>
      <m:oMathPara>
        <m:oMathParaPr>
          <m:jc m:val="left"/>
        </m:oMathParaPr>
        <m:oMath>
          <m:r>
            <w:rPr>
              <w:rFonts w:ascii="Cambria Math" w:eastAsiaTheme="minorEastAsia" w:hAnsi="Cambria Math"/>
            </w:rPr>
            <m:t>2-2</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n+1</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n+1</m:t>
                  </m:r>
                </m:sub>
              </m:sSub>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func>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5937AB28" w14:textId="0D4BB1E4" w:rsidR="00E90604" w:rsidRPr="00E90604" w:rsidRDefault="00E90604" w:rsidP="00E90604">
      <w:pPr>
        <w:rPr>
          <w:rFonts w:eastAsiaTheme="minorEastAsia"/>
        </w:rPr>
      </w:pPr>
      <m:oMathPara>
        <m:oMathParaPr>
          <m:jc m:val="left"/>
        </m:oMathParaPr>
        <m:oMath>
          <m:r>
            <w:rPr>
              <w:rFonts w:ascii="Cambria Math" w:eastAsiaTheme="minorEastAsia" w:hAnsi="Cambria Math"/>
            </w:rPr>
            <m:t>2-2</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e>
              </m:d>
            </m:e>
          </m:func>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2BF437D2" w14:textId="04B41F8F" w:rsidR="00E90604" w:rsidRPr="00E90604" w:rsidRDefault="00E90604" w:rsidP="00E90604">
      <w:pPr>
        <w:rPr>
          <w:rFonts w:eastAsiaTheme="minorEastAsia"/>
        </w:rPr>
      </w:pPr>
      <m:oMathPara>
        <m:oMathParaPr>
          <m:jc m:val="left"/>
        </m:oMathParaPr>
        <m:oMath>
          <m:r>
            <w:rPr>
              <w:rFonts w:ascii="Cambria Math" w:eastAsiaTheme="minorEastAsia" w:hAnsi="Cambria Math"/>
            </w:rPr>
            <m:t>2-2</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Δθ</m:t>
                  </m:r>
                </m:e>
              </m:d>
            </m:e>
          </m:func>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53066ECC" w14:textId="061609CA" w:rsidR="00E90604" w:rsidRPr="00E90604" w:rsidRDefault="00E90604" w:rsidP="00E90604">
      <w:pPr>
        <w:rPr>
          <w:rFonts w:eastAsiaTheme="minorEastAsia"/>
        </w:rPr>
      </w:pPr>
      <m:oMathPara>
        <m:oMathParaPr>
          <m:jc m:val="left"/>
        </m:oMathParaPr>
        <m:oMath>
          <m:r>
            <w:rPr>
              <w:rFonts w:ascii="Cambria Math" w:eastAsiaTheme="minorEastAsia" w:hAnsi="Cambria Math"/>
            </w:rPr>
            <m:t>1-</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Δθ</m:t>
                  </m:r>
                </m:e>
              </m:d>
            </m:e>
          </m:func>
        </m:oMath>
      </m:oMathPara>
    </w:p>
    <w:p w14:paraId="2130C72A" w14:textId="6E11783D" w:rsidR="00E90604" w:rsidRPr="00E90604" w:rsidRDefault="00E90604" w:rsidP="00E90604">
      <w:pPr>
        <w:rPr>
          <w:rFonts w:eastAsiaTheme="minorEastAsia"/>
        </w:rPr>
      </w:pPr>
      <w:r>
        <w:rPr>
          <w:rFonts w:eastAsiaTheme="minorEastAsia"/>
        </w:rPr>
        <w:t xml:space="preserve">Using Taylor series: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num>
          <m:den>
            <m:r>
              <w:rPr>
                <w:rFonts w:ascii="Cambria Math" w:eastAsiaTheme="minorEastAsia" w:hAnsi="Cambria Math"/>
              </w:rPr>
              <m:t>6!</m:t>
            </m:r>
          </m:den>
        </m:f>
        <m:r>
          <w:rPr>
            <w:rFonts w:ascii="Cambria Math" w:eastAsiaTheme="minorEastAsia" w:hAnsi="Cambria Math"/>
          </w:rPr>
          <m:t>+…</m:t>
        </m:r>
      </m:oMath>
    </w:p>
    <w:p w14:paraId="2F3E9D91" w14:textId="4A1A4C69" w:rsidR="00E90604" w:rsidRPr="00E90604" w:rsidRDefault="00E90604" w:rsidP="00E90604">
      <w:pPr>
        <w:rPr>
          <w:rFonts w:eastAsiaTheme="minorEastAsia"/>
        </w:rPr>
      </w:pPr>
      <w:r>
        <w:rPr>
          <w:rFonts w:eastAsiaTheme="minorEastAsia"/>
        </w:rPr>
        <w:t xml:space="preserve">We will use the approximation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w:p>
    <w:p w14:paraId="5887BF25" w14:textId="0D386B02" w:rsidR="00E90604" w:rsidRPr="00E90604" w:rsidRDefault="00E90604" w:rsidP="00E90604">
      <w:pPr>
        <w:rPr>
          <w:rFonts w:eastAsiaTheme="minorEastAsia"/>
        </w:rPr>
      </w:pPr>
      <m:oMathPara>
        <m:oMathParaPr>
          <m:jc m:val="left"/>
        </m:oMathParaPr>
        <m:oMath>
          <m:r>
            <w:rPr>
              <w:rFonts w:ascii="Cambria Math" w:eastAsiaTheme="minorEastAsia" w:hAnsi="Cambria Math"/>
            </w:rPr>
            <m:t>1-</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rPr>
                  </m:ctrlPr>
                </m:sSupPr>
                <m:e>
                  <m:d>
                    <m:dPr>
                      <m:ctrlPr>
                        <w:rPr>
                          <w:rFonts w:ascii="Cambria Math" w:eastAsiaTheme="minorEastAsia" w:hAnsi="Cambria Math"/>
                          <w:i/>
                        </w:rPr>
                      </m:ctrlPr>
                    </m:dPr>
                    <m:e>
                      <m:r>
                        <m:rPr>
                          <m:sty m:val="p"/>
                        </m:rPr>
                        <w:rPr>
                          <w:rFonts w:ascii="Cambria Math" w:eastAsiaTheme="minorEastAsia" w:hAnsi="Cambria Math"/>
                        </w:rPr>
                        <m:t>Δθ</m:t>
                      </m:r>
                      <m:ctrlPr>
                        <w:rPr>
                          <w:rFonts w:ascii="Cambria Math" w:eastAsiaTheme="minorEastAsia" w:hAnsi="Cambria Math"/>
                        </w:rPr>
                      </m:ctrlPr>
                    </m:e>
                  </m:d>
                  <m:ctrlPr>
                    <w:rPr>
                      <w:rFonts w:ascii="Cambria Math" w:eastAsiaTheme="minorEastAsia" w:hAnsi="Cambria Math"/>
                      <w:i/>
                    </w:rPr>
                  </m:ctrlPr>
                </m:e>
                <m:sup>
                  <m:r>
                    <m:rPr>
                      <m:sty m:val="p"/>
                    </m:rPr>
                    <w:rPr>
                      <w:rFonts w:ascii="Cambria Math" w:eastAsiaTheme="minorEastAsia" w:hAnsi="Cambria Math"/>
                    </w:rPr>
                    <m:t>2</m:t>
                  </m:r>
                </m:sup>
              </m:sSup>
            </m:num>
            <m:den>
              <m:r>
                <w:rPr>
                  <w:rFonts w:ascii="Cambria Math" w:eastAsiaTheme="minorEastAsia" w:hAnsi="Cambria Math"/>
                </w:rPr>
                <m:t>2</m:t>
              </m:r>
            </m:den>
          </m:f>
        </m:oMath>
      </m:oMathPara>
    </w:p>
    <w:p w14:paraId="486DF1C9" w14:textId="122F4FCC" w:rsidR="00E90604" w:rsidRPr="00E90604" w:rsidRDefault="00906325" w:rsidP="00E90604">
      <w:pPr>
        <w:rPr>
          <w:rFonts w:eastAsiaTheme="minorEastAsia"/>
        </w:rPr>
      </w:pPr>
      <m:oMathPara>
        <m:oMathParaPr>
          <m:jc m:val="left"/>
        </m:oMathParaPr>
        <m:oMath>
          <m:sSup>
            <m:sSupPr>
              <m:ctrlPr>
                <w:rPr>
                  <w:rFonts w:ascii="Cambria Math" w:eastAsiaTheme="minorEastAsia" w:hAnsi="Cambria Math"/>
                </w:rPr>
              </m:ctrlPr>
            </m:sSupPr>
            <m:e>
              <m:d>
                <m:dPr>
                  <m:ctrlPr>
                    <w:rPr>
                      <w:rFonts w:ascii="Cambria Math" w:eastAsiaTheme="minorEastAsia" w:hAnsi="Cambria Math"/>
                      <w:i/>
                    </w:rPr>
                  </m:ctrlPr>
                </m:dPr>
                <m:e>
                  <m:r>
                    <m:rPr>
                      <m:sty m:val="p"/>
                    </m:rPr>
                    <w:rPr>
                      <w:rFonts w:ascii="Cambria Math" w:eastAsiaTheme="minorEastAsia" w:hAnsi="Cambria Math"/>
                    </w:rPr>
                    <m:t>Δθ</m:t>
                  </m:r>
                  <m:ctrlPr>
                    <w:rPr>
                      <w:rFonts w:ascii="Cambria Math" w:eastAsiaTheme="minorEastAsia" w:hAnsi="Cambria Math"/>
                    </w:rPr>
                  </m:ctrlPr>
                </m:e>
              </m:d>
              <m:ctrlPr>
                <w:rPr>
                  <w:rFonts w:ascii="Cambria Math" w:eastAsiaTheme="minorEastAsia" w:hAnsi="Cambria Math"/>
                  <w:i/>
                </w:rPr>
              </m:ctrlPr>
            </m:e>
            <m:sup>
              <m:r>
                <m:rPr>
                  <m:sty m:val="p"/>
                </m:rPr>
                <w:rPr>
                  <w:rFonts w:ascii="Cambria Math" w:eastAsiaTheme="minorEastAsia"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14:paraId="1005B3CB" w14:textId="741D8267" w:rsidR="00E90604" w:rsidRPr="00E90604" w:rsidRDefault="00E90604" w:rsidP="00E90604">
      <w:pPr>
        <w:rPr>
          <w:rFonts w:eastAsiaTheme="minorEastAsia"/>
        </w:rPr>
      </w:pPr>
      <m:oMathPara>
        <m:oMathParaPr>
          <m:jc m:val="left"/>
        </m:oMathParaPr>
        <m:oMath>
          <m:r>
            <m:rPr>
              <m:sty m:val="p"/>
            </m:rPr>
            <w:rPr>
              <w:rFonts w:ascii="Cambria Math" w:eastAsiaTheme="minorEastAsia" w:hAnsi="Cambria Math"/>
            </w:rPr>
            <w:lastRenderedPageBreak/>
            <m:t>Δθ≤</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oMath>
      </m:oMathPara>
    </w:p>
    <w:p w14:paraId="0D2B591D" w14:textId="4BB5DB11" w:rsidR="00E90604" w:rsidRDefault="003D1E28" w:rsidP="00E90604">
      <w:pPr>
        <w:rPr>
          <w:rFonts w:eastAsiaTheme="minorEastAsia"/>
        </w:rPr>
      </w:pPr>
      <w:r>
        <w:rPr>
          <w:rFonts w:eastAsiaTheme="minorEastAsia"/>
        </w:rPr>
        <w:t xml:space="preserve">We will use the upper limit of this equation as a value of </w:t>
      </w:r>
      <m:oMath>
        <m:r>
          <m:rPr>
            <m:sty m:val="p"/>
          </m:rPr>
          <w:rPr>
            <w:rFonts w:ascii="Cambria Math" w:eastAsiaTheme="minorEastAsia" w:hAnsi="Cambria Math"/>
          </w:rPr>
          <m:t>Δ</m:t>
        </m:r>
        <m:r>
          <w:rPr>
            <w:rFonts w:ascii="Cambria Math" w:eastAsiaTheme="minorEastAsia" w:hAnsi="Cambria Math"/>
          </w:rPr>
          <m:t>θ</m:t>
        </m:r>
      </m:oMath>
      <w:r>
        <w:rPr>
          <w:rFonts w:eastAsiaTheme="minorEastAsia"/>
        </w:rPr>
        <w:t>.</w:t>
      </w:r>
    </w:p>
    <w:p w14:paraId="1AA1F1A5" w14:textId="144E7AEC" w:rsidR="00906325" w:rsidRDefault="00906325" w:rsidP="00906325">
      <w:pPr>
        <w:pStyle w:val="Heading1"/>
        <w:rPr>
          <w:rFonts w:eastAsiaTheme="minorEastAsia"/>
        </w:rPr>
      </w:pPr>
      <w:r>
        <w:rPr>
          <w:rFonts w:eastAsiaTheme="minorEastAsia"/>
        </w:rPr>
        <w:t>DrawCircle3</w:t>
      </w:r>
    </w:p>
    <w:p w14:paraId="54AA804C" w14:textId="32BC04F8" w:rsidR="00F1273A" w:rsidRPr="00F1273A" w:rsidRDefault="00F1273A" w:rsidP="00F1273A">
      <w:pPr>
        <w:rPr>
          <w:rFonts w:eastAsiaTheme="minorEastAsia"/>
        </w:rPr>
      </w:pPr>
      <w:r>
        <w:t xml:space="preserve">As a revision, </w:t>
      </w:r>
      <w:r>
        <w:rPr>
          <w:rFonts w:eastAsiaTheme="minorEastAsia"/>
        </w:rPr>
        <w:t>t</w:t>
      </w:r>
      <w:r>
        <w:rPr>
          <w:rFonts w:eastAsiaTheme="minorEastAsia"/>
        </w:rPr>
        <w:t>o figure out if a point</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is inside </w:t>
      </w:r>
      <w:r>
        <w:rPr>
          <w:rFonts w:eastAsiaTheme="minorEastAsia"/>
        </w:rPr>
        <w:t>a</w:t>
      </w:r>
      <w:r>
        <w:rPr>
          <w:rFonts w:eastAsiaTheme="minorEastAsia"/>
        </w:rPr>
        <w:t xml:space="preserve"> circle</w:t>
      </w:r>
      <w:r>
        <w:rPr>
          <w:rFonts w:eastAsiaTheme="minorEastAsia"/>
        </w:rPr>
        <w:t xml:space="preserve"> residing at </w:t>
      </w:r>
      <m:oMath>
        <m:d>
          <m:dPr>
            <m:ctrlPr>
              <w:rPr>
                <w:rFonts w:ascii="Cambria Math" w:eastAsiaTheme="minorEastAsia" w:hAnsi="Cambria Math"/>
                <w:i/>
              </w:rPr>
            </m:ctrlPr>
          </m:dPr>
          <m:e>
            <m:r>
              <w:rPr>
                <w:rFonts w:ascii="Cambria Math" w:eastAsiaTheme="minorEastAsia" w:hAnsi="Cambria Math"/>
              </w:rPr>
              <m:t>0,0</m:t>
            </m:r>
          </m:e>
        </m:d>
      </m:oMath>
      <w:r>
        <w:rPr>
          <w:rFonts w:eastAsiaTheme="minorEastAsia"/>
        </w:rPr>
        <w:t>, we calculate its distance from the center point</w:t>
      </w:r>
      <w:r>
        <w:rPr>
          <w:rFonts w:eastAsiaTheme="minorEastAsia"/>
        </w:rPr>
        <w:t xml:space="preserve">. If this distance is greater than </w:t>
      </w:r>
      <m:oMath>
        <m:r>
          <w:rPr>
            <w:rFonts w:ascii="Cambria Math" w:eastAsiaTheme="minorEastAsia" w:hAnsi="Cambria Math"/>
          </w:rPr>
          <m:t>r</m:t>
        </m:r>
      </m:oMath>
      <w:r>
        <w:rPr>
          <w:rFonts w:eastAsiaTheme="minorEastAsia"/>
        </w:rPr>
        <w:t xml:space="preserve">, the point is outside the circle, otherwise it is inside the circle. To skip the root, we can compare the square of the distance with the square of the radius, or in another word: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14:paraId="72175A09" w14:textId="3A4FA169" w:rsidR="00F1273A" w:rsidRPr="00F1273A" w:rsidRDefault="00F1273A" w:rsidP="00F1273A">
      <w:pPr>
        <w:rPr>
          <w:rFonts w:eastAsiaTheme="minorEastAsia"/>
        </w:rPr>
      </w:pPr>
      <w:r>
        <w:rPr>
          <w:rFonts w:eastAsiaTheme="minorEastAsia"/>
        </w:rPr>
        <w:t xml:space="preserve">If </w:t>
      </w:r>
      <m:oMath>
        <m:r>
          <w:rPr>
            <w:rFonts w:ascii="Cambria Math" w:eastAsiaTheme="minorEastAsia" w:hAnsi="Cambria Math"/>
          </w:rPr>
          <m:t>f&gt;0</m:t>
        </m:r>
      </m:oMath>
      <w:r>
        <w:rPr>
          <w:rFonts w:eastAsiaTheme="minorEastAsia"/>
        </w:rPr>
        <w:t>, point is outside the circle, otherwise it is inside the circle.</w:t>
      </w:r>
    </w:p>
    <w:p w14:paraId="21CE696E" w14:textId="2C08D32E" w:rsidR="00F1273A" w:rsidRPr="00F1273A" w:rsidRDefault="00F1273A" w:rsidP="00F1273A"/>
    <w:p w14:paraId="2BCE40B9" w14:textId="6875E702" w:rsidR="00906325" w:rsidRDefault="00906325" w:rsidP="00906325">
      <w:pPr>
        <w:rPr>
          <w:rFonts w:eastAsiaTheme="minorEastAsia"/>
        </w:rPr>
      </w:pPr>
      <w:r>
        <w:t xml:space="preserve">Out of all 8 arcs, we are only concerned with calculating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values for the first arc (highlighted in the earlier figure). Observe that starting from </w:t>
      </w:r>
      <m:oMath>
        <m:r>
          <w:rPr>
            <w:rFonts w:ascii="Cambria Math" w:eastAsiaTheme="minorEastAsia" w:hAnsi="Cambria Math"/>
          </w:rPr>
          <m:t>(r,0)</m:t>
        </m:r>
      </m:oMath>
      <w:r>
        <w:rPr>
          <w:rFonts w:eastAsiaTheme="minorEastAsia"/>
        </w:rPr>
        <w:t xml:space="preserve"> towards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func>
        <m:r>
          <w:rPr>
            <w:rFonts w:ascii="Cambria Math" w:eastAsiaTheme="minorEastAsia" w:hAnsi="Cambria Math"/>
          </w:rPr>
          <m:t>)</m:t>
        </m:r>
      </m:oMath>
      <w:r>
        <w:rPr>
          <w:rFonts w:eastAsiaTheme="minorEastAsia"/>
        </w:rPr>
        <w:t xml:space="preserve">, </w:t>
      </w:r>
      <m:oMath>
        <m:r>
          <w:rPr>
            <w:rFonts w:ascii="Cambria Math" w:eastAsiaTheme="minorEastAsia" w:hAnsi="Cambria Math"/>
          </w:rPr>
          <m:t>y</m:t>
        </m:r>
      </m:oMath>
      <w:r>
        <w:rPr>
          <w:rFonts w:eastAsiaTheme="minorEastAsia"/>
        </w:rPr>
        <w:t xml:space="preserve"> always increases, while </w:t>
      </w:r>
      <m:oMath>
        <m:r>
          <w:rPr>
            <w:rFonts w:ascii="Cambria Math" w:eastAsiaTheme="minorEastAsia" w:hAnsi="Cambria Math"/>
          </w:rPr>
          <m:t>x</m:t>
        </m:r>
      </m:oMath>
      <w:r>
        <w:rPr>
          <w:rFonts w:eastAsiaTheme="minorEastAsia"/>
        </w:rPr>
        <w:t xml:space="preserve"> sometimes decreases. The arc stops at the point where </w:t>
      </w:r>
      <m:oMath>
        <m:r>
          <w:rPr>
            <w:rFonts w:ascii="Cambria Math" w:eastAsiaTheme="minorEastAsia" w:hAnsi="Cambria Math"/>
          </w:rPr>
          <m:t>x=y</m:t>
        </m:r>
      </m:oMath>
      <w:r>
        <w:rPr>
          <w:rFonts w:eastAsiaTheme="minorEastAsia"/>
        </w:rPr>
        <w:t xml:space="preserve">. We can use the mid-point method to estimate the value of </w:t>
      </w:r>
      <m:oMath>
        <m:r>
          <w:rPr>
            <w:rFonts w:ascii="Cambria Math" w:eastAsiaTheme="minorEastAsia" w:hAnsi="Cambria Math"/>
          </w:rPr>
          <m:t>x</m:t>
        </m:r>
      </m:oMath>
      <w:r>
        <w:rPr>
          <w:rFonts w:eastAsiaTheme="minorEastAsia"/>
        </w:rPr>
        <w:t>.</w:t>
      </w:r>
    </w:p>
    <w:p w14:paraId="0E2C2460" w14:textId="4E7C38E3" w:rsidR="00906325" w:rsidRDefault="00906325" w:rsidP="00906325">
      <w:pPr>
        <w:rPr>
          <w:rFonts w:eastAsiaTheme="minorEastAsia"/>
        </w:rPr>
      </w:pPr>
    </w:p>
    <w:p w14:paraId="64995945" w14:textId="3E3E9FB7" w:rsidR="00F1273A" w:rsidRDefault="00906325" w:rsidP="00F1273A">
      <w:pPr>
        <w:rPr>
          <w:rFonts w:eastAsiaTheme="minorEastAsia"/>
        </w:rPr>
      </w:pPr>
      <w:r>
        <w:rPr>
          <w:rFonts w:eastAsiaTheme="minorEastAsia"/>
        </w:rPr>
        <w:t xml:space="preserve">For a point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that we have drawn, the next point is either going to be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e>
        </m:d>
      </m:oMath>
      <w:r>
        <w:rPr>
          <w:rFonts w:eastAsiaTheme="minorEastAsia"/>
        </w:rPr>
        <w:t xml:space="preserve"> 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e>
        </m:d>
      </m:oMath>
      <w:r>
        <w:rPr>
          <w:rFonts w:eastAsiaTheme="minorEastAsia"/>
        </w:rPr>
        <w:t xml:space="preserve">. The midpoint is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e>
        </m:d>
      </m:oMath>
      <w:r>
        <w:rPr>
          <w:rFonts w:eastAsiaTheme="minorEastAsia"/>
        </w:rPr>
        <w:t xml:space="preserve">, if this point is inside the circle, then the outer point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e>
        </m:d>
      </m:oMath>
      <w:r>
        <w:rPr>
          <w:rFonts w:eastAsiaTheme="minorEastAsia"/>
        </w:rPr>
        <w:t xml:space="preserve"> is closer, otherwise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e>
        </m:d>
      </m:oMath>
      <w:r>
        <w:rPr>
          <w:rFonts w:eastAsiaTheme="minorEastAsia"/>
        </w:rPr>
        <w:t xml:space="preserve"> is closer.</w:t>
      </w:r>
    </w:p>
    <w:p w14:paraId="7E1CE3D9" w14:textId="3639FE00" w:rsidR="00F1273A" w:rsidRPr="00F1273A" w:rsidRDefault="00F1273A" w:rsidP="00906325">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69D22768" w14:textId="35704EF7" w:rsidR="00F1273A" w:rsidRPr="00F1273A" w:rsidRDefault="00F1273A" w:rsidP="00906325">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30922D47" w14:textId="45D8541A" w:rsidR="00F1273A" w:rsidRPr="00F1273A" w:rsidRDefault="00F1273A" w:rsidP="00906325">
      <w:pPr>
        <w:rPr>
          <w:rFonts w:eastAsiaTheme="minorEastAsia"/>
        </w:rP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-x+2y-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m:oMathPara>
    </w:p>
    <w:p w14:paraId="171F4ADB" w14:textId="12E02F11" w:rsidR="00F1273A" w:rsidRPr="00F1273A" w:rsidRDefault="00F1273A" w:rsidP="0090632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-4x+8y-4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+5</m:t>
          </m:r>
        </m:oMath>
      </m:oMathPara>
    </w:p>
    <w:p w14:paraId="49F800AA" w14:textId="1C741646" w:rsidR="00906325" w:rsidRDefault="00F1273A" w:rsidP="00906325">
      <w:pPr>
        <w:rPr>
          <w:rFonts w:eastAsiaTheme="minorEastAsia"/>
        </w:rPr>
      </w:pPr>
      <w:r>
        <w:rPr>
          <w:rFonts w:eastAsiaTheme="minorEastAsia"/>
        </w:rPr>
        <w:t xml:space="preserve">Similar to previous procedures, we will find </w:t>
      </w:r>
      <m:oMath>
        <m:r>
          <m:rPr>
            <m:sty m:val="p"/>
          </m:rPr>
          <w:rPr>
            <w:rFonts w:ascii="Cambria Math" w:eastAsiaTheme="minorEastAsia" w:hAnsi="Cambria Math"/>
          </w:rPr>
          <m:t>Δ</m:t>
        </m:r>
        <m:r>
          <w:rPr>
            <w:rFonts w:ascii="Cambria Math" w:eastAsiaTheme="minorEastAsia" w:hAnsi="Cambria Math"/>
          </w:rPr>
          <m:t>d</m:t>
        </m:r>
      </m:oMath>
      <w:r>
        <w:rPr>
          <w:rFonts w:eastAsiaTheme="minorEastAsia"/>
        </w:rPr>
        <w:t>:</w:t>
      </w:r>
    </w:p>
    <w:p w14:paraId="3582AD93" w14:textId="3C5AFC22" w:rsidR="00F1273A" w:rsidRPr="00F1273A" w:rsidRDefault="00F1273A" w:rsidP="00F127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-4r-4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+5=5-4r</m:t>
          </m:r>
        </m:oMath>
      </m:oMathPara>
    </w:p>
    <w:p w14:paraId="51EB2105" w14:textId="2CE74B32" w:rsidR="00F1273A" w:rsidRPr="00F1273A" w:rsidRDefault="00F1273A" w:rsidP="00F1273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-4x+8</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-4x+8</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+5</m:t>
              </m:r>
            </m:e>
          </m:d>
        </m:oMath>
      </m:oMathPara>
    </w:p>
    <w:p w14:paraId="403C8013" w14:textId="084587BD" w:rsidR="00F1273A" w:rsidRPr="00F1273A" w:rsidRDefault="00F1273A" w:rsidP="00F1273A">
      <w:pPr>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oMath>
      </m:oMathPara>
    </w:p>
    <w:p w14:paraId="6B583FD0" w14:textId="6E7519C0" w:rsidR="00F1273A" w:rsidRPr="00F1273A" w:rsidRDefault="00F1273A" w:rsidP="00F1273A">
      <w:pPr>
        <w:rPr>
          <w:rFonts w:eastAsiaTheme="minorEastAsia"/>
        </w:rPr>
      </w:pPr>
      <m:oMathPara>
        <m:oMathParaPr>
          <m:jc m:val="left"/>
        </m:oMathParaPr>
        <m:oMath>
          <m:r>
            <w:rPr>
              <w:rFonts w:ascii="Cambria Math" w:eastAsiaTheme="minorEastAsia" w:hAnsi="Cambria Math"/>
            </w:rPr>
            <m:t>=</m:t>
          </m:r>
          <m:r>
            <w:rPr>
              <w:rFonts w:ascii="Cambria Math" w:eastAsiaTheme="minorEastAsia" w:hAnsi="Cambria Math"/>
            </w:rPr>
            <m:t>4</m:t>
          </m:r>
          <m:d>
            <m:dPr>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e>
          </m:d>
        </m:oMath>
      </m:oMathPara>
    </w:p>
    <w:p w14:paraId="51036142" w14:textId="1D69CE84" w:rsidR="00F1273A" w:rsidRPr="00F1273A" w:rsidRDefault="00F1273A" w:rsidP="00F1273A">
      <w:pPr>
        <w:rPr>
          <w:rFonts w:eastAsiaTheme="minorEastAsia"/>
        </w:rPr>
      </w:pPr>
      <m:oMathPara>
        <m:oMathParaPr>
          <m:jc m:val="left"/>
        </m:oMathParaPr>
        <m:oMath>
          <m:r>
            <w:rPr>
              <w:rFonts w:ascii="Cambria Math" w:eastAsiaTheme="minorEastAsia" w:hAnsi="Cambria Math"/>
            </w:rPr>
            <m:t>=</m:t>
          </m:r>
          <m:r>
            <w:rPr>
              <w:rFonts w:ascii="Cambria Math" w:eastAsiaTheme="minorEastAsia" w:hAnsi="Cambria Math"/>
            </w:rPr>
            <m:t>4</m:t>
          </m:r>
          <m:d>
            <m:dPr>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n-1</m:t>
                      </m:r>
                    </m:sub>
                    <m:sup>
                      <m:r>
                        <w:rPr>
                          <w:rFonts w:ascii="Cambria Math" w:eastAsiaTheme="minorEastAsia" w:hAnsi="Cambria Math"/>
                        </w:rPr>
                        <m:t>2</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n-1</m:t>
                      </m:r>
                    </m:sub>
                    <m:sup>
                      <m:r>
                        <w:rPr>
                          <w:rFonts w:ascii="Cambria Math" w:eastAsiaTheme="minorEastAsia" w:hAnsi="Cambria Math"/>
                        </w:rPr>
                        <m:t>2</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e>
          </m:d>
        </m:oMath>
      </m:oMathPara>
    </w:p>
    <w:p w14:paraId="7AFB2D90" w14:textId="7F2469DA" w:rsidR="00F1273A" w:rsidRPr="00F1273A" w:rsidRDefault="00F1273A" w:rsidP="00F1273A">
      <w:pPr>
        <w:rPr>
          <w:rFonts w:eastAsiaTheme="minorEastAsia"/>
        </w:rPr>
      </w:pPr>
      <m:oMathPara>
        <m:oMathParaPr>
          <m:jc m:val="left"/>
        </m:oMathParaPr>
        <m:oMath>
          <m:r>
            <w:rPr>
              <w:rFonts w:ascii="Cambria Math" w:eastAsiaTheme="minorEastAsia" w:hAnsi="Cambria Math"/>
            </w:rPr>
            <m:t>=4</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e>
          </m:d>
        </m:oMath>
      </m:oMathPara>
    </w:p>
    <w:p w14:paraId="4DF4B768" w14:textId="32FDD079" w:rsidR="00F1273A" w:rsidRPr="00F1273A" w:rsidRDefault="00F1273A" w:rsidP="00F1273A">
      <w:pPr>
        <w:rPr>
          <w:rFonts w:eastAsiaTheme="minorEastAsia"/>
        </w:rPr>
      </w:pPr>
      <m:oMathPara>
        <m:oMathParaPr>
          <m:jc m:val="left"/>
        </m:oMathParaPr>
        <m:oMath>
          <m:r>
            <w:rPr>
              <w:rFonts w:ascii="Cambria Math" w:eastAsiaTheme="minorEastAsia" w:hAnsi="Cambria Math"/>
            </w:rPr>
            <m:t>=4</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x</m:t>
              </m:r>
              <m:r>
                <w:rPr>
                  <w:rFonts w:ascii="Cambria Math" w:eastAsiaTheme="minorEastAsia" w:hAnsi="Cambria Math"/>
                </w:rPr>
                <m:t>+2</m:t>
              </m:r>
            </m:e>
          </m:d>
        </m:oMath>
      </m:oMathPara>
    </w:p>
    <w:p w14:paraId="3EA4C23B" w14:textId="34532CA9" w:rsidR="00F1273A" w:rsidRPr="00F1273A" w:rsidRDefault="00F1273A" w:rsidP="00F1273A">
      <w:pPr>
        <w:rPr>
          <w:rFonts w:eastAsiaTheme="minorEastAsia"/>
        </w:rPr>
      </w:pPr>
      <w:r>
        <w:rPr>
          <w:rFonts w:eastAsiaTheme="minorEastAsia"/>
        </w:rPr>
        <w:t xml:space="preserve">If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is 0</w:t>
      </w:r>
    </w:p>
    <w:p w14:paraId="3BB605A5" w14:textId="79D123D2" w:rsidR="00F1273A" w:rsidRPr="00F1273A" w:rsidRDefault="00F1273A" w:rsidP="00F1273A">
      <w:pPr>
        <w:rPr>
          <w:rFonts w:eastAsiaTheme="minorEastAsia"/>
        </w:rPr>
      </w:pPr>
      <m:oMathPara>
        <m:oMathParaPr>
          <m:jc m:val="left"/>
        </m:oMathParaPr>
        <m:oMath>
          <m:r>
            <m:rPr>
              <m:sty m:val="p"/>
            </m:rPr>
            <w:rPr>
              <w:rFonts w:ascii="Cambria Math" w:eastAsiaTheme="minorEastAsia" w:hAnsi="Cambria Math"/>
            </w:rPr>
            <m:t>Δ</m:t>
          </m:r>
          <m:r>
            <w:rPr>
              <w:rFonts w:ascii="Cambria Math" w:eastAsiaTheme="minorEastAsia" w:hAnsi="Cambria Math"/>
            </w:rPr>
            <m:t>d</m:t>
          </m:r>
          <m:r>
            <w:rPr>
              <w:rFonts w:ascii="Cambria Math" w:eastAsiaTheme="minorEastAsia" w:hAnsi="Cambria Math"/>
            </w:rPr>
            <m:t>=4</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e>
              </m:d>
              <m:r>
                <w:rPr>
                  <w:rFonts w:ascii="Cambria Math" w:eastAsiaTheme="minorEastAsia" w:hAnsi="Cambria Math"/>
                </w:rPr>
                <m:t>+2</m:t>
              </m:r>
            </m:e>
          </m:d>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+12</m:t>
          </m:r>
        </m:oMath>
      </m:oMathPara>
    </w:p>
    <w:p w14:paraId="6B24A2C7" w14:textId="79057CC1" w:rsidR="00F1273A" w:rsidRPr="00F1273A" w:rsidRDefault="00F1273A" w:rsidP="00F1273A">
      <w:pPr>
        <w:rPr>
          <w:rFonts w:eastAsiaTheme="minorEastAsia"/>
        </w:rPr>
      </w:pPr>
      <w:r>
        <w:rPr>
          <w:rFonts w:eastAsiaTheme="minorEastAsia"/>
        </w:rPr>
        <w:lastRenderedPageBreak/>
        <w:t xml:space="preserve">If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is </w:t>
      </w:r>
      <m:oMath>
        <m:r>
          <w:rPr>
            <w:rFonts w:ascii="Cambria Math" w:eastAsiaTheme="minorEastAsia" w:hAnsi="Cambria Math"/>
          </w:rPr>
          <m:t>-1</m:t>
        </m:r>
      </m:oMath>
    </w:p>
    <w:p w14:paraId="5216C0C8" w14:textId="5284FCA3" w:rsidR="00F1273A" w:rsidRPr="00F1273A" w:rsidRDefault="00F1273A" w:rsidP="00F1273A">
      <w:pPr>
        <w:rPr>
          <w:rFonts w:eastAsiaTheme="minorEastAsia"/>
        </w:rPr>
      </w:pPr>
      <m:oMathPara>
        <m:oMathParaPr>
          <m:jc m:val="left"/>
        </m:oMathParaPr>
        <m:oMath>
          <m:r>
            <m:rPr>
              <m:sty m:val="p"/>
            </m:rPr>
            <w:rPr>
              <w:rFonts w:ascii="Cambria Math" w:eastAsiaTheme="minorEastAsia" w:hAnsi="Cambria Math"/>
            </w:rPr>
            <m:t>Δ</m:t>
          </m:r>
          <m:r>
            <w:rPr>
              <w:rFonts w:ascii="Cambria Math" w:eastAsiaTheme="minorEastAsia" w:hAnsi="Cambria Math"/>
            </w:rPr>
            <m:t>d=</m:t>
          </m:r>
          <m:r>
            <w:rPr>
              <w:rFonts w:ascii="Cambria Math" w:eastAsiaTheme="minorEastAsia" w:hAnsi="Cambria Math"/>
            </w:rPr>
            <m:t>4</m:t>
          </m:r>
          <m:d>
            <m:dPr>
              <m:ctrlPr>
                <w:rPr>
                  <w:rFonts w:ascii="Cambria Math" w:eastAsiaTheme="minorEastAsia" w:hAnsi="Cambria Math"/>
                  <w:i/>
                </w:rPr>
              </m:ctrlPr>
            </m:dPr>
            <m:e>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e>
              </m:d>
              <m:r>
                <w:rPr>
                  <w:rFonts w:ascii="Cambria Math" w:eastAsiaTheme="minorEastAsia" w:hAnsi="Cambria Math"/>
                </w:rPr>
                <m:t>+2</m:t>
              </m:r>
            </m:e>
          </m:d>
        </m:oMath>
      </m:oMathPara>
    </w:p>
    <w:p w14:paraId="7B65FF98" w14:textId="11F74D12" w:rsidR="00F1273A" w:rsidRPr="00F1273A" w:rsidRDefault="00F1273A" w:rsidP="00F1273A">
      <w:pPr>
        <w:rPr>
          <w:rFonts w:eastAsiaTheme="minorEastAsia"/>
        </w:rPr>
      </w:pPr>
      <m:oMathPara>
        <m:oMathParaPr>
          <m:jc m:val="left"/>
        </m:oMathParaPr>
        <m:oMath>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+4+8</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+4+4+8</m:t>
          </m:r>
        </m:oMath>
      </m:oMathPara>
    </w:p>
    <w:p w14:paraId="32BE3B8F" w14:textId="698A4590" w:rsidR="00F1273A" w:rsidRPr="00F1273A" w:rsidRDefault="00F1273A" w:rsidP="00F1273A">
      <w:pPr>
        <w:rPr>
          <w:rFonts w:eastAsiaTheme="minorEastAsia"/>
        </w:rPr>
      </w:pPr>
      <m:oMathPara>
        <m:oMathParaPr>
          <m:jc m:val="left"/>
        </m:oMathParaPr>
        <m:oMath>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+20</m:t>
          </m:r>
        </m:oMath>
      </m:oMathPara>
    </w:p>
    <w:p w14:paraId="3ABA4FB1" w14:textId="37944232" w:rsidR="00F1273A" w:rsidRDefault="00F1273A" w:rsidP="00F1273A">
      <w:pPr>
        <w:rPr>
          <w:rFonts w:eastAsiaTheme="minorEastAsia"/>
        </w:rPr>
      </w:pPr>
      <w:r>
        <w:rPr>
          <w:rFonts w:eastAsiaTheme="minorEastAsia"/>
        </w:rPr>
        <w:t xml:space="preserve">In another word, always add </w:t>
      </w:r>
      <m:oMath>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+12</m:t>
        </m:r>
      </m:oMath>
      <w:r>
        <w:rPr>
          <w:rFonts w:eastAsiaTheme="minorEastAsia"/>
        </w:rPr>
        <w:t xml:space="preserve">, and add </w:t>
      </w:r>
      <m:oMath>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+8</m:t>
        </m:r>
      </m:oMath>
      <w:r>
        <w:rPr>
          <w:rFonts w:eastAsiaTheme="minorEastAsia"/>
        </w:rPr>
        <w:t xml:space="preserve"> if the condition is true</w:t>
      </w:r>
      <w:bookmarkStart w:id="0" w:name="_GoBack"/>
      <w:bookmarkEnd w:id="0"/>
    </w:p>
    <w:sectPr w:rsidR="00F1273A" w:rsidSect="00B1428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0298F"/>
    <w:multiLevelType w:val="hybridMultilevel"/>
    <w:tmpl w:val="173EF976"/>
    <w:lvl w:ilvl="0" w:tplc="36E2DEE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23"/>
    <w:rsid w:val="00033003"/>
    <w:rsid w:val="000C0C82"/>
    <w:rsid w:val="00114054"/>
    <w:rsid w:val="00182323"/>
    <w:rsid w:val="0018604B"/>
    <w:rsid w:val="001A5488"/>
    <w:rsid w:val="001C7E0A"/>
    <w:rsid w:val="002023C7"/>
    <w:rsid w:val="002531D7"/>
    <w:rsid w:val="003A7E24"/>
    <w:rsid w:val="003D1E28"/>
    <w:rsid w:val="00416766"/>
    <w:rsid w:val="00477837"/>
    <w:rsid w:val="004A28B2"/>
    <w:rsid w:val="0056597C"/>
    <w:rsid w:val="005A113A"/>
    <w:rsid w:val="006B41E2"/>
    <w:rsid w:val="00761F13"/>
    <w:rsid w:val="007675D5"/>
    <w:rsid w:val="00787190"/>
    <w:rsid w:val="007B20B3"/>
    <w:rsid w:val="007C6F9B"/>
    <w:rsid w:val="008864F8"/>
    <w:rsid w:val="00897151"/>
    <w:rsid w:val="008A4E23"/>
    <w:rsid w:val="008D3DBE"/>
    <w:rsid w:val="00906325"/>
    <w:rsid w:val="00947CE7"/>
    <w:rsid w:val="00AA7972"/>
    <w:rsid w:val="00AE1091"/>
    <w:rsid w:val="00B14289"/>
    <w:rsid w:val="00B16A20"/>
    <w:rsid w:val="00BA28BA"/>
    <w:rsid w:val="00BD2038"/>
    <w:rsid w:val="00C121FE"/>
    <w:rsid w:val="00CD2C2D"/>
    <w:rsid w:val="00D23C08"/>
    <w:rsid w:val="00D40CBD"/>
    <w:rsid w:val="00D67A25"/>
    <w:rsid w:val="00E81AF3"/>
    <w:rsid w:val="00E90604"/>
    <w:rsid w:val="00ED5923"/>
    <w:rsid w:val="00F1273A"/>
    <w:rsid w:val="00F20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C122"/>
  <w15:chartTrackingRefBased/>
  <w15:docId w15:val="{DF2ABB33-63B9-430C-8F45-56A412A5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923"/>
    <w:rPr>
      <w:color w:val="808080"/>
    </w:rPr>
  </w:style>
  <w:style w:type="character" w:customStyle="1" w:styleId="Heading1Char">
    <w:name w:val="Heading 1 Char"/>
    <w:basedOn w:val="DefaultParagraphFont"/>
    <w:link w:val="Heading1"/>
    <w:uiPriority w:val="9"/>
    <w:rsid w:val="00ED59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92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5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D59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D5923"/>
    <w:pPr>
      <w:ind w:left="720"/>
      <w:contextualSpacing/>
    </w:pPr>
  </w:style>
  <w:style w:type="table" w:styleId="ListTable3-Accent5">
    <w:name w:val="List Table 3 Accent 5"/>
    <w:basedOn w:val="TableNormal"/>
    <w:uiPriority w:val="48"/>
    <w:rsid w:val="008A4E2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3">
    <w:name w:val="Grid Table 5 Dark Accent 3"/>
    <w:basedOn w:val="TableNormal"/>
    <w:uiPriority w:val="50"/>
    <w:rsid w:val="008864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Megadardery .</dc:creator>
  <cp:keywords/>
  <dc:description/>
  <cp:lastModifiedBy>Megadardery .</cp:lastModifiedBy>
  <cp:revision>1</cp:revision>
  <dcterms:created xsi:type="dcterms:W3CDTF">2020-02-27T18:28:00Z</dcterms:created>
  <dcterms:modified xsi:type="dcterms:W3CDTF">2020-03-11T12:02:00Z</dcterms:modified>
</cp:coreProperties>
</file>