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4957AB15" w:rsidR="00D7522C" w:rsidRPr="00F874B0" w:rsidRDefault="000F086B" w:rsidP="000F086B">
      <w:pPr>
        <w:pStyle w:val="papertitle"/>
        <w:spacing w:before="5pt" w:beforeAutospacing="1" w:after="5pt" w:afterAutospacing="1"/>
        <w:rPr>
          <w:noProof w:val="0"/>
          <w:kern w:val="48"/>
          <w:lang w:val="en-GB"/>
        </w:rPr>
      </w:pPr>
      <w:r w:rsidRPr="000F086B">
        <w:rPr>
          <w:noProof w:val="0"/>
          <w:kern w:val="48"/>
          <w:lang w:val="en-GB"/>
        </w:rPr>
        <w:t xml:space="preserve">Learning from Demonstration: Trajectory </w:t>
      </w:r>
      <w:r w:rsidRPr="000F086B">
        <w:rPr>
          <w:noProof w:val="0"/>
          <w:kern w:val="48"/>
          <w:lang w:val="en-GB"/>
        </w:rPr>
        <w:t>Modelling</w:t>
      </w:r>
      <w:r w:rsidRPr="000F086B">
        <w:rPr>
          <w:noProof w:val="0"/>
          <w:kern w:val="48"/>
          <w:lang w:val="en-GB"/>
        </w:rPr>
        <w:t xml:space="preserve"> Using DMPs and SEDS</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3FDE321C" w:rsidR="004D72B5" w:rsidRPr="004A635A" w:rsidRDefault="009303D9" w:rsidP="006C264E">
      <w:pPr>
        <w:pStyle w:val="Abstract"/>
        <w:rPr>
          <w:lang w:val="en-GB"/>
        </w:rPr>
      </w:pPr>
      <w:r w:rsidRPr="00F874B0">
        <w:rPr>
          <w:i/>
          <w:iCs/>
          <w:lang w:val="en-GB"/>
        </w:rPr>
        <w:t>Abstract</w:t>
      </w:r>
      <w:r w:rsidRPr="00F874B0">
        <w:rPr>
          <w:lang w:val="en-GB"/>
        </w:rPr>
        <w:t>—</w:t>
      </w:r>
      <w:r w:rsidR="00132DBF" w:rsidRPr="00132DBF">
        <w:rPr>
          <w:b w:val="0"/>
          <w:bCs w:val="0"/>
          <w:sz w:val="20"/>
          <w:szCs w:val="20"/>
          <w:lang w:val="en-GB"/>
        </w:rPr>
        <w:t xml:space="preserve"> </w:t>
      </w:r>
      <w:r w:rsidR="00132DBF" w:rsidRPr="00132DBF">
        <w:rPr>
          <w:lang w:val="en-GB"/>
        </w:rPr>
        <w:t xml:space="preserve">This report investigates robot </w:t>
      </w:r>
      <w:bookmarkStart w:id="0" w:name="_Hlk198146475"/>
      <w:r w:rsidR="00132DBF" w:rsidRPr="00132DBF">
        <w:rPr>
          <w:lang w:val="en-GB"/>
        </w:rPr>
        <w:t xml:space="preserve">learning from demonstration </w:t>
      </w:r>
      <w:bookmarkEnd w:id="0"/>
      <w:r w:rsidR="00132DBF" w:rsidRPr="00132DBF">
        <w:rPr>
          <w:lang w:val="en-GB"/>
        </w:rPr>
        <w:t xml:space="preserve">by applying two </w:t>
      </w:r>
      <w:r w:rsidR="00132DBF">
        <w:rPr>
          <w:lang w:val="en-GB"/>
        </w:rPr>
        <w:t>main</w:t>
      </w:r>
      <w:r w:rsidR="00132DBF" w:rsidRPr="00132DBF">
        <w:rPr>
          <w:lang w:val="en-GB"/>
        </w:rPr>
        <w:t xml:space="preserve"> dynamical systems</w:t>
      </w:r>
      <w:r w:rsidR="006C264E">
        <w:rPr>
          <w:lang w:val="en-GB"/>
        </w:rPr>
        <w:t>.</w:t>
      </w:r>
      <w:r w:rsidR="00132DBF" w:rsidRPr="00132DBF">
        <w:rPr>
          <w:lang w:val="en-GB"/>
        </w:rPr>
        <w:t xml:space="preserve"> The goal was to model demonstrated trajectories of varying complexity. For DMPs, </w:t>
      </w:r>
      <w:r w:rsidR="00132DBF">
        <w:rPr>
          <w:lang w:val="en-GB"/>
        </w:rPr>
        <w:t xml:space="preserve">the </w:t>
      </w:r>
      <w:r w:rsidR="00132DBF" w:rsidRPr="00132DBF">
        <w:rPr>
          <w:lang w:val="en-GB"/>
        </w:rPr>
        <w:t xml:space="preserve">effect of varying the number of </w:t>
      </w:r>
      <w:proofErr w:type="spellStart"/>
      <w:r w:rsidR="00132DBF" w:rsidRPr="00132DBF">
        <w:rPr>
          <w:lang w:val="en-GB"/>
        </w:rPr>
        <w:t>basis</w:t>
      </w:r>
      <w:proofErr w:type="spellEnd"/>
      <w:r w:rsidR="00132DBF" w:rsidRPr="00132DBF">
        <w:rPr>
          <w:lang w:val="en-GB"/>
        </w:rPr>
        <w:t xml:space="preserve"> functions </w:t>
      </w:r>
      <w:r w:rsidR="00132DBF">
        <w:rPr>
          <w:lang w:val="en-GB"/>
        </w:rPr>
        <w:t xml:space="preserve">was explored the </w:t>
      </w:r>
      <w:r w:rsidR="00132DBF" w:rsidRPr="00132DBF">
        <w:rPr>
          <w:lang w:val="en-GB"/>
        </w:rPr>
        <w:t>learned trajectories, evaluating performance using root mean squared error (RMSE). For SEDS, the number of Gaussian</w:t>
      </w:r>
      <w:r w:rsidR="00132DBF">
        <w:rPr>
          <w:lang w:val="en-GB"/>
        </w:rPr>
        <w:t>s</w:t>
      </w:r>
      <w:r w:rsidR="00132DBF" w:rsidRPr="00132DBF">
        <w:rPr>
          <w:lang w:val="en-GB"/>
        </w:rPr>
        <w:t xml:space="preserve"> was tuned based on the Bayesian Information Criterion (BIC)</w:t>
      </w:r>
      <w:r w:rsidR="00132DBF">
        <w:rPr>
          <w:lang w:val="en-GB"/>
        </w:rPr>
        <w:t xml:space="preserve"> to find the </w:t>
      </w:r>
      <w:r w:rsidR="00132DBF" w:rsidRPr="00132DBF">
        <w:rPr>
          <w:lang w:val="en-GB"/>
        </w:rPr>
        <w:t xml:space="preserve">optimal parameter for each method. The results demonstrate that both DMPs and SEDS can successfully model and generalize motion trajectories, with DMPs offering more flexible trajectory shaping and SEDS ensuring stability and convergence. </w:t>
      </w:r>
    </w:p>
    <w:p w14:paraId="58B10678" w14:textId="43C1788C" w:rsidR="009303D9" w:rsidRPr="00F874B0" w:rsidRDefault="004D72B5" w:rsidP="006C264E">
      <w:pPr>
        <w:pStyle w:val="Keywords"/>
        <w:rPr>
          <w:lang w:val="en-GB"/>
        </w:rPr>
      </w:pPr>
      <w:r w:rsidRPr="006C264E">
        <w:rPr>
          <w:lang w:val="en-GB"/>
        </w:rPr>
        <w:t>Keywords—</w:t>
      </w:r>
      <w:r w:rsidR="006C264E" w:rsidRPr="006C264E">
        <w:rPr>
          <w:b w:val="0"/>
          <w:bCs w:val="0"/>
          <w:i w:val="0"/>
          <w:sz w:val="20"/>
          <w:szCs w:val="20"/>
          <w:lang w:val="en-GB"/>
        </w:rPr>
        <w:t xml:space="preserve"> </w:t>
      </w:r>
      <w:r w:rsidR="006C264E" w:rsidRPr="006C264E">
        <w:rPr>
          <w:lang w:val="en-GB"/>
        </w:rPr>
        <w:t>LFD</w:t>
      </w:r>
      <w:r w:rsidR="00D7522C" w:rsidRPr="006C264E">
        <w:rPr>
          <w:lang w:val="en-GB"/>
        </w:rPr>
        <w:t>,</w:t>
      </w:r>
      <w:r w:rsidR="009303D9" w:rsidRPr="006C264E">
        <w:rPr>
          <w:lang w:val="en-GB"/>
        </w:rPr>
        <w:t xml:space="preserve"> </w:t>
      </w:r>
      <w:r w:rsidR="006C264E" w:rsidRPr="006C264E">
        <w:rPr>
          <w:lang w:val="en-GB"/>
        </w:rPr>
        <w:t>DMP</w:t>
      </w:r>
      <w:r w:rsidR="00D7522C" w:rsidRPr="006C264E">
        <w:rPr>
          <w:lang w:val="en-GB"/>
        </w:rPr>
        <w:t>,</w:t>
      </w:r>
      <w:r w:rsidR="009303D9" w:rsidRPr="006C264E">
        <w:rPr>
          <w:lang w:val="en-GB"/>
        </w:rPr>
        <w:t xml:space="preserve"> </w:t>
      </w:r>
      <w:r w:rsidR="006C264E" w:rsidRPr="006C264E">
        <w:rPr>
          <w:lang w:val="en-GB"/>
        </w:rPr>
        <w:t>SEDS</w:t>
      </w:r>
      <w:r w:rsidR="00D7522C" w:rsidRPr="006C264E">
        <w:rPr>
          <w:lang w:val="en-GB"/>
        </w:rPr>
        <w:t>,</w:t>
      </w:r>
      <w:r w:rsidR="009303D9" w:rsidRPr="006C264E">
        <w:rPr>
          <w:lang w:val="en-GB"/>
        </w:rPr>
        <w:t xml:space="preserve"> </w:t>
      </w:r>
      <w:r w:rsidR="006C264E" w:rsidRPr="006C264E">
        <w:rPr>
          <w:lang w:val="en-GB"/>
        </w:rPr>
        <w:t>BIC, RMSE</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 xml:space="preserve">demands, Robot Learning from Demonstration (LfD)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r w:rsidRPr="00B27417">
        <w:rPr>
          <w:lang w:val="en-GB"/>
        </w:rPr>
        <w:t xml:space="preserve">LfD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r w:rsidRPr="00B27417">
        <w:rPr>
          <w:lang w:val="en-GB"/>
        </w:rPr>
        <w:t>LfD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(LfD)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w:t>
      </w:r>
      <w:proofErr w:type="gramStart"/>
      <w:r w:rsidRPr="00E42CB1">
        <w:rPr>
          <w:lang w:val="en-GB"/>
        </w:rPr>
        <w:t xml:space="preserve">and </w:t>
      </w:r>
      <w:r w:rsidR="00D13B73">
        <w:rPr>
          <w:lang w:val="en-GB"/>
        </w:rPr>
        <w:t>also</w:t>
      </w:r>
      <w:proofErr w:type="gramEnd"/>
      <w:r w:rsidR="00D13B73">
        <w:rPr>
          <w:lang w:val="en-GB"/>
        </w:rPr>
        <w:t xml:space="preserve">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r w:rsidRPr="00E42CB1">
        <w:rPr>
          <w:lang w:val="en-GB"/>
        </w:rPr>
        <w:t>LfD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Stable Estimator of 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66E9C882"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740131">
        <w:rPr>
          <w:lang w:val="en-GB"/>
        </w:rPr>
        <w:t>T</w:t>
      </w:r>
      <w:r w:rsidRPr="00E42CB1">
        <w:rPr>
          <w:lang w:val="en-GB"/>
        </w:rPr>
        <w:t xml:space="preserve">his formulation enables </w:t>
      </w:r>
      <w:r w:rsidR="003D3F8A">
        <w:rPr>
          <w:lang w:val="en-GB"/>
        </w:rPr>
        <w:t xml:space="preserve">more </w:t>
      </w:r>
      <w:r w:rsidRPr="00E42CB1">
        <w:rPr>
          <w:lang w:val="en-GB"/>
        </w:rPr>
        <w:t xml:space="preserve">robustness </w:t>
      </w:r>
      <w:r w:rsidR="003D3F8A">
        <w:rPr>
          <w:lang w:val="en-GB"/>
        </w:rPr>
        <w:t>a</w:t>
      </w:r>
      <w:r w:rsidRPr="00E42CB1">
        <w:rPr>
          <w:lang w:val="en-GB"/>
        </w:rPr>
        <w:t xml:space="preserve">nd allows the system to respond dynamically without relying </w:t>
      </w:r>
      <w:r w:rsidR="003D3F8A">
        <w:rPr>
          <w:lang w:val="en-GB"/>
        </w:rPr>
        <w:t xml:space="preserve">much </w:t>
      </w:r>
      <w:r w:rsidRPr="00E42CB1">
        <w:rPr>
          <w:lang w:val="en-GB"/>
        </w:rPr>
        <w:t>on time</w:t>
      </w:r>
      <w:r w:rsidR="003D3F8A">
        <w:rPr>
          <w:lang w:val="en-GB"/>
        </w:rPr>
        <w:t xml:space="preserve"> </w:t>
      </w:r>
      <w:r w:rsidRPr="00E42CB1">
        <w:rPr>
          <w:lang w:val="en-GB"/>
        </w:rPr>
        <w:t xml:space="preserve">indexed trajectories. The key </w:t>
      </w:r>
      <w:r w:rsidR="003D3F8A">
        <w:rPr>
          <w:lang w:val="en-GB"/>
        </w:rPr>
        <w:t>concept</w:t>
      </w:r>
      <w:r w:rsidRPr="00E42CB1">
        <w:rPr>
          <w:lang w:val="en-GB"/>
        </w:rPr>
        <w:t xml:space="preserve"> of </w:t>
      </w:r>
      <w:r w:rsidR="003D3F8A">
        <w:rPr>
          <w:lang w:val="en-GB"/>
        </w:rPr>
        <w:t xml:space="preserve">the </w:t>
      </w:r>
      <w:r w:rsidRPr="00E42CB1">
        <w:rPr>
          <w:lang w:val="en-GB"/>
        </w:rPr>
        <w:t xml:space="preserve">SEDS is its use of </w:t>
      </w:r>
      <w:r w:rsidR="003D3F8A">
        <w:rPr>
          <w:lang w:val="en-GB"/>
        </w:rPr>
        <w:t xml:space="preserve">the </w:t>
      </w:r>
      <w:r w:rsidRPr="00E42CB1">
        <w:rPr>
          <w:lang w:val="en-GB"/>
        </w:rPr>
        <w:t xml:space="preserve">Lyapunov stability theory to </w:t>
      </w:r>
      <w:r w:rsidR="003D3F8A">
        <w:rPr>
          <w:lang w:val="en-GB"/>
        </w:rPr>
        <w:t>include</w:t>
      </w:r>
      <w:r w:rsidRPr="00E42CB1">
        <w:rPr>
          <w:lang w:val="en-GB"/>
        </w:rPr>
        <w:t xml:space="preserve"> global stability </w:t>
      </w:r>
      <w:r w:rsidR="003D3F8A">
        <w:rPr>
          <w:lang w:val="en-GB"/>
        </w:rPr>
        <w:t xml:space="preserve">limitations </w:t>
      </w:r>
      <w:r w:rsidRPr="00E42CB1">
        <w:rPr>
          <w:lang w:val="en-GB"/>
        </w:rPr>
        <w:t xml:space="preserve">directly into the GMM parameter optimization, which is </w:t>
      </w:r>
      <w:r w:rsidR="005D44AA">
        <w:rPr>
          <w:lang w:val="en-GB"/>
        </w:rPr>
        <w:t xml:space="preserve">described </w:t>
      </w:r>
      <w:r w:rsidRPr="00E42CB1">
        <w:rPr>
          <w:lang w:val="en-GB"/>
        </w:rPr>
        <w:t>as a convex optimization problem</w:t>
      </w:r>
      <w:r w:rsidR="005D44AA">
        <w:rPr>
          <w:lang w:val="en-GB"/>
        </w:rPr>
        <w:t xml:space="preserve"> [1]</w:t>
      </w:r>
      <w:r w:rsidRPr="00E42CB1">
        <w:rPr>
          <w:lang w:val="en-GB"/>
        </w:rPr>
        <w:t xml:space="preserve">. This </w:t>
      </w:r>
      <w:r w:rsidR="005D44AA">
        <w:rPr>
          <w:lang w:val="en-GB"/>
        </w:rPr>
        <w:t xml:space="preserve">method </w:t>
      </w:r>
      <w:r w:rsidRPr="00E42CB1">
        <w:rPr>
          <w:lang w:val="en-GB"/>
        </w:rPr>
        <w:t>ensures</w:t>
      </w:r>
      <w:r w:rsidR="005D44AA">
        <w:rPr>
          <w:lang w:val="en-GB"/>
        </w:rPr>
        <w:t xml:space="preserve"> the</w:t>
      </w:r>
      <w:r w:rsidRPr="00E42CB1">
        <w:rPr>
          <w:lang w:val="en-GB"/>
        </w:rPr>
        <w:t xml:space="preserve"> theoretical convergence while </w:t>
      </w:r>
      <w:r w:rsidR="005D44AA">
        <w:rPr>
          <w:lang w:val="en-GB"/>
        </w:rPr>
        <w:t xml:space="preserve">keeping the </w:t>
      </w:r>
      <w:r w:rsidRPr="00E42CB1">
        <w:rPr>
          <w:lang w:val="en-GB"/>
        </w:rPr>
        <w:t>computationally efficient.</w:t>
      </w:r>
      <w:r w:rsidR="00C16C58">
        <w:rPr>
          <w:lang w:val="en-GB"/>
        </w:rPr>
        <w:tab/>
      </w:r>
    </w:p>
    <w:p w14:paraId="55316673" w14:textId="01E86E4E" w:rsidR="00E42CB1" w:rsidRPr="00E42CB1" w:rsidRDefault="005D44AA" w:rsidP="00C16C58">
      <w:pPr>
        <w:pStyle w:val="BodyText"/>
        <w:rPr>
          <w:lang w:val="en-GB"/>
        </w:rPr>
      </w:pPr>
      <w:r>
        <w:rPr>
          <w:lang w:val="en-GB"/>
        </w:rPr>
        <w:t>The d</w:t>
      </w:r>
      <w:r w:rsidR="00E42CB1" w:rsidRPr="00E42CB1">
        <w:rPr>
          <w:lang w:val="en-GB"/>
        </w:rPr>
        <w:t xml:space="preserve">emonstration data for SEDS typically consists of position and velocity pairs, obtained </w:t>
      </w:r>
      <w:r w:rsidR="00996F45">
        <w:rPr>
          <w:lang w:val="en-GB"/>
        </w:rPr>
        <w:t xml:space="preserve">using the </w:t>
      </w:r>
      <w:r w:rsidR="00996F45" w:rsidRPr="00E42CB1">
        <w:rPr>
          <w:lang w:val="en-GB"/>
        </w:rPr>
        <w:t>kinaesthetic</w:t>
      </w:r>
      <w:r w:rsidR="00E42CB1" w:rsidRPr="00E42CB1">
        <w:rPr>
          <w:lang w:val="en-GB"/>
        </w:rPr>
        <w:t xml:space="preserve"> teaching or teleoperation </w:t>
      </w:r>
      <w:r w:rsidR="00996F45">
        <w:rPr>
          <w:lang w:val="en-GB"/>
        </w:rPr>
        <w:t xml:space="preserve">technique </w:t>
      </w:r>
      <w:r w:rsidR="00E42CB1" w:rsidRPr="00E42CB1">
        <w:rPr>
          <w:lang w:val="en-GB"/>
        </w:rPr>
        <w:t xml:space="preserve">[1]. The output of </w:t>
      </w:r>
      <w:r w:rsidR="00996F45">
        <w:rPr>
          <w:lang w:val="en-GB"/>
        </w:rPr>
        <w:t xml:space="preserve">the </w:t>
      </w:r>
      <w:r w:rsidR="00E42CB1" w:rsidRPr="00E42CB1">
        <w:rPr>
          <w:lang w:val="en-GB"/>
        </w:rPr>
        <w:t xml:space="preserve">learning is a </w:t>
      </w:r>
      <w:r w:rsidR="00996F45">
        <w:rPr>
          <w:lang w:val="en-GB"/>
        </w:rPr>
        <w:t xml:space="preserve">usually </w:t>
      </w:r>
      <w:r w:rsidR="00E42CB1" w:rsidRPr="00E42CB1">
        <w:rPr>
          <w:lang w:val="en-GB"/>
        </w:rPr>
        <w:t>stable</w:t>
      </w:r>
      <w:r w:rsidR="00996F45">
        <w:rPr>
          <w:lang w:val="en-GB"/>
        </w:rPr>
        <w:t xml:space="preserve"> and </w:t>
      </w:r>
      <w:r w:rsidR="00E42CB1" w:rsidRPr="00E42CB1">
        <w:rPr>
          <w:lang w:val="en-GB"/>
        </w:rPr>
        <w:t xml:space="preserve">continuous velocity field </w:t>
      </w:r>
      <w:r w:rsidR="00996F45">
        <w:rPr>
          <w:lang w:val="en-GB"/>
        </w:rPr>
        <w:t xml:space="preserve">to guide </w:t>
      </w:r>
      <w:r w:rsidR="00E42CB1" w:rsidRPr="00E42CB1">
        <w:rPr>
          <w:lang w:val="en-GB"/>
        </w:rPr>
        <w:t xml:space="preserve">the system </w:t>
      </w:r>
      <w:r w:rsidR="00996F45">
        <w:rPr>
          <w:lang w:val="en-GB"/>
        </w:rPr>
        <w:t xml:space="preserve">to reach </w:t>
      </w:r>
      <w:r w:rsidR="00E42CB1" w:rsidRPr="00E42CB1">
        <w:rPr>
          <w:lang w:val="en-GB"/>
        </w:rPr>
        <w:t>the goal. However, th</w:t>
      </w:r>
      <w:r w:rsidR="00996F45">
        <w:rPr>
          <w:lang w:val="en-GB"/>
        </w:rPr>
        <w:t>is</w:t>
      </w:r>
      <w:r w:rsidR="00E42CB1" w:rsidRPr="00E42CB1">
        <w:rPr>
          <w:lang w:val="en-GB"/>
        </w:rPr>
        <w:t xml:space="preserve"> model is sensitive to the number of GMM </w:t>
      </w:r>
      <w:r w:rsidR="00996F45">
        <w:rPr>
          <w:lang w:val="en-GB"/>
        </w:rPr>
        <w:t>parameters</w:t>
      </w:r>
      <w:r w:rsidR="00E42CB1" w:rsidRPr="00E42CB1">
        <w:rPr>
          <w:lang w:val="en-GB"/>
        </w:rPr>
        <w:t xml:space="preserve">, which </w:t>
      </w:r>
      <w:proofErr w:type="gramStart"/>
      <w:r w:rsidR="00996F45">
        <w:rPr>
          <w:lang w:val="en-GB"/>
        </w:rPr>
        <w:t>have to</w:t>
      </w:r>
      <w:proofErr w:type="gramEnd"/>
      <w:r w:rsidR="00996F45">
        <w:rPr>
          <w:lang w:val="en-GB"/>
        </w:rPr>
        <w:t xml:space="preserve"> </w:t>
      </w:r>
      <w:r w:rsidR="00E42CB1" w:rsidRPr="00E42CB1">
        <w:rPr>
          <w:lang w:val="en-GB"/>
        </w:rPr>
        <w:t xml:space="preserve">be tuned carefully to avoid </w:t>
      </w:r>
      <w:r w:rsidR="00996F45">
        <w:rPr>
          <w:lang w:val="en-GB"/>
        </w:rPr>
        <w:t xml:space="preserve">any </w:t>
      </w:r>
      <w:r w:rsidR="00E42CB1" w:rsidRPr="00E42CB1">
        <w:rPr>
          <w:lang w:val="en-GB"/>
        </w:rPr>
        <w:t xml:space="preserve">overfitting. Moreover, because </w:t>
      </w:r>
      <w:r w:rsidR="00996F45">
        <w:rPr>
          <w:lang w:val="en-GB"/>
        </w:rPr>
        <w:t xml:space="preserve">the </w:t>
      </w:r>
      <w:r w:rsidR="00E42CB1" w:rsidRPr="00E42CB1">
        <w:rPr>
          <w:lang w:val="en-GB"/>
        </w:rPr>
        <w:t xml:space="preserve">SEDS is </w:t>
      </w:r>
      <w:r w:rsidR="00996F45">
        <w:rPr>
          <w:lang w:val="en-GB"/>
        </w:rPr>
        <w:t xml:space="preserve">a </w:t>
      </w:r>
      <w:r w:rsidR="00E42CB1" w:rsidRPr="00E42CB1">
        <w:rPr>
          <w:lang w:val="en-GB"/>
        </w:rPr>
        <w:t>time</w:t>
      </w:r>
      <w:r w:rsidR="00996F45">
        <w:rPr>
          <w:lang w:val="en-GB"/>
        </w:rPr>
        <w:t xml:space="preserve"> </w:t>
      </w:r>
      <w:r w:rsidR="00E42CB1" w:rsidRPr="00E42CB1">
        <w:rPr>
          <w:lang w:val="en-GB"/>
        </w:rPr>
        <w:t xml:space="preserve">invariant, it </w:t>
      </w:r>
      <w:r w:rsidR="00996F45">
        <w:rPr>
          <w:lang w:val="en-GB"/>
        </w:rPr>
        <w:t xml:space="preserve">is usually lacks the </w:t>
      </w:r>
      <w:r w:rsidR="00E42CB1" w:rsidRPr="00E42CB1">
        <w:rPr>
          <w:lang w:val="en-GB"/>
        </w:rPr>
        <w:t xml:space="preserve">mechanisms for encoding </w:t>
      </w:r>
      <w:r w:rsidR="00996F45">
        <w:rPr>
          <w:lang w:val="en-GB"/>
        </w:rPr>
        <w:t xml:space="preserve">the </w:t>
      </w:r>
      <w:r w:rsidR="00E42CB1" w:rsidRPr="00E42CB1">
        <w:rPr>
          <w:lang w:val="en-GB"/>
        </w:rPr>
        <w:t>time</w:t>
      </w:r>
      <w:r w:rsidR="00996F45">
        <w:rPr>
          <w:lang w:val="en-GB"/>
        </w:rPr>
        <w:t xml:space="preserve"> </w:t>
      </w:r>
      <w:r w:rsidR="00E42CB1" w:rsidRPr="00E42CB1">
        <w:rPr>
          <w:lang w:val="en-GB"/>
        </w:rPr>
        <w:t xml:space="preserve">dependent </w:t>
      </w:r>
      <w:r w:rsidR="00996F45" w:rsidRPr="00E42CB1">
        <w:rPr>
          <w:lang w:val="en-GB"/>
        </w:rPr>
        <w:t>behaviours</w:t>
      </w:r>
      <w:r w:rsidR="00E42CB1" w:rsidRPr="00E42CB1">
        <w:rPr>
          <w:lang w:val="en-GB"/>
        </w:rPr>
        <w:t xml:space="preserve"> which can </w:t>
      </w:r>
      <w:r w:rsidR="00996F45">
        <w:rPr>
          <w:lang w:val="en-GB"/>
        </w:rPr>
        <w:t xml:space="preserve">be one of the </w:t>
      </w:r>
      <w:r w:rsidR="00E42CB1" w:rsidRPr="00E42CB1">
        <w:rPr>
          <w:lang w:val="en-GB"/>
        </w:rPr>
        <w:t>limit</w:t>
      </w:r>
      <w:r w:rsidR="00996F45">
        <w:rPr>
          <w:lang w:val="en-GB"/>
        </w:rPr>
        <w:t>ations when</w:t>
      </w:r>
      <w:r w:rsidR="00E42CB1" w:rsidRPr="00E42CB1">
        <w:rPr>
          <w:lang w:val="en-GB"/>
        </w:rPr>
        <w:t xml:space="preserve"> </w:t>
      </w:r>
      <w:r w:rsidR="00996F45" w:rsidRPr="00E42CB1">
        <w:rPr>
          <w:lang w:val="en-GB"/>
        </w:rPr>
        <w:t xml:space="preserve">temporal modulation </w:t>
      </w:r>
      <w:r w:rsidR="00996F45">
        <w:rPr>
          <w:lang w:val="en-GB"/>
        </w:rPr>
        <w:t>is required.</w:t>
      </w:r>
    </w:p>
    <w:p w14:paraId="62137865" w14:textId="20E69AE6" w:rsidR="00E42CB1" w:rsidRPr="00E42CB1" w:rsidRDefault="00F47537" w:rsidP="00F47537">
      <w:pPr>
        <w:pStyle w:val="BodyText"/>
        <w:rPr>
          <w:lang w:val="en-GB"/>
        </w:rPr>
      </w:pPr>
      <w:proofErr w:type="gramStart"/>
      <w:r>
        <w:rPr>
          <w:lang w:val="en-GB"/>
        </w:rPr>
        <w:t>In order t</w:t>
      </w:r>
      <w:r w:rsidR="00E42CB1" w:rsidRPr="00E42CB1">
        <w:rPr>
          <w:lang w:val="en-GB"/>
        </w:rPr>
        <w:t>o</w:t>
      </w:r>
      <w:proofErr w:type="gramEnd"/>
      <w:r w:rsidR="00E42CB1" w:rsidRPr="00E42CB1">
        <w:rPr>
          <w:lang w:val="en-GB"/>
        </w:rPr>
        <w:t xml:space="preserve"> </w:t>
      </w:r>
      <w:r>
        <w:rPr>
          <w:lang w:val="en-GB"/>
        </w:rPr>
        <w:t xml:space="preserve">locate the </w:t>
      </w:r>
      <w:r w:rsidR="00E42CB1" w:rsidRPr="00E42CB1">
        <w:rPr>
          <w:lang w:val="en-GB"/>
        </w:rPr>
        <w:t xml:space="preserve">SEDS within </w:t>
      </w:r>
      <w:r>
        <w:rPr>
          <w:lang w:val="en-GB"/>
        </w:rPr>
        <w:t xml:space="preserve">a wider </w:t>
      </w:r>
      <w:r w:rsidR="00E42CB1" w:rsidRPr="00E42CB1">
        <w:rPr>
          <w:lang w:val="en-GB"/>
        </w:rPr>
        <w:t>landscape, Ravichandar et al. provide</w:t>
      </w:r>
      <w:r>
        <w:rPr>
          <w:lang w:val="en-GB"/>
        </w:rPr>
        <w:t>d</w:t>
      </w:r>
      <w:r w:rsidR="00E42CB1" w:rsidRPr="00E42CB1">
        <w:rPr>
          <w:lang w:val="en-GB"/>
        </w:rPr>
        <w:t xml:space="preserve"> a comprehensive survey of LfD approaches, </w:t>
      </w:r>
      <w:r>
        <w:rPr>
          <w:lang w:val="en-GB"/>
        </w:rPr>
        <w:t xml:space="preserve">by </w:t>
      </w:r>
      <w:r w:rsidR="0069340D" w:rsidRPr="00E42CB1">
        <w:rPr>
          <w:lang w:val="en-GB"/>
        </w:rPr>
        <w:t>offering some</w:t>
      </w:r>
      <w:r>
        <w:rPr>
          <w:lang w:val="en-GB"/>
        </w:rPr>
        <w:t xml:space="preserve"> </w:t>
      </w:r>
      <w:r w:rsidR="00E42CB1" w:rsidRPr="00E42CB1">
        <w:rPr>
          <w:lang w:val="en-GB"/>
        </w:rPr>
        <w:t>methods based on their learning output</w:t>
      </w:r>
      <w:r>
        <w:rPr>
          <w:lang w:val="en-GB"/>
        </w:rPr>
        <w:t>s</w:t>
      </w:r>
      <w:r w:rsidR="00E42CB1" w:rsidRPr="00E42CB1">
        <w:rPr>
          <w:lang w:val="en-GB"/>
        </w:rPr>
        <w:t xml:space="preserve">, generalization capabilities, and demonstration modalities [2]. They distinguish between </w:t>
      </w:r>
      <w:r>
        <w:rPr>
          <w:lang w:val="en-GB"/>
        </w:rPr>
        <w:t xml:space="preserve">the </w:t>
      </w:r>
      <w:r w:rsidR="00E42CB1" w:rsidRPr="00E42CB1">
        <w:rPr>
          <w:lang w:val="en-GB"/>
        </w:rPr>
        <w:t xml:space="preserve">low-level primitives like those </w:t>
      </w:r>
      <w:r>
        <w:rPr>
          <w:lang w:val="en-GB"/>
        </w:rPr>
        <w:t xml:space="preserve">that are </w:t>
      </w:r>
      <w:r w:rsidR="00E42CB1" w:rsidRPr="00E42CB1">
        <w:rPr>
          <w:lang w:val="en-GB"/>
        </w:rPr>
        <w:t>used in SEDS and DMPs, and</w:t>
      </w:r>
      <w:r>
        <w:rPr>
          <w:lang w:val="en-GB"/>
        </w:rPr>
        <w:t xml:space="preserve"> the</w:t>
      </w:r>
      <w:r w:rsidR="00E42CB1" w:rsidRPr="00E42CB1">
        <w:rPr>
          <w:lang w:val="en-GB"/>
        </w:rPr>
        <w:t xml:space="preserve"> high-level task policies that abstract away from specific trajectories. The survey </w:t>
      </w:r>
      <w:r>
        <w:rPr>
          <w:lang w:val="en-GB"/>
        </w:rPr>
        <w:t xml:space="preserve">also </w:t>
      </w:r>
      <w:r w:rsidR="00E42CB1" w:rsidRPr="00E42CB1">
        <w:rPr>
          <w:lang w:val="en-GB"/>
        </w:rPr>
        <w:t xml:space="preserve">emphasizes the </w:t>
      </w:r>
      <w:r>
        <w:rPr>
          <w:lang w:val="en-GB"/>
        </w:rPr>
        <w:t xml:space="preserve">power </w:t>
      </w:r>
      <w:r w:rsidR="00E42CB1" w:rsidRPr="00E42CB1">
        <w:rPr>
          <w:lang w:val="en-GB"/>
        </w:rPr>
        <w:t xml:space="preserve">of SEDS in its </w:t>
      </w:r>
      <w:r>
        <w:rPr>
          <w:lang w:val="en-GB"/>
        </w:rPr>
        <w:t>ability to be</w:t>
      </w:r>
      <w:r w:rsidR="00E42CB1" w:rsidRPr="00E42CB1">
        <w:rPr>
          <w:lang w:val="en-GB"/>
        </w:rPr>
        <w:t xml:space="preserve"> stability, and real</w:t>
      </w:r>
      <w:r>
        <w:rPr>
          <w:lang w:val="en-GB"/>
        </w:rPr>
        <w:t xml:space="preserve"> </w:t>
      </w:r>
      <w:r w:rsidR="00E42CB1" w:rsidRPr="00E42CB1">
        <w:rPr>
          <w:lang w:val="en-GB"/>
        </w:rPr>
        <w:t xml:space="preserve">time </w:t>
      </w:r>
      <w:r>
        <w:rPr>
          <w:lang w:val="en-GB"/>
        </w:rPr>
        <w:t>application</w:t>
      </w:r>
      <w:r w:rsidR="00E42CB1" w:rsidRPr="00E42CB1">
        <w:rPr>
          <w:lang w:val="en-GB"/>
        </w:rPr>
        <w:t xml:space="preserve">, </w:t>
      </w:r>
      <w:r w:rsidRPr="00F47537">
        <w:rPr>
          <w:lang w:val="en-GB"/>
        </w:rPr>
        <w:t>especially</w:t>
      </w:r>
      <w:r>
        <w:rPr>
          <w:lang w:val="en-GB"/>
        </w:rPr>
        <w:t xml:space="preserve"> </w:t>
      </w:r>
      <w:r w:rsidR="00E42CB1" w:rsidRPr="00E42CB1">
        <w:rPr>
          <w:lang w:val="en-GB"/>
        </w:rPr>
        <w:t>in collaborative robotics.</w:t>
      </w:r>
    </w:p>
    <w:p w14:paraId="26C1BDC5" w14:textId="3F4D8D94" w:rsidR="00C16C58" w:rsidRDefault="00E42CB1" w:rsidP="00C16C58">
      <w:pPr>
        <w:pStyle w:val="BodyText"/>
        <w:rPr>
          <w:lang w:val="en-GB"/>
        </w:rPr>
      </w:pPr>
      <w:r w:rsidRPr="00E42CB1">
        <w:rPr>
          <w:lang w:val="en-GB"/>
        </w:rPr>
        <w:t xml:space="preserve">In contrast, </w:t>
      </w:r>
      <w:r w:rsidR="00F47537">
        <w:rPr>
          <w:lang w:val="en-GB"/>
        </w:rPr>
        <w:t xml:space="preserve">the </w:t>
      </w:r>
      <w:r w:rsidRPr="00E42CB1">
        <w:rPr>
          <w:lang w:val="en-GB"/>
        </w:rPr>
        <w:t xml:space="preserve">DMPs represent motor skills using </w:t>
      </w:r>
      <w:r w:rsidR="00F47537">
        <w:rPr>
          <w:lang w:val="en-GB"/>
        </w:rPr>
        <w:t xml:space="preserve">the </w:t>
      </w:r>
      <w:r w:rsidRPr="00E42CB1">
        <w:rPr>
          <w:lang w:val="en-GB"/>
        </w:rPr>
        <w:t>second-order differential equations with spring</w:t>
      </w:r>
      <w:r w:rsidR="00F47537">
        <w:rPr>
          <w:lang w:val="en-GB"/>
        </w:rPr>
        <w:t xml:space="preserve"> </w:t>
      </w:r>
      <w:r w:rsidRPr="00E42CB1">
        <w:rPr>
          <w:lang w:val="en-GB"/>
        </w:rPr>
        <w:t xml:space="preserve">damper dynamics, </w:t>
      </w:r>
      <w:r w:rsidR="00F47537">
        <w:rPr>
          <w:lang w:val="en-GB"/>
        </w:rPr>
        <w:t xml:space="preserve">which allows </w:t>
      </w:r>
      <w:r w:rsidRPr="00E42CB1">
        <w:rPr>
          <w:lang w:val="en-GB"/>
        </w:rPr>
        <w:t xml:space="preserve">for temporal modulation and </w:t>
      </w:r>
      <w:r w:rsidR="00F47537">
        <w:rPr>
          <w:lang w:val="en-GB"/>
        </w:rPr>
        <w:t xml:space="preserve">a </w:t>
      </w:r>
      <w:r w:rsidRPr="00E42CB1">
        <w:rPr>
          <w:lang w:val="en-GB"/>
        </w:rPr>
        <w:t xml:space="preserve">smooth trajectory generation [2]. </w:t>
      </w:r>
      <w:r w:rsidR="00F47537">
        <w:rPr>
          <w:lang w:val="en-GB"/>
        </w:rPr>
        <w:t xml:space="preserve">Furthermore, the </w:t>
      </w:r>
      <w:r w:rsidRPr="00E42CB1">
        <w:rPr>
          <w:lang w:val="en-GB"/>
        </w:rPr>
        <w:t xml:space="preserve">DMPs can </w:t>
      </w:r>
      <w:r w:rsidR="004F5DF9">
        <w:rPr>
          <w:lang w:val="en-GB"/>
        </w:rPr>
        <w:t xml:space="preserve">be </w:t>
      </w:r>
      <w:r w:rsidRPr="00E42CB1">
        <w:rPr>
          <w:lang w:val="en-GB"/>
        </w:rPr>
        <w:t>adapt</w:t>
      </w:r>
      <w:r w:rsidR="004F5DF9">
        <w:rPr>
          <w:lang w:val="en-GB"/>
        </w:rPr>
        <w:t>ed</w:t>
      </w:r>
      <w:r w:rsidRPr="00E42CB1">
        <w:rPr>
          <w:lang w:val="en-GB"/>
        </w:rPr>
        <w:t xml:space="preserve"> to different goal positions or durations of motion execution</w:t>
      </w:r>
      <w:r w:rsidR="004F5DF9">
        <w:rPr>
          <w:lang w:val="en-GB"/>
        </w:rPr>
        <w:t xml:space="preserve"> which</w:t>
      </w:r>
      <w:r w:rsidRPr="00E42CB1">
        <w:rPr>
          <w:lang w:val="en-GB"/>
        </w:rPr>
        <w:t xml:space="preserve"> mak</w:t>
      </w:r>
      <w:r w:rsidR="004F5DF9">
        <w:rPr>
          <w:lang w:val="en-GB"/>
        </w:rPr>
        <w:t xml:space="preserve">e </w:t>
      </w:r>
      <w:r w:rsidRPr="00E42CB1">
        <w:rPr>
          <w:lang w:val="en-GB"/>
        </w:rPr>
        <w:t xml:space="preserve">them suitable for </w:t>
      </w:r>
      <w:r w:rsidR="004F5DF9">
        <w:rPr>
          <w:lang w:val="en-GB"/>
        </w:rPr>
        <w:t xml:space="preserve">the </w:t>
      </w:r>
      <w:r w:rsidRPr="00E42CB1">
        <w:rPr>
          <w:lang w:val="en-GB"/>
        </w:rPr>
        <w:t xml:space="preserve">tasks </w:t>
      </w:r>
      <w:r w:rsidR="009E4942">
        <w:rPr>
          <w:lang w:val="en-GB"/>
        </w:rPr>
        <w:t>when</w:t>
      </w:r>
      <w:r w:rsidR="004F5DF9">
        <w:rPr>
          <w:lang w:val="en-GB"/>
        </w:rPr>
        <w:t xml:space="preserve"> </w:t>
      </w:r>
      <w:r w:rsidRPr="00E42CB1">
        <w:rPr>
          <w:lang w:val="en-GB"/>
        </w:rPr>
        <w:t xml:space="preserve">changing </w:t>
      </w:r>
      <w:r w:rsidR="004F5DF9">
        <w:rPr>
          <w:lang w:val="en-GB"/>
        </w:rPr>
        <w:t xml:space="preserve">in the </w:t>
      </w:r>
      <w:r w:rsidRPr="00E42CB1">
        <w:rPr>
          <w:lang w:val="en-GB"/>
        </w:rPr>
        <w:t>temporal or spatial conditions</w:t>
      </w:r>
      <w:r w:rsidR="004F5DF9">
        <w:rPr>
          <w:lang w:val="en-GB"/>
        </w:rPr>
        <w:t xml:space="preserve"> are required</w:t>
      </w:r>
      <w:r w:rsidRPr="00E42CB1">
        <w:rPr>
          <w:lang w:val="en-GB"/>
        </w:rPr>
        <w:t xml:space="preserve">. However, DMPs lack </w:t>
      </w:r>
      <w:r w:rsidR="004F5DF9">
        <w:rPr>
          <w:lang w:val="en-GB"/>
        </w:rPr>
        <w:t xml:space="preserve">the </w:t>
      </w:r>
      <w:r w:rsidRPr="00E42CB1">
        <w:rPr>
          <w:lang w:val="en-GB"/>
        </w:rPr>
        <w:t>built</w:t>
      </w:r>
      <w:r w:rsidR="004F5DF9">
        <w:rPr>
          <w:lang w:val="en-GB"/>
        </w:rPr>
        <w:t>-</w:t>
      </w:r>
      <w:r w:rsidRPr="00E42CB1">
        <w:rPr>
          <w:lang w:val="en-GB"/>
        </w:rPr>
        <w:t>in stability guarantees</w:t>
      </w:r>
      <w:r w:rsidR="004F5DF9">
        <w:rPr>
          <w:lang w:val="en-GB"/>
        </w:rPr>
        <w:t xml:space="preserve"> in contrast with SEDS</w:t>
      </w:r>
      <w:r w:rsidRPr="00E42CB1">
        <w:rPr>
          <w:lang w:val="en-GB"/>
        </w:rPr>
        <w:t xml:space="preserve">, and extra effort is needed to ensure that </w:t>
      </w:r>
      <w:r w:rsidR="004F5DF9">
        <w:rPr>
          <w:lang w:val="en-GB"/>
        </w:rPr>
        <w:t xml:space="preserve">the </w:t>
      </w:r>
      <w:r w:rsidRPr="00E42CB1">
        <w:rPr>
          <w:lang w:val="en-GB"/>
        </w:rPr>
        <w:t xml:space="preserve">trajectories do not diverge or </w:t>
      </w:r>
      <w:r w:rsidR="004F5DF9">
        <w:rPr>
          <w:lang w:val="en-GB"/>
        </w:rPr>
        <w:t xml:space="preserve">having unstable </w:t>
      </w:r>
      <w:r w:rsidR="004F5DF9" w:rsidRPr="00E42CB1">
        <w:rPr>
          <w:lang w:val="en-GB"/>
        </w:rPr>
        <w:t>behaviour</w:t>
      </w:r>
      <w:r w:rsidRPr="00E42CB1">
        <w:rPr>
          <w:lang w:val="en-GB"/>
        </w:rPr>
        <w:t xml:space="preserve"> under </w:t>
      </w:r>
      <w:r w:rsidR="004F5DF9">
        <w:rPr>
          <w:lang w:val="en-GB"/>
        </w:rPr>
        <w:t>any noisy</w:t>
      </w:r>
      <w:r w:rsidR="009E4942">
        <w:rPr>
          <w:lang w:val="en-GB"/>
        </w:rPr>
        <w:t xml:space="preserve"> </w:t>
      </w:r>
      <w:r w:rsidRPr="00E42CB1">
        <w:rPr>
          <w:lang w:val="en-GB"/>
        </w:rPr>
        <w:t>[2].</w:t>
      </w:r>
    </w:p>
    <w:p w14:paraId="4EF04DFE" w14:textId="7CEF4EC6" w:rsidR="009E4942" w:rsidRDefault="009E4942" w:rsidP="001B66FA">
      <w:pPr>
        <w:pStyle w:val="BodyText"/>
        <w:rPr>
          <w:lang w:val="en-GB"/>
        </w:rPr>
      </w:pPr>
      <w:r w:rsidRPr="009E4942">
        <w:rPr>
          <w:lang w:val="en-GB"/>
        </w:rPr>
        <w:t xml:space="preserve">Ruan et al. [3] </w:t>
      </w:r>
      <w:r w:rsidR="001B66FA">
        <w:rPr>
          <w:lang w:val="en-GB"/>
        </w:rPr>
        <w:t xml:space="preserve">has </w:t>
      </w:r>
      <w:r w:rsidRPr="009E4942">
        <w:rPr>
          <w:lang w:val="en-GB"/>
        </w:rPr>
        <w:t xml:space="preserve">proposed PRIMP </w:t>
      </w:r>
      <w:r w:rsidR="001B66FA">
        <w:rPr>
          <w:lang w:val="en-GB"/>
        </w:rPr>
        <w:t xml:space="preserve">which refers to </w:t>
      </w:r>
      <w:r w:rsidRPr="009E4942">
        <w:rPr>
          <w:lang w:val="en-GB"/>
        </w:rPr>
        <w:t>P</w:t>
      </w:r>
      <w:r w:rsidR="001B66FA" w:rsidRPr="009E4942">
        <w:rPr>
          <w:lang w:val="en-GB"/>
        </w:rPr>
        <w:t>r</w:t>
      </w:r>
      <w:r w:rsidRPr="009E4942">
        <w:rPr>
          <w:lang w:val="en-GB"/>
        </w:rPr>
        <w:t>obabilistically</w:t>
      </w:r>
      <w:r w:rsidR="001B66FA">
        <w:rPr>
          <w:lang w:val="en-GB"/>
        </w:rPr>
        <w:t xml:space="preserve"> </w:t>
      </w:r>
      <w:r w:rsidRPr="009E4942">
        <w:rPr>
          <w:lang w:val="en-GB"/>
        </w:rPr>
        <w:t xml:space="preserve">Informed Motion Primitives, a recent framework that </w:t>
      </w:r>
      <w:r w:rsidR="001B66FA">
        <w:rPr>
          <w:lang w:val="en-GB"/>
        </w:rPr>
        <w:t>combine the</w:t>
      </w:r>
      <w:r w:rsidRPr="009E4942">
        <w:rPr>
          <w:lang w:val="en-GB"/>
        </w:rPr>
        <w:t xml:space="preserve"> probabilistic </w:t>
      </w:r>
      <w:r w:rsidR="001B66FA" w:rsidRPr="009E4942">
        <w:rPr>
          <w:lang w:val="en-GB"/>
        </w:rPr>
        <w:t>modelling</w:t>
      </w:r>
      <w:r w:rsidRPr="009E4942">
        <w:rPr>
          <w:lang w:val="en-GB"/>
        </w:rPr>
        <w:t xml:space="preserve"> into </w:t>
      </w:r>
      <w:r w:rsidR="001B66FA">
        <w:rPr>
          <w:lang w:val="en-GB"/>
        </w:rPr>
        <w:t xml:space="preserve">the </w:t>
      </w:r>
      <w:r w:rsidRPr="009E4942">
        <w:rPr>
          <w:lang w:val="en-GB"/>
        </w:rPr>
        <w:t xml:space="preserve">motion primitive learning. PRIMP captures the distribution </w:t>
      </w:r>
      <w:r w:rsidRPr="001B66FA">
        <w:rPr>
          <w:lang w:val="en-GB"/>
        </w:rPr>
        <w:t>of 6D</w:t>
      </w:r>
      <w:r w:rsidR="001B66FA">
        <w:rPr>
          <w:lang w:val="en-GB"/>
        </w:rPr>
        <w:t xml:space="preserve"> </w:t>
      </w:r>
      <w:r w:rsidRPr="001B66FA">
        <w:rPr>
          <w:lang w:val="en-GB"/>
        </w:rPr>
        <w:t xml:space="preserve">trajectories and enables </w:t>
      </w:r>
      <w:r w:rsidR="001B66FA">
        <w:rPr>
          <w:lang w:val="en-GB"/>
        </w:rPr>
        <w:t xml:space="preserve">flexible </w:t>
      </w:r>
      <w:r w:rsidRPr="001B66FA">
        <w:rPr>
          <w:lang w:val="en-GB"/>
        </w:rPr>
        <w:t xml:space="preserve">adaptation to new task </w:t>
      </w:r>
      <w:r w:rsidR="001B66FA">
        <w:rPr>
          <w:lang w:val="en-GB"/>
        </w:rPr>
        <w:t xml:space="preserve">usage </w:t>
      </w:r>
      <w:r w:rsidRPr="001B66FA">
        <w:rPr>
          <w:lang w:val="en-GB"/>
        </w:rPr>
        <w:t>such as varying viewing perspectives. It is</w:t>
      </w:r>
      <w:r w:rsidR="001B66FA">
        <w:rPr>
          <w:lang w:val="en-GB"/>
        </w:rPr>
        <w:t xml:space="preserve"> </w:t>
      </w:r>
      <w:r w:rsidRPr="001B66FA">
        <w:rPr>
          <w:lang w:val="en-GB"/>
        </w:rPr>
        <w:t xml:space="preserve">addressing a key limitation of </w:t>
      </w:r>
      <w:r w:rsidR="001B66FA">
        <w:rPr>
          <w:lang w:val="en-GB"/>
        </w:rPr>
        <w:t xml:space="preserve">the other </w:t>
      </w:r>
      <w:r w:rsidRPr="001B66FA">
        <w:rPr>
          <w:lang w:val="en-GB"/>
        </w:rPr>
        <w:t xml:space="preserve">LfD models. By combining </w:t>
      </w:r>
      <w:r w:rsidR="001B66FA">
        <w:rPr>
          <w:lang w:val="en-GB"/>
        </w:rPr>
        <w:t xml:space="preserve">the </w:t>
      </w:r>
      <w:r w:rsidRPr="001B66FA">
        <w:rPr>
          <w:lang w:val="en-GB"/>
        </w:rPr>
        <w:t xml:space="preserve">probabilistic trajectory </w:t>
      </w:r>
      <w:r w:rsidR="001B66FA" w:rsidRPr="001B66FA">
        <w:rPr>
          <w:lang w:val="en-GB"/>
        </w:rPr>
        <w:t>modelling</w:t>
      </w:r>
      <w:r w:rsidRPr="001B66FA">
        <w:rPr>
          <w:lang w:val="en-GB"/>
        </w:rPr>
        <w:t xml:space="preserve"> with </w:t>
      </w:r>
      <w:r w:rsidR="001B66FA">
        <w:rPr>
          <w:lang w:val="en-GB"/>
        </w:rPr>
        <w:t xml:space="preserve">the </w:t>
      </w:r>
      <w:r w:rsidR="001B66FA" w:rsidRPr="001B66FA">
        <w:rPr>
          <w:lang w:val="en-GB"/>
        </w:rPr>
        <w:t>optimiz</w:t>
      </w:r>
      <w:r w:rsidR="001B66FA">
        <w:rPr>
          <w:lang w:val="en-GB"/>
        </w:rPr>
        <w:t>ed planning</w:t>
      </w:r>
      <w:r w:rsidRPr="009E4942">
        <w:rPr>
          <w:lang w:val="en-GB"/>
        </w:rPr>
        <w:t xml:space="preserve">, PRIMP supports </w:t>
      </w:r>
      <w:r w:rsidR="001B66FA">
        <w:rPr>
          <w:lang w:val="en-GB"/>
        </w:rPr>
        <w:t xml:space="preserve">the </w:t>
      </w:r>
      <w:r w:rsidRPr="009E4942">
        <w:rPr>
          <w:lang w:val="en-GB"/>
        </w:rPr>
        <w:t xml:space="preserve">obstacle avoidance and </w:t>
      </w:r>
      <w:r w:rsidR="001B66FA">
        <w:rPr>
          <w:lang w:val="en-GB"/>
        </w:rPr>
        <w:t xml:space="preserve">the </w:t>
      </w:r>
      <w:r w:rsidRPr="009E4942">
        <w:rPr>
          <w:lang w:val="en-GB"/>
        </w:rPr>
        <w:t xml:space="preserve">task generalization in </w:t>
      </w:r>
      <w:r w:rsidR="001B66FA">
        <w:rPr>
          <w:lang w:val="en-GB"/>
        </w:rPr>
        <w:t xml:space="preserve">random </w:t>
      </w:r>
      <w:r w:rsidRPr="009E4942">
        <w:rPr>
          <w:lang w:val="en-GB"/>
        </w:rPr>
        <w:t xml:space="preserve">environments. Experiments demonstrated that PRIMP outperformed </w:t>
      </w:r>
      <w:r w:rsidR="001B66FA">
        <w:rPr>
          <w:lang w:val="en-GB"/>
        </w:rPr>
        <w:t xml:space="preserve">the </w:t>
      </w:r>
      <w:r w:rsidRPr="009E4942">
        <w:rPr>
          <w:lang w:val="en-GB"/>
        </w:rPr>
        <w:t xml:space="preserve">traditional methods in both trajectory accuracy and </w:t>
      </w:r>
      <w:r w:rsidR="001B66FA">
        <w:rPr>
          <w:lang w:val="en-GB"/>
        </w:rPr>
        <w:t xml:space="preserve">the </w:t>
      </w:r>
      <w:r w:rsidRPr="009E4942">
        <w:rPr>
          <w:lang w:val="en-GB"/>
        </w:rPr>
        <w:t>learning efficiency</w:t>
      </w:r>
      <w:r w:rsidR="001B66FA">
        <w:rPr>
          <w:lang w:val="en-GB"/>
        </w:rPr>
        <w:t xml:space="preserve"> [3]</w:t>
      </w:r>
      <w:r w:rsidRPr="009E4942">
        <w:rPr>
          <w:lang w:val="en-GB"/>
        </w:rPr>
        <w:t>.</w:t>
      </w:r>
    </w:p>
    <w:p w14:paraId="3AFC41F6" w14:textId="4F0FAD1F" w:rsidR="00E42CB1" w:rsidRPr="00E42CB1" w:rsidRDefault="00E42CB1" w:rsidP="00C16C58">
      <w:pPr>
        <w:pStyle w:val="BodyText"/>
        <w:rPr>
          <w:lang w:val="en-GB"/>
        </w:rPr>
      </w:pPr>
      <w:r w:rsidRPr="00E42CB1">
        <w:rPr>
          <w:lang w:val="en-GB"/>
        </w:rPr>
        <w:t xml:space="preserve">The survey also discusses the </w:t>
      </w:r>
      <w:r w:rsidR="00DF53D2">
        <w:rPr>
          <w:lang w:val="en-GB"/>
        </w:rPr>
        <w:t>other ways</w:t>
      </w:r>
      <w:r w:rsidRPr="00E42CB1">
        <w:rPr>
          <w:lang w:val="en-GB"/>
        </w:rPr>
        <w:t xml:space="preserve"> through which demonstrations are </w:t>
      </w:r>
      <w:r w:rsidR="00DF53D2">
        <w:rPr>
          <w:lang w:val="en-GB"/>
        </w:rPr>
        <w:t xml:space="preserve">introduced: the </w:t>
      </w:r>
      <w:r w:rsidRPr="00E42CB1">
        <w:rPr>
          <w:lang w:val="en-GB"/>
        </w:rPr>
        <w:t>passive observation,</w:t>
      </w:r>
      <w:r w:rsidR="00DF53D2">
        <w:rPr>
          <w:lang w:val="en-GB"/>
        </w:rPr>
        <w:t xml:space="preserve"> </w:t>
      </w:r>
      <w:r w:rsidRPr="00E42CB1">
        <w:rPr>
          <w:lang w:val="en-GB"/>
        </w:rPr>
        <w:t xml:space="preserve">teleoperation, and </w:t>
      </w:r>
      <w:r w:rsidR="00DF53D2">
        <w:rPr>
          <w:lang w:val="en-GB"/>
        </w:rPr>
        <w:t xml:space="preserve">the </w:t>
      </w:r>
      <w:r w:rsidR="00DF53D2" w:rsidRPr="00E42CB1">
        <w:rPr>
          <w:lang w:val="en-GB"/>
        </w:rPr>
        <w:t>kinaesthetic</w:t>
      </w:r>
      <w:r w:rsidRPr="00E42CB1">
        <w:rPr>
          <w:lang w:val="en-GB"/>
        </w:rPr>
        <w:t xml:space="preserve"> teaching</w:t>
      </w:r>
      <w:r w:rsidR="00DF53D2">
        <w:rPr>
          <w:lang w:val="en-GB"/>
        </w:rPr>
        <w:t xml:space="preserve"> </w:t>
      </w:r>
      <w:r w:rsidRPr="00E42CB1">
        <w:rPr>
          <w:lang w:val="en-GB"/>
        </w:rPr>
        <w:t xml:space="preserve">and how </w:t>
      </w:r>
      <w:r w:rsidR="00DF53D2">
        <w:rPr>
          <w:lang w:val="en-GB"/>
        </w:rPr>
        <w:t>each one of these</w:t>
      </w:r>
      <w:r w:rsidR="00DF53D2" w:rsidRPr="00E42CB1">
        <w:rPr>
          <w:lang w:val="en-GB"/>
        </w:rPr>
        <w:t xml:space="preserve"> affect </w:t>
      </w:r>
      <w:r w:rsidR="00DF53D2">
        <w:rPr>
          <w:lang w:val="en-GB"/>
        </w:rPr>
        <w:t xml:space="preserve">the </w:t>
      </w:r>
      <w:r w:rsidR="00DF53D2" w:rsidRPr="00E42CB1">
        <w:rPr>
          <w:lang w:val="en-GB"/>
        </w:rPr>
        <w:t>model performances [2]</w:t>
      </w:r>
      <w:r w:rsidRPr="00E42CB1">
        <w:rPr>
          <w:lang w:val="en-GB"/>
        </w:rPr>
        <w:t xml:space="preserve">. For instance, </w:t>
      </w:r>
      <w:r w:rsidR="00DF53D2" w:rsidRPr="00E42CB1">
        <w:rPr>
          <w:lang w:val="en-GB"/>
        </w:rPr>
        <w:t>kinaesthetic</w:t>
      </w:r>
      <w:r w:rsidRPr="00E42CB1">
        <w:rPr>
          <w:lang w:val="en-GB"/>
        </w:rPr>
        <w:t xml:space="preserve"> teaching produces </w:t>
      </w:r>
      <w:r w:rsidR="00DF53D2">
        <w:rPr>
          <w:lang w:val="en-GB"/>
        </w:rPr>
        <w:t xml:space="preserve">a </w:t>
      </w:r>
      <w:r w:rsidRPr="00E42CB1">
        <w:rPr>
          <w:lang w:val="en-GB"/>
        </w:rPr>
        <w:t xml:space="preserve">highly aligned input data, which suits </w:t>
      </w:r>
      <w:r w:rsidR="00DF53D2">
        <w:rPr>
          <w:lang w:val="en-GB"/>
        </w:rPr>
        <w:t xml:space="preserve">the </w:t>
      </w:r>
      <w:r w:rsidRPr="00E42CB1">
        <w:rPr>
          <w:lang w:val="en-GB"/>
        </w:rPr>
        <w:t>SEDS stability</w:t>
      </w:r>
      <w:r w:rsidR="00DF53D2">
        <w:rPr>
          <w:lang w:val="en-GB"/>
        </w:rPr>
        <w:t xml:space="preserve"> </w:t>
      </w:r>
      <w:r w:rsidRPr="00E42CB1">
        <w:rPr>
          <w:lang w:val="en-GB"/>
        </w:rPr>
        <w:t>framework, but can be physically limited in scalability</w:t>
      </w:r>
      <w:r w:rsidR="00DF53D2">
        <w:rPr>
          <w:lang w:val="en-GB"/>
        </w:rPr>
        <w:t xml:space="preserve"> improvement</w:t>
      </w:r>
      <w:r w:rsidRPr="00E42CB1">
        <w:rPr>
          <w:lang w:val="en-GB"/>
        </w:rPr>
        <w:t xml:space="preserve">. </w:t>
      </w:r>
      <w:r w:rsidR="00DF53D2">
        <w:rPr>
          <w:lang w:val="en-GB"/>
        </w:rPr>
        <w:t xml:space="preserve">The </w:t>
      </w:r>
      <w:r w:rsidRPr="00E42CB1">
        <w:rPr>
          <w:lang w:val="en-GB"/>
        </w:rPr>
        <w:t xml:space="preserve">DMPs, </w:t>
      </w:r>
      <w:r w:rsidR="00DF53D2">
        <w:rPr>
          <w:lang w:val="en-GB"/>
        </w:rPr>
        <w:t xml:space="preserve">in </w:t>
      </w:r>
      <w:r w:rsidRPr="00E42CB1">
        <w:rPr>
          <w:lang w:val="en-GB"/>
        </w:rPr>
        <w:t xml:space="preserve">contrast offer more </w:t>
      </w:r>
      <w:r w:rsidR="00DF53D2">
        <w:rPr>
          <w:lang w:val="en-GB"/>
        </w:rPr>
        <w:t xml:space="preserve">variance </w:t>
      </w:r>
      <w:r w:rsidRPr="00E42CB1">
        <w:rPr>
          <w:lang w:val="en-GB"/>
        </w:rPr>
        <w:t xml:space="preserve">to noisy or less consistent demonstrations </w:t>
      </w:r>
      <w:r w:rsidR="00DF53D2">
        <w:rPr>
          <w:lang w:val="en-GB"/>
        </w:rPr>
        <w:t xml:space="preserve">because of </w:t>
      </w:r>
      <w:r w:rsidRPr="00E42CB1">
        <w:rPr>
          <w:lang w:val="en-GB"/>
        </w:rPr>
        <w:t>their dynamic modulation capabilities [2].</w:t>
      </w:r>
    </w:p>
    <w:p w14:paraId="6A1AB2C0" w14:textId="064E5941" w:rsidR="00E42CB1" w:rsidRPr="00E42CB1" w:rsidRDefault="00E42CB1" w:rsidP="00DF53D2">
      <w:pPr>
        <w:pStyle w:val="BodyText"/>
        <w:rPr>
          <w:lang w:val="en-GB"/>
        </w:rPr>
      </w:pPr>
      <w:r w:rsidRPr="00E42CB1">
        <w:rPr>
          <w:lang w:val="en-GB"/>
        </w:rPr>
        <w:t>From a machine learning perspective, both</w:t>
      </w:r>
      <w:r w:rsidR="00DF53D2">
        <w:rPr>
          <w:lang w:val="en-GB"/>
        </w:rPr>
        <w:t xml:space="preserve"> the</w:t>
      </w:r>
      <w:r w:rsidRPr="00E42CB1">
        <w:rPr>
          <w:lang w:val="en-GB"/>
        </w:rPr>
        <w:t xml:space="preserve"> SEDS and</w:t>
      </w:r>
      <w:r w:rsidR="00DF53D2">
        <w:rPr>
          <w:lang w:val="en-GB"/>
        </w:rPr>
        <w:t xml:space="preserve"> the</w:t>
      </w:r>
      <w:r w:rsidRPr="00E42CB1">
        <w:rPr>
          <w:lang w:val="en-GB"/>
        </w:rPr>
        <w:t xml:space="preserve"> DMPs are classified as non-deep, prioritizing transparency over raw model complexity [2]. This makes them especially </w:t>
      </w:r>
      <w:r w:rsidR="00DF53D2">
        <w:rPr>
          <w:lang w:val="en-GB"/>
        </w:rPr>
        <w:t xml:space="preserve">suitable </w:t>
      </w:r>
      <w:r w:rsidRPr="00E42CB1">
        <w:rPr>
          <w:lang w:val="en-GB"/>
        </w:rPr>
        <w:t xml:space="preserve">for </w:t>
      </w:r>
      <w:r w:rsidR="00DF53D2">
        <w:rPr>
          <w:lang w:val="en-GB"/>
        </w:rPr>
        <w:t xml:space="preserve">the </w:t>
      </w:r>
      <w:r w:rsidRPr="00E42CB1">
        <w:rPr>
          <w:lang w:val="en-GB"/>
        </w:rPr>
        <w:t xml:space="preserve">applications with </w:t>
      </w:r>
      <w:r w:rsidR="00DF53D2">
        <w:rPr>
          <w:lang w:val="en-GB"/>
        </w:rPr>
        <w:t xml:space="preserve">a </w:t>
      </w:r>
      <w:r w:rsidRPr="00E42CB1">
        <w:rPr>
          <w:lang w:val="en-GB"/>
        </w:rPr>
        <w:t>limited training data or real</w:t>
      </w:r>
      <w:r w:rsidR="00DF53D2">
        <w:rPr>
          <w:lang w:val="en-GB"/>
        </w:rPr>
        <w:t xml:space="preserve"> </w:t>
      </w:r>
      <w:r w:rsidRPr="00E42CB1">
        <w:rPr>
          <w:lang w:val="en-GB"/>
        </w:rPr>
        <w:t>time control requirements, as in human</w:t>
      </w:r>
      <w:r w:rsidR="00DF53D2">
        <w:rPr>
          <w:lang w:val="en-GB"/>
        </w:rPr>
        <w:t xml:space="preserve"> </w:t>
      </w:r>
      <w:r w:rsidRPr="00E42CB1">
        <w:rPr>
          <w:lang w:val="en-GB"/>
        </w:rPr>
        <w:t xml:space="preserve">robot collaboration. In contrast, </w:t>
      </w:r>
      <w:r w:rsidR="00DF53D2">
        <w:rPr>
          <w:lang w:val="en-GB"/>
        </w:rPr>
        <w:t xml:space="preserve">the </w:t>
      </w:r>
      <w:r w:rsidRPr="00E42CB1">
        <w:rPr>
          <w:lang w:val="en-GB"/>
        </w:rPr>
        <w:t xml:space="preserve">deep learning methods may offer better performance in </w:t>
      </w:r>
      <w:r w:rsidR="007B36FF">
        <w:rPr>
          <w:lang w:val="en-GB"/>
        </w:rPr>
        <w:t>more complex systems and datasets</w:t>
      </w:r>
      <w:r w:rsidRPr="00E42CB1">
        <w:rPr>
          <w:lang w:val="en-GB"/>
        </w:rPr>
        <w:t xml:space="preserve">, but they </w:t>
      </w:r>
      <w:r w:rsidR="007B36FF">
        <w:rPr>
          <w:lang w:val="en-GB"/>
        </w:rPr>
        <w:t xml:space="preserve">for sure require </w:t>
      </w:r>
      <w:r w:rsidRPr="00E42CB1">
        <w:rPr>
          <w:lang w:val="en-GB"/>
        </w:rPr>
        <w:t>greater computational resources.</w:t>
      </w:r>
    </w:p>
    <w:p w14:paraId="5E3008E8" w14:textId="5A838919" w:rsidR="00D9561F" w:rsidRPr="00C16C58" w:rsidRDefault="00E42CB1" w:rsidP="001B66FA">
      <w:pPr>
        <w:pStyle w:val="BodyText"/>
      </w:pPr>
      <w:r w:rsidRPr="00E42CB1">
        <w:rPr>
          <w:lang w:val="en-GB"/>
        </w:rPr>
        <w:t xml:space="preserve">In summary, SEDS provides a </w:t>
      </w:r>
      <w:r w:rsidR="007B36FF">
        <w:rPr>
          <w:lang w:val="en-GB"/>
        </w:rPr>
        <w:t xml:space="preserve">basic </w:t>
      </w:r>
      <w:r w:rsidRPr="00E42CB1">
        <w:rPr>
          <w:lang w:val="en-GB"/>
        </w:rPr>
        <w:t xml:space="preserve">approach to learning converging motions from demonstrations, offering </w:t>
      </w:r>
      <w:r w:rsidR="007B36FF">
        <w:rPr>
          <w:lang w:val="en-GB"/>
        </w:rPr>
        <w:t xml:space="preserve">more </w:t>
      </w:r>
      <w:r w:rsidRPr="00E42CB1">
        <w:rPr>
          <w:lang w:val="en-GB"/>
        </w:rPr>
        <w:t xml:space="preserve">formal guarantees of stability, generalization across initial conditions, and efficient learning [1]. </w:t>
      </w:r>
      <w:r w:rsidR="007B36FF">
        <w:rPr>
          <w:lang w:val="en-GB"/>
        </w:rPr>
        <w:t xml:space="preserve">While the </w:t>
      </w:r>
      <w:r w:rsidRPr="00E42CB1">
        <w:rPr>
          <w:lang w:val="en-GB"/>
        </w:rPr>
        <w:t>DMPs</w:t>
      </w:r>
      <w:r w:rsidR="007B36FF">
        <w:rPr>
          <w:lang w:val="en-GB"/>
        </w:rPr>
        <w:t xml:space="preserve"> are </w:t>
      </w:r>
      <w:r w:rsidRPr="00E42CB1">
        <w:rPr>
          <w:lang w:val="en-GB"/>
        </w:rPr>
        <w:t xml:space="preserve">more flexible in encoding and adapting motion </w:t>
      </w:r>
      <w:r w:rsidR="007B36FF">
        <w:rPr>
          <w:lang w:val="en-GB"/>
        </w:rPr>
        <w:t>systems</w:t>
      </w:r>
      <w:r w:rsidRPr="00E42CB1">
        <w:rPr>
          <w:lang w:val="en-GB"/>
        </w:rPr>
        <w:t xml:space="preserve">, </w:t>
      </w:r>
      <w:r w:rsidR="007B36FF">
        <w:rPr>
          <w:lang w:val="en-GB"/>
        </w:rPr>
        <w:t xml:space="preserve">they </w:t>
      </w:r>
      <w:r w:rsidRPr="00E42CB1">
        <w:rPr>
          <w:lang w:val="en-GB"/>
        </w:rPr>
        <w:t xml:space="preserve">lack convergence assurances and require tuning to match </w:t>
      </w:r>
      <w:r w:rsidR="007B36FF">
        <w:rPr>
          <w:lang w:val="en-GB"/>
        </w:rPr>
        <w:t xml:space="preserve">the </w:t>
      </w:r>
      <w:r w:rsidRPr="00E42CB1">
        <w:rPr>
          <w:lang w:val="en-GB"/>
        </w:rPr>
        <w:t>task goals</w:t>
      </w:r>
      <w:r w:rsidR="007B36FF">
        <w:rPr>
          <w:lang w:val="en-GB"/>
        </w:rPr>
        <w:t xml:space="preserve"> </w:t>
      </w:r>
      <w:r w:rsidRPr="00E42CB1">
        <w:rPr>
          <w:lang w:val="en-GB"/>
        </w:rPr>
        <w:t xml:space="preserve">[2]. </w:t>
      </w:r>
      <w:r w:rsidR="009E4942" w:rsidRPr="009E4942">
        <w:rPr>
          <w:lang w:val="en-GB"/>
        </w:rPr>
        <w:t xml:space="preserve">PRIMP, as a recent advancement, </w:t>
      </w:r>
      <w:r w:rsidR="001B66FA">
        <w:rPr>
          <w:lang w:val="en-GB"/>
        </w:rPr>
        <w:t>using the</w:t>
      </w:r>
      <w:r w:rsidR="009E4942" w:rsidRPr="009E4942">
        <w:rPr>
          <w:lang w:val="en-GB"/>
        </w:rPr>
        <w:t xml:space="preserve"> probabilistic </w:t>
      </w:r>
      <w:r w:rsidR="001B66FA" w:rsidRPr="009E4942">
        <w:rPr>
          <w:lang w:val="en-GB"/>
        </w:rPr>
        <w:t>modelling</w:t>
      </w:r>
      <w:r w:rsidR="009E4942" w:rsidRPr="009E4942">
        <w:rPr>
          <w:lang w:val="en-GB"/>
        </w:rPr>
        <w:t xml:space="preserve"> with task </w:t>
      </w:r>
      <w:r w:rsidR="001B66FA">
        <w:rPr>
          <w:lang w:val="en-GB"/>
        </w:rPr>
        <w:t xml:space="preserve">the </w:t>
      </w:r>
      <w:r w:rsidR="009E4942" w:rsidRPr="009E4942">
        <w:rPr>
          <w:lang w:val="en-GB"/>
        </w:rPr>
        <w:t>adaptation</w:t>
      </w:r>
      <w:r w:rsidR="001B66FA">
        <w:rPr>
          <w:lang w:val="en-GB"/>
        </w:rPr>
        <w:t xml:space="preserve"> </w:t>
      </w:r>
      <w:r w:rsidR="009E4942" w:rsidRPr="009E4942">
        <w:rPr>
          <w:lang w:val="en-GB"/>
        </w:rPr>
        <w:t>[3]</w:t>
      </w:r>
      <w:r w:rsidR="009E4942">
        <w:rPr>
          <w:lang w:val="en-GB"/>
        </w:rPr>
        <w:t xml:space="preserve">. </w:t>
      </w:r>
      <w:r w:rsidRPr="00E42CB1">
        <w:rPr>
          <w:lang w:val="en-GB"/>
        </w:rPr>
        <w:t>These trade</w:t>
      </w:r>
      <w:r w:rsidR="007B36FF">
        <w:rPr>
          <w:lang w:val="en-GB"/>
        </w:rPr>
        <w:t>-</w:t>
      </w:r>
      <w:r w:rsidRPr="00E42CB1">
        <w:rPr>
          <w:lang w:val="en-GB"/>
        </w:rPr>
        <w:t>off</w:t>
      </w:r>
      <w:r w:rsidR="007B36FF">
        <w:rPr>
          <w:lang w:val="en-GB"/>
        </w:rPr>
        <w:t>s</w:t>
      </w:r>
      <w:r w:rsidRPr="00E42CB1">
        <w:rPr>
          <w:lang w:val="en-GB"/>
        </w:rPr>
        <w:t xml:space="preserve"> </w:t>
      </w:r>
      <w:r w:rsidR="007B36FF">
        <w:rPr>
          <w:lang w:val="en-GB"/>
        </w:rPr>
        <w:t xml:space="preserve">build </w:t>
      </w:r>
      <w:r w:rsidRPr="00E42CB1">
        <w:rPr>
          <w:lang w:val="en-GB"/>
        </w:rPr>
        <w:t>the basis for the comparative evaluation of this report, where both methods</w:t>
      </w:r>
      <w:r w:rsidR="001B66FA">
        <w:rPr>
          <w:lang w:val="en-GB"/>
        </w:rPr>
        <w:t xml:space="preserve"> the SEDS and the DMPs</w:t>
      </w:r>
      <w:r w:rsidRPr="00E42CB1">
        <w:rPr>
          <w:lang w:val="en-GB"/>
        </w:rPr>
        <w:t xml:space="preserve"> are applied to real-world 2D trajectory datasets and assessed in terms of accuracy</w:t>
      </w:r>
      <w:r w:rsidR="007B36FF">
        <w:rPr>
          <w:lang w:val="en-GB"/>
        </w:rPr>
        <w:t xml:space="preserve"> and</w:t>
      </w:r>
      <w:r w:rsidRPr="00E42CB1">
        <w:rPr>
          <w:lang w:val="en-GB"/>
        </w:rPr>
        <w:t xml:space="preserve"> stability.</w:t>
      </w:r>
    </w:p>
    <w:p w14:paraId="4E5A1A66" w14:textId="6FA8B537" w:rsidR="00B355B4" w:rsidRDefault="00ED7431" w:rsidP="00B355B4">
      <w:pPr>
        <w:pStyle w:val="Heading1"/>
        <w:rPr>
          <w:noProof w:val="0"/>
        </w:rPr>
      </w:pPr>
      <w:r w:rsidRPr="00611359">
        <w:rPr>
          <w:noProof w:val="0"/>
        </w:rPr>
        <w:t>Methodology</w:t>
      </w:r>
    </w:p>
    <w:p w14:paraId="792AC258" w14:textId="70F16CF6" w:rsidR="00611359" w:rsidRPr="00611359" w:rsidRDefault="00AA56EE" w:rsidP="00611359">
      <w:pPr>
        <w:pStyle w:val="BodyText"/>
        <w:rPr>
          <w:lang w:val="en-GB"/>
        </w:rPr>
      </w:pPr>
      <w:r>
        <w:rPr>
          <w:lang w:val="en-GB"/>
        </w:rPr>
        <w:t>In t</w:t>
      </w:r>
      <w:r w:rsidR="00611359" w:rsidRPr="00611359">
        <w:rPr>
          <w:lang w:val="en-GB"/>
        </w:rPr>
        <w:t xml:space="preserve">his </w:t>
      </w:r>
      <w:r>
        <w:rPr>
          <w:lang w:val="en-GB"/>
        </w:rPr>
        <w:t>section</w:t>
      </w:r>
      <w:r w:rsidR="00611359" w:rsidRPr="00611359">
        <w:rPr>
          <w:lang w:val="en-GB"/>
        </w:rPr>
        <w:t xml:space="preserve"> </w:t>
      </w:r>
      <w:r>
        <w:rPr>
          <w:lang w:val="en-GB"/>
        </w:rPr>
        <w:t xml:space="preserve">of the report, it </w:t>
      </w:r>
      <w:r w:rsidR="00611359" w:rsidRPr="00611359">
        <w:rPr>
          <w:lang w:val="en-GB"/>
        </w:rPr>
        <w:t>outlines the two trajectory learning techniques explored in this study: Dynamic Movement Primitives (DMPs) and the Stable Estimator of Dynamical Systems (SEDS).</w:t>
      </w:r>
      <w:r>
        <w:rPr>
          <w:lang w:val="en-GB"/>
        </w:rPr>
        <w:t xml:space="preserve"> Indeed, t</w:t>
      </w:r>
      <w:r w:rsidR="00611359" w:rsidRPr="00611359">
        <w:rPr>
          <w:lang w:val="en-GB"/>
        </w:rPr>
        <w:t xml:space="preserve">hese methods are selected for their ability to model </w:t>
      </w:r>
      <w:r>
        <w:rPr>
          <w:lang w:val="en-GB"/>
        </w:rPr>
        <w:t xml:space="preserve">the </w:t>
      </w:r>
      <w:r w:rsidR="00611359" w:rsidRPr="00611359">
        <w:rPr>
          <w:lang w:val="en-GB"/>
        </w:rPr>
        <w:t xml:space="preserve">continuous </w:t>
      </w:r>
      <w:r w:rsidRPr="00611359">
        <w:rPr>
          <w:lang w:val="en-GB"/>
        </w:rPr>
        <w:t>behaviours</w:t>
      </w:r>
      <w:r w:rsidR="00611359" w:rsidRPr="00611359">
        <w:rPr>
          <w:lang w:val="en-GB"/>
        </w:rPr>
        <w:t xml:space="preserve"> based on </w:t>
      </w:r>
      <w:r>
        <w:rPr>
          <w:lang w:val="en-GB"/>
        </w:rPr>
        <w:t xml:space="preserve">the </w:t>
      </w:r>
      <w:r w:rsidR="00611359" w:rsidRPr="00611359">
        <w:rPr>
          <w:lang w:val="en-GB"/>
        </w:rPr>
        <w:t>demonstration data</w:t>
      </w:r>
      <w:r>
        <w:rPr>
          <w:lang w:val="en-GB"/>
        </w:rPr>
        <w:t xml:space="preserve"> provided</w:t>
      </w:r>
      <w:r w:rsidR="00611359" w:rsidRPr="00611359">
        <w:rPr>
          <w:lang w:val="en-GB"/>
        </w:rPr>
        <w:t>. Each subsection presents the mathematical formulation of the method</w:t>
      </w:r>
      <w:r>
        <w:rPr>
          <w:lang w:val="en-GB"/>
        </w:rPr>
        <w:t xml:space="preserve"> used</w:t>
      </w:r>
      <w:r w:rsidR="00611359" w:rsidRPr="00611359">
        <w:rPr>
          <w:lang w:val="en-GB"/>
        </w:rPr>
        <w:t xml:space="preserve">, followed by its key features and role in motion </w:t>
      </w:r>
      <w:r>
        <w:rPr>
          <w:lang w:val="en-GB"/>
        </w:rPr>
        <w:t>production</w:t>
      </w:r>
      <w:r w:rsidR="00611359" w:rsidRPr="00611359">
        <w:rPr>
          <w:lang w:val="en-GB"/>
        </w:rPr>
        <w:t>.</w:t>
      </w:r>
    </w:p>
    <w:p w14:paraId="2DF9844F" w14:textId="5AFEF071" w:rsidR="00611359" w:rsidRPr="00611359" w:rsidRDefault="00611359" w:rsidP="00611359">
      <w:pPr>
        <w:pStyle w:val="Heading2"/>
      </w:pPr>
      <w:r w:rsidRPr="00611359">
        <w:t>Dynamic Movement Primitives (DMPs)</w:t>
      </w:r>
    </w:p>
    <w:p w14:paraId="4D51DAB0" w14:textId="1315F082" w:rsidR="000A4476" w:rsidRPr="00611359" w:rsidRDefault="00391FF9" w:rsidP="00391FF9">
      <w:pPr>
        <w:pStyle w:val="BodyText"/>
        <w:rPr>
          <w:lang w:val="en-GB"/>
        </w:rPr>
      </w:pPr>
      <w:r>
        <w:rPr>
          <w:lang w:val="en-GB"/>
        </w:rPr>
        <w:t xml:space="preserve">In the case of the </w:t>
      </w:r>
      <w:r w:rsidR="0036460C" w:rsidRPr="0036460C">
        <w:rPr>
          <w:lang w:val="en-GB"/>
        </w:rPr>
        <w:t xml:space="preserve">Dynamic Movement Primitives (DMPs) are a trajectory learning framework that encodes </w:t>
      </w:r>
      <w:r>
        <w:rPr>
          <w:lang w:val="en-GB"/>
        </w:rPr>
        <w:t xml:space="preserve">the </w:t>
      </w:r>
      <w:r w:rsidR="0036460C" w:rsidRPr="0036460C">
        <w:rPr>
          <w:lang w:val="en-GB"/>
        </w:rPr>
        <w:t>robot motions using a system of</w:t>
      </w:r>
      <w:r>
        <w:rPr>
          <w:lang w:val="en-GB"/>
        </w:rPr>
        <w:t xml:space="preserve"> a</w:t>
      </w:r>
      <w:r w:rsidR="0036460C" w:rsidRPr="0036460C">
        <w:rPr>
          <w:lang w:val="en-GB"/>
        </w:rPr>
        <w:t xml:space="preserve"> second</w:t>
      </w:r>
      <w:r>
        <w:rPr>
          <w:lang w:val="en-GB"/>
        </w:rPr>
        <w:t xml:space="preserve"> </w:t>
      </w:r>
      <w:r w:rsidR="0036460C" w:rsidRPr="0036460C">
        <w:rPr>
          <w:lang w:val="en-GB"/>
        </w:rPr>
        <w:t>order differential equations</w:t>
      </w:r>
      <w:r>
        <w:rPr>
          <w:lang w:val="en-GB"/>
        </w:rPr>
        <w:t xml:space="preserve"> where t</w:t>
      </w:r>
      <w:r w:rsidR="0036460C" w:rsidRPr="0036460C">
        <w:rPr>
          <w:lang w:val="en-GB"/>
        </w:rPr>
        <w:t xml:space="preserve">he goal is to reproduce </w:t>
      </w:r>
      <w:r>
        <w:rPr>
          <w:lang w:val="en-GB"/>
        </w:rPr>
        <w:t xml:space="preserve">the </w:t>
      </w:r>
      <w:r w:rsidR="0036460C" w:rsidRPr="0036460C">
        <w:rPr>
          <w:lang w:val="en-GB"/>
        </w:rPr>
        <w:t xml:space="preserve">demonstrated movements </w:t>
      </w:r>
      <w:r>
        <w:rPr>
          <w:lang w:val="en-GB"/>
        </w:rPr>
        <w:t xml:space="preserve">but also to allow for adapting </w:t>
      </w:r>
      <w:r w:rsidR="0036460C" w:rsidRPr="0036460C">
        <w:rPr>
          <w:lang w:val="en-GB"/>
        </w:rPr>
        <w:t xml:space="preserve">to </w:t>
      </w:r>
      <w:r>
        <w:rPr>
          <w:lang w:val="en-GB"/>
        </w:rPr>
        <w:t xml:space="preserve">any </w:t>
      </w:r>
      <w:r w:rsidR="0036460C" w:rsidRPr="0036460C">
        <w:rPr>
          <w:lang w:val="en-GB"/>
        </w:rPr>
        <w:t xml:space="preserve">new goals. </w:t>
      </w:r>
      <w:r>
        <w:rPr>
          <w:lang w:val="en-GB"/>
        </w:rPr>
        <w:t xml:space="preserve">The </w:t>
      </w:r>
      <w:r w:rsidR="0036460C" w:rsidRPr="0036460C">
        <w:rPr>
          <w:lang w:val="en-GB"/>
        </w:rPr>
        <w:t xml:space="preserve">DMPs are widely used </w:t>
      </w:r>
      <w:r>
        <w:rPr>
          <w:lang w:val="en-GB"/>
        </w:rPr>
        <w:t xml:space="preserve">because of </w:t>
      </w:r>
      <w:r w:rsidR="0036460C" w:rsidRPr="0036460C">
        <w:rPr>
          <w:lang w:val="en-GB"/>
        </w:rPr>
        <w:t xml:space="preserve">their generalization capability, making them </w:t>
      </w:r>
      <w:r w:rsidR="00BA4440">
        <w:rPr>
          <w:lang w:val="en-GB"/>
        </w:rPr>
        <w:t xml:space="preserve">more </w:t>
      </w:r>
      <w:r w:rsidR="0036460C" w:rsidRPr="0036460C">
        <w:rPr>
          <w:lang w:val="en-GB"/>
        </w:rPr>
        <w:t xml:space="preserve">suitable for encoding multiple degrees of freedom and compound </w:t>
      </w:r>
      <w:r w:rsidR="00BA4440" w:rsidRPr="0036460C">
        <w:rPr>
          <w:lang w:val="en-GB"/>
        </w:rPr>
        <w:t>behaviours</w:t>
      </w:r>
      <w:r w:rsidR="0036460C" w:rsidRPr="0036460C">
        <w:rPr>
          <w:lang w:val="en-GB"/>
        </w:rPr>
        <w:t>.</w:t>
      </w:r>
    </w:p>
    <w:p w14:paraId="36CE36D5" w14:textId="58FDC50E" w:rsidR="00B355B4" w:rsidRDefault="00BA4440" w:rsidP="000A4476">
      <w:pPr>
        <w:pStyle w:val="BodyText"/>
        <w:rPr>
          <w:lang w:val="en-GB"/>
        </w:rPr>
      </w:pPr>
      <w:r>
        <w:rPr>
          <w:lang w:val="en-GB"/>
        </w:rPr>
        <w:t>The</w:t>
      </w:r>
      <w:r w:rsidR="0036460C" w:rsidRPr="0036460C">
        <w:rPr>
          <w:lang w:val="en-GB"/>
        </w:rPr>
        <w:t xml:space="preserve"> DMP describes </w:t>
      </w:r>
      <w:r>
        <w:rPr>
          <w:lang w:val="en-GB"/>
        </w:rPr>
        <w:t xml:space="preserve">the </w:t>
      </w:r>
      <w:r w:rsidR="0036460C" w:rsidRPr="0036460C">
        <w:rPr>
          <w:lang w:val="en-GB"/>
        </w:rPr>
        <w:t>motion through the combination of a goal</w:t>
      </w:r>
      <w:r>
        <w:rPr>
          <w:lang w:val="en-GB"/>
        </w:rPr>
        <w:t xml:space="preserve"> </w:t>
      </w:r>
      <w:r w:rsidR="0036460C" w:rsidRPr="0036460C">
        <w:rPr>
          <w:lang w:val="en-GB"/>
        </w:rPr>
        <w:t>attracting term and a nonlinear forcing term. The basic formulation for a single dimension is:</w:t>
      </w:r>
    </w:p>
    <w:p w14:paraId="5C57AB7A" w14:textId="62FEE554" w:rsidR="00BA4440" w:rsidRDefault="009A4864" w:rsidP="0036460C">
      <w:pPr>
        <w:pStyle w:val="BodyText"/>
        <w:rPr>
          <w:lang w:val="en-GB"/>
        </w:rPr>
      </w:pPr>
      <m:oMathPara>
        <m:oMath>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d>
            <m:dPr>
              <m:ctrlPr>
                <w:rPr>
                  <w:rFonts w:ascii="Cambria Math" w:hAnsi="Cambria Math"/>
                  <w:i/>
                  <w:lang w:val="en-GB"/>
                </w:rPr>
              </m:ctrlPr>
            </m:dPr>
            <m:e>
              <m:r>
                <w:rPr>
                  <w:rFonts w:ascii="Cambria Math" w:hAnsi="Cambria Math"/>
                  <w:lang w:val="en-GB"/>
                </w:rPr>
                <m:t>g-q</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38C146C1" w14:textId="066E7BAA" w:rsidR="00AA56EE" w:rsidRDefault="00BA4440" w:rsidP="00B008EF">
      <w:pPr>
        <w:pStyle w:val="BodyText"/>
      </w:pPr>
      <w:r>
        <w:t xml:space="preserve">Where the </w:t>
      </w:r>
      <m:oMath>
        <m:r>
          <w:rPr>
            <w:rFonts w:ascii="Cambria Math" w:hAnsi="Cambria Math"/>
            <w:lang w:val="en-GB"/>
          </w:rPr>
          <m:t>q</m:t>
        </m:r>
      </m:oMath>
      <w:r w:rsidRPr="0036460C">
        <w:t xml:space="preserve"> </w:t>
      </w:r>
      <w:r>
        <w:t xml:space="preserve">represent </w:t>
      </w:r>
      <w:r w:rsidR="0036460C" w:rsidRPr="0036460C">
        <w:t xml:space="preserve">the system state (e.g., position), </w:t>
      </w:r>
      <m:oMath>
        <m:r>
          <w:rPr>
            <w:rFonts w:ascii="Cambria Math" w:hAnsi="Cambria Math"/>
            <w:lang w:val="en-GB"/>
          </w:rPr>
          <m:t>g</m:t>
        </m:r>
      </m:oMath>
      <w:r w:rsidRPr="0036460C">
        <w:t xml:space="preserve"> </w:t>
      </w:r>
      <w:r w:rsidR="0036460C" w:rsidRPr="0036460C">
        <w:t xml:space="preserve">is the goal, </w:t>
      </w:r>
      <w:r>
        <w:t xml:space="preserve">while the </w:t>
      </w:r>
      <m:oMath>
        <m:acc>
          <m:accPr>
            <m:chr m:val="̇"/>
            <m:ctrlPr>
              <w:rPr>
                <w:rFonts w:ascii="Cambria Math" w:hAnsi="Cambria Math"/>
                <w:i/>
                <w:lang w:val="en-GB"/>
              </w:rPr>
            </m:ctrlPr>
          </m:accPr>
          <m:e>
            <m:r>
              <w:rPr>
                <w:rFonts w:ascii="Cambria Math" w:hAnsi="Cambria Math"/>
                <w:lang w:val="en-GB"/>
              </w:rPr>
              <m:t>q</m:t>
            </m:r>
          </m:e>
        </m:acc>
      </m:oMath>
      <w:r w:rsidR="0036460C" w:rsidRPr="0036460C">
        <w:t xml:space="preserve">​ and </w:t>
      </w:r>
      <m:oMath>
        <m:acc>
          <m:accPr>
            <m:chr m:val="̈"/>
            <m:ctrlPr>
              <w:rPr>
                <w:rFonts w:ascii="Cambria Math" w:hAnsi="Cambria Math"/>
                <w:i/>
                <w:lang w:val="en-GB"/>
              </w:rPr>
            </m:ctrlPr>
          </m:accPr>
          <m:e>
            <m:r>
              <w:rPr>
                <w:rFonts w:ascii="Cambria Math" w:hAnsi="Cambria Math"/>
                <w:lang w:val="en-GB"/>
              </w:rPr>
              <m:t>q</m:t>
            </m:r>
          </m:e>
        </m:acc>
      </m:oMath>
      <w:r>
        <w:rPr>
          <w:lang w:val="en-GB"/>
        </w:rPr>
        <w:t xml:space="preserve"> represent </w:t>
      </w:r>
      <w:r w:rsidR="0036460C" w:rsidRPr="0036460C">
        <w:t>the velocity and</w:t>
      </w:r>
      <w:r>
        <w:t xml:space="preserve"> the</w:t>
      </w:r>
      <w:r w:rsidR="0036460C" w:rsidRPr="0036460C">
        <w:t xml:space="preserve"> acceleration, and</w:t>
      </w:r>
      <w:r>
        <w:t xml:space="preserve"> the</w:t>
      </w:r>
      <w:r w:rsidR="0036460C" w:rsidRPr="0036460C">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w:r w:rsidR="0036460C" w:rsidRPr="0036460C">
        <w:t xml:space="preserve"> is </w:t>
      </w:r>
      <w:r>
        <w:t xml:space="preserve">the </w:t>
      </w:r>
      <w:r w:rsidR="0036460C" w:rsidRPr="0036460C">
        <w:t>learned nonlinear function that modulates the trajectory shape</w:t>
      </w:r>
      <w:r w:rsidR="00551F72">
        <w:t xml:space="preserve">, and the </w:t>
      </w:r>
      <m:oMath>
        <m:r>
          <w:rPr>
            <w:rFonts w:ascii="Cambria Math" w:hAnsi="Cambria Math"/>
            <w:lang w:val="en-GB"/>
          </w:rPr>
          <m:t>s</m:t>
        </m:r>
      </m:oMath>
      <w:r w:rsidR="00551F72">
        <w:rPr>
          <w:lang w:val="en-GB"/>
        </w:rPr>
        <w:t xml:space="preserve"> is the</w:t>
      </w:r>
      <w:r w:rsidR="00551F72" w:rsidRPr="00551F72">
        <w:rPr>
          <w:lang w:val="en-GB"/>
        </w:rPr>
        <w:t xml:space="preserve"> </w:t>
      </w:r>
      <w:r w:rsidR="00551F72" w:rsidRPr="00551F72">
        <w:t>phase variable</w:t>
      </w:r>
      <w:r w:rsidR="0036460C" w:rsidRPr="0036460C">
        <w:t xml:space="preserve">. The constants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oMath>
      <w:r w:rsidR="0036460C" w:rsidRPr="0036460C">
        <w:t xml:space="preserve">​ and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oMath>
      <w:r w:rsidR="0036460C" w:rsidRPr="0036460C">
        <w:t xml:space="preserve">​ are </w:t>
      </w:r>
      <w:r w:rsidR="00551F72">
        <w:t>represent</w:t>
      </w:r>
      <w:r w:rsidR="00B008EF">
        <w:t>ing</w:t>
      </w:r>
      <w:r w:rsidR="00551F72">
        <w:t xml:space="preserve"> the </w:t>
      </w:r>
      <w:r w:rsidR="0036460C" w:rsidRPr="0036460C">
        <w:t>proportional and derivative gains in a PD controlle</w:t>
      </w:r>
      <w:r w:rsidR="00551F72">
        <w:t>r</w:t>
      </w:r>
      <w:r w:rsidR="0036460C" w:rsidRPr="0036460C">
        <w:t>.</w:t>
      </w:r>
    </w:p>
    <w:p w14:paraId="24A884BB" w14:textId="6381176C" w:rsidR="00AA56EE" w:rsidRDefault="00AA56EE" w:rsidP="00F25398">
      <w:pPr>
        <w:pStyle w:val="BodyText"/>
      </w:pPr>
      <w:r w:rsidRPr="00AA56EE">
        <w:t>The nonlinear forcing term is expressed as a weighted combination of Gaussian basis functions</w:t>
      </w:r>
      <w:r w:rsidR="00B008EF">
        <w:t xml:space="preserve"> as below, where </w:t>
      </w:r>
      <w:r w:rsidR="00F25398">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F25398">
        <w:t xml:space="preserve"> </w:t>
      </w:r>
      <w:r w:rsidR="00F25398" w:rsidRPr="00AA56EE">
        <w:rPr>
          <w:lang w:val="en-GB"/>
        </w:rPr>
        <w:t xml:space="preserve">are learned from </w:t>
      </w:r>
      <w:r w:rsidR="00F25398">
        <w:rPr>
          <w:lang w:val="en-GB"/>
        </w:rPr>
        <w:t xml:space="preserve">the </w:t>
      </w:r>
      <w:r w:rsidR="00F25398" w:rsidRPr="00AA56EE">
        <w:rPr>
          <w:lang w:val="en-GB"/>
        </w:rPr>
        <w:t xml:space="preserve">demonstration data to shape the trajectory, and the parameters </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sidR="00F25398" w:rsidRPr="00AA56EE">
        <w:rPr>
          <w:lang w:val="en-GB"/>
        </w:rP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F25398" w:rsidRPr="00AA56EE">
        <w:rPr>
          <w:lang w:val="en-GB"/>
        </w:rPr>
        <w:t xml:space="preserve">​, and </w:t>
      </w:r>
      <w:r w:rsidR="00F25398">
        <w:rPr>
          <w:lang w:val="en-GB"/>
        </w:rPr>
        <w:t xml:space="preserve">the </w:t>
      </w:r>
      <m:oMath>
        <m:r>
          <w:rPr>
            <w:rFonts w:ascii="Cambria Math" w:hAnsi="Cambria Math"/>
          </w:rPr>
          <m:t>N</m:t>
        </m:r>
      </m:oMath>
      <w:r w:rsidR="00F25398" w:rsidRPr="00AA56EE">
        <w:rPr>
          <w:lang w:val="en-GB"/>
        </w:rPr>
        <w:t xml:space="preserve"> </w:t>
      </w:r>
      <w:r w:rsidR="00F25398">
        <w:rPr>
          <w:lang w:val="en-GB"/>
        </w:rPr>
        <w:t xml:space="preserve">which is the </w:t>
      </w:r>
      <w:r w:rsidR="00F25398" w:rsidRPr="00AA56EE">
        <w:rPr>
          <w:lang w:val="en-GB"/>
        </w:rPr>
        <w:t>number of basis functions</w:t>
      </w:r>
      <w:r w:rsidR="00F25398">
        <w:rPr>
          <w:lang w:val="en-GB"/>
        </w:rPr>
        <w:t xml:space="preserve"> should be predefined</w:t>
      </w:r>
      <w:r w:rsidR="00F25398" w:rsidRPr="00AA56EE">
        <w:rPr>
          <w:lang w:val="en-GB"/>
        </w:rPr>
        <w:t>.</w:t>
      </w:r>
    </w:p>
    <w:p w14:paraId="65FDFA71" w14:textId="0F30D3CD" w:rsidR="00B008EF" w:rsidRDefault="00F34301" w:rsidP="0036460C">
      <w:pPr>
        <w:pStyle w:val="BodyText"/>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d>
          <m:r>
            <w:rPr>
              <w:rFonts w:ascii="Cambria Math" w:hAnsi="Cambria Math"/>
            </w:rPr>
            <m:t>∙s∙</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0D4576B7" w14:textId="1D182421" w:rsidR="00A826C0" w:rsidRDefault="00AA56EE" w:rsidP="00730FA2">
      <w:pPr>
        <w:pStyle w:val="BodyText"/>
        <w:rPr>
          <w:lang w:val="en-GB"/>
        </w:rPr>
      </w:pPr>
      <w:r w:rsidRPr="00AA56EE">
        <w:rPr>
          <w:lang w:val="en-GB"/>
        </w:rPr>
        <w:t xml:space="preserve">In summary, </w:t>
      </w:r>
      <w:r w:rsidR="00F25398">
        <w:rPr>
          <w:lang w:val="en-GB"/>
        </w:rPr>
        <w:t xml:space="preserve">the </w:t>
      </w:r>
      <w:r w:rsidRPr="00AA56EE">
        <w:rPr>
          <w:lang w:val="en-GB"/>
        </w:rPr>
        <w:t xml:space="preserve">DMPs enable </w:t>
      </w:r>
      <w:r w:rsidR="00F25398">
        <w:rPr>
          <w:lang w:val="en-GB"/>
        </w:rPr>
        <w:t xml:space="preserve">a </w:t>
      </w:r>
      <w:r w:rsidRPr="00AA56EE">
        <w:rPr>
          <w:lang w:val="en-GB"/>
        </w:rPr>
        <w:t xml:space="preserve">scalable encoding of </w:t>
      </w:r>
      <w:r w:rsidR="00F25398">
        <w:rPr>
          <w:lang w:val="en-GB"/>
        </w:rPr>
        <w:t xml:space="preserve">more </w:t>
      </w:r>
      <w:r w:rsidRPr="00AA56EE">
        <w:rPr>
          <w:lang w:val="en-GB"/>
        </w:rPr>
        <w:t xml:space="preserve">complex movements with the flexibility to </w:t>
      </w:r>
      <w:r w:rsidR="00F25398">
        <w:rPr>
          <w:lang w:val="en-GB"/>
        </w:rPr>
        <w:t xml:space="preserve">change the </w:t>
      </w:r>
      <w:r w:rsidRPr="00AA56EE">
        <w:rPr>
          <w:lang w:val="en-GB"/>
        </w:rPr>
        <w:t xml:space="preserve">goals </w:t>
      </w:r>
      <w:r w:rsidR="00F25398">
        <w:rPr>
          <w:lang w:val="en-GB"/>
        </w:rPr>
        <w:t xml:space="preserve">or the </w:t>
      </w:r>
      <w:r w:rsidRPr="00AA56EE">
        <w:rPr>
          <w:lang w:val="en-GB"/>
        </w:rPr>
        <w:t xml:space="preserve">timing. However, they </w:t>
      </w:r>
      <w:r w:rsidR="00F25398">
        <w:rPr>
          <w:lang w:val="en-GB"/>
        </w:rPr>
        <w:t>suffer to</w:t>
      </w:r>
      <w:r w:rsidRPr="00AA56EE">
        <w:rPr>
          <w:lang w:val="en-GB"/>
        </w:rPr>
        <w:t xml:space="preserve"> </w:t>
      </w:r>
      <w:r w:rsidR="00F25398">
        <w:rPr>
          <w:lang w:val="en-GB"/>
        </w:rPr>
        <w:t>achieve</w:t>
      </w:r>
      <w:r w:rsidRPr="00AA56EE">
        <w:rPr>
          <w:lang w:val="en-GB"/>
        </w:rPr>
        <w:t xml:space="preserve"> </w:t>
      </w:r>
      <w:r w:rsidR="00F25398">
        <w:rPr>
          <w:lang w:val="en-GB"/>
        </w:rPr>
        <w:t xml:space="preserve">a </w:t>
      </w:r>
      <w:r w:rsidRPr="00AA56EE">
        <w:rPr>
          <w:lang w:val="en-GB"/>
        </w:rPr>
        <w:t>global stability</w:t>
      </w:r>
      <w:r w:rsidR="00F25398">
        <w:rPr>
          <w:lang w:val="en-GB"/>
        </w:rPr>
        <w:t xml:space="preserve"> furthermore,</w:t>
      </w:r>
      <w:r w:rsidRPr="00AA56EE">
        <w:rPr>
          <w:lang w:val="en-GB"/>
        </w:rPr>
        <w:t xml:space="preserve"> their performance can be </w:t>
      </w:r>
      <w:r w:rsidR="00A826C0">
        <w:rPr>
          <w:lang w:val="en-GB"/>
        </w:rPr>
        <w:t xml:space="preserve">affected easily </w:t>
      </w:r>
      <w:r w:rsidRPr="00AA56EE">
        <w:rPr>
          <w:lang w:val="en-GB"/>
        </w:rPr>
        <w:t xml:space="preserve">by the number of basis functions </w:t>
      </w:r>
      <w:proofErr w:type="gramStart"/>
      <w:r w:rsidRPr="00AA56EE">
        <w:rPr>
          <w:lang w:val="en-GB"/>
        </w:rPr>
        <w:t xml:space="preserve">and </w:t>
      </w:r>
      <w:r w:rsidR="00A826C0">
        <w:rPr>
          <w:lang w:val="en-GB"/>
        </w:rPr>
        <w:t>also</w:t>
      </w:r>
      <w:proofErr w:type="gramEnd"/>
      <w:r w:rsidR="00A826C0">
        <w:rPr>
          <w:lang w:val="en-GB"/>
        </w:rPr>
        <w:t xml:space="preserve"> the </w:t>
      </w:r>
      <w:r w:rsidRPr="00AA56EE">
        <w:rPr>
          <w:lang w:val="en-GB"/>
        </w:rPr>
        <w:t xml:space="preserve">quality of </w:t>
      </w:r>
      <w:r w:rsidR="00A826C0">
        <w:rPr>
          <w:lang w:val="en-GB"/>
        </w:rPr>
        <w:t xml:space="preserve">the </w:t>
      </w:r>
      <w:r w:rsidRPr="00AA56EE">
        <w:rPr>
          <w:lang w:val="en-GB"/>
        </w:rPr>
        <w:t>demonstration data.</w:t>
      </w:r>
    </w:p>
    <w:p w14:paraId="418CF157" w14:textId="455C2076" w:rsidR="00A826C0" w:rsidRPr="00A826C0" w:rsidRDefault="00A826C0" w:rsidP="003807FD">
      <w:pPr>
        <w:pStyle w:val="Heading2"/>
      </w:pPr>
      <w:r w:rsidRPr="00A826C0">
        <w:t>Stable Estimator of Dynamical Systems (SEDS)</w:t>
      </w:r>
    </w:p>
    <w:p w14:paraId="62A63E8C" w14:textId="0E321D9D" w:rsidR="00A27889" w:rsidRDefault="00730FA2" w:rsidP="00A27889">
      <w:pPr>
        <w:pStyle w:val="BodyText"/>
        <w:rPr>
          <w:lang w:val="en-GB"/>
        </w:rPr>
      </w:pPr>
      <w:r>
        <w:rPr>
          <w:lang w:val="en-GB"/>
        </w:rPr>
        <w:t>For t</w:t>
      </w:r>
      <w:r w:rsidR="00A826C0" w:rsidRPr="00730FA2">
        <w:rPr>
          <w:lang w:val="en-GB"/>
        </w:rPr>
        <w:t xml:space="preserve">he Stable Estimator of Dynamical Systems (SEDS) is a probabilistic framework that learns </w:t>
      </w:r>
      <w:r>
        <w:rPr>
          <w:lang w:val="en-GB"/>
        </w:rPr>
        <w:t xml:space="preserve">from the </w:t>
      </w:r>
      <w:r w:rsidR="00A826C0" w:rsidRPr="00730FA2">
        <w:rPr>
          <w:lang w:val="en-GB"/>
        </w:rPr>
        <w:t xml:space="preserve">robot trajectories as </w:t>
      </w:r>
      <w:r>
        <w:rPr>
          <w:lang w:val="en-GB"/>
        </w:rPr>
        <w:t xml:space="preserve">a </w:t>
      </w:r>
      <w:r w:rsidR="00A826C0" w:rsidRPr="00730FA2">
        <w:rPr>
          <w:lang w:val="en-GB"/>
        </w:rPr>
        <w:t>globally stable</w:t>
      </w:r>
      <w:r w:rsidR="00F34301">
        <w:rPr>
          <w:lang w:val="en-GB"/>
        </w:rPr>
        <w:t xml:space="preserve"> </w:t>
      </w:r>
      <w:r w:rsidR="00A826C0" w:rsidRPr="00730FA2">
        <w:rPr>
          <w:lang w:val="en-GB"/>
        </w:rPr>
        <w:t>time</w:t>
      </w:r>
      <w:r w:rsidR="00F34301">
        <w:rPr>
          <w:lang w:val="en-GB"/>
        </w:rPr>
        <w:t xml:space="preserve"> </w:t>
      </w:r>
      <w:r w:rsidR="00A826C0" w:rsidRPr="00730FA2">
        <w:rPr>
          <w:lang w:val="en-GB"/>
        </w:rPr>
        <w:t xml:space="preserve">invariant dynamical systems from </w:t>
      </w:r>
      <w:r w:rsidR="00F34301">
        <w:rPr>
          <w:lang w:val="en-GB"/>
        </w:rPr>
        <w:t xml:space="preserve">the </w:t>
      </w:r>
      <w:r w:rsidR="00A826C0" w:rsidRPr="00730FA2">
        <w:rPr>
          <w:lang w:val="en-GB"/>
        </w:rPr>
        <w:t xml:space="preserve">demonstrations. </w:t>
      </w:r>
      <w:r w:rsidR="00F34301">
        <w:rPr>
          <w:lang w:val="en-GB"/>
        </w:rPr>
        <w:t xml:space="preserve">In contrast with the </w:t>
      </w:r>
      <w:r w:rsidR="00A826C0" w:rsidRPr="00730FA2">
        <w:rPr>
          <w:lang w:val="en-GB"/>
        </w:rPr>
        <w:t>time</w:t>
      </w:r>
      <w:r w:rsidR="00F34301">
        <w:rPr>
          <w:lang w:val="en-GB"/>
        </w:rPr>
        <w:t xml:space="preserve"> </w:t>
      </w:r>
      <w:r w:rsidR="00A826C0" w:rsidRPr="00730FA2">
        <w:rPr>
          <w:lang w:val="en-GB"/>
        </w:rPr>
        <w:t xml:space="preserve">dependent models like </w:t>
      </w:r>
      <w:r w:rsidR="00F34301">
        <w:rPr>
          <w:lang w:val="en-GB"/>
        </w:rPr>
        <w:t xml:space="preserve">in the </w:t>
      </w:r>
      <w:r w:rsidR="00A826C0" w:rsidRPr="00730FA2">
        <w:rPr>
          <w:lang w:val="en-GB"/>
        </w:rPr>
        <w:t>DMPs,</w:t>
      </w:r>
      <w:r w:rsidR="00F34301">
        <w:rPr>
          <w:lang w:val="en-GB"/>
        </w:rPr>
        <w:t xml:space="preserve"> the</w:t>
      </w:r>
      <w:r w:rsidR="00A826C0" w:rsidRPr="00730FA2">
        <w:rPr>
          <w:lang w:val="en-GB"/>
        </w:rPr>
        <w:t xml:space="preserve"> SEDS represents </w:t>
      </w:r>
      <w:r w:rsidR="00F34301">
        <w:rPr>
          <w:lang w:val="en-GB"/>
        </w:rPr>
        <w:t xml:space="preserve">the </w:t>
      </w:r>
      <w:r w:rsidR="00A826C0" w:rsidRPr="00730FA2">
        <w:rPr>
          <w:lang w:val="en-GB"/>
        </w:rPr>
        <w:t xml:space="preserve">movements using </w:t>
      </w:r>
      <w:r w:rsidR="00F34301">
        <w:rPr>
          <w:lang w:val="en-GB"/>
        </w:rPr>
        <w:t xml:space="preserve">the </w:t>
      </w:r>
      <w:r w:rsidR="00A826C0" w:rsidRPr="00730FA2">
        <w:rPr>
          <w:lang w:val="en-GB"/>
        </w:rPr>
        <w:t xml:space="preserve">velocity fields that </w:t>
      </w:r>
      <w:r w:rsidR="00F34301">
        <w:rPr>
          <w:lang w:val="en-GB"/>
        </w:rPr>
        <w:t xml:space="preserve">are </w:t>
      </w:r>
      <w:r w:rsidR="00A826C0" w:rsidRPr="00730FA2">
        <w:rPr>
          <w:lang w:val="en-GB"/>
        </w:rPr>
        <w:t xml:space="preserve">directly </w:t>
      </w:r>
      <w:r w:rsidR="002E190A">
        <w:rPr>
          <w:lang w:val="en-GB"/>
        </w:rPr>
        <w:t xml:space="preserve">guiding </w:t>
      </w:r>
      <w:r w:rsidR="00A826C0" w:rsidRPr="00730FA2">
        <w:rPr>
          <w:lang w:val="en-GB"/>
        </w:rPr>
        <w:t xml:space="preserve">the system to </w:t>
      </w:r>
      <w:r w:rsidR="00F34301">
        <w:rPr>
          <w:lang w:val="en-GB"/>
        </w:rPr>
        <w:t>achieve the</w:t>
      </w:r>
      <w:r w:rsidR="00A826C0" w:rsidRPr="00730FA2">
        <w:rPr>
          <w:lang w:val="en-GB"/>
        </w:rPr>
        <w:t xml:space="preserve"> goal position, </w:t>
      </w:r>
      <w:r w:rsidR="002E190A">
        <w:rPr>
          <w:lang w:val="en-GB"/>
        </w:rPr>
        <w:t>also to ensure</w:t>
      </w:r>
      <w:r w:rsidR="00A826C0" w:rsidRPr="00730FA2">
        <w:rPr>
          <w:lang w:val="en-GB"/>
        </w:rPr>
        <w:t xml:space="preserve"> </w:t>
      </w:r>
      <w:r w:rsidR="00F34301">
        <w:rPr>
          <w:lang w:val="en-GB"/>
        </w:rPr>
        <w:t xml:space="preserve">that the system can </w:t>
      </w:r>
      <w:r w:rsidR="00A826C0" w:rsidRPr="00730FA2">
        <w:rPr>
          <w:lang w:val="en-GB"/>
        </w:rPr>
        <w:t>convergence from any initial state.</w:t>
      </w:r>
      <w:r w:rsidR="004D4C0F" w:rsidRPr="00730FA2">
        <w:t xml:space="preserve"> </w:t>
      </w:r>
      <w:r w:rsidR="00A826C0" w:rsidRPr="00A826C0">
        <w:rPr>
          <w:lang w:val="en-GB"/>
        </w:rPr>
        <w:t xml:space="preserve">The key idea is to learn </w:t>
      </w:r>
      <w:r w:rsidR="002E190A">
        <w:rPr>
          <w:lang w:val="en-GB"/>
        </w:rPr>
        <w:t>the</w:t>
      </w:r>
      <w:r w:rsidR="00A826C0" w:rsidRPr="00A826C0">
        <w:rPr>
          <w:lang w:val="en-GB"/>
        </w:rPr>
        <w:t xml:space="preserve"> mapping from </w:t>
      </w:r>
      <w:r w:rsidR="002E190A">
        <w:rPr>
          <w:lang w:val="en-GB"/>
        </w:rPr>
        <w:t xml:space="preserve">the </w:t>
      </w:r>
      <w:r w:rsidR="00A826C0" w:rsidRPr="00A826C0">
        <w:rPr>
          <w:lang w:val="en-GB"/>
        </w:rPr>
        <w:t xml:space="preserve">state </w:t>
      </w:r>
      <m:oMath>
        <m:r>
          <w:rPr>
            <w:rFonts w:ascii="Cambria Math" w:hAnsi="Cambria Math"/>
            <w:lang w:val="en-GB"/>
          </w:rPr>
          <m:t xml:space="preserve">ξ∈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to </w:t>
      </w:r>
      <w:r w:rsidR="00F34301">
        <w:rPr>
          <w:lang w:val="en-GB"/>
        </w:rPr>
        <w:t xml:space="preserve">the </w:t>
      </w:r>
      <w:r w:rsidR="00A826C0" w:rsidRPr="00A826C0">
        <w:rPr>
          <w:lang w:val="en-GB"/>
        </w:rPr>
        <w:t>velocity</w:t>
      </w:r>
      <w:r w:rsidR="00F34301">
        <w:rPr>
          <w:lang w:val="en-GB"/>
        </w:rPr>
        <w:t xml:space="preserve"> </w:t>
      </w:r>
      <w:r w:rsidR="002E190A">
        <w:rPr>
          <w:lang w:val="en-GB"/>
        </w:rPr>
        <w:br/>
      </w:r>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 xml:space="preserve">∈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such that:</w:t>
      </w:r>
      <w:r w:rsidR="00A27889">
        <w:rPr>
          <w:lang w:val="en-GB"/>
        </w:rPr>
        <w:t xml:space="preserve"> </w:t>
      </w:r>
    </w:p>
    <w:p w14:paraId="57DD087C" w14:textId="0062A024" w:rsidR="003807FD" w:rsidRDefault="009A4864" w:rsidP="00A27889">
      <w:pPr>
        <w:pStyle w:val="BodyText"/>
        <w:rPr>
          <w:lang w:val="en-GB"/>
        </w:rPr>
      </w:pPr>
      <m:oMathPara>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=f(ξ)</m:t>
          </m:r>
        </m:oMath>
      </m:oMathPara>
    </w:p>
    <w:p w14:paraId="4214ACED" w14:textId="14BCD987" w:rsidR="003807FD" w:rsidRPr="002E190A" w:rsidRDefault="003807FD" w:rsidP="002E190A">
      <w:pPr>
        <w:pStyle w:val="BodyText"/>
      </w:pPr>
      <w:r w:rsidRPr="003807FD">
        <w:rPr>
          <w:lang w:val="en-GB"/>
        </w:rPr>
        <w:t xml:space="preserve">This mapping is estimated using </w:t>
      </w:r>
      <w:r w:rsidR="002E190A">
        <w:rPr>
          <w:lang w:val="en-GB"/>
        </w:rPr>
        <w:t xml:space="preserve">the </w:t>
      </w:r>
      <w:r w:rsidRPr="002E190A">
        <w:rPr>
          <w:lang w:val="en-GB"/>
        </w:rPr>
        <w:t xml:space="preserve">Gaussian Mixture Regression (GMR) which </w:t>
      </w:r>
      <w:r w:rsidR="002E190A">
        <w:rPr>
          <w:lang w:val="en-GB"/>
        </w:rPr>
        <w:t xml:space="preserve">forms </w:t>
      </w:r>
      <w:r w:rsidRPr="002E190A">
        <w:rPr>
          <w:lang w:val="en-GB"/>
        </w:rPr>
        <w:t xml:space="preserve">the joint distribution </w:t>
      </w:r>
      <m:oMath>
        <m:r>
          <w:rPr>
            <w:rFonts w:ascii="Cambria Math" w:hAnsi="Cambria Math"/>
            <w:lang w:val="en-GB"/>
          </w:rPr>
          <m:t>p(ξ,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oMath>
      <w:r w:rsidRPr="002E190A">
        <w:rPr>
          <w:lang w:val="en-GB"/>
        </w:rPr>
        <w:t xml:space="preserve"> using </w:t>
      </w:r>
      <w:r w:rsidR="002E190A">
        <w:rPr>
          <w:lang w:val="en-GB"/>
        </w:rPr>
        <w:t>the</w:t>
      </w:r>
      <w:r w:rsidRPr="002E190A">
        <w:rPr>
          <w:lang w:val="en-GB"/>
        </w:rPr>
        <w:t xml:space="preserve"> Gaussian Mixture Model (GMM)</w:t>
      </w:r>
      <w:r w:rsidR="002E190A">
        <w:rPr>
          <w:lang w:val="en-GB"/>
        </w:rPr>
        <w:t xml:space="preserve"> as below in this equation w</w:t>
      </w:r>
      <w:r w:rsidR="002E190A" w:rsidRPr="00730FA2">
        <w:t>here</w:t>
      </w:r>
      <w:r w:rsidR="002E190A">
        <w:t xml:space="preserve"> </w:t>
      </w:r>
      <m:oMath>
        <m:r>
          <w:rPr>
            <w:rFonts w:ascii="Cambria Math" w:hAnsi="Cambria Math"/>
            <w:lang w:val="en-GB"/>
          </w:rPr>
          <m:t>N</m:t>
        </m:r>
      </m:oMath>
      <w:r w:rsidR="002E190A" w:rsidRPr="00730FA2">
        <w:t xml:space="preserve"> is the number of Gaussian components in the model</w:t>
      </w:r>
      <w:r w:rsidR="002E190A">
        <w:t>:</w:t>
      </w:r>
    </w:p>
    <w:p w14:paraId="54B80F57" w14:textId="0F6DD2A5" w:rsidR="003807FD" w:rsidRDefault="00A27889" w:rsidP="00056CCA">
      <w:pPr>
        <w:pStyle w:val="BodyText"/>
        <w:rPr>
          <w:lang w:val="en-GB"/>
        </w:rPr>
      </w:pPr>
      <m:oMathPara>
        <m:oMath>
          <m:r>
            <w:rPr>
              <w:rFonts w:ascii="Cambria Math" w:hAnsi="Cambria Math"/>
              <w:lang w:val="en-GB"/>
            </w:rPr>
            <m:t>p</m:t>
          </m:r>
          <m:d>
            <m:dPr>
              <m:ctrlPr>
                <w:rPr>
                  <w:rFonts w:ascii="Cambria Math" w:hAnsi="Cambria Math"/>
                  <w:i/>
                  <w:lang w:val="en-GB"/>
                </w:rPr>
              </m:ctrlPr>
            </m:dPr>
            <m:e>
              <w:bookmarkStart w:id="1" w:name="_Hlk198045628"/>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w:bookmarkEnd w:id="1"/>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∙N</m:t>
              </m:r>
              <m:d>
                <m:dPr>
                  <m:ctrlPr>
                    <w:rPr>
                      <w:rFonts w:ascii="Cambria Math" w:hAnsi="Cambria Math"/>
                      <w:i/>
                      <w:lang w:val="en-GB"/>
                    </w:rPr>
                  </m:ctrlPr>
                </m:dPr>
                <m:e>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n</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r>
                        <w:rPr>
                          <w:rFonts w:ascii="Cambria Math" w:hAnsi="Cambria Math"/>
                          <w:lang w:val="en-GB"/>
                        </w:rPr>
                        <m:t>n</m:t>
                      </m:r>
                    </m:e>
                  </m:nary>
                </m:e>
              </m:d>
            </m:e>
          </m:nary>
        </m:oMath>
      </m:oMathPara>
    </w:p>
    <w:p w14:paraId="69795091" w14:textId="3FFFC1A7" w:rsidR="00730FA2" w:rsidRPr="00EB67AD" w:rsidRDefault="00730FA2" w:rsidP="00EB67AD">
      <w:pPr>
        <w:pStyle w:val="BodyText"/>
        <w:rPr>
          <w:lang w:val="en-GB"/>
        </w:rPr>
      </w:pPr>
      <w:r w:rsidRPr="00730FA2">
        <w:t xml:space="preserve">To ensure </w:t>
      </w:r>
      <w:r w:rsidR="002E190A">
        <w:t xml:space="preserve">the </w:t>
      </w:r>
      <w:r w:rsidRPr="00730FA2">
        <w:t xml:space="preserve">convergence, SEDS </w:t>
      </w:r>
      <w:r w:rsidR="00916400">
        <w:t xml:space="preserve">is using the </w:t>
      </w:r>
      <w:r w:rsidRPr="00730FA2">
        <w:t xml:space="preserve">Lyapunov stability </w:t>
      </w:r>
      <w:r w:rsidR="00916400">
        <w:t xml:space="preserve">terms </w:t>
      </w:r>
      <w:r w:rsidRPr="00730FA2">
        <w:t xml:space="preserve">on the velocity field </w:t>
      </w:r>
      <w:r w:rsidR="00916400">
        <w:t xml:space="preserve"> where t</w:t>
      </w:r>
      <w:r w:rsidRPr="00730FA2">
        <w:t xml:space="preserve">his </w:t>
      </w:r>
      <w:r w:rsidR="00916400">
        <w:t xml:space="preserve">will </w:t>
      </w:r>
      <w:r w:rsidRPr="00730FA2">
        <w:t>guarantee that the learned system is globally stable toward a unique attractor</w:t>
      </w:r>
      <w:r w:rsidR="00EB0B94">
        <w:t xml:space="preserve"> </w:t>
      </w:r>
      <m:oMath>
        <m:sSup>
          <m:sSupPr>
            <m:ctrlPr>
              <w:rPr>
                <w:rFonts w:ascii="Cambria Math" w:hAnsi="Cambria Math"/>
                <w:i/>
              </w:rPr>
            </m:ctrlPr>
          </m:sSupPr>
          <m:e>
            <m:r>
              <w:rPr>
                <w:rFonts w:ascii="Cambria Math" w:hAnsi="Cambria Math"/>
              </w:rPr>
              <m:t>ξ</m:t>
            </m:r>
          </m:e>
          <m:sup>
            <m:r>
              <w:rPr>
                <w:rFonts w:ascii="Cambria Math" w:hAnsi="Cambria Math"/>
              </w:rPr>
              <m:t>*</m:t>
            </m:r>
          </m:sup>
        </m:sSup>
      </m:oMath>
      <w:r w:rsidR="00EB0B94">
        <w:t xml:space="preserve"> </w:t>
      </w:r>
      <w:r w:rsidRPr="00730FA2">
        <w:t xml:space="preserve">which </w:t>
      </w:r>
      <w:r w:rsidR="00EB0B94">
        <w:t>is usually the</w:t>
      </w:r>
      <w:r w:rsidRPr="00730FA2">
        <w:t xml:space="preserve"> task goal.</w:t>
      </w:r>
      <w:r w:rsidR="00EB0B94">
        <w:t xml:space="preserve"> </w:t>
      </w:r>
      <w:r w:rsidR="00EB0B94" w:rsidRPr="00EB0B94">
        <w:rPr>
          <w:lang w:val="en-GB"/>
        </w:rPr>
        <w:t>Furthermore, the time</w:t>
      </w:r>
      <w:r w:rsidR="00EB0B94">
        <w:rPr>
          <w:lang w:val="en-GB"/>
        </w:rPr>
        <w:t xml:space="preserve"> </w:t>
      </w:r>
      <w:r w:rsidR="00EB0B94" w:rsidRPr="00EB0B94">
        <w:rPr>
          <w:lang w:val="en-GB"/>
        </w:rPr>
        <w:t xml:space="preserve">invariant of the velocity field allows the robot to react to </w:t>
      </w:r>
      <w:r w:rsidR="00EB0B94">
        <w:rPr>
          <w:lang w:val="en-GB"/>
        </w:rPr>
        <w:t xml:space="preserve">any </w:t>
      </w:r>
      <w:r w:rsidR="00EB0B94" w:rsidRPr="00EB0B94">
        <w:rPr>
          <w:lang w:val="en-GB"/>
        </w:rPr>
        <w:t xml:space="preserve">external disturbances without </w:t>
      </w:r>
      <w:r w:rsidR="00EB0B94">
        <w:rPr>
          <w:lang w:val="en-GB"/>
        </w:rPr>
        <w:t>any kind of delays</w:t>
      </w:r>
      <w:r w:rsidR="00EB0B94" w:rsidRPr="00EB0B94">
        <w:rPr>
          <w:lang w:val="en-GB"/>
        </w:rPr>
        <w:t xml:space="preserve">. This </w:t>
      </w:r>
      <w:r w:rsidR="00EB0B94">
        <w:rPr>
          <w:lang w:val="en-GB"/>
        </w:rPr>
        <w:t xml:space="preserve">ability </w:t>
      </w:r>
      <w:r w:rsidR="00EB0B94" w:rsidRPr="00EB0B94">
        <w:rPr>
          <w:lang w:val="en-GB"/>
        </w:rPr>
        <w:t>makes</w:t>
      </w:r>
      <w:r w:rsidR="00EB0B94">
        <w:rPr>
          <w:lang w:val="en-GB"/>
        </w:rPr>
        <w:t xml:space="preserve"> the</w:t>
      </w:r>
      <w:r w:rsidR="00EB0B94" w:rsidRPr="00EB0B94">
        <w:rPr>
          <w:lang w:val="en-GB"/>
        </w:rPr>
        <w:t xml:space="preserve"> SEDS particularly </w:t>
      </w:r>
      <w:r w:rsidR="00EB0B94">
        <w:rPr>
          <w:lang w:val="en-GB"/>
        </w:rPr>
        <w:t>more efficient</w:t>
      </w:r>
      <w:r w:rsidR="00EB0B94" w:rsidRPr="00EB0B94">
        <w:rPr>
          <w:lang w:val="en-GB"/>
        </w:rPr>
        <w:t xml:space="preserve"> in </w:t>
      </w:r>
      <w:r w:rsidR="00EB0B94">
        <w:rPr>
          <w:lang w:val="en-GB"/>
        </w:rPr>
        <w:t xml:space="preserve">the </w:t>
      </w:r>
      <w:r w:rsidR="00EB0B94" w:rsidRPr="00EB0B94">
        <w:rPr>
          <w:lang w:val="en-GB"/>
        </w:rPr>
        <w:t xml:space="preserve">dynamic environments, where </w:t>
      </w:r>
      <w:r w:rsidR="00EB0B94">
        <w:rPr>
          <w:lang w:val="en-GB"/>
        </w:rPr>
        <w:t xml:space="preserve">the </w:t>
      </w:r>
      <w:r w:rsidR="00EB0B94" w:rsidRPr="00EB0B94">
        <w:rPr>
          <w:lang w:val="en-GB"/>
        </w:rPr>
        <w:t xml:space="preserve">convergence </w:t>
      </w:r>
      <w:r w:rsidR="00EB0B94">
        <w:rPr>
          <w:lang w:val="en-GB"/>
        </w:rPr>
        <w:t xml:space="preserve">is a </w:t>
      </w:r>
      <w:r w:rsidR="00EB0B94" w:rsidRPr="00EB0B94">
        <w:rPr>
          <w:lang w:val="en-GB"/>
        </w:rPr>
        <w:t>critical</w:t>
      </w:r>
      <w:r w:rsidR="00EB0B94">
        <w:rPr>
          <w:lang w:val="en-GB"/>
        </w:rPr>
        <w:t xml:space="preserve"> matter</w:t>
      </w:r>
      <w:r w:rsidR="00EB0B94" w:rsidRPr="00EB0B94">
        <w:rPr>
          <w:lang w:val="en-GB"/>
        </w:rPr>
        <w:t xml:space="preserve">. Its probabilistic </w:t>
      </w:r>
      <w:r w:rsidR="00EB0B94">
        <w:rPr>
          <w:lang w:val="en-GB"/>
        </w:rPr>
        <w:t xml:space="preserve">basic </w:t>
      </w:r>
      <w:r w:rsidR="00EB0B94" w:rsidRPr="00EB0B94">
        <w:rPr>
          <w:lang w:val="en-GB"/>
        </w:rPr>
        <w:t xml:space="preserve">also enables </w:t>
      </w:r>
      <w:r w:rsidR="00EB0B94">
        <w:rPr>
          <w:lang w:val="en-GB"/>
        </w:rPr>
        <w:t xml:space="preserve">the </w:t>
      </w:r>
      <w:r w:rsidR="00EB0B94" w:rsidRPr="00EB0B94">
        <w:rPr>
          <w:lang w:val="en-GB"/>
        </w:rPr>
        <w:t xml:space="preserve">extensions such as </w:t>
      </w:r>
      <w:r w:rsidR="00EB0B94">
        <w:rPr>
          <w:lang w:val="en-GB"/>
        </w:rPr>
        <w:t xml:space="preserve">the </w:t>
      </w:r>
      <w:r w:rsidR="00EB0B94" w:rsidRPr="00EB0B94">
        <w:rPr>
          <w:lang w:val="en-GB"/>
        </w:rPr>
        <w:t>confidence estimation</w:t>
      </w:r>
      <w:r w:rsidR="00EB0B94">
        <w:rPr>
          <w:lang w:val="en-GB"/>
        </w:rPr>
        <w:t xml:space="preserve"> which</w:t>
      </w:r>
      <w:r w:rsidR="00EB0B94" w:rsidRPr="00EB0B94">
        <w:rPr>
          <w:lang w:val="en-GB"/>
        </w:rPr>
        <w:t xml:space="preserve"> mak</w:t>
      </w:r>
      <w:r w:rsidR="00EB0B94">
        <w:rPr>
          <w:lang w:val="en-GB"/>
        </w:rPr>
        <w:t xml:space="preserve">e </w:t>
      </w:r>
      <w:r w:rsidR="00EB0B94" w:rsidRPr="00EB0B94">
        <w:rPr>
          <w:lang w:val="en-GB"/>
        </w:rPr>
        <w:t xml:space="preserve">it </w:t>
      </w:r>
      <w:r w:rsidR="00EB0B94">
        <w:rPr>
          <w:lang w:val="en-GB"/>
        </w:rPr>
        <w:t xml:space="preserve">more </w:t>
      </w:r>
      <w:r w:rsidR="00EB0B94" w:rsidRPr="00EB0B94">
        <w:rPr>
          <w:lang w:val="en-GB"/>
        </w:rPr>
        <w:t>flexible choice for motion learning in robotics.</w:t>
      </w:r>
    </w:p>
    <w:p w14:paraId="514CE35A" w14:textId="0384E388" w:rsidR="003807FD" w:rsidRPr="0030192D" w:rsidRDefault="00730FA2" w:rsidP="0030192D">
      <w:pPr>
        <w:pStyle w:val="BodyText"/>
      </w:pPr>
      <w:r w:rsidRPr="00730FA2">
        <w:t xml:space="preserve">In summary, </w:t>
      </w:r>
      <w:r w:rsidR="00EB0B94">
        <w:t xml:space="preserve">the </w:t>
      </w:r>
      <w:r w:rsidRPr="00730FA2">
        <w:t xml:space="preserve">SEDS learns a smooth and stable vector field that </w:t>
      </w:r>
      <w:r w:rsidR="005B7900">
        <w:t xml:space="preserve">helps to </w:t>
      </w:r>
      <w:r w:rsidRPr="00730FA2">
        <w:t>direct</w:t>
      </w:r>
      <w:r w:rsidR="005B7900">
        <w:t xml:space="preserve"> </w:t>
      </w:r>
      <w:r w:rsidRPr="00730FA2">
        <w:t>the robot</w:t>
      </w:r>
      <w:r w:rsidR="005B7900">
        <w:t xml:space="preserve"> </w:t>
      </w:r>
      <w:r w:rsidRPr="00730FA2">
        <w:t>motio</w:t>
      </w:r>
      <w:r w:rsidR="005B7900">
        <w:t>n model</w:t>
      </w:r>
      <w:r w:rsidRPr="00730FA2">
        <w:t xml:space="preserve">, making it </w:t>
      </w:r>
      <w:r w:rsidR="005B7900">
        <w:t xml:space="preserve">much </w:t>
      </w:r>
      <w:r w:rsidRPr="00730FA2">
        <w:t xml:space="preserve">suitable for </w:t>
      </w:r>
      <w:r w:rsidR="005B7900">
        <w:t xml:space="preserve">the </w:t>
      </w:r>
      <w:r w:rsidRPr="00730FA2">
        <w:t>tasks requiring safety</w:t>
      </w:r>
      <w:r w:rsidR="005B7900">
        <w:t xml:space="preserve"> </w:t>
      </w:r>
      <w:r w:rsidRPr="00730FA2">
        <w:t xml:space="preserve">and convergence from </w:t>
      </w:r>
      <w:r w:rsidR="005B7900">
        <w:t xml:space="preserve">different </w:t>
      </w:r>
      <w:r w:rsidRPr="00730FA2">
        <w:t xml:space="preserve">initial conditions. However, it </w:t>
      </w:r>
      <w:r w:rsidR="005B7900">
        <w:t xml:space="preserve">still </w:t>
      </w:r>
      <w:r w:rsidRPr="00730FA2">
        <w:t xml:space="preserve">requires </w:t>
      </w:r>
      <w:r w:rsidR="005B7900">
        <w:t xml:space="preserve">a </w:t>
      </w:r>
      <w:r w:rsidRPr="00730FA2">
        <w:t xml:space="preserve">careful selection of the number of Gaussian </w:t>
      </w:r>
      <w:r w:rsidR="005B7900">
        <w:t xml:space="preserve">number </w:t>
      </w:r>
      <w:r w:rsidRPr="00730FA2">
        <w:t>and may struggle with tasks that involve strongly nonlinear dynamics.</w:t>
      </w:r>
    </w:p>
    <w:p w14:paraId="370EB223" w14:textId="6F6BAD2C" w:rsidR="0030192D" w:rsidRPr="0030192D" w:rsidRDefault="0030192D" w:rsidP="0030192D">
      <w:pPr>
        <w:pStyle w:val="Heading2"/>
      </w:pPr>
      <w:r w:rsidRPr="0030192D">
        <w:t>Datasets and Preprocessing</w:t>
      </w:r>
    </w:p>
    <w:p w14:paraId="46336CFC" w14:textId="3183F8E8" w:rsidR="0030192D" w:rsidRDefault="0030192D" w:rsidP="005F1B92">
      <w:pPr>
        <w:pStyle w:val="BodyText"/>
        <w:rPr>
          <w:lang w:val="en-GB"/>
        </w:rPr>
      </w:pPr>
      <w:r w:rsidRPr="0030192D">
        <w:rPr>
          <w:lang w:val="en-GB"/>
        </w:rPr>
        <w:t xml:space="preserve">This study uses a </w:t>
      </w:r>
      <w:r>
        <w:rPr>
          <w:lang w:val="en-GB"/>
        </w:rPr>
        <w:t>collection</w:t>
      </w:r>
      <w:r w:rsidRPr="0030192D">
        <w:rPr>
          <w:lang w:val="en-GB"/>
        </w:rPr>
        <w:t xml:space="preserve"> of 2D trajectory datasets provided</w:t>
      </w:r>
      <w:r>
        <w:rPr>
          <w:lang w:val="en-GB"/>
        </w:rPr>
        <w:t>,</w:t>
      </w:r>
      <w:r w:rsidRPr="0030192D">
        <w:rPr>
          <w:lang w:val="en-GB"/>
        </w:rPr>
        <w:t xml:space="preserve"> </w:t>
      </w:r>
      <w:r>
        <w:rPr>
          <w:lang w:val="en-GB"/>
        </w:rPr>
        <w:t>where e</w:t>
      </w:r>
      <w:r w:rsidRPr="0030192D">
        <w:rPr>
          <w:lang w:val="en-GB"/>
        </w:rPr>
        <w:t xml:space="preserve">ach file </w:t>
      </w:r>
      <w:r>
        <w:rPr>
          <w:lang w:val="en-GB"/>
        </w:rPr>
        <w:t>shows</w:t>
      </w:r>
      <w:r w:rsidRPr="0030192D">
        <w:rPr>
          <w:lang w:val="en-GB"/>
        </w:rPr>
        <w:t xml:space="preserve"> </w:t>
      </w:r>
      <w:r>
        <w:rPr>
          <w:lang w:val="en-GB"/>
        </w:rPr>
        <w:t xml:space="preserve">a </w:t>
      </w:r>
      <w:r w:rsidRPr="0030192D">
        <w:rPr>
          <w:lang w:val="en-GB"/>
        </w:rPr>
        <w:t xml:space="preserve">series of motion demonstrations recorded, with each row </w:t>
      </w:r>
      <w:r>
        <w:rPr>
          <w:lang w:val="en-GB"/>
        </w:rPr>
        <w:t xml:space="preserve">representing </w:t>
      </w:r>
      <w:r w:rsidRPr="0030192D">
        <w:rPr>
          <w:lang w:val="en-GB"/>
        </w:rPr>
        <w:t xml:space="preserve">a discrete time step and each column representing </w:t>
      </w:r>
      <w:r>
        <w:rPr>
          <w:lang w:val="en-GB"/>
        </w:rPr>
        <w:t>the</w:t>
      </w:r>
      <w:r w:rsidRPr="0030192D">
        <w:rPr>
          <w:lang w:val="en-GB"/>
        </w:rPr>
        <w:t xml:space="preserve"> </w:t>
      </w:r>
      <w:r w:rsidR="00C976EC" w:rsidRPr="00C976EC">
        <w:t>dimensions</w:t>
      </w:r>
      <w:r>
        <w:rPr>
          <w:lang w:val="en-GB"/>
        </w:rPr>
        <w:t>.</w:t>
      </w:r>
      <w:r w:rsidRPr="0030192D">
        <w:rPr>
          <w:lang w:val="en-GB"/>
        </w:rPr>
        <w:t xml:space="preserve"> The datasets used to include </w:t>
      </w:r>
      <w:r>
        <w:rPr>
          <w:lang w:val="en-GB"/>
        </w:rPr>
        <w:t xml:space="preserve">some </w:t>
      </w:r>
      <w:r w:rsidRPr="0030192D">
        <w:rPr>
          <w:lang w:val="en-GB"/>
        </w:rPr>
        <w:t>motion shapes such as CShape.csv, Sshape.csv, WShape.csv, and Line.csv</w:t>
      </w:r>
      <w:r w:rsidR="005F1B92">
        <w:rPr>
          <w:lang w:val="en-GB"/>
        </w:rPr>
        <w:t>.</w:t>
      </w:r>
    </w:p>
    <w:p w14:paraId="146501FE" w14:textId="2EF0A005" w:rsidR="0030192D" w:rsidRPr="00C976EC" w:rsidRDefault="0030192D" w:rsidP="00183934">
      <w:pPr>
        <w:pStyle w:val="BodyText"/>
      </w:pPr>
      <w:r w:rsidRPr="00C976EC">
        <w:t xml:space="preserve">Each demonstration </w:t>
      </w:r>
      <w:r w:rsidR="00C976EC">
        <w:t>was</w:t>
      </w:r>
      <w:r w:rsidRPr="00C976EC">
        <w:t xml:space="preserve"> assumed to begin </w:t>
      </w:r>
      <w:r w:rsidR="00C976EC">
        <w:t xml:space="preserve">processing </w:t>
      </w:r>
      <w:r w:rsidRPr="00C976EC">
        <w:t xml:space="preserve">from a consistent initial point and progress </w:t>
      </w:r>
      <w:r w:rsidR="00C976EC">
        <w:t>to</w:t>
      </w:r>
      <w:r w:rsidRPr="00C976EC">
        <w:t xml:space="preserve"> a clear</w:t>
      </w:r>
      <w:r w:rsidR="00C976EC">
        <w:t xml:space="preserve"> </w:t>
      </w:r>
      <w:r w:rsidRPr="00C976EC">
        <w:t xml:space="preserve">defined goal which is necessary </w:t>
      </w:r>
      <w:r w:rsidR="00C976EC">
        <w:t>to</w:t>
      </w:r>
      <w:r w:rsidRPr="00C976EC">
        <w:t xml:space="preserve"> convergence </w:t>
      </w:r>
      <w:r w:rsidR="00C976EC">
        <w:t xml:space="preserve">the </w:t>
      </w:r>
      <w:r w:rsidR="00C976EC" w:rsidRPr="00C976EC">
        <w:t>modelling</w:t>
      </w:r>
      <w:r w:rsidRPr="00C976EC">
        <w:t xml:space="preserve"> in both </w:t>
      </w:r>
      <w:r w:rsidR="00C976EC">
        <w:t>methods</w:t>
      </w:r>
      <w:r w:rsidRPr="00C976EC">
        <w:t>.</w:t>
      </w:r>
      <w:r w:rsidR="00183934">
        <w:t xml:space="preserve"> </w:t>
      </w:r>
      <w:r w:rsidRPr="00C976EC">
        <w:t xml:space="preserve">Since </w:t>
      </w:r>
      <w:r w:rsidR="00C976EC">
        <w:t xml:space="preserve">the </w:t>
      </w:r>
      <w:r w:rsidRPr="00C976EC">
        <w:t xml:space="preserve">SEDS learns mapping from </w:t>
      </w:r>
      <w:r w:rsidR="00C976EC">
        <w:t xml:space="preserve">the </w:t>
      </w:r>
      <w:r w:rsidRPr="00C976EC">
        <w:t xml:space="preserve">position to </w:t>
      </w:r>
      <w:r w:rsidR="00C976EC">
        <w:t xml:space="preserve">the </w:t>
      </w:r>
      <w:r w:rsidRPr="00C976EC">
        <w:t>velocity, it require</w:t>
      </w:r>
      <w:r w:rsidR="00C976EC">
        <w:t>d</w:t>
      </w:r>
      <w:r w:rsidRPr="00C976EC">
        <w:t xml:space="preserve"> </w:t>
      </w:r>
      <w:r w:rsidR="00C976EC">
        <w:t xml:space="preserve">an </w:t>
      </w:r>
      <w:r w:rsidRPr="00C976EC">
        <w:t>accurate estimation of</w:t>
      </w:r>
      <w:r w:rsidR="00C976EC">
        <w:t xml:space="preserve"> the</w:t>
      </w:r>
      <w:r w:rsidRPr="00C976EC">
        <w:t xml:space="preserve"> velocity </w:t>
      </w:r>
      <w:r w:rsidR="00C976EC">
        <w:t>for</w:t>
      </w:r>
      <w:r w:rsidRPr="00C976EC">
        <w:t xml:space="preserve"> each time step. </w:t>
      </w:r>
    </w:p>
    <w:p w14:paraId="6AB18ED4" w14:textId="2B866375" w:rsidR="00A826C0" w:rsidRDefault="0030192D" w:rsidP="0065761E">
      <w:pPr>
        <w:pStyle w:val="BodyText"/>
        <w:rPr>
          <w:lang w:val="en-GB"/>
        </w:rPr>
      </w:pPr>
      <w:r w:rsidRPr="00C976EC">
        <w:rPr>
          <w:lang w:val="en-GB"/>
        </w:rPr>
        <w:t xml:space="preserve">For </w:t>
      </w:r>
      <w:r w:rsidR="007F0366">
        <w:rPr>
          <w:lang w:val="en-GB"/>
        </w:rPr>
        <w:t xml:space="preserve">the </w:t>
      </w:r>
      <w:r w:rsidRPr="00C976EC">
        <w:rPr>
          <w:lang w:val="en-GB"/>
        </w:rPr>
        <w:t xml:space="preserve">DMPs, the entire trajectory including </w:t>
      </w:r>
      <w:r w:rsidR="007F0366">
        <w:rPr>
          <w:lang w:val="en-GB"/>
        </w:rPr>
        <w:t xml:space="preserve">the </w:t>
      </w:r>
      <w:r w:rsidRPr="00C976EC">
        <w:rPr>
          <w:lang w:val="en-GB"/>
        </w:rPr>
        <w:t xml:space="preserve">position, </w:t>
      </w:r>
      <w:r w:rsidR="007F0366">
        <w:rPr>
          <w:lang w:val="en-GB"/>
        </w:rPr>
        <w:t xml:space="preserve">the </w:t>
      </w:r>
      <w:r w:rsidRPr="00C976EC">
        <w:rPr>
          <w:lang w:val="en-GB"/>
        </w:rPr>
        <w:t xml:space="preserve">velocity, and </w:t>
      </w:r>
      <w:r w:rsidR="007F0366">
        <w:rPr>
          <w:lang w:val="en-GB"/>
        </w:rPr>
        <w:t xml:space="preserve">the </w:t>
      </w:r>
      <w:r w:rsidRPr="00C976EC">
        <w:rPr>
          <w:lang w:val="en-GB"/>
        </w:rPr>
        <w:t xml:space="preserve">acceleration </w:t>
      </w:r>
      <w:r w:rsidR="007F0366">
        <w:rPr>
          <w:lang w:val="en-GB"/>
        </w:rPr>
        <w:t xml:space="preserve">are </w:t>
      </w:r>
      <w:r w:rsidRPr="00C976EC">
        <w:rPr>
          <w:lang w:val="en-GB"/>
        </w:rPr>
        <w:t xml:space="preserve">required for learning the shape of the motion </w:t>
      </w:r>
      <w:r w:rsidR="007F0366">
        <w:rPr>
          <w:lang w:val="en-GB"/>
        </w:rPr>
        <w:t xml:space="preserve">inside </w:t>
      </w:r>
      <w:r w:rsidRPr="00C976EC">
        <w:rPr>
          <w:lang w:val="en-GB"/>
        </w:rPr>
        <w:t xml:space="preserve">the forcing term. The same demonstration data </w:t>
      </w:r>
      <w:r w:rsidR="007F0366">
        <w:rPr>
          <w:lang w:val="en-GB"/>
        </w:rPr>
        <w:t xml:space="preserve">were </w:t>
      </w:r>
      <w:r w:rsidRPr="00C976EC">
        <w:rPr>
          <w:lang w:val="en-GB"/>
        </w:rPr>
        <w:t>used as input</w:t>
      </w:r>
      <w:r w:rsidR="007F0366">
        <w:rPr>
          <w:lang w:val="en-GB"/>
        </w:rPr>
        <w:t xml:space="preserve"> where </w:t>
      </w:r>
      <w:r w:rsidRPr="00C976EC">
        <w:rPr>
          <w:lang w:val="en-GB"/>
        </w:rPr>
        <w:t xml:space="preserve">the required derivatives are computed by the DMP library (e.g., via </w:t>
      </w:r>
      <w:proofErr w:type="spellStart"/>
      <w:r w:rsidRPr="00C976EC">
        <w:rPr>
          <w:lang w:val="en-GB"/>
        </w:rPr>
        <w:t>pydmps</w:t>
      </w:r>
      <w:proofErr w:type="spellEnd"/>
      <w:r w:rsidRPr="00C976EC">
        <w:rPr>
          <w:lang w:val="en-GB"/>
        </w:rPr>
        <w:t xml:space="preserve">). The initial state </w:t>
      </w:r>
      <m:oMath>
        <m:r>
          <w:rPr>
            <w:rFonts w:ascii="Cambria Math" w:hAnsi="Cambria Math"/>
            <w:sz w:val="24"/>
            <w:szCs w:val="24"/>
          </w:rPr>
          <m:t>q</m:t>
        </m:r>
      </m:oMath>
      <w:r w:rsidRPr="00C976EC">
        <w:rPr>
          <w:lang w:val="en-GB"/>
        </w:rPr>
        <w:t xml:space="preserve"> and</w:t>
      </w:r>
      <w:r w:rsidR="007F0366">
        <w:rPr>
          <w:lang w:val="en-GB"/>
        </w:rPr>
        <w:t xml:space="preserve"> the</w:t>
      </w:r>
      <w:r w:rsidRPr="00C976EC">
        <w:rPr>
          <w:lang w:val="en-GB"/>
        </w:rPr>
        <w:t xml:space="preserve"> goal </w:t>
      </w:r>
      <m:oMath>
        <m:r>
          <w:rPr>
            <w:rFonts w:ascii="Cambria Math" w:hAnsi="Cambria Math"/>
            <w:sz w:val="24"/>
            <w:szCs w:val="24"/>
          </w:rPr>
          <m:t>g</m:t>
        </m:r>
      </m:oMath>
      <w:r w:rsidR="007F0366" w:rsidRPr="00C976EC">
        <w:rPr>
          <w:lang w:val="en-GB"/>
        </w:rPr>
        <w:t xml:space="preserve"> </w:t>
      </w:r>
      <w:r w:rsidRPr="00C976EC">
        <w:rPr>
          <w:lang w:val="en-GB"/>
        </w:rPr>
        <w:t xml:space="preserve">are extracted directly from the first and last points respectively. </w:t>
      </w:r>
      <w:r w:rsidR="007F0366">
        <w:rPr>
          <w:lang w:val="en-GB"/>
        </w:rPr>
        <w:t>Then t</w:t>
      </w:r>
      <w:r w:rsidRPr="00C976EC">
        <w:rPr>
          <w:lang w:val="en-GB"/>
        </w:rPr>
        <w:t>he trajectory is encoded using a time</w:t>
      </w:r>
      <w:r w:rsidR="007F0366">
        <w:rPr>
          <w:lang w:val="en-GB"/>
        </w:rPr>
        <w:t xml:space="preserve"> </w:t>
      </w:r>
      <w:r w:rsidRPr="00C976EC">
        <w:rPr>
          <w:lang w:val="en-GB"/>
        </w:rPr>
        <w:t xml:space="preserve">independent variable to allow </w:t>
      </w:r>
      <w:r w:rsidR="007F0366">
        <w:rPr>
          <w:lang w:val="en-GB"/>
        </w:rPr>
        <w:t xml:space="preserve">a </w:t>
      </w:r>
      <w:r w:rsidRPr="00C976EC">
        <w:rPr>
          <w:lang w:val="en-GB"/>
        </w:rPr>
        <w:t xml:space="preserve">temporal scaling during </w:t>
      </w:r>
      <w:r w:rsidR="007F0366">
        <w:rPr>
          <w:lang w:val="en-GB"/>
        </w:rPr>
        <w:t xml:space="preserve">the </w:t>
      </w:r>
      <w:r w:rsidRPr="00C976EC">
        <w:rPr>
          <w:lang w:val="en-GB"/>
        </w:rPr>
        <w:t>reproduction.</w:t>
      </w:r>
    </w:p>
    <w:p w14:paraId="2516EE6F" w14:textId="06E06E60" w:rsidR="0065761E" w:rsidRDefault="0065761E" w:rsidP="0065761E">
      <w:pPr>
        <w:pStyle w:val="Heading2"/>
      </w:pPr>
      <w:r w:rsidRPr="0065761E">
        <w:t>Parameter Tuning</w:t>
      </w:r>
    </w:p>
    <w:p w14:paraId="3714FBE4" w14:textId="1D607B7F" w:rsidR="0065761E" w:rsidRDefault="0065761E" w:rsidP="0065761E">
      <w:pPr>
        <w:pStyle w:val="BodyText"/>
        <w:rPr>
          <w:lang w:val="en-GB"/>
        </w:rPr>
      </w:pPr>
      <w:r w:rsidRPr="0065761E">
        <w:rPr>
          <w:lang w:val="en-GB"/>
        </w:rPr>
        <w:t>Both SEDS and DMPs require the selection of key hyperparameters that directly influence learning performance and trajectory reproduction quality. In this study, the parameters were chosen using different strategies appropriate to each model’s underlying formulation.</w:t>
      </w:r>
    </w:p>
    <w:p w14:paraId="7036B4B3" w14:textId="77777777" w:rsidR="0065761E" w:rsidRPr="0065761E" w:rsidRDefault="0065761E" w:rsidP="0065761E">
      <w:pPr>
        <w:pStyle w:val="Heading3"/>
      </w:pPr>
      <w:r w:rsidRPr="0065761E">
        <w:t>Tuning for SEDS</w:t>
      </w:r>
    </w:p>
    <w:p w14:paraId="7DBF3BF2" w14:textId="527F93B5" w:rsidR="0065761E" w:rsidRPr="0065761E" w:rsidRDefault="0065761E" w:rsidP="0065761E">
      <w:pPr>
        <w:pStyle w:val="BodyText"/>
      </w:pPr>
      <w:r w:rsidRPr="0065761E">
        <w:t xml:space="preserve">The SEDS framework </w:t>
      </w:r>
      <w:r>
        <w:t>depends more</w:t>
      </w:r>
      <w:r w:rsidRPr="0065761E">
        <w:t xml:space="preserve"> on fitting a Gaussian Mixture Model (GMM) to </w:t>
      </w:r>
      <w:r>
        <w:t xml:space="preserve">a </w:t>
      </w:r>
      <w:r w:rsidRPr="0065761E">
        <w:t xml:space="preserve">joint distribution of </w:t>
      </w:r>
      <w:r>
        <w:t xml:space="preserve">the </w:t>
      </w:r>
      <w:r w:rsidRPr="0065761E">
        <w:t xml:space="preserve">position and </w:t>
      </w:r>
      <w:r>
        <w:t xml:space="preserve">the </w:t>
      </w:r>
      <w:r w:rsidRPr="0065761E">
        <w:t xml:space="preserve">velocity </w:t>
      </w:r>
      <w:r>
        <w:t>values, where</w:t>
      </w:r>
      <w:r w:rsidRPr="0065761E">
        <w:t xml:space="preserve"> </w:t>
      </w:r>
      <w:r>
        <w:t>t</w:t>
      </w:r>
      <w:r w:rsidRPr="0065761E">
        <w:t xml:space="preserve">he number of Gaussian </w:t>
      </w:r>
      <m:oMath>
        <m:r>
          <w:rPr>
            <w:rFonts w:ascii="Cambria Math" w:hAnsi="Cambria Math"/>
            <w:lang w:val="en-GB"/>
          </w:rPr>
          <m:t>N</m:t>
        </m:r>
      </m:oMath>
      <w:r w:rsidRPr="0065761E">
        <w:rPr>
          <w:lang w:val="en-GB"/>
        </w:rPr>
        <w:t xml:space="preserve"> </w:t>
      </w:r>
      <w:r w:rsidRPr="0065761E">
        <w:t xml:space="preserve">is </w:t>
      </w:r>
      <w:r>
        <w:t xml:space="preserve">the </w:t>
      </w:r>
      <w:r w:rsidR="005F1B92">
        <w:t>main</w:t>
      </w:r>
      <w:r>
        <w:t xml:space="preserve"> </w:t>
      </w:r>
      <w:r w:rsidRPr="0065761E">
        <w:t>parameter</w:t>
      </w:r>
      <w:r>
        <w:t>;</w:t>
      </w:r>
      <w:r w:rsidRPr="0065761E">
        <w:t xml:space="preserve"> </w:t>
      </w:r>
      <w:r>
        <w:t xml:space="preserve">that is why tunning its value should be done gently where the low </w:t>
      </w:r>
      <w:r w:rsidR="002B2044">
        <w:t xml:space="preserve">number of Gaussian </w:t>
      </w:r>
      <w:r w:rsidRPr="0065761E">
        <w:t xml:space="preserve">may result in loss of trajectory detail, while </w:t>
      </w:r>
      <w:r w:rsidR="002B2044">
        <w:t xml:space="preserve">the high value </w:t>
      </w:r>
      <w:r w:rsidRPr="0065761E">
        <w:t>can lead to overfitting and instability in the learned velocity field.</w:t>
      </w:r>
    </w:p>
    <w:p w14:paraId="2C6BBC1C" w14:textId="29EF8C06" w:rsidR="0065761E" w:rsidRDefault="0065761E" w:rsidP="0065761E">
      <w:pPr>
        <w:pStyle w:val="BodyText"/>
      </w:pPr>
      <w:r w:rsidRPr="0065761E">
        <w:t xml:space="preserve">To </w:t>
      </w:r>
      <w:r w:rsidR="00E974AF">
        <w:t>professionally</w:t>
      </w:r>
      <w:r w:rsidR="002B2044">
        <w:t xml:space="preserve"> </w:t>
      </w:r>
      <w:r w:rsidR="00E974AF">
        <w:t xml:space="preserve">do </w:t>
      </w:r>
      <w:r w:rsidR="002B2044">
        <w:t xml:space="preserve">the process of </w:t>
      </w:r>
      <w:r w:rsidRPr="0065761E">
        <w:t xml:space="preserve"> </w:t>
      </w:r>
      <w:r w:rsidR="002B2044">
        <w:t xml:space="preserve">finding </w:t>
      </w:r>
      <w:r w:rsidRPr="0065761E">
        <w:t xml:space="preserve">the optimal number of components, the Bayesian Information Criterion (BIC) was employed. </w:t>
      </w:r>
      <w:r w:rsidR="002B2044">
        <w:t xml:space="preserve">The main aim of the </w:t>
      </w:r>
      <w:r w:rsidRPr="0065761E">
        <w:t xml:space="preserve">BIC </w:t>
      </w:r>
      <w:r w:rsidR="002B2044">
        <w:t xml:space="preserve">is to </w:t>
      </w:r>
      <w:r w:rsidRPr="0065761E">
        <w:t>evaluate</w:t>
      </w:r>
      <w:r w:rsidR="002B2044">
        <w:t xml:space="preserve"> the </w:t>
      </w:r>
      <w:r w:rsidRPr="0065761E">
        <w:t xml:space="preserve">models by balancing the </w:t>
      </w:r>
      <w:r w:rsidR="002B2044">
        <w:t xml:space="preserve">gap </w:t>
      </w:r>
      <w:r w:rsidRPr="0065761E">
        <w:t>between the model's likelihood and its complexity, and is defined as:</w:t>
      </w:r>
    </w:p>
    <w:p w14:paraId="28683004" w14:textId="3B6E4E6C" w:rsidR="002B2044" w:rsidRPr="002B2044" w:rsidRDefault="002B2044" w:rsidP="0065761E">
      <w:pPr>
        <w:pStyle w:val="BodyText"/>
      </w:pPr>
      <m:oMathPara>
        <m:oMath>
          <m:r>
            <w:rPr>
              <w:rFonts w:ascii="Cambria Math" w:hAnsi="Cambria Math"/>
            </w:rPr>
            <m:t>BIC=k∙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r>
                <w:rPr>
                  <w:rFonts w:ascii="Cambria Math" w:hAnsi="Cambria Math"/>
                </w:rPr>
                <m:t>-2∙</m:t>
              </m:r>
            </m:e>
          </m:func>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(L)</m:t>
              </m:r>
            </m:e>
          </m:func>
        </m:oMath>
      </m:oMathPara>
    </w:p>
    <w:p w14:paraId="24E14A2D" w14:textId="55E3581C" w:rsidR="002B2044" w:rsidRDefault="002B2044" w:rsidP="00E974AF">
      <w:pPr>
        <w:pStyle w:val="BodyText"/>
        <w:rPr>
          <w:lang w:val="en-GB"/>
        </w:rPr>
      </w:pPr>
      <w:r>
        <w:t xml:space="preserve">Where the </w:t>
      </w:r>
      <m:oMath>
        <m:r>
          <w:rPr>
            <w:rFonts w:ascii="Cambria Math" w:hAnsi="Cambria Math"/>
          </w:rPr>
          <m:t>k</m:t>
        </m:r>
      </m:oMath>
      <w:r>
        <w:t xml:space="preserve"> is the number of the model parameters</w:t>
      </w:r>
      <w:r w:rsidR="00F01650">
        <w:t xml:space="preserve"> generally (the mean, covariance) for each GMM</w:t>
      </w:r>
      <w:r>
        <w:t xml:space="preserve">, the </w:t>
      </w:r>
      <m:oMath>
        <m:r>
          <w:rPr>
            <w:rFonts w:ascii="Cambria Math" w:hAnsi="Cambria Math"/>
          </w:rPr>
          <m:t>n</m:t>
        </m:r>
      </m:oMath>
      <w:r>
        <w:t xml:space="preserve"> is the number of data samples, and finally the </w:t>
      </w:r>
      <m:oMath>
        <m:r>
          <m:rPr>
            <m:scr m:val="script"/>
          </m:rPr>
          <w:rPr>
            <w:rFonts w:ascii="Cambria Math" w:hAnsi="Cambria Math"/>
          </w:rPr>
          <m:t>L</m:t>
        </m:r>
      </m:oMath>
      <w:r w:rsidR="00E974AF">
        <w:t xml:space="preserve"> which is the likelihood of the model given. The </w:t>
      </w:r>
      <w:r w:rsidR="00E974AF" w:rsidRPr="00E974AF">
        <w:rPr>
          <w:lang w:val="en-GB"/>
        </w:rPr>
        <w:t xml:space="preserve">GMMs with </w:t>
      </w:r>
      <w:r w:rsidR="00E974AF">
        <w:rPr>
          <w:lang w:val="en-GB"/>
        </w:rPr>
        <w:t xml:space="preserve">changing the </w:t>
      </w:r>
      <w:r w:rsidR="00E974AF" w:rsidRPr="00E974AF">
        <w:rPr>
          <w:lang w:val="en-GB"/>
        </w:rPr>
        <w:t xml:space="preserve">numbers of </w:t>
      </w:r>
      <w:r w:rsidR="00E974AF">
        <w:rPr>
          <w:lang w:val="en-GB"/>
        </w:rPr>
        <w:t>Gaussians</w:t>
      </w:r>
      <w:r w:rsidR="00E974AF" w:rsidRPr="00E974AF">
        <w:rPr>
          <w:lang w:val="en-GB"/>
        </w:rPr>
        <w:t xml:space="preserve"> were trained on the demonstration data, and the BIC score was computed for each</w:t>
      </w:r>
      <w:r w:rsidR="00E974AF">
        <w:rPr>
          <w:lang w:val="en-GB"/>
        </w:rPr>
        <w:t xml:space="preserve"> where</w:t>
      </w:r>
      <w:r w:rsidR="00E974AF" w:rsidRPr="00E974AF">
        <w:rPr>
          <w:lang w:val="en-GB"/>
        </w:rPr>
        <w:t xml:space="preserve"> </w:t>
      </w:r>
      <w:r w:rsidR="00E974AF">
        <w:rPr>
          <w:lang w:val="en-GB"/>
        </w:rPr>
        <w:t>t</w:t>
      </w:r>
      <w:r w:rsidR="00E974AF" w:rsidRPr="00E974AF">
        <w:rPr>
          <w:lang w:val="en-GB"/>
        </w:rPr>
        <w:t>he model with the lowest BIC was selected for the final SEDS fitting.</w:t>
      </w:r>
    </w:p>
    <w:p w14:paraId="313A90F3" w14:textId="66A4E189" w:rsidR="00E974AF" w:rsidRPr="00E974AF" w:rsidRDefault="00E974AF" w:rsidP="00626CC4">
      <w:pPr>
        <w:pStyle w:val="Heading3"/>
      </w:pPr>
      <w:r w:rsidRPr="00E974AF">
        <w:t>Tuning for DMPs</w:t>
      </w:r>
    </w:p>
    <w:p w14:paraId="3593D510" w14:textId="45D51A3E" w:rsidR="00F81080" w:rsidRPr="00F81080" w:rsidRDefault="00F81080" w:rsidP="00F81080">
      <w:pPr>
        <w:pStyle w:val="BodyText"/>
        <w:rPr>
          <w:lang w:val="en-GB"/>
        </w:rPr>
      </w:pPr>
      <w:r>
        <w:rPr>
          <w:lang w:val="en-GB"/>
        </w:rPr>
        <w:t>I</w:t>
      </w:r>
      <w:r w:rsidRPr="00F81080">
        <w:rPr>
          <w:lang w:val="en-GB"/>
        </w:rPr>
        <w:t>n the case of</w:t>
      </w:r>
      <w:r>
        <w:rPr>
          <w:lang w:val="en-GB"/>
        </w:rPr>
        <w:t xml:space="preserve"> the</w:t>
      </w:r>
      <w:r w:rsidRPr="00F81080">
        <w:rPr>
          <w:lang w:val="en-GB"/>
        </w:rPr>
        <w:t xml:space="preserve"> DMPs, the key </w:t>
      </w:r>
      <w:r w:rsidR="005330A9">
        <w:rPr>
          <w:lang w:val="en-GB"/>
        </w:rPr>
        <w:t>parameter</w:t>
      </w:r>
      <w:r w:rsidRPr="00F81080">
        <w:rPr>
          <w:lang w:val="en-GB"/>
        </w:rPr>
        <w:t xml:space="preserve"> is the number of Radial Basis Functions (RBFs)</w:t>
      </w:r>
      <w:r w:rsidR="00626CC4">
        <w:rPr>
          <w:lang w:val="en-GB"/>
        </w:rPr>
        <w:t xml:space="preserve"> which is </w:t>
      </w:r>
      <w:r w:rsidRPr="00F81080">
        <w:rPr>
          <w:lang w:val="en-GB"/>
        </w:rPr>
        <w:t xml:space="preserve">as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proofErr w:type="gramStart"/>
      <w:r w:rsidRPr="00F81080">
        <w:rPr>
          <w:lang w:val="en-GB"/>
        </w:rPr>
        <w:t xml:space="preserve">​ </w:t>
      </w:r>
      <w:r w:rsidR="0052530F">
        <w:rPr>
          <w:lang w:val="en-GB"/>
        </w:rPr>
        <w:t>,</w:t>
      </w:r>
      <w:proofErr w:type="gramEnd"/>
      <w:r w:rsidR="0052530F">
        <w:rPr>
          <w:lang w:val="en-GB"/>
        </w:rPr>
        <w:t xml:space="preserve"> </w:t>
      </w:r>
      <w:r w:rsidR="00626CC4">
        <w:rPr>
          <w:lang w:val="en-GB"/>
        </w:rPr>
        <w:t xml:space="preserve">the idea of this is to </w:t>
      </w:r>
      <w:r w:rsidRPr="00F81080">
        <w:rPr>
          <w:lang w:val="en-GB"/>
        </w:rPr>
        <w:t>determine</w:t>
      </w:r>
      <w:r w:rsidR="00626CC4">
        <w:rPr>
          <w:lang w:val="en-GB"/>
        </w:rPr>
        <w:t xml:space="preserve"> </w:t>
      </w:r>
      <w:r w:rsidRPr="00F81080">
        <w:rPr>
          <w:lang w:val="en-GB"/>
        </w:rPr>
        <w:t xml:space="preserve">the resolution of the forcing term that shapes the trajectory. </w:t>
      </w:r>
      <w:r>
        <w:rPr>
          <w:lang w:val="en-GB"/>
        </w:rPr>
        <w:t>The</w:t>
      </w:r>
      <w:r w:rsidRPr="00F81080">
        <w:rPr>
          <w:lang w:val="en-GB"/>
        </w:rPr>
        <w:t xml:space="preserve"> higher </w:t>
      </w:r>
      <w:r>
        <w:rPr>
          <w:lang w:val="en-GB"/>
        </w:rPr>
        <w:t xml:space="preserve">the </w:t>
      </w:r>
      <w:r w:rsidRPr="00F81080">
        <w:rPr>
          <w:lang w:val="en-GB"/>
        </w:rPr>
        <w:t xml:space="preserve">number of RBFs enables the model to capture more complex trajectory </w:t>
      </w:r>
      <w:r w:rsidR="00626CC4" w:rsidRPr="00F81080">
        <w:rPr>
          <w:lang w:val="en-GB"/>
        </w:rPr>
        <w:t>shapes but</w:t>
      </w:r>
      <w:r w:rsidRPr="00F81080">
        <w:rPr>
          <w:lang w:val="en-GB"/>
        </w:rPr>
        <w:t xml:space="preserve"> also increases the risk of </w:t>
      </w:r>
      <w:r w:rsidR="00626CC4">
        <w:rPr>
          <w:lang w:val="en-GB"/>
        </w:rPr>
        <w:t xml:space="preserve">overfitting </w:t>
      </w:r>
      <w:r w:rsidRPr="00F81080">
        <w:rPr>
          <w:lang w:val="en-GB"/>
        </w:rPr>
        <w:t xml:space="preserve">and </w:t>
      </w:r>
      <w:r w:rsidR="00626CC4">
        <w:rPr>
          <w:lang w:val="en-GB"/>
        </w:rPr>
        <w:t xml:space="preserve">higher </w:t>
      </w:r>
      <w:r w:rsidRPr="00F81080">
        <w:rPr>
          <w:lang w:val="en-GB"/>
        </w:rPr>
        <w:t>computational cost.</w:t>
      </w:r>
    </w:p>
    <w:p w14:paraId="03619052" w14:textId="68B5470F" w:rsidR="00F81080" w:rsidRPr="00F81080" w:rsidRDefault="005330A9" w:rsidP="0052530F">
      <w:pPr>
        <w:pStyle w:val="BodyText"/>
        <w:rPr>
          <w:lang w:val="en-GB"/>
        </w:rPr>
      </w:pPr>
      <w:r>
        <w:rPr>
          <w:lang w:val="en-GB"/>
        </w:rPr>
        <w:t>T</w:t>
      </w:r>
      <w:r w:rsidR="00626CC4">
        <w:rPr>
          <w:lang w:val="en-GB"/>
        </w:rPr>
        <w:t xml:space="preserve">he </w:t>
      </w:r>
      <w:r w:rsidR="00F81080" w:rsidRPr="00F81080">
        <w:rPr>
          <w:lang w:val="en-GB"/>
        </w:rPr>
        <w:t xml:space="preserve">DMPs are not probabilistic </w:t>
      </w:r>
      <w:r w:rsidR="00626CC4" w:rsidRPr="00F81080">
        <w:rPr>
          <w:lang w:val="en-GB"/>
        </w:rPr>
        <w:t>models,</w:t>
      </w:r>
      <w:r w:rsidR="00F81080" w:rsidRPr="00F81080">
        <w:rPr>
          <w:lang w:val="en-GB"/>
        </w:rPr>
        <w:t xml:space="preserve"> and </w:t>
      </w:r>
      <w:r w:rsidR="00626CC4">
        <w:rPr>
          <w:lang w:val="en-GB"/>
        </w:rPr>
        <w:t xml:space="preserve">they </w:t>
      </w:r>
      <w:r w:rsidR="00F81080" w:rsidRPr="00F81080">
        <w:rPr>
          <w:lang w:val="en-GB"/>
        </w:rPr>
        <w:t xml:space="preserve">do not have a formal model selection such as </w:t>
      </w:r>
      <w:r w:rsidR="00626CC4">
        <w:rPr>
          <w:lang w:val="en-GB"/>
        </w:rPr>
        <w:t xml:space="preserve">the </w:t>
      </w:r>
      <w:r w:rsidR="00F81080" w:rsidRPr="00F81080">
        <w:rPr>
          <w:lang w:val="en-GB"/>
        </w:rPr>
        <w:t>BIC</w:t>
      </w:r>
      <w:r w:rsidR="0052530F">
        <w:rPr>
          <w:lang w:val="en-GB"/>
        </w:rPr>
        <w:t>,</w:t>
      </w:r>
      <w:r w:rsidR="00F81080" w:rsidRPr="00F81080">
        <w:rPr>
          <w:lang w:val="en-GB"/>
        </w:rPr>
        <w:t xml:space="preserve"> </w:t>
      </w:r>
      <w:r w:rsidR="0052530F">
        <w:rPr>
          <w:lang w:val="en-GB"/>
        </w:rPr>
        <w:t xml:space="preserve">that is why </w:t>
      </w:r>
      <w:r w:rsidR="0052530F" w:rsidRPr="00F81080">
        <w:rPr>
          <w:lang w:val="en-GB"/>
        </w:rPr>
        <w:t>the Root Mean Squared Error (RMSE)</w:t>
      </w:r>
      <w:r w:rsidR="0052530F">
        <w:rPr>
          <w:b/>
          <w:bCs/>
          <w:lang w:val="en-GB"/>
        </w:rPr>
        <w:t xml:space="preserve"> </w:t>
      </w:r>
      <w:r w:rsidR="00F81080" w:rsidRPr="00F81080">
        <w:rPr>
          <w:lang w:val="en-GB"/>
        </w:rPr>
        <w:t>was used</w:t>
      </w:r>
      <w:r w:rsidR="0052530F">
        <w:rPr>
          <w:lang w:val="en-GB"/>
        </w:rPr>
        <w:t xml:space="preserve"> instead.</w:t>
      </w:r>
      <w:r w:rsidR="00F81080" w:rsidRPr="00F81080">
        <w:rPr>
          <w:lang w:val="en-GB"/>
        </w:rPr>
        <w:t xml:space="preserve"> </w:t>
      </w:r>
      <w:r w:rsidR="0052530F">
        <w:rPr>
          <w:lang w:val="en-GB"/>
        </w:rPr>
        <w:t xml:space="preserve">The </w:t>
      </w:r>
      <w:r w:rsidR="00F81080" w:rsidRPr="00F81080">
        <w:rPr>
          <w:lang w:val="en-GB"/>
        </w:rPr>
        <w:t xml:space="preserve">DMPs were trained using </w:t>
      </w:r>
      <w:r w:rsidR="0052530F">
        <w:rPr>
          <w:lang w:val="en-GB"/>
        </w:rPr>
        <w:t>multiple</w:t>
      </w:r>
      <w:r w:rsidR="00F81080" w:rsidRPr="00F81080">
        <w:rPr>
          <w:lang w:val="en-GB"/>
        </w:rPr>
        <w:t xml:space="preserve"> values for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00F81080" w:rsidRPr="00F81080">
        <w:rPr>
          <w:lang w:val="en-GB"/>
        </w:rPr>
        <w:t xml:space="preserve">​. For each configuration, the model was </w:t>
      </w:r>
      <w:r w:rsidR="0052530F" w:rsidRPr="00F81080">
        <w:rPr>
          <w:lang w:val="en-GB"/>
        </w:rPr>
        <w:t>trained,</w:t>
      </w:r>
      <w:r w:rsidR="00F81080" w:rsidRPr="00F81080">
        <w:rPr>
          <w:lang w:val="en-GB"/>
        </w:rPr>
        <w:t xml:space="preserve"> and the </w:t>
      </w:r>
      <w:r w:rsidR="0052530F">
        <w:rPr>
          <w:lang w:val="en-GB"/>
        </w:rPr>
        <w:t xml:space="preserve">produced </w:t>
      </w:r>
      <w:r w:rsidR="00F81080" w:rsidRPr="00F81080">
        <w:rPr>
          <w:lang w:val="en-GB"/>
        </w:rPr>
        <w:t>trajectory was compared to the original demonstration using the Root Mean Squared Error (RMSE)</w:t>
      </w:r>
      <w:r w:rsidR="0052530F" w:rsidRPr="0052530F">
        <w:rPr>
          <w:lang w:val="en-GB"/>
        </w:rPr>
        <w:t xml:space="preserve"> using the equation below</w:t>
      </w:r>
      <w:r w:rsidR="00FF4386">
        <w:rPr>
          <w:lang w:val="en-GB"/>
        </w:rPr>
        <w:t xml:space="preserve"> </w:t>
      </w:r>
      <w:r w:rsidR="00FF4386">
        <w:t>w</w:t>
      </w:r>
      <w:r w:rsidR="00FF4386" w:rsidRPr="00F81080">
        <w:t xml:space="preserve">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oMath>
      <w:r w:rsidR="00FF4386" w:rsidRPr="00F81080">
        <w:t xml:space="preserve">and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oMath>
      <w:r w:rsidR="00FF4386" w:rsidRPr="00F81080">
        <w:t xml:space="preserve"> are the demonstration and</w:t>
      </w:r>
      <w:r w:rsidR="00FF4386">
        <w:t xml:space="preserve"> the </w:t>
      </w:r>
      <w:r w:rsidR="00FF4386" w:rsidRPr="00F81080">
        <w:t xml:space="preserve"> DMP</w:t>
      </w:r>
      <w:r w:rsidR="00FF4386">
        <w:t xml:space="preserve"> predicted values </w:t>
      </w:r>
      <w:r w:rsidR="00FF4386" w:rsidRPr="00F81080">
        <w:t xml:space="preserve">at time </w:t>
      </w:r>
      <m:oMath>
        <m:r>
          <w:rPr>
            <w:rFonts w:ascii="Cambria Math" w:hAnsi="Cambria Math"/>
            <w:lang w:val="en-GB"/>
          </w:rPr>
          <m:t>y</m:t>
        </m:r>
      </m:oMath>
      <w:r w:rsidR="00FF4386">
        <w:rPr>
          <w:lang w:val="en-GB"/>
        </w:rPr>
        <w:t xml:space="preserve"> </w:t>
      </w:r>
      <w:r w:rsidR="00FF4386" w:rsidRPr="00F81080">
        <w:t>respectively</w:t>
      </w:r>
      <w:r w:rsidR="00F81080" w:rsidRPr="00F81080">
        <w:rPr>
          <w:lang w:val="en-GB"/>
        </w:rPr>
        <w:t>:</w:t>
      </w:r>
    </w:p>
    <w:p w14:paraId="3436DB5B" w14:textId="10268942" w:rsidR="00F81080" w:rsidRPr="00F81080" w:rsidRDefault="00FF4386" w:rsidP="00FF4386">
      <w:pPr>
        <w:pStyle w:val="BodyText"/>
        <w:rPr>
          <w:lang w:val="en-GB"/>
        </w:rPr>
      </w:pPr>
      <m:oMath>
        <m:r>
          <w:rPr>
            <w:rFonts w:ascii="Cambria Math" w:hAnsi="Cambria Math"/>
            <w:lang w:val="en-GB"/>
          </w:rPr>
          <m:t xml:space="preserve">RMSE= </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e>
        </m:rad>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e>
                </m:d>
              </m:e>
              <m:sup>
                <m:r>
                  <w:rPr>
                    <w:rFonts w:ascii="Cambria Math" w:hAnsi="Cambria Math"/>
                    <w:lang w:val="en-GB"/>
                  </w:rPr>
                  <m:t>2</m:t>
                </m:r>
              </m:sup>
            </m:sSup>
          </m:e>
        </m:nary>
      </m:oMath>
      <w:r w:rsidR="00F81080">
        <w:rPr>
          <w:lang w:val="en-GB"/>
        </w:rPr>
        <w:tab/>
      </w:r>
    </w:p>
    <w:p w14:paraId="43A143B3" w14:textId="644D3A47" w:rsidR="0065761E" w:rsidRPr="00183934" w:rsidRDefault="008A4F66" w:rsidP="008A4F66">
      <w:pPr>
        <w:pStyle w:val="Heading1"/>
        <w:rPr>
          <w:i/>
          <w:iCs/>
        </w:rPr>
      </w:pPr>
      <w:r w:rsidRPr="00183934">
        <w:rPr>
          <w:i/>
          <w:iCs/>
        </w:rPr>
        <w:t>Results and Discussion</w:t>
      </w:r>
    </w:p>
    <w:p w14:paraId="7212A2F5" w14:textId="7A39E588" w:rsidR="00966AFF" w:rsidRPr="00966AFF" w:rsidRDefault="00966AFF" w:rsidP="00966AFF">
      <w:pPr>
        <w:pStyle w:val="BodyText"/>
        <w:rPr>
          <w:highlight w:val="yellow"/>
        </w:rPr>
      </w:pPr>
      <w:r>
        <w:t xml:space="preserve">In this section </w:t>
      </w:r>
      <w:r w:rsidRPr="00966AFF">
        <w:t xml:space="preserve">presents the results of applying </w:t>
      </w:r>
      <w:r>
        <w:t xml:space="preserve">the </w:t>
      </w:r>
      <w:r w:rsidRPr="00966AFF">
        <w:t>two learning from demonstration techniques</w:t>
      </w:r>
      <w:r>
        <w:t xml:space="preserve"> </w:t>
      </w:r>
      <w:r w:rsidRPr="00966AFF">
        <w:t xml:space="preserve">to multiple 2D motion trajectories of varying complexity. </w:t>
      </w:r>
      <w:r>
        <w:t>Where e</w:t>
      </w:r>
      <w:r w:rsidRPr="00966AFF">
        <w:t>ach method was evaluated in terms of its ability to reproduce the demonstrated paths and the influence of key tuning parameters. RMSE was used as the primary performance metric</w:t>
      </w:r>
      <w:r>
        <w:t xml:space="preserve"> for the DMP and the BIC was used in the SEDS</w:t>
      </w:r>
      <w:r w:rsidRPr="00966AFF">
        <w:t xml:space="preserve">, and qualitative plots were used to </w:t>
      </w:r>
      <w:r>
        <w:t>support these values.</w:t>
      </w:r>
    </w:p>
    <w:p w14:paraId="08F5264B" w14:textId="73458E01" w:rsidR="0065761E" w:rsidRDefault="00966AFF" w:rsidP="00966AFF">
      <w:pPr>
        <w:pStyle w:val="Heading2"/>
      </w:pPr>
      <w:r w:rsidRPr="00966AFF">
        <w:t xml:space="preserve">DMP </w:t>
      </w:r>
      <w:r>
        <w:t xml:space="preserve">Results </w:t>
      </w:r>
    </w:p>
    <w:p w14:paraId="3981198D" w14:textId="67CCC797" w:rsidR="00103B2B" w:rsidRDefault="00966AFF" w:rsidP="00103B2B">
      <w:pPr>
        <w:pStyle w:val="BodyText"/>
        <w:rPr>
          <w:lang w:val="en-GB"/>
        </w:rPr>
      </w:pPr>
      <w:r w:rsidRPr="00966AFF">
        <w:rPr>
          <w:lang w:val="en-GB"/>
        </w:rPr>
        <w:t xml:space="preserve">The Dynamic Movement Primitive (DMP) framework was applied to the </w:t>
      </w:r>
      <w:r w:rsidRPr="00103B2B">
        <w:rPr>
          <w:i/>
          <w:iCs/>
          <w:lang w:val="en-GB"/>
        </w:rPr>
        <w:t>WShape</w:t>
      </w:r>
      <w:r w:rsidRPr="00966AFF">
        <w:rPr>
          <w:lang w:val="en-GB"/>
        </w:rPr>
        <w:t xml:space="preserve"> trajectory dataset to evaluate its ability to reproduce </w:t>
      </w:r>
      <w:r w:rsidR="00103B2B">
        <w:rPr>
          <w:lang w:val="en-GB"/>
        </w:rPr>
        <w:t xml:space="preserve">the most complex </w:t>
      </w:r>
      <w:r w:rsidRPr="00966AFF">
        <w:rPr>
          <w:lang w:val="en-GB"/>
        </w:rPr>
        <w:t xml:space="preserve">motion pattern. The number of radial basis functions (RBFs) was varied between 10 and </w:t>
      </w:r>
      <w:r w:rsidR="00103B2B">
        <w:rPr>
          <w:lang w:val="en-GB"/>
        </w:rPr>
        <w:t>300</w:t>
      </w:r>
      <w:r w:rsidRPr="00966AFF">
        <w:rPr>
          <w:lang w:val="en-GB"/>
        </w:rPr>
        <w:t xml:space="preserve"> to </w:t>
      </w:r>
      <w:r w:rsidR="00103B2B" w:rsidRPr="00966AFF">
        <w:rPr>
          <w:lang w:val="en-GB"/>
        </w:rPr>
        <w:t>analyse</w:t>
      </w:r>
      <w:r w:rsidRPr="00966AFF">
        <w:rPr>
          <w:lang w:val="en-GB"/>
        </w:rPr>
        <w:t xml:space="preserve"> its effect on </w:t>
      </w:r>
      <w:r w:rsidR="00103B2B">
        <w:rPr>
          <w:lang w:val="en-GB"/>
        </w:rPr>
        <w:t xml:space="preserve">the </w:t>
      </w:r>
      <w:r w:rsidRPr="00966AFF">
        <w:rPr>
          <w:lang w:val="en-GB"/>
        </w:rPr>
        <w:t>trajector</w:t>
      </w:r>
      <w:r w:rsidR="00103B2B">
        <w:rPr>
          <w:lang w:val="en-GB"/>
        </w:rPr>
        <w:t>y performance</w:t>
      </w:r>
      <w:r w:rsidRPr="00966AFF">
        <w:rPr>
          <w:lang w:val="en-GB"/>
        </w:rPr>
        <w:t xml:space="preserve"> measured using </w:t>
      </w:r>
      <w:r w:rsidR="00103B2B">
        <w:rPr>
          <w:lang w:val="en-GB"/>
        </w:rPr>
        <w:t xml:space="preserve">the </w:t>
      </w:r>
      <w:r w:rsidRPr="00966AFF">
        <w:rPr>
          <w:lang w:val="en-GB"/>
        </w:rPr>
        <w:t>Root Mean Squared Error (RMSE).</w:t>
      </w:r>
    </w:p>
    <w:p w14:paraId="43DF8692" w14:textId="01F7EFC8" w:rsidR="00966AFF" w:rsidRDefault="00103B2B" w:rsidP="00103B2B">
      <w:pPr>
        <w:pStyle w:val="BodyText"/>
        <w:rPr>
          <w:lang w:val="en-GB"/>
        </w:rPr>
      </w:pPr>
      <w:r w:rsidRPr="00103B2B">
        <w:rPr>
          <w:lang w:val="en-GB"/>
        </w:rPr>
        <w:t xml:space="preserve">As shown in Figure </w:t>
      </w:r>
      <w:r>
        <w:rPr>
          <w:lang w:val="en-GB"/>
        </w:rPr>
        <w:t>1</w:t>
      </w:r>
      <w:r w:rsidRPr="00103B2B">
        <w:rPr>
          <w:lang w:val="en-GB"/>
        </w:rPr>
        <w:t xml:space="preserve"> the RMSE decreased rapidly up to approximately </w:t>
      </w:r>
      <w:r>
        <w:rPr>
          <w:lang w:val="en-GB"/>
        </w:rPr>
        <w:t xml:space="preserve">where </w:t>
      </w:r>
      <w:r w:rsidRPr="00103B2B">
        <w:rPr>
          <w:lang w:val="en-GB"/>
        </w:rPr>
        <w:t xml:space="preserve">the improvement slowed significantly. The </w:t>
      </w:r>
      <w:r w:rsidR="005330A9">
        <w:rPr>
          <w:lang w:val="en-GB"/>
        </w:rPr>
        <w:t xml:space="preserve">reasonable </w:t>
      </w:r>
      <w:r w:rsidRPr="00103B2B">
        <w:rPr>
          <w:lang w:val="en-GB"/>
        </w:rPr>
        <w:t xml:space="preserve">RMSE was found around </w:t>
      </w:r>
      <m:oMath>
        <m:r>
          <w:rPr>
            <w:rFonts w:ascii="Cambria Math" w:hAnsi="Cambria Math"/>
            <w:lang w:val="en-GB"/>
          </w:rPr>
          <m:t>n_bfs = 150</m:t>
        </m:r>
      </m:oMath>
      <w:r w:rsidRPr="00103B2B">
        <w:rPr>
          <w:lang w:val="en-GB"/>
        </w:rPr>
        <w:t xml:space="preserve">, </w:t>
      </w:r>
      <w:r w:rsidR="005330A9">
        <w:rPr>
          <w:lang w:val="en-GB"/>
        </w:rPr>
        <w:t>since</w:t>
      </w:r>
      <w:r w:rsidRPr="00103B2B">
        <w:rPr>
          <w:lang w:val="en-GB"/>
        </w:rPr>
        <w:t xml:space="preserve"> </w:t>
      </w:r>
      <w:r>
        <w:rPr>
          <w:lang w:val="en-GB"/>
        </w:rPr>
        <w:t xml:space="preserve">the higher number of basis </w:t>
      </w:r>
      <w:r w:rsidRPr="00103B2B">
        <w:rPr>
          <w:lang w:val="en-GB"/>
        </w:rPr>
        <w:t xml:space="preserve">increases </w:t>
      </w:r>
      <w:r>
        <w:rPr>
          <w:lang w:val="en-GB"/>
        </w:rPr>
        <w:t xml:space="preserve">led to </w:t>
      </w:r>
      <w:r w:rsidRPr="00103B2B">
        <w:rPr>
          <w:lang w:val="en-GB"/>
        </w:rPr>
        <w:t>minimal gains.</w:t>
      </w:r>
    </w:p>
    <w:p w14:paraId="56212E79" w14:textId="77777777" w:rsidR="006A75B2" w:rsidRDefault="00103B2B" w:rsidP="006A75B2">
      <w:pPr>
        <w:pStyle w:val="BodyText"/>
        <w:keepNext/>
        <w:tabs>
          <w:tab w:val="clear" w:pos="14.40pt"/>
        </w:tabs>
        <w:ind w:firstLine="0pt"/>
        <w:jc w:val="center"/>
      </w:pPr>
      <w:r w:rsidRPr="00103B2B">
        <w:rPr>
          <w:noProof/>
          <w:lang w:val="en-GB"/>
        </w:rPr>
        <w:drawing>
          <wp:inline distT="0" distB="0" distL="0" distR="0" wp14:anchorId="477FCFDA" wp14:editId="57204625">
            <wp:extent cx="3089910" cy="1085850"/>
            <wp:effectExtent l="0" t="0" r="0" b="0"/>
            <wp:docPr id="1056829819" name="Picture 1" descr="A graph with a lin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6829819" name="Picture 1" descr="A graph with a line"/>
                    <pic:cNvPicPr/>
                  </pic:nvPicPr>
                  <pic:blipFill>
                    <a:blip r:embed="rId9"/>
                    <a:stretch>
                      <a:fillRect/>
                    </a:stretch>
                  </pic:blipFill>
                  <pic:spPr>
                    <a:xfrm>
                      <a:off x="0" y="0"/>
                      <a:ext cx="3089910" cy="1085850"/>
                    </a:xfrm>
                    <a:prstGeom prst="rect">
                      <a:avLst/>
                    </a:prstGeom>
                  </pic:spPr>
                </pic:pic>
              </a:graphicData>
            </a:graphic>
          </wp:inline>
        </w:drawing>
      </w:r>
    </w:p>
    <w:p w14:paraId="0208FADE" w14:textId="5F980A7F" w:rsidR="00103B2B" w:rsidRPr="00103B2B" w:rsidRDefault="006A75B2" w:rsidP="006A75B2">
      <w:pPr>
        <w:pStyle w:val="Caption"/>
      </w:pPr>
      <w:r>
        <w:t xml:space="preserve">Figure </w:t>
      </w:r>
      <w:r>
        <w:fldChar w:fldCharType="begin"/>
      </w:r>
      <w:r>
        <w:instrText xml:space="preserve"> SEQ Figure \* ARABIC </w:instrText>
      </w:r>
      <w:r>
        <w:fldChar w:fldCharType="separate"/>
      </w:r>
      <w:r w:rsidR="000F4719">
        <w:rPr>
          <w:noProof/>
        </w:rPr>
        <w:t>1</w:t>
      </w:r>
      <w:r>
        <w:fldChar w:fldCharType="end"/>
      </w:r>
      <w:r>
        <w:t xml:space="preserve"> </w:t>
      </w:r>
      <w:r w:rsidRPr="009B0D7D">
        <w:rPr>
          <w:lang w:val="en-US"/>
        </w:rPr>
        <w:t xml:space="preserve">RMSE vs. number of </w:t>
      </w:r>
      <w:proofErr w:type="spellStart"/>
      <w:r w:rsidRPr="009B0D7D">
        <w:rPr>
          <w:lang w:val="en-US"/>
        </w:rPr>
        <w:t>basis</w:t>
      </w:r>
      <w:proofErr w:type="spellEnd"/>
      <w:r w:rsidRPr="009B0D7D">
        <w:rPr>
          <w:lang w:val="en-US"/>
        </w:rPr>
        <w:t xml:space="preserve"> functions</w:t>
      </w:r>
      <w:r>
        <w:rPr>
          <w:lang w:val="en-US"/>
        </w:rPr>
        <w:t xml:space="preserve"> </w:t>
      </w:r>
      <w:r w:rsidRPr="009B0D7D">
        <w:rPr>
          <w:lang w:val="en-US"/>
        </w:rPr>
        <w:t xml:space="preserve">on </w:t>
      </w:r>
      <w:proofErr w:type="spellStart"/>
      <w:r w:rsidRPr="009B0D7D">
        <w:rPr>
          <w:lang w:val="en-US"/>
        </w:rPr>
        <w:t>WShape</w:t>
      </w:r>
      <w:proofErr w:type="spellEnd"/>
      <w:r w:rsidRPr="009B0D7D">
        <w:rPr>
          <w:lang w:val="en-US"/>
        </w:rPr>
        <w:t xml:space="preserve"> dataset.</w:t>
      </w:r>
    </w:p>
    <w:p w14:paraId="7BE55458" w14:textId="1C2EE5B0" w:rsidR="00966AFF" w:rsidRPr="00EB67AD" w:rsidRDefault="006A75B2" w:rsidP="00EB67AD">
      <w:pPr>
        <w:pStyle w:val="BodyText"/>
        <w:rPr>
          <w:lang w:val="en-GB"/>
        </w:rPr>
      </w:pPr>
      <w:r w:rsidRPr="006A75B2">
        <w:rPr>
          <w:lang w:val="en-GB"/>
        </w:rPr>
        <w:t xml:space="preserve">The </w:t>
      </w:r>
      <w:r>
        <w:rPr>
          <w:lang w:val="en-GB"/>
        </w:rPr>
        <w:t>optimal</w:t>
      </w:r>
      <w:r w:rsidRPr="006A75B2">
        <w:rPr>
          <w:lang w:val="en-GB"/>
        </w:rPr>
        <w:t xml:space="preserve"> visual reproduction was achieved with </w:t>
      </w:r>
      <w:r>
        <w:rPr>
          <w:lang w:val="en-GB"/>
        </w:rPr>
        <w:t xml:space="preserve">150 </w:t>
      </w:r>
      <w:r w:rsidRPr="006A75B2">
        <w:rPr>
          <w:lang w:val="en-GB"/>
        </w:rPr>
        <w:t>basis functions, producing a smooth path closely aligned with the demonstration</w:t>
      </w:r>
      <w:r>
        <w:rPr>
          <w:lang w:val="en-GB"/>
        </w:rPr>
        <w:t xml:space="preserve"> but also not consuming high computational cost</w:t>
      </w:r>
      <w:r w:rsidRPr="006A75B2">
        <w:rPr>
          <w:lang w:val="en-GB"/>
        </w:rPr>
        <w:t xml:space="preserve">. </w:t>
      </w:r>
      <w:r>
        <w:rPr>
          <w:lang w:val="en-GB"/>
        </w:rPr>
        <w:t xml:space="preserve">The plot below in Figure 2 shows the </w:t>
      </w:r>
      <w:r w:rsidR="004D29A8">
        <w:rPr>
          <w:lang w:val="en-GB"/>
        </w:rPr>
        <w:t xml:space="preserve">best </w:t>
      </w:r>
      <w:r>
        <w:rPr>
          <w:lang w:val="en-GB"/>
        </w:rPr>
        <w:t>predicted DMP trajectory versus the demonstration input.</w:t>
      </w:r>
    </w:p>
    <w:p w14:paraId="11F986DE" w14:textId="77777777" w:rsidR="004D29A8" w:rsidRDefault="006A75B2" w:rsidP="004D29A8">
      <w:pPr>
        <w:keepNext/>
      </w:pPr>
      <w:r w:rsidRPr="006A75B2">
        <w:rPr>
          <w:noProof/>
        </w:rPr>
        <w:drawing>
          <wp:inline distT="0" distB="0" distL="0" distR="0" wp14:anchorId="42CEEB14" wp14:editId="03843B5B">
            <wp:extent cx="2208383" cy="1706435"/>
            <wp:effectExtent l="0" t="0" r="1905" b="8255"/>
            <wp:docPr id="117731219" name="Picture 1" descr="A graph with a line and a poin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731219" name="Picture 1" descr="A graph with a line and a point&#10;&#10;AI-generated content may be incorrect."/>
                    <pic:cNvPicPr/>
                  </pic:nvPicPr>
                  <pic:blipFill>
                    <a:blip r:embed="rId10"/>
                    <a:stretch>
                      <a:fillRect/>
                    </a:stretch>
                  </pic:blipFill>
                  <pic:spPr>
                    <a:xfrm>
                      <a:off x="0" y="0"/>
                      <a:ext cx="2225817" cy="1719906"/>
                    </a:xfrm>
                    <a:prstGeom prst="rect">
                      <a:avLst/>
                    </a:prstGeom>
                  </pic:spPr>
                </pic:pic>
              </a:graphicData>
            </a:graphic>
          </wp:inline>
        </w:drawing>
      </w:r>
    </w:p>
    <w:p w14:paraId="4D55394B" w14:textId="33B4CE9A" w:rsidR="004D29A8" w:rsidRPr="00183934" w:rsidRDefault="004D29A8" w:rsidP="00183934">
      <w:pPr>
        <w:pStyle w:val="Caption"/>
        <w:rPr>
          <w:lang w:val="en-US"/>
        </w:rPr>
      </w:pPr>
      <w:r>
        <w:t xml:space="preserve">Figure </w:t>
      </w:r>
      <w:r>
        <w:fldChar w:fldCharType="begin"/>
      </w:r>
      <w:r>
        <w:instrText xml:space="preserve"> SEQ Figure \* ARABIC </w:instrText>
      </w:r>
      <w:r>
        <w:fldChar w:fldCharType="separate"/>
      </w:r>
      <w:r w:rsidR="000F4719">
        <w:rPr>
          <w:noProof/>
        </w:rPr>
        <w:t>2</w:t>
      </w:r>
      <w:r>
        <w:fldChar w:fldCharType="end"/>
      </w:r>
      <w:r>
        <w:rPr>
          <w:lang w:val="en-US"/>
        </w:rPr>
        <w:t xml:space="preserve"> The </w:t>
      </w:r>
      <w:r w:rsidRPr="0026235D">
        <w:rPr>
          <w:lang w:val="en-US"/>
        </w:rPr>
        <w:t>Best DMP</w:t>
      </w:r>
      <w:r>
        <w:rPr>
          <w:lang w:val="en-US"/>
        </w:rPr>
        <w:t xml:space="preserve"> </w:t>
      </w:r>
      <w:r w:rsidRPr="0026235D">
        <w:rPr>
          <w:lang w:val="en-US"/>
        </w:rPr>
        <w:t>trajectory (</w:t>
      </w:r>
      <m:oMath>
        <m:r>
          <w:rPr>
            <w:rFonts w:ascii="Cambria Math" w:hAnsi="Cambria Math"/>
            <w:lang w:val="en-US"/>
          </w:rPr>
          <m:t>n_bfs=150</m:t>
        </m:r>
      </m:oMath>
      <w:r w:rsidRPr="0026235D">
        <w:rPr>
          <w:lang w:val="en-US"/>
        </w:rPr>
        <w:t>) on WShape</w:t>
      </w:r>
    </w:p>
    <w:p w14:paraId="229C826C" w14:textId="030A43CE" w:rsidR="00183934" w:rsidRPr="00EB67AD" w:rsidRDefault="00183934" w:rsidP="00EB67AD">
      <w:pPr>
        <w:pStyle w:val="BodyText"/>
      </w:pPr>
      <w:r w:rsidRPr="00183934">
        <w:t xml:space="preserve">As shown in Table </w:t>
      </w:r>
      <w:r>
        <w:t>1</w:t>
      </w:r>
      <w:r w:rsidRPr="00183934">
        <w:t xml:space="preserve">, the optimal number of </w:t>
      </w:r>
      <w:proofErr w:type="spellStart"/>
      <w:r w:rsidRPr="00183934">
        <w:t>basis</w:t>
      </w:r>
      <w:proofErr w:type="spellEnd"/>
      <w:r w:rsidRPr="00183934">
        <w:t xml:space="preserve"> functions varied based on the shape complexity, with </w:t>
      </w:r>
      <w:r w:rsidR="00EB67AD">
        <w:t xml:space="preserve">the </w:t>
      </w:r>
      <w:r w:rsidRPr="00183934">
        <w:t xml:space="preserve">simpler trajectories </w:t>
      </w:r>
      <w:r w:rsidR="00EB67AD">
        <w:t xml:space="preserve">requires </w:t>
      </w:r>
      <w:r w:rsidRPr="00183934">
        <w:t xml:space="preserve">fewer basis functions and more complex shapes </w:t>
      </w:r>
      <w:r w:rsidR="00132DBF">
        <w:t>needs</w:t>
      </w:r>
      <w:r w:rsidRPr="00183934">
        <w:t xml:space="preserve"> higher values.</w:t>
      </w:r>
      <w:r>
        <w:t xml:space="preserve"> </w:t>
      </w:r>
      <w:r w:rsidRPr="00183934">
        <w:t>The main results and plots for the WShape dataset are presented in the main body of this report due to its complexity and illustrative value. Plots of the DMP reproductions for the remaining shapes are provided in Appendix A.</w:t>
      </w:r>
    </w:p>
    <w:p w14:paraId="6C1CE273" w14:textId="627A04A5" w:rsidR="00183934" w:rsidRDefault="00183934" w:rsidP="00183934">
      <w:pPr>
        <w:pStyle w:val="Caption"/>
        <w:keepNext/>
      </w:pPr>
      <w:r>
        <w:t xml:space="preserve">Table </w:t>
      </w:r>
      <w:r>
        <w:fldChar w:fldCharType="begin"/>
      </w:r>
      <w:r>
        <w:instrText xml:space="preserve"> SEQ Table \* ARABIC </w:instrText>
      </w:r>
      <w:r>
        <w:fldChar w:fldCharType="separate"/>
      </w:r>
      <w:r w:rsidR="000F4719">
        <w:rPr>
          <w:noProof/>
        </w:rPr>
        <w:t>1</w:t>
      </w:r>
      <w:r>
        <w:fldChar w:fldCharType="end"/>
      </w:r>
      <w:r>
        <w:t xml:space="preserve"> </w:t>
      </w:r>
      <w:r w:rsidRPr="0079697E">
        <w:rPr>
          <w:lang w:val="en-US"/>
        </w:rPr>
        <w:t xml:space="preserve">Optimal number of </w:t>
      </w:r>
      <w:proofErr w:type="spellStart"/>
      <w:r w:rsidRPr="0079697E">
        <w:rPr>
          <w:lang w:val="en-US"/>
        </w:rPr>
        <w:t>basis</w:t>
      </w:r>
      <w:proofErr w:type="spellEnd"/>
      <w:r w:rsidRPr="0079697E">
        <w:rPr>
          <w:lang w:val="en-US"/>
        </w:rPr>
        <w:t xml:space="preserve"> functions using DMP.</w:t>
      </w:r>
    </w:p>
    <w:tbl>
      <w:tblPr>
        <w:tblStyle w:val="TableGrid"/>
        <w:tblW w:w="0pt" w:type="auto"/>
        <w:jc w:val="center"/>
        <w:tblBorders>
          <w:top w:val="single" w:sz="12" w:space="0" w:color="auto"/>
          <w:start w:val="single" w:sz="12" w:space="0" w:color="auto"/>
          <w:bottom w:val="single" w:sz="12" w:space="0" w:color="auto"/>
          <w:end w:val="single" w:sz="12" w:space="0" w:color="auto"/>
          <w:insideH w:val="single" w:sz="12" w:space="0" w:color="auto"/>
          <w:insideV w:val="single" w:sz="12" w:space="0" w:color="auto"/>
        </w:tblBorders>
        <w:tblLook w:firstRow="1" w:lastRow="0" w:firstColumn="1" w:lastColumn="0" w:noHBand="0" w:noVBand="1"/>
      </w:tblPr>
      <w:tblGrid>
        <w:gridCol w:w="1349"/>
        <w:gridCol w:w="933"/>
        <w:gridCol w:w="605"/>
        <w:gridCol w:w="900"/>
        <w:gridCol w:w="989"/>
      </w:tblGrid>
      <w:tr w:rsidR="00EB67AD" w14:paraId="42C8D4ED" w14:textId="4505BFC8" w:rsidTr="00EB67AD">
        <w:trPr>
          <w:trHeight w:val="277"/>
          <w:jc w:val="center"/>
        </w:trPr>
        <w:tc>
          <w:tcPr>
            <w:tcW w:w="0pt" w:type="auto"/>
          </w:tcPr>
          <w:p w14:paraId="30DE9050" w14:textId="29655D35" w:rsidR="00EB67AD" w:rsidRPr="00797767" w:rsidRDefault="00EB67AD" w:rsidP="00EB67AD">
            <w:pPr>
              <w:rPr>
                <w:b/>
                <w:bCs/>
                <w:lang w:val="en-US"/>
              </w:rPr>
            </w:pPr>
            <w:r w:rsidRPr="00797767">
              <w:rPr>
                <w:b/>
                <w:bCs/>
                <w:lang w:val="en-US"/>
              </w:rPr>
              <w:t>Trajectory</w:t>
            </w:r>
          </w:p>
        </w:tc>
        <w:tc>
          <w:tcPr>
            <w:tcW w:w="0pt" w:type="auto"/>
          </w:tcPr>
          <w:p w14:paraId="65532BEB" w14:textId="6A1A5C66" w:rsidR="00EB67AD" w:rsidRPr="00797767" w:rsidRDefault="00EB67AD" w:rsidP="00EB67AD">
            <w:pPr>
              <w:rPr>
                <w:b/>
                <w:bCs/>
                <w:vertAlign w:val="subscript"/>
                <w:lang w:val="en-US"/>
              </w:rPr>
            </w:pPr>
            <w:r>
              <w:rPr>
                <w:b/>
                <w:bCs/>
                <w:lang w:val="en-US"/>
              </w:rPr>
              <w:t>C Shape</w:t>
            </w:r>
          </w:p>
        </w:tc>
        <w:tc>
          <w:tcPr>
            <w:tcW w:w="0pt" w:type="auto"/>
          </w:tcPr>
          <w:p w14:paraId="082CC1D1" w14:textId="21567005" w:rsidR="00EB67AD" w:rsidRPr="00797767" w:rsidRDefault="00EB67AD" w:rsidP="00EB67AD">
            <w:pPr>
              <w:rPr>
                <w:b/>
                <w:bCs/>
                <w:lang w:val="en-US"/>
              </w:rPr>
            </w:pPr>
            <w:r>
              <w:rPr>
                <w:b/>
                <w:bCs/>
                <w:lang w:val="en-US"/>
              </w:rPr>
              <w:t>Line</w:t>
            </w:r>
          </w:p>
        </w:tc>
        <w:tc>
          <w:tcPr>
            <w:tcW w:w="0pt" w:type="auto"/>
          </w:tcPr>
          <w:p w14:paraId="581D7220" w14:textId="2E443B35" w:rsidR="00EB67AD" w:rsidRPr="00797767" w:rsidRDefault="00EB67AD" w:rsidP="00EB67AD">
            <w:pPr>
              <w:rPr>
                <w:b/>
                <w:bCs/>
                <w:lang w:val="en-US"/>
              </w:rPr>
            </w:pPr>
            <w:r>
              <w:rPr>
                <w:b/>
                <w:bCs/>
                <w:lang w:val="en-US"/>
              </w:rPr>
              <w:t>S Shape</w:t>
            </w:r>
          </w:p>
        </w:tc>
        <w:tc>
          <w:tcPr>
            <w:tcW w:w="0pt" w:type="auto"/>
          </w:tcPr>
          <w:p w14:paraId="089B22C4" w14:textId="635B887A" w:rsidR="00EB67AD" w:rsidRPr="00797767" w:rsidRDefault="00EB67AD" w:rsidP="00EB67AD">
            <w:pPr>
              <w:rPr>
                <w:b/>
                <w:bCs/>
                <w:lang w:val="en-US"/>
              </w:rPr>
            </w:pPr>
            <w:r>
              <w:rPr>
                <w:b/>
                <w:bCs/>
                <w:lang w:val="en-US"/>
              </w:rPr>
              <w:t>W Shape</w:t>
            </w:r>
          </w:p>
        </w:tc>
      </w:tr>
      <w:tr w:rsidR="00EB67AD" w14:paraId="02566004" w14:textId="42917B24" w:rsidTr="00EB67AD">
        <w:trPr>
          <w:trHeight w:val="248"/>
          <w:jc w:val="center"/>
        </w:trPr>
        <w:tc>
          <w:tcPr>
            <w:tcW w:w="0pt" w:type="auto"/>
          </w:tcPr>
          <w:p w14:paraId="2D9D59EC" w14:textId="35924EA1" w:rsidR="00EB67AD" w:rsidRDefault="00EB67AD" w:rsidP="00EB67AD">
            <w:pPr>
              <w:rPr>
                <w:b/>
                <w:bCs/>
                <w:lang w:val="en-US"/>
              </w:rPr>
            </w:pPr>
            <w:r w:rsidRPr="00797767">
              <w:rPr>
                <w:b/>
                <w:bCs/>
                <w:lang w:val="en-US"/>
              </w:rPr>
              <w:t xml:space="preserve">Optimal </w:t>
            </w:r>
            <m:oMath>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bfs</m:t>
                  </m:r>
                </m:sub>
              </m:sSub>
            </m:oMath>
          </w:p>
        </w:tc>
        <w:tc>
          <w:tcPr>
            <w:tcW w:w="0pt" w:type="auto"/>
          </w:tcPr>
          <w:p w14:paraId="088F73B3" w14:textId="585413E6" w:rsidR="00EB67AD" w:rsidRPr="00797767" w:rsidRDefault="00EB67AD" w:rsidP="00EB67AD">
            <w:pPr>
              <w:rPr>
                <w:lang w:val="en-US"/>
              </w:rPr>
            </w:pPr>
            <w:r w:rsidRPr="00797767">
              <w:rPr>
                <w:lang w:val="en-US"/>
              </w:rPr>
              <w:t>80</w:t>
            </w:r>
          </w:p>
        </w:tc>
        <w:tc>
          <w:tcPr>
            <w:tcW w:w="0pt" w:type="auto"/>
          </w:tcPr>
          <w:p w14:paraId="74E93893" w14:textId="2054C72C" w:rsidR="00EB67AD" w:rsidRPr="00797767" w:rsidRDefault="00EB67AD" w:rsidP="00EB67AD">
            <w:pPr>
              <w:rPr>
                <w:lang w:val="en-US"/>
              </w:rPr>
            </w:pPr>
            <w:r w:rsidRPr="00797767">
              <w:rPr>
                <w:lang w:val="en-US"/>
              </w:rPr>
              <w:t>70</w:t>
            </w:r>
          </w:p>
        </w:tc>
        <w:tc>
          <w:tcPr>
            <w:tcW w:w="0pt" w:type="auto"/>
          </w:tcPr>
          <w:p w14:paraId="0A5C4DC0" w14:textId="7EB0EDF2" w:rsidR="00EB67AD" w:rsidRPr="00797767" w:rsidRDefault="00EB67AD" w:rsidP="00EB67AD">
            <w:pPr>
              <w:rPr>
                <w:lang w:val="en-US"/>
              </w:rPr>
            </w:pPr>
            <w:r w:rsidRPr="00797767">
              <w:rPr>
                <w:lang w:val="en-US"/>
              </w:rPr>
              <w:t>130</w:t>
            </w:r>
          </w:p>
        </w:tc>
        <w:tc>
          <w:tcPr>
            <w:tcW w:w="0pt" w:type="auto"/>
          </w:tcPr>
          <w:p w14:paraId="622DE7EC" w14:textId="23025F35" w:rsidR="00EB67AD" w:rsidRPr="00797767" w:rsidRDefault="00EB67AD" w:rsidP="00EB67AD">
            <w:pPr>
              <w:rPr>
                <w:lang w:val="en-US"/>
              </w:rPr>
            </w:pPr>
            <w:r w:rsidRPr="00797767">
              <w:rPr>
                <w:lang w:val="en-US"/>
              </w:rPr>
              <w:t>150</w:t>
            </w:r>
          </w:p>
        </w:tc>
      </w:tr>
    </w:tbl>
    <w:p w14:paraId="3C92C0F3" w14:textId="6A3BB446" w:rsidR="007F0366" w:rsidRDefault="001F4251" w:rsidP="00183934">
      <w:pPr>
        <w:pStyle w:val="Heading2"/>
      </w:pPr>
      <w:r>
        <w:t>SEDS Results</w:t>
      </w:r>
    </w:p>
    <w:p w14:paraId="3D6E044B" w14:textId="6E72601A" w:rsidR="00D02BE6" w:rsidRDefault="001F4251" w:rsidP="00132DBF">
      <w:pPr>
        <w:pStyle w:val="BodyText"/>
        <w:rPr>
          <w:lang w:val="en-GB"/>
        </w:rPr>
      </w:pPr>
      <w:r w:rsidRPr="001F4251">
        <w:rPr>
          <w:lang w:val="en-GB"/>
        </w:rPr>
        <w:t>For the SEDS learning</w:t>
      </w:r>
      <w:r>
        <w:rPr>
          <w:lang w:val="en-GB"/>
        </w:rPr>
        <w:t xml:space="preserve"> method</w:t>
      </w:r>
      <w:r w:rsidRPr="001F4251">
        <w:rPr>
          <w:lang w:val="en-GB"/>
        </w:rPr>
        <w:t xml:space="preserve">, the same four trajectory shapes were </w:t>
      </w:r>
      <w:r>
        <w:rPr>
          <w:lang w:val="en-GB"/>
        </w:rPr>
        <w:t>tested, where</w:t>
      </w:r>
      <w:r w:rsidRPr="001F4251">
        <w:rPr>
          <w:lang w:val="en-GB"/>
        </w:rPr>
        <w:t xml:space="preserve"> </w:t>
      </w:r>
      <w:r>
        <w:rPr>
          <w:lang w:val="en-GB"/>
        </w:rPr>
        <w:t>t</w:t>
      </w:r>
      <w:r w:rsidRPr="001F4251">
        <w:rPr>
          <w:lang w:val="en-GB"/>
        </w:rPr>
        <w:t xml:space="preserve">he goal was to model the dynamics of each demonstrated trajectory using </w:t>
      </w:r>
      <w:r>
        <w:rPr>
          <w:lang w:val="en-GB"/>
        </w:rPr>
        <w:t xml:space="preserve">the </w:t>
      </w:r>
      <w:r w:rsidRPr="001F4251">
        <w:rPr>
          <w:lang w:val="en-GB"/>
        </w:rPr>
        <w:t xml:space="preserve">Gaussian Mixture Models (GMMs) and to learn </w:t>
      </w:r>
      <w:r>
        <w:rPr>
          <w:lang w:val="en-GB"/>
        </w:rPr>
        <w:t>the</w:t>
      </w:r>
      <w:r w:rsidRPr="001F4251">
        <w:rPr>
          <w:lang w:val="en-GB"/>
        </w:rPr>
        <w:t xml:space="preserve"> stable dynamical system that </w:t>
      </w:r>
      <w:r>
        <w:rPr>
          <w:lang w:val="en-GB"/>
        </w:rPr>
        <w:t xml:space="preserve">score </w:t>
      </w:r>
      <w:r w:rsidRPr="001F4251">
        <w:rPr>
          <w:lang w:val="en-GB"/>
        </w:rPr>
        <w:t xml:space="preserve">to the goal position. For each shape, the number of Gaussian components </w:t>
      </w:r>
      <m:oMath>
        <m:r>
          <w:rPr>
            <w:rFonts w:ascii="Cambria Math" w:hAnsi="Cambria Math"/>
            <w:lang w:val="en-GB"/>
          </w:rPr>
          <m:t>K</m:t>
        </m:r>
      </m:oMath>
      <w:r>
        <w:rPr>
          <w:lang w:val="en-GB"/>
        </w:rPr>
        <w:t xml:space="preserve"> </w:t>
      </w:r>
      <w:r w:rsidRPr="001F4251">
        <w:rPr>
          <w:lang w:val="en-GB"/>
        </w:rPr>
        <w:t>was varied from 2 to 10</w:t>
      </w:r>
      <w:r>
        <w:rPr>
          <w:lang w:val="en-GB"/>
        </w:rPr>
        <w:t xml:space="preserve">. </w:t>
      </w:r>
      <w:r w:rsidR="00EB67AD">
        <w:rPr>
          <w:lang w:val="en-GB"/>
        </w:rPr>
        <w:t>T</w:t>
      </w:r>
      <w:r w:rsidRPr="001F4251">
        <w:rPr>
          <w:lang w:val="en-GB"/>
        </w:rPr>
        <w:t xml:space="preserve">he Bayesian Information Criterion (BIC) </w:t>
      </w:r>
      <w:r>
        <w:rPr>
          <w:lang w:val="en-GB"/>
        </w:rPr>
        <w:t xml:space="preserve">has been used </w:t>
      </w:r>
      <w:r w:rsidRPr="001F4251">
        <w:rPr>
          <w:lang w:val="en-GB"/>
        </w:rPr>
        <w:t xml:space="preserve">to select the optimal </w:t>
      </w:r>
      <w:r>
        <w:rPr>
          <w:lang w:val="en-GB"/>
        </w:rPr>
        <w:t>number of Gaussian this time</w:t>
      </w:r>
      <w:r w:rsidRPr="001F4251">
        <w:rPr>
          <w:lang w:val="en-GB"/>
        </w:rPr>
        <w:t>.</w:t>
      </w:r>
      <w:r w:rsidR="00132DBF">
        <w:rPr>
          <w:lang w:val="en-GB"/>
        </w:rPr>
        <w:t xml:space="preserve"> </w:t>
      </w:r>
      <w:r w:rsidR="00EB67AD">
        <w:rPr>
          <w:lang w:val="en-GB"/>
        </w:rPr>
        <w:t>Example of the</w:t>
      </w:r>
      <w:r w:rsidRPr="001F4251">
        <w:rPr>
          <w:lang w:val="en-GB"/>
        </w:rPr>
        <w:t xml:space="preserve"> BIC plot for the </w:t>
      </w:r>
      <m:oMath>
        <m:r>
          <w:rPr>
            <w:rFonts w:ascii="Cambria Math" w:hAnsi="Cambria Math"/>
            <w:lang w:val="en-GB"/>
          </w:rPr>
          <m:t>WShape</m:t>
        </m:r>
      </m:oMath>
      <w:r w:rsidRPr="001F4251">
        <w:rPr>
          <w:lang w:val="en-GB"/>
        </w:rPr>
        <w:t xml:space="preserve"> trajectory is shown in Figure </w:t>
      </w:r>
      <w:r>
        <w:rPr>
          <w:lang w:val="en-GB"/>
        </w:rPr>
        <w:t>3</w:t>
      </w:r>
      <w:r w:rsidRPr="001F4251">
        <w:rPr>
          <w:lang w:val="en-GB"/>
        </w:rPr>
        <w:t xml:space="preserve">, where each point </w:t>
      </w:r>
      <w:r w:rsidR="00EB67AD">
        <w:rPr>
          <w:lang w:val="en-GB"/>
        </w:rPr>
        <w:t>presents</w:t>
      </w:r>
      <w:r w:rsidRPr="001F4251">
        <w:rPr>
          <w:lang w:val="en-GB"/>
        </w:rPr>
        <w:t xml:space="preserve"> a different number of Gaussians. The value of </w:t>
      </w:r>
      <m:oMath>
        <m:r>
          <w:rPr>
            <w:rFonts w:ascii="Cambria Math" w:hAnsi="Cambria Math"/>
            <w:lang w:val="en-GB"/>
          </w:rPr>
          <m:t>K</m:t>
        </m:r>
      </m:oMath>
      <w:r w:rsidRPr="001F4251">
        <w:rPr>
          <w:lang w:val="en-GB"/>
        </w:rPr>
        <w:t xml:space="preserve"> that </w:t>
      </w:r>
      <w:r w:rsidR="00EB67AD">
        <w:rPr>
          <w:lang w:val="en-GB"/>
        </w:rPr>
        <w:t xml:space="preserve">led </w:t>
      </w:r>
      <w:r w:rsidRPr="001F4251">
        <w:rPr>
          <w:lang w:val="en-GB"/>
        </w:rPr>
        <w:t xml:space="preserve">the lowest BIC was selected as the optimal </w:t>
      </w:r>
      <w:r w:rsidR="00EB67AD">
        <w:rPr>
          <w:lang w:val="en-GB"/>
        </w:rPr>
        <w:t xml:space="preserve">value </w:t>
      </w:r>
      <w:r w:rsidRPr="001F4251">
        <w:rPr>
          <w:lang w:val="en-GB"/>
        </w:rPr>
        <w:t xml:space="preserve">for </w:t>
      </w:r>
      <w:r w:rsidR="00EB67AD">
        <w:rPr>
          <w:lang w:val="en-GB"/>
        </w:rPr>
        <w:t xml:space="preserve">each </w:t>
      </w:r>
      <w:r w:rsidRPr="001F4251">
        <w:rPr>
          <w:lang w:val="en-GB"/>
        </w:rPr>
        <w:t>shape.</w:t>
      </w:r>
    </w:p>
    <w:p w14:paraId="7EB39640" w14:textId="77777777" w:rsidR="00132DBF" w:rsidRDefault="001F4251" w:rsidP="00132DBF">
      <w:pPr>
        <w:pStyle w:val="BodyText"/>
        <w:keepNext/>
        <w:tabs>
          <w:tab w:val="clear" w:pos="14.40pt"/>
        </w:tabs>
        <w:ind w:firstLine="0pt"/>
        <w:jc w:val="center"/>
      </w:pPr>
      <w:r>
        <w:rPr>
          <w:noProof/>
          <w:lang w:val="en-GB"/>
        </w:rPr>
        <w:drawing>
          <wp:inline distT="0" distB="0" distL="0" distR="0" wp14:anchorId="3C41D3BD" wp14:editId="52FFAFCA">
            <wp:extent cx="2310915" cy="1916817"/>
            <wp:effectExtent l="0" t="0" r="0" b="7620"/>
            <wp:docPr id="1806232940" name="Picture 1" descr="A graph with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232940" name="Picture 1" descr="A graph with a line&#10;&#10;AI-generated content may be incorrect."/>
                    <pic:cNvPicPr/>
                  </pic:nvPicPr>
                  <pic:blipFill rotWithShape="1">
                    <a:blip r:embed="rId11" cstate="print">
                      <a:extLst>
                        <a:ext uri="{28A0092B-C50C-407E-A947-70E740481C1C}">
                          <a14:useLocalDpi xmlns:a14="http://schemas.microsoft.com/office/drawing/2010/main" val="0"/>
                        </a:ext>
                      </a:extLst>
                    </a:blip>
                    <a:srcRect l="2.223%" r="7.394%"/>
                    <a:stretch/>
                  </pic:blipFill>
                  <pic:spPr bwMode="auto">
                    <a:xfrm>
                      <a:off x="0" y="0"/>
                      <a:ext cx="2355212" cy="1953559"/>
                    </a:xfrm>
                    <a:prstGeom prst="rect">
                      <a:avLst/>
                    </a:prstGeom>
                    <a:ln>
                      <a:noFill/>
                    </a:ln>
                    <a:extLst>
                      <a:ext uri="{53640926-AAD7-44D8-BBD7-CCE9431645EC}">
                        <a14:shadowObscured xmlns:a14="http://schemas.microsoft.com/office/drawing/2010/main"/>
                      </a:ext>
                    </a:extLst>
                  </pic:spPr>
                </pic:pic>
              </a:graphicData>
            </a:graphic>
          </wp:inline>
        </w:drawing>
      </w:r>
    </w:p>
    <w:p w14:paraId="4D5011A0" w14:textId="4F3918E3" w:rsidR="001F4251" w:rsidRDefault="00EB67AD" w:rsidP="00EB67AD">
      <w:pPr>
        <w:pStyle w:val="Caption"/>
        <w:rPr>
          <w:lang w:val="en-US"/>
        </w:rPr>
      </w:pPr>
      <w:r>
        <w:t xml:space="preserve">Figure </w:t>
      </w:r>
      <w:r>
        <w:fldChar w:fldCharType="begin"/>
      </w:r>
      <w:r>
        <w:instrText xml:space="preserve"> SEQ Figure \* ARABIC </w:instrText>
      </w:r>
      <w:r>
        <w:fldChar w:fldCharType="separate"/>
      </w:r>
      <w:r w:rsidR="000F4719">
        <w:rPr>
          <w:noProof/>
        </w:rPr>
        <w:t>3</w:t>
      </w:r>
      <w:r>
        <w:fldChar w:fldCharType="end"/>
      </w:r>
      <w:r>
        <w:rPr>
          <w:lang w:val="en-US"/>
        </w:rPr>
        <w:t xml:space="preserve"> </w:t>
      </w:r>
      <w:r w:rsidRPr="0053185F">
        <w:rPr>
          <w:lang w:val="en-US"/>
        </w:rPr>
        <w:t xml:space="preserve">BIC plot for the </w:t>
      </w:r>
      <m:oMath>
        <m:r>
          <w:rPr>
            <w:rFonts w:ascii="Cambria Math" w:hAnsi="Cambria Math"/>
            <w:lang w:val="en-US"/>
          </w:rPr>
          <m:t>WShape</m:t>
        </m:r>
      </m:oMath>
      <w:r w:rsidRPr="0053185F">
        <w:rPr>
          <w:lang w:val="en-US"/>
        </w:rPr>
        <w:t xml:space="preserve"> trajectory</w:t>
      </w:r>
    </w:p>
    <w:p w14:paraId="6774F36E" w14:textId="5F9DCDB8" w:rsidR="005330A9" w:rsidRDefault="005330A9" w:rsidP="005330A9">
      <w:pPr>
        <w:pStyle w:val="BodyText"/>
        <w:rPr>
          <w:lang w:val="en-GB"/>
        </w:rPr>
      </w:pPr>
      <w:r w:rsidRPr="005330A9">
        <w:rPr>
          <w:lang w:val="en-GB"/>
        </w:rPr>
        <w:t xml:space="preserve">In the case of the </w:t>
      </w:r>
      <m:oMath>
        <m:r>
          <w:rPr>
            <w:rFonts w:ascii="Cambria Math" w:hAnsi="Cambria Math"/>
            <w:lang w:val="en-GB"/>
          </w:rPr>
          <m:t>WShape</m:t>
        </m:r>
      </m:oMath>
      <w:r w:rsidRPr="005330A9">
        <w:rPr>
          <w:lang w:val="en-GB"/>
        </w:rPr>
        <w:t>, the predicted trajectory was able to follow the demonstrated path closely while ensuring stability and convergence to the goal with 8 Gaussians.</w:t>
      </w:r>
      <w:r>
        <w:rPr>
          <w:lang w:val="en-GB"/>
        </w:rPr>
        <w:t xml:space="preserve"> </w:t>
      </w:r>
      <w:r w:rsidRPr="005330A9">
        <w:rPr>
          <w:lang w:val="en-GB"/>
        </w:rPr>
        <w:t xml:space="preserve">This is illustrated in </w:t>
      </w:r>
      <w:r w:rsidRPr="00132DBF">
        <w:rPr>
          <w:lang w:val="en-GB"/>
        </w:rPr>
        <w:t xml:space="preserve">Figure </w:t>
      </w:r>
      <w:r w:rsidR="00132DBF" w:rsidRPr="00132DBF">
        <w:rPr>
          <w:lang w:val="en-GB"/>
        </w:rPr>
        <w:t>4 below</w:t>
      </w:r>
      <w:r w:rsidR="00132DBF">
        <w:rPr>
          <w:lang w:val="en-GB"/>
        </w:rPr>
        <w:t xml:space="preserve"> </w:t>
      </w:r>
      <w:r w:rsidRPr="005330A9">
        <w:rPr>
          <w:lang w:val="en-GB"/>
        </w:rPr>
        <w:t xml:space="preserve">which shows the learned trajectory generated </w:t>
      </w:r>
      <w:r w:rsidR="00132DBF" w:rsidRPr="005330A9">
        <w:rPr>
          <w:lang w:val="en-GB"/>
        </w:rPr>
        <w:t xml:space="preserve">using the optimal value of </w:t>
      </w:r>
      <m:oMath>
        <m:r>
          <w:rPr>
            <w:rFonts w:ascii="Cambria Math" w:hAnsi="Cambria Math"/>
            <w:lang w:val="en-GB"/>
          </w:rPr>
          <m:t>K = 8</m:t>
        </m:r>
      </m:oMath>
      <w:r w:rsidR="00132DBF">
        <w:rPr>
          <w:lang w:val="en-GB"/>
        </w:rPr>
        <w:t xml:space="preserve"> with the original shape input. </w:t>
      </w:r>
    </w:p>
    <w:p w14:paraId="58BAEF08" w14:textId="77777777" w:rsidR="00132DBF" w:rsidRDefault="00132DBF" w:rsidP="00132DBF">
      <w:pPr>
        <w:pStyle w:val="BodyText"/>
        <w:keepNext/>
        <w:tabs>
          <w:tab w:val="clear" w:pos="14.40pt"/>
        </w:tabs>
        <w:ind w:firstLine="0pt"/>
        <w:jc w:val="center"/>
      </w:pPr>
      <w:r>
        <w:rPr>
          <w:noProof/>
          <w:lang w:val="en-GB"/>
        </w:rPr>
        <w:drawing>
          <wp:inline distT="0" distB="0" distL="0" distR="0" wp14:anchorId="4DECD798" wp14:editId="21970A85">
            <wp:extent cx="2404659" cy="1828800"/>
            <wp:effectExtent l="0" t="0" r="0" b="0"/>
            <wp:docPr id="1686131348" name="Picture 2" descr="A graph with a green and blue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131348" name="Picture 2" descr="A graph with a green and blue line&#10;&#10;AI-generated content may be incorrect."/>
                    <pic:cNvPicPr/>
                  </pic:nvPicPr>
                  <pic:blipFill rotWithShape="1">
                    <a:blip r:embed="rId12" cstate="print">
                      <a:extLst>
                        <a:ext uri="{28A0092B-C50C-407E-A947-70E740481C1C}">
                          <a14:useLocalDpi xmlns:a14="http://schemas.microsoft.com/office/drawing/2010/main" val="0"/>
                        </a:ext>
                      </a:extLst>
                    </a:blip>
                    <a:srcRect l="1.424%" r="0.001%"/>
                    <a:stretch/>
                  </pic:blipFill>
                  <pic:spPr bwMode="auto">
                    <a:xfrm>
                      <a:off x="0" y="0"/>
                      <a:ext cx="2422753" cy="1842561"/>
                    </a:xfrm>
                    <a:prstGeom prst="rect">
                      <a:avLst/>
                    </a:prstGeom>
                    <a:ln>
                      <a:noFill/>
                    </a:ln>
                    <a:extLst>
                      <a:ext uri="{53640926-AAD7-44D8-BBD7-CCE9431645EC}">
                        <a14:shadowObscured xmlns:a14="http://schemas.microsoft.com/office/drawing/2010/main"/>
                      </a:ext>
                    </a:extLst>
                  </pic:spPr>
                </pic:pic>
              </a:graphicData>
            </a:graphic>
          </wp:inline>
        </w:drawing>
      </w:r>
    </w:p>
    <w:p w14:paraId="03BD86F8" w14:textId="2965FDED" w:rsidR="00132DBF" w:rsidRDefault="00132DBF" w:rsidP="00132DBF">
      <w:pPr>
        <w:pStyle w:val="Caption"/>
      </w:pPr>
      <w:r>
        <w:t xml:space="preserve">Figure </w:t>
      </w:r>
      <w:r>
        <w:fldChar w:fldCharType="begin"/>
      </w:r>
      <w:r>
        <w:instrText xml:space="preserve"> SEQ Figure \* ARABIC </w:instrText>
      </w:r>
      <w:r>
        <w:fldChar w:fldCharType="separate"/>
      </w:r>
      <w:r w:rsidR="000F4719">
        <w:rPr>
          <w:noProof/>
        </w:rPr>
        <w:t>4</w:t>
      </w:r>
      <w:r>
        <w:fldChar w:fldCharType="end"/>
      </w:r>
      <w:r w:rsidR="00B462AF">
        <w:t xml:space="preserve"> </w:t>
      </w:r>
      <w:r w:rsidRPr="00C350F6">
        <w:rPr>
          <w:lang w:val="en-US"/>
        </w:rPr>
        <w:t xml:space="preserve">The Best SEDS trajectory (K=8) on </w:t>
      </w:r>
      <m:oMath>
        <m:r>
          <w:rPr>
            <w:rFonts w:ascii="Cambria Math" w:hAnsi="Cambria Math"/>
            <w:lang w:val="en-US"/>
          </w:rPr>
          <m:t>WShape</m:t>
        </m:r>
      </m:oMath>
    </w:p>
    <w:p w14:paraId="65E7C4DC" w14:textId="6F1C664D" w:rsidR="005330A9" w:rsidRPr="005330A9" w:rsidRDefault="00B462AF" w:rsidP="005330A9">
      <w:pPr>
        <w:pStyle w:val="BodyText"/>
        <w:rPr>
          <w:lang w:val="en-US"/>
        </w:rPr>
      </w:pPr>
      <w:r w:rsidRPr="00183934">
        <w:t xml:space="preserve">Plots of the </w:t>
      </w:r>
      <w:r>
        <w:t>SEDS</w:t>
      </w:r>
      <w:r w:rsidRPr="00183934">
        <w:t xml:space="preserve"> reproductions for the remaining shapes are provided in Appendix </w:t>
      </w:r>
      <w:r>
        <w:t>B</w:t>
      </w:r>
      <w:r w:rsidRPr="00183934">
        <w:t>.</w:t>
      </w:r>
      <w:r>
        <w:t xml:space="preserve"> </w:t>
      </w:r>
      <w:r w:rsidR="005330A9" w:rsidRPr="005330A9">
        <w:rPr>
          <w:lang w:val="en-GB"/>
        </w:rPr>
        <w:t xml:space="preserve">Table 2 </w:t>
      </w:r>
      <w:r w:rsidR="005330A9">
        <w:rPr>
          <w:lang w:val="en-GB"/>
        </w:rPr>
        <w:t>below</w:t>
      </w:r>
      <w:r w:rsidR="005330A9" w:rsidRPr="005330A9">
        <w:rPr>
          <w:lang w:val="en-GB"/>
        </w:rPr>
        <w:t xml:space="preserve"> presents</w:t>
      </w:r>
      <w:r w:rsidR="005330A9">
        <w:rPr>
          <w:lang w:val="en-GB"/>
        </w:rPr>
        <w:t xml:space="preserve"> </w:t>
      </w:r>
      <w:r w:rsidR="005330A9" w:rsidRPr="005330A9">
        <w:rPr>
          <w:lang w:val="en-GB"/>
        </w:rPr>
        <w:t xml:space="preserve">the optimal number of Gaussians selected for each trajectory based on the BIC value. This provides an overview of the model complexity required to learn the dynamics of each shape. </w:t>
      </w:r>
    </w:p>
    <w:p w14:paraId="42A09A57" w14:textId="4EB94EE0" w:rsidR="00A5481D" w:rsidRDefault="00A5481D" w:rsidP="00A5481D">
      <w:pPr>
        <w:pStyle w:val="Caption"/>
        <w:keepNext/>
      </w:pPr>
      <w:r>
        <w:t xml:space="preserve">Table </w:t>
      </w:r>
      <w:r>
        <w:fldChar w:fldCharType="begin"/>
      </w:r>
      <w:r>
        <w:instrText xml:space="preserve"> SEQ Table \* ARABIC </w:instrText>
      </w:r>
      <w:r>
        <w:fldChar w:fldCharType="separate"/>
      </w:r>
      <w:r w:rsidR="000F4719">
        <w:rPr>
          <w:noProof/>
        </w:rPr>
        <w:t>2</w:t>
      </w:r>
      <w:r>
        <w:fldChar w:fldCharType="end"/>
      </w:r>
      <w:r>
        <w:rPr>
          <w:lang w:val="en-US"/>
        </w:rPr>
        <w:t xml:space="preserve"> The </w:t>
      </w:r>
      <w:r w:rsidRPr="006D3870">
        <w:rPr>
          <w:lang w:val="en-US"/>
        </w:rPr>
        <w:t xml:space="preserve">Optimal number of </w:t>
      </w:r>
      <w:r>
        <w:rPr>
          <w:lang w:val="en-US"/>
        </w:rPr>
        <w:t xml:space="preserve">Gaussian </w:t>
      </w:r>
      <w:r w:rsidRPr="006D3870">
        <w:rPr>
          <w:lang w:val="en-US"/>
        </w:rPr>
        <w:t xml:space="preserve">using </w:t>
      </w:r>
      <w:r>
        <w:rPr>
          <w:lang w:val="en-US"/>
        </w:rPr>
        <w:t>SEDS</w:t>
      </w:r>
    </w:p>
    <w:tbl>
      <w:tblPr>
        <w:tblStyle w:val="TableGrid"/>
        <w:tblW w:w="0pt" w:type="auto"/>
        <w:jc w:val="center"/>
        <w:tblBorders>
          <w:top w:val="single" w:sz="12" w:space="0" w:color="auto"/>
          <w:start w:val="single" w:sz="12" w:space="0" w:color="auto"/>
          <w:bottom w:val="single" w:sz="12" w:space="0" w:color="auto"/>
          <w:end w:val="single" w:sz="12" w:space="0" w:color="auto"/>
          <w:insideH w:val="single" w:sz="12" w:space="0" w:color="auto"/>
          <w:insideV w:val="single" w:sz="12" w:space="0" w:color="auto"/>
        </w:tblBorders>
        <w:tblLook w:firstRow="1" w:lastRow="0" w:firstColumn="1" w:lastColumn="0" w:noHBand="0" w:noVBand="1"/>
      </w:tblPr>
      <w:tblGrid>
        <w:gridCol w:w="1349"/>
        <w:gridCol w:w="933"/>
        <w:gridCol w:w="605"/>
        <w:gridCol w:w="900"/>
        <w:gridCol w:w="989"/>
      </w:tblGrid>
      <w:tr w:rsidR="00A5481D" w14:paraId="4C4DD1DD" w14:textId="77777777" w:rsidTr="007F3370">
        <w:trPr>
          <w:trHeight w:val="277"/>
          <w:jc w:val="center"/>
        </w:trPr>
        <w:tc>
          <w:tcPr>
            <w:tcW w:w="0pt" w:type="auto"/>
          </w:tcPr>
          <w:p w14:paraId="5092781B" w14:textId="77777777" w:rsidR="00A5481D" w:rsidRPr="00797767" w:rsidRDefault="00A5481D" w:rsidP="007F3370">
            <w:pPr>
              <w:rPr>
                <w:b/>
                <w:bCs/>
                <w:lang w:val="en-US"/>
              </w:rPr>
            </w:pPr>
            <w:r w:rsidRPr="00797767">
              <w:rPr>
                <w:b/>
                <w:bCs/>
                <w:lang w:val="en-US"/>
              </w:rPr>
              <w:t>Trajectory</w:t>
            </w:r>
          </w:p>
        </w:tc>
        <w:tc>
          <w:tcPr>
            <w:tcW w:w="0pt" w:type="auto"/>
          </w:tcPr>
          <w:p w14:paraId="1E167F00" w14:textId="77777777" w:rsidR="00A5481D" w:rsidRPr="00797767" w:rsidRDefault="00A5481D" w:rsidP="007F3370">
            <w:pPr>
              <w:rPr>
                <w:b/>
                <w:bCs/>
                <w:vertAlign w:val="subscript"/>
                <w:lang w:val="en-US"/>
              </w:rPr>
            </w:pPr>
            <w:r>
              <w:rPr>
                <w:b/>
                <w:bCs/>
                <w:lang w:val="en-US"/>
              </w:rPr>
              <w:t>C Shape</w:t>
            </w:r>
          </w:p>
        </w:tc>
        <w:tc>
          <w:tcPr>
            <w:tcW w:w="0pt" w:type="auto"/>
          </w:tcPr>
          <w:p w14:paraId="6012D8A6" w14:textId="77777777" w:rsidR="00A5481D" w:rsidRPr="00797767" w:rsidRDefault="00A5481D" w:rsidP="007F3370">
            <w:pPr>
              <w:rPr>
                <w:b/>
                <w:bCs/>
                <w:lang w:val="en-US"/>
              </w:rPr>
            </w:pPr>
            <w:r>
              <w:rPr>
                <w:b/>
                <w:bCs/>
                <w:lang w:val="en-US"/>
              </w:rPr>
              <w:t>Line</w:t>
            </w:r>
          </w:p>
        </w:tc>
        <w:tc>
          <w:tcPr>
            <w:tcW w:w="0pt" w:type="auto"/>
          </w:tcPr>
          <w:p w14:paraId="4E0E343E" w14:textId="77777777" w:rsidR="00A5481D" w:rsidRPr="00797767" w:rsidRDefault="00A5481D" w:rsidP="007F3370">
            <w:pPr>
              <w:rPr>
                <w:b/>
                <w:bCs/>
                <w:lang w:val="en-US"/>
              </w:rPr>
            </w:pPr>
            <w:r>
              <w:rPr>
                <w:b/>
                <w:bCs/>
                <w:lang w:val="en-US"/>
              </w:rPr>
              <w:t>S Shape</w:t>
            </w:r>
          </w:p>
        </w:tc>
        <w:tc>
          <w:tcPr>
            <w:tcW w:w="0pt" w:type="auto"/>
          </w:tcPr>
          <w:p w14:paraId="11F7037F" w14:textId="77777777" w:rsidR="00A5481D" w:rsidRPr="00797767" w:rsidRDefault="00A5481D" w:rsidP="007F3370">
            <w:pPr>
              <w:rPr>
                <w:b/>
                <w:bCs/>
                <w:lang w:val="en-US"/>
              </w:rPr>
            </w:pPr>
            <w:r>
              <w:rPr>
                <w:b/>
                <w:bCs/>
                <w:lang w:val="en-US"/>
              </w:rPr>
              <w:t>W Shape</w:t>
            </w:r>
          </w:p>
        </w:tc>
      </w:tr>
      <w:tr w:rsidR="00A5481D" w14:paraId="135087E8" w14:textId="77777777" w:rsidTr="007F3370">
        <w:trPr>
          <w:trHeight w:val="248"/>
          <w:jc w:val="center"/>
        </w:trPr>
        <w:tc>
          <w:tcPr>
            <w:tcW w:w="0pt" w:type="auto"/>
          </w:tcPr>
          <w:p w14:paraId="6078E400" w14:textId="77777777" w:rsidR="00A5481D" w:rsidRDefault="00A5481D" w:rsidP="007F3370">
            <w:pPr>
              <w:rPr>
                <w:b/>
                <w:bCs/>
                <w:lang w:val="en-US"/>
              </w:rPr>
            </w:pPr>
            <w:r w:rsidRPr="00797767">
              <w:rPr>
                <w:b/>
                <w:bCs/>
                <w:lang w:val="en-US"/>
              </w:rPr>
              <w:t xml:space="preserve">Optimal </w:t>
            </w:r>
            <m:oMath>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bfs</m:t>
                  </m:r>
                </m:sub>
              </m:sSub>
            </m:oMath>
          </w:p>
        </w:tc>
        <w:tc>
          <w:tcPr>
            <w:tcW w:w="0pt" w:type="auto"/>
          </w:tcPr>
          <w:p w14:paraId="18CFB03D" w14:textId="20C337D1" w:rsidR="00A5481D" w:rsidRPr="00797767" w:rsidRDefault="00A5481D" w:rsidP="007F3370">
            <w:pPr>
              <w:rPr>
                <w:lang w:val="en-US"/>
              </w:rPr>
            </w:pPr>
            <w:r>
              <w:rPr>
                <w:lang w:val="en-US"/>
              </w:rPr>
              <w:t>7</w:t>
            </w:r>
          </w:p>
        </w:tc>
        <w:tc>
          <w:tcPr>
            <w:tcW w:w="0pt" w:type="auto"/>
          </w:tcPr>
          <w:p w14:paraId="72A8DEA3" w14:textId="29CC1BC5" w:rsidR="00A5481D" w:rsidRPr="00797767" w:rsidRDefault="00A5481D" w:rsidP="007F3370">
            <w:pPr>
              <w:rPr>
                <w:lang w:val="en-US"/>
              </w:rPr>
            </w:pPr>
            <w:r>
              <w:rPr>
                <w:lang w:val="en-US"/>
              </w:rPr>
              <w:t>5</w:t>
            </w:r>
          </w:p>
        </w:tc>
        <w:tc>
          <w:tcPr>
            <w:tcW w:w="0pt" w:type="auto"/>
          </w:tcPr>
          <w:p w14:paraId="5372022F" w14:textId="690D65FD" w:rsidR="00A5481D" w:rsidRPr="00797767" w:rsidRDefault="00A5481D" w:rsidP="007F3370">
            <w:pPr>
              <w:rPr>
                <w:lang w:val="en-US"/>
              </w:rPr>
            </w:pPr>
            <w:r>
              <w:rPr>
                <w:lang w:val="en-US"/>
              </w:rPr>
              <w:t>5</w:t>
            </w:r>
          </w:p>
        </w:tc>
        <w:tc>
          <w:tcPr>
            <w:tcW w:w="0pt" w:type="auto"/>
          </w:tcPr>
          <w:p w14:paraId="57CA9F5D" w14:textId="4014B640" w:rsidR="00A5481D" w:rsidRPr="00797767" w:rsidRDefault="00A5481D" w:rsidP="007F3370">
            <w:pPr>
              <w:rPr>
                <w:lang w:val="en-US"/>
              </w:rPr>
            </w:pPr>
            <w:r>
              <w:rPr>
                <w:lang w:val="en-US"/>
              </w:rPr>
              <w:t>8</w:t>
            </w:r>
          </w:p>
        </w:tc>
      </w:tr>
    </w:tbl>
    <w:p w14:paraId="77D5C11C" w14:textId="3B47C506" w:rsidR="00EB67AD" w:rsidRPr="00EB67AD" w:rsidRDefault="00A5481D" w:rsidP="005330A9">
      <w:pPr>
        <w:pStyle w:val="BodyText"/>
        <w:spacing w:before="12pt"/>
        <w:rPr>
          <w:lang w:val="en-US"/>
        </w:rPr>
      </w:pPr>
      <w:r w:rsidRPr="005330A9">
        <w:rPr>
          <w:lang w:val="en-GB"/>
        </w:rPr>
        <w:t xml:space="preserve">Overall, more complex shapes like </w:t>
      </w:r>
      <m:oMath>
        <m:r>
          <w:rPr>
            <w:rFonts w:ascii="Cambria Math" w:hAnsi="Cambria Math"/>
            <w:lang w:val="en-GB"/>
          </w:rPr>
          <m:t>WShape</m:t>
        </m:r>
      </m:oMath>
      <w:r w:rsidRPr="005330A9">
        <w:rPr>
          <w:lang w:val="en-GB"/>
        </w:rPr>
        <w:t xml:space="preserve"> and </w:t>
      </w:r>
      <m:oMath>
        <m:r>
          <w:rPr>
            <w:rFonts w:ascii="Cambria Math" w:hAnsi="Cambria Math"/>
            <w:lang w:val="en-GB"/>
          </w:rPr>
          <m:t>CShape</m:t>
        </m:r>
      </m:oMath>
      <w:r w:rsidRPr="005330A9">
        <w:rPr>
          <w:lang w:val="en-GB"/>
        </w:rPr>
        <w:t xml:space="preserve"> required a higher number of Gaussian, </w:t>
      </w:r>
      <w:r w:rsidR="005330A9" w:rsidRPr="005330A9">
        <w:rPr>
          <w:lang w:val="en-GB"/>
        </w:rPr>
        <w:t xml:space="preserve">but the </w:t>
      </w:r>
      <w:r w:rsidRPr="005330A9">
        <w:rPr>
          <w:lang w:val="en-GB"/>
        </w:rPr>
        <w:t xml:space="preserve">simpler shapes like the </w:t>
      </w:r>
      <m:oMath>
        <m:r>
          <w:rPr>
            <w:rFonts w:ascii="Cambria Math" w:hAnsi="Cambria Math"/>
            <w:lang w:val="en-GB"/>
          </w:rPr>
          <m:t xml:space="preserve">Line </m:t>
        </m:r>
      </m:oMath>
      <w:r w:rsidRPr="005330A9">
        <w:rPr>
          <w:lang w:val="en-GB"/>
        </w:rPr>
        <w:t xml:space="preserve">could be </w:t>
      </w:r>
      <w:r w:rsidR="005330A9" w:rsidRPr="005330A9">
        <w:rPr>
          <w:lang w:val="en-GB"/>
        </w:rPr>
        <w:t xml:space="preserve">learned </w:t>
      </w:r>
      <w:r w:rsidRPr="005330A9">
        <w:rPr>
          <w:lang w:val="en-GB"/>
        </w:rPr>
        <w:t xml:space="preserve">with fewer Gaussians. These results indicate that the SEDS framework is </w:t>
      </w:r>
      <w:r w:rsidR="005330A9" w:rsidRPr="005330A9">
        <w:rPr>
          <w:lang w:val="en-GB"/>
        </w:rPr>
        <w:t xml:space="preserve">also </w:t>
      </w:r>
      <w:r w:rsidRPr="005330A9">
        <w:rPr>
          <w:lang w:val="en-GB"/>
        </w:rPr>
        <w:t xml:space="preserve">capable of adapting to different trajectory complexities by adjusting </w:t>
      </w:r>
      <w:r w:rsidR="005330A9" w:rsidRPr="005330A9">
        <w:rPr>
          <w:lang w:val="en-GB"/>
        </w:rPr>
        <w:t>it’s the parameters</w:t>
      </w:r>
      <w:r w:rsidRPr="005330A9">
        <w:rPr>
          <w:lang w:val="en-GB"/>
        </w:rPr>
        <w:t>.</w:t>
      </w:r>
    </w:p>
    <w:p w14:paraId="5D2DD83B" w14:textId="1A394001" w:rsidR="009303D9" w:rsidRPr="00F874B0" w:rsidRDefault="00B355B4" w:rsidP="006B6B66">
      <w:pPr>
        <w:pStyle w:val="Heading1"/>
        <w:rPr>
          <w:noProof w:val="0"/>
        </w:rPr>
      </w:pPr>
      <w:r>
        <w:rPr>
          <w:noProof w:val="0"/>
        </w:rPr>
        <w:t>Conclusion</w:t>
      </w:r>
    </w:p>
    <w:p w14:paraId="7F0C371E" w14:textId="09610A0C" w:rsidR="00CC378F" w:rsidRDefault="00E76D4A" w:rsidP="00E76D4A">
      <w:pPr>
        <w:pStyle w:val="BodyText"/>
        <w:rPr>
          <w:lang w:val="en-GB"/>
        </w:rPr>
      </w:pPr>
      <w:r w:rsidRPr="00E76D4A">
        <w:rPr>
          <w:lang w:val="en-GB"/>
        </w:rPr>
        <w:t xml:space="preserve">This </w:t>
      </w:r>
      <w:r>
        <w:rPr>
          <w:lang w:val="en-GB"/>
        </w:rPr>
        <w:t>project</w:t>
      </w:r>
      <w:r w:rsidRPr="00E76D4A">
        <w:rPr>
          <w:lang w:val="en-GB"/>
        </w:rPr>
        <w:t xml:space="preserve"> demonstrate</w:t>
      </w:r>
      <w:r>
        <w:rPr>
          <w:lang w:val="en-GB"/>
        </w:rPr>
        <w:t>d</w:t>
      </w:r>
      <w:r w:rsidRPr="00E76D4A">
        <w:rPr>
          <w:lang w:val="en-GB"/>
        </w:rPr>
        <w:t xml:space="preserve"> the application of </w:t>
      </w:r>
      <w:r>
        <w:rPr>
          <w:lang w:val="en-GB"/>
        </w:rPr>
        <w:t xml:space="preserve">the </w:t>
      </w:r>
      <w:r w:rsidRPr="00E76D4A">
        <w:rPr>
          <w:lang w:val="en-GB"/>
        </w:rPr>
        <w:t xml:space="preserve">DMPs and </w:t>
      </w:r>
      <w:r>
        <w:rPr>
          <w:lang w:val="en-GB"/>
        </w:rPr>
        <w:t xml:space="preserve">the </w:t>
      </w:r>
      <w:r w:rsidRPr="00E76D4A">
        <w:rPr>
          <w:lang w:val="en-GB"/>
        </w:rPr>
        <w:t xml:space="preserve">SEDS for learning from demonstration across multiple trajectory shapes of </w:t>
      </w:r>
      <w:r>
        <w:rPr>
          <w:lang w:val="en-GB"/>
        </w:rPr>
        <w:t xml:space="preserve">different </w:t>
      </w:r>
      <w:r w:rsidRPr="00E76D4A">
        <w:rPr>
          <w:lang w:val="en-GB"/>
        </w:rPr>
        <w:t xml:space="preserve">complexity. In the case of DMPs, </w:t>
      </w:r>
      <w:r>
        <w:rPr>
          <w:lang w:val="en-GB"/>
        </w:rPr>
        <w:t xml:space="preserve">by </w:t>
      </w:r>
      <w:r w:rsidRPr="00E76D4A">
        <w:rPr>
          <w:lang w:val="en-GB"/>
        </w:rPr>
        <w:t xml:space="preserve">increasing the number of </w:t>
      </w:r>
      <w:proofErr w:type="spellStart"/>
      <w:r w:rsidRPr="00E76D4A">
        <w:rPr>
          <w:lang w:val="en-GB"/>
        </w:rPr>
        <w:t>basis</w:t>
      </w:r>
      <w:proofErr w:type="spellEnd"/>
      <w:r w:rsidRPr="00E76D4A">
        <w:rPr>
          <w:lang w:val="en-GB"/>
        </w:rPr>
        <w:t xml:space="preserve"> functions </w:t>
      </w:r>
      <w:r>
        <w:rPr>
          <w:lang w:val="en-GB"/>
        </w:rPr>
        <w:t xml:space="preserve">lead </w:t>
      </w:r>
      <w:r w:rsidRPr="00E76D4A">
        <w:rPr>
          <w:lang w:val="en-GB"/>
        </w:rPr>
        <w:t xml:space="preserve">to </w:t>
      </w:r>
      <w:r>
        <w:rPr>
          <w:lang w:val="en-GB"/>
        </w:rPr>
        <w:t xml:space="preserve">an </w:t>
      </w:r>
      <w:r w:rsidRPr="00E76D4A">
        <w:rPr>
          <w:lang w:val="en-GB"/>
        </w:rPr>
        <w:t xml:space="preserve">improved </w:t>
      </w:r>
      <w:r>
        <w:rPr>
          <w:lang w:val="en-GB"/>
        </w:rPr>
        <w:t xml:space="preserve">in the </w:t>
      </w:r>
      <w:r w:rsidRPr="00E76D4A">
        <w:rPr>
          <w:lang w:val="en-GB"/>
        </w:rPr>
        <w:t xml:space="preserve">trajectory accuracy up to a point, after which further gains become </w:t>
      </w:r>
      <w:r w:rsidR="00B462AF">
        <w:rPr>
          <w:lang w:val="en-GB"/>
        </w:rPr>
        <w:t>flattened</w:t>
      </w:r>
      <w:r w:rsidRPr="00E76D4A">
        <w:rPr>
          <w:lang w:val="en-GB"/>
        </w:rPr>
        <w:t xml:space="preserve">. </w:t>
      </w:r>
      <w:r w:rsidR="00B462AF">
        <w:rPr>
          <w:lang w:val="en-GB"/>
        </w:rPr>
        <w:t xml:space="preserve">The </w:t>
      </w:r>
      <w:r w:rsidRPr="00E76D4A">
        <w:rPr>
          <w:lang w:val="en-GB"/>
        </w:rPr>
        <w:t>SEDS models are evaluated using BIC to determine the optimal number of Gaussian</w:t>
      </w:r>
      <w:r w:rsidR="00B462AF">
        <w:rPr>
          <w:lang w:val="en-GB"/>
        </w:rPr>
        <w:t>s all over the shapes</w:t>
      </w:r>
      <w:r w:rsidRPr="00E76D4A">
        <w:rPr>
          <w:lang w:val="en-GB"/>
        </w:rPr>
        <w:t xml:space="preserve">. The findings suggest that DMPs are effective for capturing the fine details of trajectory shapes, </w:t>
      </w:r>
      <w:r w:rsidR="00B462AF">
        <w:rPr>
          <w:lang w:val="en-GB"/>
        </w:rPr>
        <w:t xml:space="preserve">but the </w:t>
      </w:r>
      <w:r w:rsidRPr="00E76D4A">
        <w:rPr>
          <w:lang w:val="en-GB"/>
        </w:rPr>
        <w:t>SEDS provide</w:t>
      </w:r>
      <w:r w:rsidR="00B462AF">
        <w:rPr>
          <w:lang w:val="en-GB"/>
        </w:rPr>
        <w:t xml:space="preserve"> </w:t>
      </w:r>
      <w:r w:rsidRPr="00E76D4A">
        <w:rPr>
          <w:lang w:val="en-GB"/>
        </w:rPr>
        <w:t xml:space="preserve">robust </w:t>
      </w:r>
      <w:r w:rsidR="00B462AF">
        <w:rPr>
          <w:lang w:val="en-GB"/>
        </w:rPr>
        <w:t xml:space="preserve">and more stable </w:t>
      </w:r>
      <w:r w:rsidRPr="00E76D4A">
        <w:rPr>
          <w:lang w:val="en-GB"/>
        </w:rPr>
        <w:t>properties. Both methods offer valuable capabilities for robot learning, with the choice of technique</w:t>
      </w:r>
      <w:r w:rsidR="00B462AF">
        <w:rPr>
          <w:lang w:val="en-GB"/>
        </w:rPr>
        <w:t>s</w:t>
      </w:r>
      <w:r w:rsidRPr="00E76D4A">
        <w:rPr>
          <w:lang w:val="en-GB"/>
        </w:rPr>
        <w:t xml:space="preserve"> guided by the nature of the task </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31F035F4"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sidR="00E76D4A" w:rsidRPr="00E76D4A">
        <w:rPr>
          <w:i/>
          <w:iCs/>
        </w:rPr>
        <w:t xml:space="preserve">Dr Athanasios </w:t>
      </w:r>
      <w:proofErr w:type="spellStart"/>
      <w:r w:rsidR="00E76D4A" w:rsidRPr="00E76D4A">
        <w:rPr>
          <w:i/>
          <w:iCs/>
        </w:rPr>
        <w:t>Polydoros</w:t>
      </w:r>
      <w:proofErr w:type="spellEnd"/>
      <w:r>
        <w:rPr>
          <w:i/>
          <w:iCs/>
        </w:rPr>
        <w:t xml:space="preserve"> </w:t>
      </w:r>
      <w:r w:rsidR="00F22E9A" w:rsidRPr="00F22E9A">
        <w:rPr>
          <w:i/>
          <w:iCs/>
        </w:rPr>
        <w:t xml:space="preserve">for </w:t>
      </w:r>
      <w:r w:rsidR="00E76D4A">
        <w:rPr>
          <w:i/>
          <w:iCs/>
        </w:rPr>
        <w:t xml:space="preserve">his </w:t>
      </w:r>
      <w:r w:rsidR="00F22E9A" w:rsidRPr="00F22E9A">
        <w:rPr>
          <w:i/>
          <w:iCs/>
        </w:rPr>
        <w:t>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IEEE Transactions on Robotics</w:t>
      </w:r>
      <w:r w:rsidRPr="0049219D">
        <w:rPr>
          <w:lang w:val="en-GB" w:eastAsia="en-GB"/>
        </w:rPr>
        <w:t>, vol. 27, no. 5, pp. 943-957, Oct. 2011, doi: 10.1109/TRO.2011.2159412.</w:t>
      </w:r>
    </w:p>
    <w:p w14:paraId="4994B38F" w14:textId="59BA6B82" w:rsidR="0041439B" w:rsidRPr="009E4942"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xml:space="preserve">, vol. 3, no. 1, pp. 297–330, May 2020, doi: 10.1146/ANNUREV-CONTROL-100819-063206. Available: </w:t>
      </w:r>
      <w:hyperlink r:id="rId13" w:history="1">
        <w:r w:rsidR="009E4942" w:rsidRPr="001F0338">
          <w:rPr>
            <w:rStyle w:val="Hyperlink"/>
            <w:lang w:val="en-GB" w:eastAsia="en-GB"/>
          </w:rPr>
          <w:t>https://www.annualreviews.org/doi/pdf/10.1146/annurev-control-100819-063206</w:t>
        </w:r>
      </w:hyperlink>
    </w:p>
    <w:p w14:paraId="2CBC4D6A" w14:textId="45FA782A" w:rsidR="0041439B" w:rsidRPr="003B29E9" w:rsidRDefault="009E4942" w:rsidP="00E76D4A">
      <w:pPr>
        <w:pStyle w:val="references"/>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r w:rsidRPr="009E4942">
        <w:rPr>
          <w:lang w:val="en-GB" w:eastAsia="en-GB"/>
        </w:rPr>
        <w:t>S. Ruan, W. Liu, X. Wang, X. Meng and G. S. Chirikjian, "PRIMP: PRobabilistically-Informed Motion Primitives for Efficient Affordance Learning From Demonstration," in </w:t>
      </w:r>
      <w:r w:rsidRPr="009E4942">
        <w:rPr>
          <w:i/>
          <w:iCs/>
          <w:lang w:val="en-GB" w:eastAsia="en-GB"/>
        </w:rPr>
        <w:t>IEEE Transactions on Robotics</w:t>
      </w:r>
      <w:r w:rsidRPr="009E4942">
        <w:rPr>
          <w:lang w:val="en-GB" w:eastAsia="en-GB"/>
        </w:rPr>
        <w:t>, vol. 40, pp. 2868-2887, 2024, doi: 10.1109/TRO.2024.339005</w:t>
      </w:r>
    </w:p>
    <w:p w14:paraId="4EF2B8B8" w14:textId="6597FAAD" w:rsidR="009303D9" w:rsidRDefault="00B462AF" w:rsidP="00B462AF">
      <w:pPr>
        <w:pStyle w:val="Heading5"/>
      </w:pPr>
      <w:r>
        <w:t xml:space="preserve">Appendix A (DMP </w:t>
      </w:r>
      <w:r>
        <w:rPr>
          <w:noProof w:val="0"/>
        </w:rPr>
        <w:t>Plots</w:t>
      </w:r>
      <w:r>
        <w:t>)</w:t>
      </w:r>
    </w:p>
    <w:p w14:paraId="543D7F5C" w14:textId="77777777" w:rsidR="00B462AF" w:rsidRDefault="00B462AF" w:rsidP="00E76D4A">
      <w:pPr>
        <w:jc w:val="both"/>
      </w:pPr>
    </w:p>
    <w:p w14:paraId="6295D03D" w14:textId="77777777" w:rsidR="00B462AF" w:rsidRDefault="00B462AF" w:rsidP="00E76D4A">
      <w:pPr>
        <w:jc w:val="both"/>
      </w:pPr>
    </w:p>
    <w:tbl>
      <w:tblPr>
        <w:tblStyle w:val="TableGrid"/>
        <w:tblW w:w="515.40pt" w:type="dxa"/>
        <w:jc w:val="center"/>
        <w:tblBorders>
          <w:top w:val="none" w:sz="0" w:space="0" w:color="auto"/>
          <w:start w:val="none" w:sz="0" w:space="0" w:color="auto"/>
          <w:bottom w:val="none" w:sz="0" w:space="0" w:color="auto"/>
          <w:end w:val="none" w:sz="0" w:space="0" w:color="auto"/>
        </w:tblBorders>
        <w:tblLook w:firstRow="1" w:lastRow="0" w:firstColumn="1" w:lastColumn="0" w:noHBand="0" w:noVBand="1"/>
      </w:tblPr>
      <w:tblGrid>
        <w:gridCol w:w="953"/>
        <w:gridCol w:w="5269"/>
        <w:gridCol w:w="4086"/>
      </w:tblGrid>
      <w:tr w:rsidR="00B462AF" w14:paraId="5DF63A74" w14:textId="77777777" w:rsidTr="00B462AF">
        <w:trPr>
          <w:jc w:val="center"/>
        </w:trPr>
        <w:tc>
          <w:tcPr>
            <w:tcW w:w="47.65pt" w:type="dxa"/>
            <w:vAlign w:val="center"/>
          </w:tcPr>
          <w:p w14:paraId="225980E3" w14:textId="17FAB87D" w:rsidR="00B462AF" w:rsidRPr="00B462AF" w:rsidRDefault="00B462AF" w:rsidP="00B462AF">
            <w:pPr>
              <w:rPr>
                <w:b/>
                <w:bCs/>
              </w:rPr>
            </w:pPr>
            <w:r w:rsidRPr="00B462AF">
              <w:rPr>
                <w:b/>
                <w:bCs/>
              </w:rPr>
              <w:t>C Shape</w:t>
            </w:r>
          </w:p>
        </w:tc>
        <w:tc>
          <w:tcPr>
            <w:tcW w:w="263.45pt" w:type="dxa"/>
            <w:vAlign w:val="center"/>
          </w:tcPr>
          <w:p w14:paraId="64D94B9A" w14:textId="3E2CEACA" w:rsidR="00B462AF" w:rsidRDefault="00B462AF" w:rsidP="00B462AF">
            <w:r>
              <w:rPr>
                <w:noProof/>
              </w:rPr>
              <w:drawing>
                <wp:inline distT="0" distB="0" distL="0" distR="0" wp14:anchorId="48C79053" wp14:editId="5347EA88">
                  <wp:extent cx="3154981" cy="2078366"/>
                  <wp:effectExtent l="0" t="0" r="7620" b="0"/>
                  <wp:docPr id="30975741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975741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154981" cy="2078366"/>
                          </a:xfrm>
                          <a:prstGeom prst="rect">
                            <a:avLst/>
                          </a:prstGeom>
                          <a:noFill/>
                          <a:ln>
                            <a:noFill/>
                          </a:ln>
                        </pic:spPr>
                      </pic:pic>
                    </a:graphicData>
                  </a:graphic>
                </wp:inline>
              </w:drawing>
            </w:r>
          </w:p>
        </w:tc>
        <w:tc>
          <w:tcPr>
            <w:tcW w:w="204.30pt" w:type="dxa"/>
            <w:vAlign w:val="center"/>
          </w:tcPr>
          <w:p w14:paraId="7F363758" w14:textId="5A91D329" w:rsidR="00B462AF" w:rsidRDefault="00B462AF" w:rsidP="00B462AF">
            <w:r>
              <w:rPr>
                <w:noProof/>
              </w:rPr>
              <w:drawing>
                <wp:inline distT="0" distB="0" distL="0" distR="0" wp14:anchorId="69C54897" wp14:editId="6BAFD33E">
                  <wp:extent cx="2456556" cy="2026312"/>
                  <wp:effectExtent l="0" t="0" r="1270" b="0"/>
                  <wp:docPr id="149485632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856326"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56556" cy="2026312"/>
                          </a:xfrm>
                          <a:prstGeom prst="rect">
                            <a:avLst/>
                          </a:prstGeom>
                          <a:noFill/>
                          <a:ln>
                            <a:noFill/>
                          </a:ln>
                        </pic:spPr>
                      </pic:pic>
                    </a:graphicData>
                  </a:graphic>
                </wp:inline>
              </w:drawing>
            </w:r>
          </w:p>
        </w:tc>
      </w:tr>
      <w:tr w:rsidR="00B462AF" w14:paraId="3210C6B7" w14:textId="77777777" w:rsidTr="00B462AF">
        <w:trPr>
          <w:jc w:val="center"/>
        </w:trPr>
        <w:tc>
          <w:tcPr>
            <w:tcW w:w="47.65pt" w:type="dxa"/>
            <w:vAlign w:val="center"/>
          </w:tcPr>
          <w:p w14:paraId="75DF6CCE" w14:textId="10D0B878" w:rsidR="00B462AF" w:rsidRPr="00B462AF" w:rsidRDefault="00B462AF" w:rsidP="00B462AF">
            <w:pPr>
              <w:rPr>
                <w:b/>
                <w:bCs/>
              </w:rPr>
            </w:pPr>
            <w:r w:rsidRPr="00B462AF">
              <w:rPr>
                <w:b/>
                <w:bCs/>
              </w:rPr>
              <w:t>Line</w:t>
            </w:r>
          </w:p>
        </w:tc>
        <w:tc>
          <w:tcPr>
            <w:tcW w:w="263.45pt" w:type="dxa"/>
            <w:vAlign w:val="center"/>
          </w:tcPr>
          <w:p w14:paraId="4A2D6E59" w14:textId="3A8BB4E4" w:rsidR="00B462AF" w:rsidRDefault="00B462AF" w:rsidP="00B462AF">
            <w:r>
              <w:rPr>
                <w:noProof/>
              </w:rPr>
              <w:drawing>
                <wp:inline distT="0" distB="0" distL="0" distR="0" wp14:anchorId="1CA75902" wp14:editId="12D0B4AC">
                  <wp:extent cx="3153198" cy="2078366"/>
                  <wp:effectExtent l="0" t="0" r="9525" b="0"/>
                  <wp:docPr id="107596179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5961798"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53198" cy="2078366"/>
                          </a:xfrm>
                          <a:prstGeom prst="rect">
                            <a:avLst/>
                          </a:prstGeom>
                          <a:noFill/>
                          <a:ln>
                            <a:noFill/>
                          </a:ln>
                        </pic:spPr>
                      </pic:pic>
                    </a:graphicData>
                  </a:graphic>
                </wp:inline>
              </w:drawing>
            </w:r>
          </w:p>
        </w:tc>
        <w:tc>
          <w:tcPr>
            <w:tcW w:w="204.30pt" w:type="dxa"/>
            <w:vAlign w:val="center"/>
          </w:tcPr>
          <w:p w14:paraId="4BEF2FFC" w14:textId="54A486FC" w:rsidR="00B462AF" w:rsidRDefault="00B462AF" w:rsidP="00B462AF">
            <w:r>
              <w:rPr>
                <w:noProof/>
              </w:rPr>
              <w:drawing>
                <wp:inline distT="0" distB="0" distL="0" distR="0" wp14:anchorId="46DB6490" wp14:editId="171B7127">
                  <wp:extent cx="2456556" cy="2026311"/>
                  <wp:effectExtent l="0" t="0" r="1270" b="0"/>
                  <wp:docPr id="445125430"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512543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456556" cy="2026311"/>
                          </a:xfrm>
                          <a:prstGeom prst="rect">
                            <a:avLst/>
                          </a:prstGeom>
                          <a:noFill/>
                          <a:ln>
                            <a:noFill/>
                          </a:ln>
                        </pic:spPr>
                      </pic:pic>
                    </a:graphicData>
                  </a:graphic>
                </wp:inline>
              </w:drawing>
            </w:r>
          </w:p>
        </w:tc>
      </w:tr>
      <w:tr w:rsidR="00B462AF" w14:paraId="36BC61F6" w14:textId="77777777" w:rsidTr="00B462AF">
        <w:trPr>
          <w:jc w:val="center"/>
        </w:trPr>
        <w:tc>
          <w:tcPr>
            <w:tcW w:w="47.65pt" w:type="dxa"/>
            <w:vAlign w:val="center"/>
          </w:tcPr>
          <w:p w14:paraId="11095754" w14:textId="1C5E0305" w:rsidR="00B462AF" w:rsidRPr="00B462AF" w:rsidRDefault="00B462AF" w:rsidP="00B462AF">
            <w:pPr>
              <w:rPr>
                <w:b/>
                <w:bCs/>
              </w:rPr>
            </w:pPr>
            <w:r w:rsidRPr="00B462AF">
              <w:rPr>
                <w:b/>
                <w:bCs/>
              </w:rPr>
              <w:t>S Shape</w:t>
            </w:r>
          </w:p>
        </w:tc>
        <w:tc>
          <w:tcPr>
            <w:tcW w:w="263.45pt" w:type="dxa"/>
            <w:vAlign w:val="center"/>
          </w:tcPr>
          <w:p w14:paraId="48A43119" w14:textId="3DA8A6E5" w:rsidR="00B462AF" w:rsidRDefault="00B462AF" w:rsidP="00B462AF">
            <w:r>
              <w:rPr>
                <w:noProof/>
              </w:rPr>
              <w:drawing>
                <wp:inline distT="0" distB="0" distL="0" distR="0" wp14:anchorId="0A176B06" wp14:editId="4426947E">
                  <wp:extent cx="3154981" cy="2078365"/>
                  <wp:effectExtent l="0" t="0" r="7620" b="0"/>
                  <wp:docPr id="19430917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309172"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54981" cy="2078365"/>
                          </a:xfrm>
                          <a:prstGeom prst="rect">
                            <a:avLst/>
                          </a:prstGeom>
                          <a:noFill/>
                          <a:ln>
                            <a:noFill/>
                          </a:ln>
                        </pic:spPr>
                      </pic:pic>
                    </a:graphicData>
                  </a:graphic>
                </wp:inline>
              </w:drawing>
            </w:r>
          </w:p>
        </w:tc>
        <w:tc>
          <w:tcPr>
            <w:tcW w:w="204.30pt" w:type="dxa"/>
            <w:vAlign w:val="center"/>
          </w:tcPr>
          <w:p w14:paraId="5DFC6505" w14:textId="7E262299" w:rsidR="00B462AF" w:rsidRDefault="00B462AF" w:rsidP="00B462AF">
            <w:r>
              <w:rPr>
                <w:noProof/>
              </w:rPr>
              <w:drawing>
                <wp:inline distT="0" distB="0" distL="0" distR="0" wp14:anchorId="180A42D8" wp14:editId="33C5BE69">
                  <wp:extent cx="2456556" cy="2026311"/>
                  <wp:effectExtent l="0" t="0" r="1270" b="0"/>
                  <wp:docPr id="168340720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3407208"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456556" cy="2026311"/>
                          </a:xfrm>
                          <a:prstGeom prst="rect">
                            <a:avLst/>
                          </a:prstGeom>
                          <a:noFill/>
                          <a:ln>
                            <a:noFill/>
                          </a:ln>
                        </pic:spPr>
                      </pic:pic>
                    </a:graphicData>
                  </a:graphic>
                </wp:inline>
              </w:drawing>
            </w:r>
          </w:p>
        </w:tc>
      </w:tr>
    </w:tbl>
    <w:p w14:paraId="6A35ED6B" w14:textId="3C79AAD7" w:rsidR="00B462AF" w:rsidRDefault="00B462AF" w:rsidP="00E76D4A">
      <w:pPr>
        <w:jc w:val="both"/>
      </w:pPr>
    </w:p>
    <w:p w14:paraId="229BD1A0" w14:textId="77777777" w:rsidR="00B462AF" w:rsidRDefault="00B462AF">
      <w:pPr>
        <w:jc w:val="start"/>
      </w:pPr>
      <w:r>
        <w:br w:type="page"/>
      </w:r>
    </w:p>
    <w:p w14:paraId="55586DD0" w14:textId="79059A58" w:rsidR="00B462AF" w:rsidRDefault="00B462AF" w:rsidP="00B462AF">
      <w:pPr>
        <w:pStyle w:val="Heading5"/>
      </w:pPr>
      <w:r>
        <w:t>Appendix B (SEDS Plots)</w:t>
      </w:r>
    </w:p>
    <w:p w14:paraId="184F885F" w14:textId="77777777" w:rsidR="00B462AF" w:rsidRDefault="00B462AF" w:rsidP="00B462AF"/>
    <w:tbl>
      <w:tblPr>
        <w:tblStyle w:val="TableGrid"/>
        <w:tblW w:w="515.40pt" w:type="dxa"/>
        <w:jc w:val="center"/>
        <w:tblBorders>
          <w:top w:val="none" w:sz="0" w:space="0" w:color="auto"/>
          <w:start w:val="none" w:sz="0" w:space="0" w:color="auto"/>
          <w:bottom w:val="none" w:sz="0" w:space="0" w:color="auto"/>
          <w:end w:val="none" w:sz="0" w:space="0" w:color="auto"/>
        </w:tblBorders>
        <w:tblLook w:firstRow="1" w:lastRow="0" w:firstColumn="1" w:lastColumn="0" w:noHBand="0" w:noVBand="1"/>
      </w:tblPr>
      <w:tblGrid>
        <w:gridCol w:w="953"/>
        <w:gridCol w:w="5269"/>
        <w:gridCol w:w="4086"/>
      </w:tblGrid>
      <w:tr w:rsidR="00B462AF" w14:paraId="357DACF3" w14:textId="77777777" w:rsidTr="007F3370">
        <w:trPr>
          <w:jc w:val="center"/>
        </w:trPr>
        <w:tc>
          <w:tcPr>
            <w:tcW w:w="47.65pt" w:type="dxa"/>
            <w:vAlign w:val="center"/>
          </w:tcPr>
          <w:p w14:paraId="474A6FFE" w14:textId="77777777" w:rsidR="00B462AF" w:rsidRPr="00B462AF" w:rsidRDefault="00B462AF" w:rsidP="007F3370">
            <w:pPr>
              <w:rPr>
                <w:b/>
                <w:bCs/>
              </w:rPr>
            </w:pPr>
            <w:r w:rsidRPr="00B462AF">
              <w:rPr>
                <w:b/>
                <w:bCs/>
              </w:rPr>
              <w:t>C Shape</w:t>
            </w:r>
          </w:p>
        </w:tc>
        <w:tc>
          <w:tcPr>
            <w:tcW w:w="263.45pt" w:type="dxa"/>
            <w:vAlign w:val="center"/>
          </w:tcPr>
          <w:p w14:paraId="0DB749EE" w14:textId="77777777" w:rsidR="00B462AF" w:rsidRDefault="00B462AF" w:rsidP="007F3370">
            <w:r>
              <w:rPr>
                <w:noProof/>
              </w:rPr>
              <w:drawing>
                <wp:inline distT="0" distB="0" distL="0" distR="0" wp14:anchorId="38246100" wp14:editId="3D104221">
                  <wp:extent cx="2772211" cy="2078366"/>
                  <wp:effectExtent l="0" t="0" r="9525" b="0"/>
                  <wp:docPr id="121073996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0739968"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772211" cy="2078366"/>
                          </a:xfrm>
                          <a:prstGeom prst="rect">
                            <a:avLst/>
                          </a:prstGeom>
                          <a:noFill/>
                          <a:ln>
                            <a:noFill/>
                          </a:ln>
                        </pic:spPr>
                      </pic:pic>
                    </a:graphicData>
                  </a:graphic>
                </wp:inline>
              </w:drawing>
            </w:r>
          </w:p>
        </w:tc>
        <w:tc>
          <w:tcPr>
            <w:tcW w:w="204.30pt" w:type="dxa"/>
            <w:vAlign w:val="center"/>
          </w:tcPr>
          <w:p w14:paraId="4B9BDD18" w14:textId="77777777" w:rsidR="00B462AF" w:rsidRDefault="00B462AF" w:rsidP="007F3370">
            <w:r>
              <w:rPr>
                <w:noProof/>
              </w:rPr>
              <w:drawing>
                <wp:inline distT="0" distB="0" distL="0" distR="0" wp14:anchorId="22E82E0F" wp14:editId="04F81A29">
                  <wp:extent cx="2456556" cy="1841714"/>
                  <wp:effectExtent l="0" t="0" r="1270" b="6350"/>
                  <wp:docPr id="93157071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15707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456556" cy="1841714"/>
                          </a:xfrm>
                          <a:prstGeom prst="rect">
                            <a:avLst/>
                          </a:prstGeom>
                          <a:noFill/>
                          <a:ln>
                            <a:noFill/>
                          </a:ln>
                        </pic:spPr>
                      </pic:pic>
                    </a:graphicData>
                  </a:graphic>
                </wp:inline>
              </w:drawing>
            </w:r>
          </w:p>
        </w:tc>
      </w:tr>
      <w:tr w:rsidR="00B462AF" w14:paraId="774CEA7D" w14:textId="77777777" w:rsidTr="007F3370">
        <w:trPr>
          <w:jc w:val="center"/>
        </w:trPr>
        <w:tc>
          <w:tcPr>
            <w:tcW w:w="47.65pt" w:type="dxa"/>
            <w:vAlign w:val="center"/>
          </w:tcPr>
          <w:p w14:paraId="3160A7D7" w14:textId="77777777" w:rsidR="00B462AF" w:rsidRPr="00B462AF" w:rsidRDefault="00B462AF" w:rsidP="007F3370">
            <w:pPr>
              <w:rPr>
                <w:b/>
                <w:bCs/>
              </w:rPr>
            </w:pPr>
            <w:r w:rsidRPr="00B462AF">
              <w:rPr>
                <w:b/>
                <w:bCs/>
              </w:rPr>
              <w:t>Line</w:t>
            </w:r>
          </w:p>
        </w:tc>
        <w:tc>
          <w:tcPr>
            <w:tcW w:w="263.45pt" w:type="dxa"/>
            <w:vAlign w:val="center"/>
          </w:tcPr>
          <w:p w14:paraId="6413BA78" w14:textId="77777777" w:rsidR="00B462AF" w:rsidRDefault="00B462AF" w:rsidP="007F3370">
            <w:r>
              <w:rPr>
                <w:noProof/>
              </w:rPr>
              <w:drawing>
                <wp:inline distT="0" distB="0" distL="0" distR="0" wp14:anchorId="504FE9C8" wp14:editId="1BB18997">
                  <wp:extent cx="2772211" cy="2078366"/>
                  <wp:effectExtent l="0" t="0" r="9525" b="0"/>
                  <wp:docPr id="100995345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9953456"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72211" cy="2078366"/>
                          </a:xfrm>
                          <a:prstGeom prst="rect">
                            <a:avLst/>
                          </a:prstGeom>
                          <a:noFill/>
                          <a:ln>
                            <a:noFill/>
                          </a:ln>
                        </pic:spPr>
                      </pic:pic>
                    </a:graphicData>
                  </a:graphic>
                </wp:inline>
              </w:drawing>
            </w:r>
          </w:p>
        </w:tc>
        <w:tc>
          <w:tcPr>
            <w:tcW w:w="204.30pt" w:type="dxa"/>
            <w:vAlign w:val="center"/>
          </w:tcPr>
          <w:p w14:paraId="63E585DA" w14:textId="77777777" w:rsidR="00B462AF" w:rsidRDefault="00B462AF" w:rsidP="007F3370">
            <w:r>
              <w:rPr>
                <w:noProof/>
              </w:rPr>
              <w:drawing>
                <wp:inline distT="0" distB="0" distL="0" distR="0" wp14:anchorId="387DA1BE" wp14:editId="28DC04D1">
                  <wp:extent cx="2456556" cy="1841714"/>
                  <wp:effectExtent l="0" t="0" r="1270" b="6350"/>
                  <wp:docPr id="175019986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0199865"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456556" cy="1841714"/>
                          </a:xfrm>
                          <a:prstGeom prst="rect">
                            <a:avLst/>
                          </a:prstGeom>
                          <a:noFill/>
                          <a:ln>
                            <a:noFill/>
                          </a:ln>
                        </pic:spPr>
                      </pic:pic>
                    </a:graphicData>
                  </a:graphic>
                </wp:inline>
              </w:drawing>
            </w:r>
          </w:p>
        </w:tc>
      </w:tr>
      <w:tr w:rsidR="00B462AF" w14:paraId="0D98C0AD" w14:textId="77777777" w:rsidTr="007F3370">
        <w:trPr>
          <w:jc w:val="center"/>
        </w:trPr>
        <w:tc>
          <w:tcPr>
            <w:tcW w:w="47.65pt" w:type="dxa"/>
            <w:vAlign w:val="center"/>
          </w:tcPr>
          <w:p w14:paraId="5CCCA5A2" w14:textId="77777777" w:rsidR="00B462AF" w:rsidRPr="00B462AF" w:rsidRDefault="00B462AF" w:rsidP="007F3370">
            <w:pPr>
              <w:rPr>
                <w:b/>
                <w:bCs/>
              </w:rPr>
            </w:pPr>
            <w:r w:rsidRPr="00B462AF">
              <w:rPr>
                <w:b/>
                <w:bCs/>
              </w:rPr>
              <w:t>S Shape</w:t>
            </w:r>
          </w:p>
        </w:tc>
        <w:tc>
          <w:tcPr>
            <w:tcW w:w="263.45pt" w:type="dxa"/>
            <w:vAlign w:val="center"/>
          </w:tcPr>
          <w:p w14:paraId="31FB2B2B" w14:textId="77777777" w:rsidR="00B462AF" w:rsidRDefault="00B462AF" w:rsidP="007F3370">
            <w:r>
              <w:rPr>
                <w:noProof/>
              </w:rPr>
              <w:drawing>
                <wp:inline distT="0" distB="0" distL="0" distR="0" wp14:anchorId="535074CE" wp14:editId="6D2112D2">
                  <wp:extent cx="2772209" cy="2078365"/>
                  <wp:effectExtent l="0" t="0" r="9525" b="0"/>
                  <wp:docPr id="176660409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604093"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772209" cy="2078365"/>
                          </a:xfrm>
                          <a:prstGeom prst="rect">
                            <a:avLst/>
                          </a:prstGeom>
                          <a:noFill/>
                          <a:ln>
                            <a:noFill/>
                          </a:ln>
                        </pic:spPr>
                      </pic:pic>
                    </a:graphicData>
                  </a:graphic>
                </wp:inline>
              </w:drawing>
            </w:r>
          </w:p>
        </w:tc>
        <w:tc>
          <w:tcPr>
            <w:tcW w:w="204.30pt" w:type="dxa"/>
            <w:vAlign w:val="center"/>
          </w:tcPr>
          <w:p w14:paraId="0BB3D901" w14:textId="77777777" w:rsidR="00B462AF" w:rsidRDefault="00B462AF" w:rsidP="007F3370">
            <w:r>
              <w:rPr>
                <w:noProof/>
              </w:rPr>
              <w:drawing>
                <wp:inline distT="0" distB="0" distL="0" distR="0" wp14:anchorId="5213B6EF" wp14:editId="06F7D7DE">
                  <wp:extent cx="2456556" cy="1841714"/>
                  <wp:effectExtent l="0" t="0" r="1270" b="6350"/>
                  <wp:docPr id="77293769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2937699"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456556" cy="1841714"/>
                          </a:xfrm>
                          <a:prstGeom prst="rect">
                            <a:avLst/>
                          </a:prstGeom>
                          <a:noFill/>
                          <a:ln>
                            <a:noFill/>
                          </a:ln>
                        </pic:spPr>
                      </pic:pic>
                    </a:graphicData>
                  </a:graphic>
                </wp:inline>
              </w:drawing>
            </w:r>
          </w:p>
        </w:tc>
      </w:tr>
    </w:tbl>
    <w:p w14:paraId="14B6E3B6" w14:textId="77777777" w:rsidR="00B462AF" w:rsidRPr="00B462AF" w:rsidRDefault="00B462AF" w:rsidP="00B462AF"/>
    <w:sectPr w:rsidR="00B462AF" w:rsidRPr="00B462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DCAFEA1" w14:textId="77777777" w:rsidR="009A4864" w:rsidRPr="00F874B0" w:rsidRDefault="009A4864" w:rsidP="001A3B3D">
      <w:r w:rsidRPr="00F874B0">
        <w:separator/>
      </w:r>
    </w:p>
  </w:endnote>
  <w:endnote w:type="continuationSeparator" w:id="0">
    <w:p w14:paraId="67131921" w14:textId="77777777" w:rsidR="009A4864" w:rsidRPr="00F874B0" w:rsidRDefault="009A4864"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BC84978" w14:textId="77777777" w:rsidR="009A4864" w:rsidRPr="00F874B0" w:rsidRDefault="009A4864" w:rsidP="001A3B3D">
      <w:r w:rsidRPr="00F874B0">
        <w:separator/>
      </w:r>
    </w:p>
  </w:footnote>
  <w:footnote w:type="continuationSeparator" w:id="0">
    <w:p w14:paraId="02E64E85" w14:textId="77777777" w:rsidR="009A4864" w:rsidRPr="00F874B0" w:rsidRDefault="009A4864"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D101D8"/>
    <w:multiLevelType w:val="multilevel"/>
    <w:tmpl w:val="B9EC09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5"/>
  </w:num>
  <w:num w:numId="2" w16cid:durableId="1444880264">
    <w:abstractNumId w:val="21"/>
  </w:num>
  <w:num w:numId="3" w16cid:durableId="1839029944">
    <w:abstractNumId w:val="14"/>
  </w:num>
  <w:num w:numId="4" w16cid:durableId="452020287">
    <w:abstractNumId w:val="17"/>
  </w:num>
  <w:num w:numId="5" w16cid:durableId="698967777">
    <w:abstractNumId w:val="17"/>
  </w:num>
  <w:num w:numId="6" w16cid:durableId="967049553">
    <w:abstractNumId w:val="17"/>
  </w:num>
  <w:num w:numId="7" w16cid:durableId="275841420">
    <w:abstractNumId w:val="17"/>
  </w:num>
  <w:num w:numId="8" w16cid:durableId="1374379555">
    <w:abstractNumId w:val="19"/>
  </w:num>
  <w:num w:numId="9" w16cid:durableId="1928880531">
    <w:abstractNumId w:val="22"/>
  </w:num>
  <w:num w:numId="10" w16cid:durableId="285628496">
    <w:abstractNumId w:val="16"/>
  </w:num>
  <w:num w:numId="11" w16cid:durableId="759645042">
    <w:abstractNumId w:val="13"/>
  </w:num>
  <w:num w:numId="12" w16cid:durableId="1343095252">
    <w:abstractNumId w:val="12"/>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8"/>
  </w:num>
  <w:num w:numId="25" w16cid:durableId="1829710423">
    <w:abstractNumId w:val="20"/>
  </w:num>
  <w:num w:numId="26" w16cid:durableId="105192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794792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CCA"/>
    <w:rsid w:val="00060800"/>
    <w:rsid w:val="0008734B"/>
    <w:rsid w:val="0008758A"/>
    <w:rsid w:val="000A4476"/>
    <w:rsid w:val="000C0774"/>
    <w:rsid w:val="000C1E68"/>
    <w:rsid w:val="000C5954"/>
    <w:rsid w:val="000D6CFB"/>
    <w:rsid w:val="000F086B"/>
    <w:rsid w:val="000F4719"/>
    <w:rsid w:val="00103B2B"/>
    <w:rsid w:val="0011718E"/>
    <w:rsid w:val="00132DBF"/>
    <w:rsid w:val="00145C8B"/>
    <w:rsid w:val="00152CEE"/>
    <w:rsid w:val="001722E6"/>
    <w:rsid w:val="0017375A"/>
    <w:rsid w:val="0017376F"/>
    <w:rsid w:val="00183934"/>
    <w:rsid w:val="0019383A"/>
    <w:rsid w:val="001A2B7D"/>
    <w:rsid w:val="001A2EFD"/>
    <w:rsid w:val="001A3B3D"/>
    <w:rsid w:val="001B66FA"/>
    <w:rsid w:val="001B67DC"/>
    <w:rsid w:val="001D2BFE"/>
    <w:rsid w:val="001F4251"/>
    <w:rsid w:val="00216522"/>
    <w:rsid w:val="002202B7"/>
    <w:rsid w:val="002254A9"/>
    <w:rsid w:val="00233D97"/>
    <w:rsid w:val="002347A2"/>
    <w:rsid w:val="00283AA8"/>
    <w:rsid w:val="002850E3"/>
    <w:rsid w:val="00296F41"/>
    <w:rsid w:val="002A594A"/>
    <w:rsid w:val="002B2044"/>
    <w:rsid w:val="002E190A"/>
    <w:rsid w:val="002F4D81"/>
    <w:rsid w:val="0030192D"/>
    <w:rsid w:val="00303A44"/>
    <w:rsid w:val="00324560"/>
    <w:rsid w:val="003253D9"/>
    <w:rsid w:val="00354FCF"/>
    <w:rsid w:val="0036460C"/>
    <w:rsid w:val="003807FD"/>
    <w:rsid w:val="00391FF9"/>
    <w:rsid w:val="003A19E2"/>
    <w:rsid w:val="003B15E7"/>
    <w:rsid w:val="003B27C0"/>
    <w:rsid w:val="003B29E9"/>
    <w:rsid w:val="003B2B40"/>
    <w:rsid w:val="003B4E04"/>
    <w:rsid w:val="003C39B6"/>
    <w:rsid w:val="003D3F8A"/>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29A8"/>
    <w:rsid w:val="004D4C0F"/>
    <w:rsid w:val="004D72B5"/>
    <w:rsid w:val="004F42F1"/>
    <w:rsid w:val="004F5DF9"/>
    <w:rsid w:val="0050101A"/>
    <w:rsid w:val="00506901"/>
    <w:rsid w:val="0052530F"/>
    <w:rsid w:val="005330A9"/>
    <w:rsid w:val="005506F8"/>
    <w:rsid w:val="00551B7F"/>
    <w:rsid w:val="00551F72"/>
    <w:rsid w:val="0056610F"/>
    <w:rsid w:val="00575BCA"/>
    <w:rsid w:val="00576E6F"/>
    <w:rsid w:val="00584F21"/>
    <w:rsid w:val="00587B42"/>
    <w:rsid w:val="005A0B38"/>
    <w:rsid w:val="005B0344"/>
    <w:rsid w:val="005B520E"/>
    <w:rsid w:val="005B7065"/>
    <w:rsid w:val="005B7900"/>
    <w:rsid w:val="005C3E1C"/>
    <w:rsid w:val="005D3A1A"/>
    <w:rsid w:val="005D44AA"/>
    <w:rsid w:val="005E0982"/>
    <w:rsid w:val="005E1BCD"/>
    <w:rsid w:val="005E2800"/>
    <w:rsid w:val="005F1B92"/>
    <w:rsid w:val="00605825"/>
    <w:rsid w:val="00611359"/>
    <w:rsid w:val="00626CC4"/>
    <w:rsid w:val="0063027F"/>
    <w:rsid w:val="00645D22"/>
    <w:rsid w:val="00651A08"/>
    <w:rsid w:val="00654204"/>
    <w:rsid w:val="0065761E"/>
    <w:rsid w:val="00670434"/>
    <w:rsid w:val="0069340D"/>
    <w:rsid w:val="006A5D82"/>
    <w:rsid w:val="006A75B2"/>
    <w:rsid w:val="006B6B66"/>
    <w:rsid w:val="006C264E"/>
    <w:rsid w:val="006E1805"/>
    <w:rsid w:val="006F6D3D"/>
    <w:rsid w:val="007137B4"/>
    <w:rsid w:val="00715BEA"/>
    <w:rsid w:val="00727A14"/>
    <w:rsid w:val="00730FA2"/>
    <w:rsid w:val="00740131"/>
    <w:rsid w:val="00740EEA"/>
    <w:rsid w:val="00794804"/>
    <w:rsid w:val="00797767"/>
    <w:rsid w:val="007B33F1"/>
    <w:rsid w:val="007B36FF"/>
    <w:rsid w:val="007B6DDA"/>
    <w:rsid w:val="007C0308"/>
    <w:rsid w:val="007C2FF2"/>
    <w:rsid w:val="007C39EA"/>
    <w:rsid w:val="007D5ECA"/>
    <w:rsid w:val="007D6232"/>
    <w:rsid w:val="007E02F1"/>
    <w:rsid w:val="007F0366"/>
    <w:rsid w:val="007F1F99"/>
    <w:rsid w:val="007F768F"/>
    <w:rsid w:val="0080791D"/>
    <w:rsid w:val="008147B5"/>
    <w:rsid w:val="00823638"/>
    <w:rsid w:val="00836367"/>
    <w:rsid w:val="00851934"/>
    <w:rsid w:val="00851B3A"/>
    <w:rsid w:val="008536B2"/>
    <w:rsid w:val="00860BA5"/>
    <w:rsid w:val="00873603"/>
    <w:rsid w:val="00873622"/>
    <w:rsid w:val="00881430"/>
    <w:rsid w:val="0088387E"/>
    <w:rsid w:val="00891BE6"/>
    <w:rsid w:val="008A2C7D"/>
    <w:rsid w:val="008A305C"/>
    <w:rsid w:val="008A361C"/>
    <w:rsid w:val="008A4F66"/>
    <w:rsid w:val="008B6524"/>
    <w:rsid w:val="008C4B23"/>
    <w:rsid w:val="008D560B"/>
    <w:rsid w:val="008E416C"/>
    <w:rsid w:val="008F6E2C"/>
    <w:rsid w:val="00916400"/>
    <w:rsid w:val="009303D9"/>
    <w:rsid w:val="00933C64"/>
    <w:rsid w:val="00945FBB"/>
    <w:rsid w:val="00966AFF"/>
    <w:rsid w:val="00972203"/>
    <w:rsid w:val="009871DB"/>
    <w:rsid w:val="00996F45"/>
    <w:rsid w:val="009A0445"/>
    <w:rsid w:val="009A4864"/>
    <w:rsid w:val="009B1568"/>
    <w:rsid w:val="009E1735"/>
    <w:rsid w:val="009E4942"/>
    <w:rsid w:val="009F1D79"/>
    <w:rsid w:val="00A059B3"/>
    <w:rsid w:val="00A27889"/>
    <w:rsid w:val="00A3609C"/>
    <w:rsid w:val="00A44924"/>
    <w:rsid w:val="00A5481D"/>
    <w:rsid w:val="00A826C0"/>
    <w:rsid w:val="00AA56EE"/>
    <w:rsid w:val="00AB1BCA"/>
    <w:rsid w:val="00AB791F"/>
    <w:rsid w:val="00AD0AFB"/>
    <w:rsid w:val="00AE3409"/>
    <w:rsid w:val="00B008EF"/>
    <w:rsid w:val="00B06F5E"/>
    <w:rsid w:val="00B11A60"/>
    <w:rsid w:val="00B16111"/>
    <w:rsid w:val="00B22613"/>
    <w:rsid w:val="00B27417"/>
    <w:rsid w:val="00B355B4"/>
    <w:rsid w:val="00B44A76"/>
    <w:rsid w:val="00B462AF"/>
    <w:rsid w:val="00B768D1"/>
    <w:rsid w:val="00B771BE"/>
    <w:rsid w:val="00BA1025"/>
    <w:rsid w:val="00BA4440"/>
    <w:rsid w:val="00BC3420"/>
    <w:rsid w:val="00BC4F4A"/>
    <w:rsid w:val="00BC5FCE"/>
    <w:rsid w:val="00BD670B"/>
    <w:rsid w:val="00BD7B0C"/>
    <w:rsid w:val="00BE7D3C"/>
    <w:rsid w:val="00BF5FF6"/>
    <w:rsid w:val="00BF6186"/>
    <w:rsid w:val="00C0207F"/>
    <w:rsid w:val="00C16117"/>
    <w:rsid w:val="00C16C58"/>
    <w:rsid w:val="00C3075A"/>
    <w:rsid w:val="00C40C06"/>
    <w:rsid w:val="00C447BB"/>
    <w:rsid w:val="00C660B9"/>
    <w:rsid w:val="00C919A4"/>
    <w:rsid w:val="00C95DB7"/>
    <w:rsid w:val="00C976EC"/>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DA0ED8"/>
    <w:rsid w:val="00DF3D6D"/>
    <w:rsid w:val="00DF53D2"/>
    <w:rsid w:val="00E07383"/>
    <w:rsid w:val="00E165BC"/>
    <w:rsid w:val="00E42CB1"/>
    <w:rsid w:val="00E459D6"/>
    <w:rsid w:val="00E51A1A"/>
    <w:rsid w:val="00E61E12"/>
    <w:rsid w:val="00E7596C"/>
    <w:rsid w:val="00E76D4A"/>
    <w:rsid w:val="00E878F2"/>
    <w:rsid w:val="00E974AF"/>
    <w:rsid w:val="00EB0B94"/>
    <w:rsid w:val="00EB67AD"/>
    <w:rsid w:val="00ED0149"/>
    <w:rsid w:val="00ED7431"/>
    <w:rsid w:val="00EF7DE3"/>
    <w:rsid w:val="00F01650"/>
    <w:rsid w:val="00F03103"/>
    <w:rsid w:val="00F07AC1"/>
    <w:rsid w:val="00F22E9A"/>
    <w:rsid w:val="00F25398"/>
    <w:rsid w:val="00F271DE"/>
    <w:rsid w:val="00F27CF0"/>
    <w:rsid w:val="00F34301"/>
    <w:rsid w:val="00F47537"/>
    <w:rsid w:val="00F52C6B"/>
    <w:rsid w:val="00F56357"/>
    <w:rsid w:val="00F627DA"/>
    <w:rsid w:val="00F7288F"/>
    <w:rsid w:val="00F81080"/>
    <w:rsid w:val="00F847A6"/>
    <w:rsid w:val="00F874B0"/>
    <w:rsid w:val="00F90640"/>
    <w:rsid w:val="00F9441B"/>
    <w:rsid w:val="00F94CFC"/>
    <w:rsid w:val="00FA4C32"/>
    <w:rsid w:val="00FE7114"/>
    <w:rsid w:val="00FE7499"/>
    <w:rsid w:val="00FF4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62AF"/>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 w:type="character" w:styleId="PlaceholderText">
    <w:name w:val="Placeholder Text"/>
    <w:basedOn w:val="DefaultParagraphFont"/>
    <w:uiPriority w:val="99"/>
    <w:semiHidden/>
    <w:rsid w:val="00BA4440"/>
    <w:rPr>
      <w:color w:val="666666"/>
    </w:rPr>
  </w:style>
  <w:style w:type="character" w:styleId="Emphasis">
    <w:name w:val="Emphasis"/>
    <w:basedOn w:val="DefaultParagraphFont"/>
    <w:uiPriority w:val="20"/>
    <w:qFormat/>
    <w:rsid w:val="008A4F6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56438962">
      <w:bodyDiv w:val="1"/>
      <w:marLeft w:val="0pt"/>
      <w:marRight w:val="0pt"/>
      <w:marTop w:val="0pt"/>
      <w:marBottom w:val="0pt"/>
      <w:divBdr>
        <w:top w:val="none" w:sz="0" w:space="0" w:color="auto"/>
        <w:left w:val="none" w:sz="0" w:space="0" w:color="auto"/>
        <w:bottom w:val="none" w:sz="0" w:space="0" w:color="auto"/>
        <w:right w:val="none" w:sz="0" w:space="0" w:color="auto"/>
      </w:divBdr>
    </w:div>
    <w:div w:id="79379588">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5993441">
      <w:bodyDiv w:val="1"/>
      <w:marLeft w:val="0pt"/>
      <w:marRight w:val="0pt"/>
      <w:marTop w:val="0pt"/>
      <w:marBottom w:val="0pt"/>
      <w:divBdr>
        <w:top w:val="none" w:sz="0" w:space="0" w:color="auto"/>
        <w:left w:val="none" w:sz="0" w:space="0" w:color="auto"/>
        <w:bottom w:val="none" w:sz="0" w:space="0" w:color="auto"/>
        <w:right w:val="none" w:sz="0" w:space="0" w:color="auto"/>
      </w:divBdr>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1739957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232200610">
      <w:bodyDiv w:val="1"/>
      <w:marLeft w:val="0pt"/>
      <w:marRight w:val="0pt"/>
      <w:marTop w:val="0pt"/>
      <w:marBottom w:val="0pt"/>
      <w:divBdr>
        <w:top w:val="none" w:sz="0" w:space="0" w:color="auto"/>
        <w:left w:val="none" w:sz="0" w:space="0" w:color="auto"/>
        <w:bottom w:val="none" w:sz="0" w:space="0" w:color="auto"/>
        <w:right w:val="none" w:sz="0" w:space="0" w:color="auto"/>
      </w:divBdr>
    </w:div>
    <w:div w:id="238712947">
      <w:bodyDiv w:val="1"/>
      <w:marLeft w:val="0pt"/>
      <w:marRight w:val="0pt"/>
      <w:marTop w:val="0pt"/>
      <w:marBottom w:val="0pt"/>
      <w:divBdr>
        <w:top w:val="none" w:sz="0" w:space="0" w:color="auto"/>
        <w:left w:val="none" w:sz="0" w:space="0" w:color="auto"/>
        <w:bottom w:val="none" w:sz="0" w:space="0" w:color="auto"/>
        <w:right w:val="none" w:sz="0" w:space="0" w:color="auto"/>
      </w:divBdr>
    </w:div>
    <w:div w:id="255404924">
      <w:bodyDiv w:val="1"/>
      <w:marLeft w:val="0pt"/>
      <w:marRight w:val="0pt"/>
      <w:marTop w:val="0pt"/>
      <w:marBottom w:val="0pt"/>
      <w:divBdr>
        <w:top w:val="none" w:sz="0" w:space="0" w:color="auto"/>
        <w:left w:val="none" w:sz="0" w:space="0" w:color="auto"/>
        <w:bottom w:val="none" w:sz="0" w:space="0" w:color="auto"/>
        <w:right w:val="none" w:sz="0" w:space="0" w:color="auto"/>
      </w:divBdr>
    </w:div>
    <w:div w:id="295140868">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79742371">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12241512">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85631435">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3281314">
      <w:bodyDiv w:val="1"/>
      <w:marLeft w:val="0pt"/>
      <w:marRight w:val="0pt"/>
      <w:marTop w:val="0pt"/>
      <w:marBottom w:val="0pt"/>
      <w:divBdr>
        <w:top w:val="none" w:sz="0" w:space="0" w:color="auto"/>
        <w:left w:val="none" w:sz="0" w:space="0" w:color="auto"/>
        <w:bottom w:val="none" w:sz="0" w:space="0" w:color="auto"/>
        <w:right w:val="none" w:sz="0" w:space="0" w:color="auto"/>
      </w:divBdr>
    </w:div>
    <w:div w:id="504780521">
      <w:bodyDiv w:val="1"/>
      <w:marLeft w:val="0pt"/>
      <w:marRight w:val="0pt"/>
      <w:marTop w:val="0pt"/>
      <w:marBottom w:val="0pt"/>
      <w:divBdr>
        <w:top w:val="none" w:sz="0" w:space="0" w:color="auto"/>
        <w:left w:val="none" w:sz="0" w:space="0" w:color="auto"/>
        <w:bottom w:val="none" w:sz="0" w:space="0" w:color="auto"/>
        <w:right w:val="none" w:sz="0" w:space="0" w:color="auto"/>
      </w:divBdr>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562833841">
      <w:bodyDiv w:val="1"/>
      <w:marLeft w:val="0pt"/>
      <w:marRight w:val="0pt"/>
      <w:marTop w:val="0pt"/>
      <w:marBottom w:val="0pt"/>
      <w:divBdr>
        <w:top w:val="none" w:sz="0" w:space="0" w:color="auto"/>
        <w:left w:val="none" w:sz="0" w:space="0" w:color="auto"/>
        <w:bottom w:val="none" w:sz="0" w:space="0" w:color="auto"/>
        <w:right w:val="none" w:sz="0" w:space="0" w:color="auto"/>
      </w:divBdr>
    </w:div>
    <w:div w:id="594049591">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647319713">
      <w:bodyDiv w:val="1"/>
      <w:marLeft w:val="0pt"/>
      <w:marRight w:val="0pt"/>
      <w:marTop w:val="0pt"/>
      <w:marBottom w:val="0pt"/>
      <w:divBdr>
        <w:top w:val="none" w:sz="0" w:space="0" w:color="auto"/>
        <w:left w:val="none" w:sz="0" w:space="0" w:color="auto"/>
        <w:bottom w:val="none" w:sz="0" w:space="0" w:color="auto"/>
        <w:right w:val="none" w:sz="0" w:space="0" w:color="auto"/>
      </w:divBdr>
    </w:div>
    <w:div w:id="708604673">
      <w:bodyDiv w:val="1"/>
      <w:marLeft w:val="0pt"/>
      <w:marRight w:val="0pt"/>
      <w:marTop w:val="0pt"/>
      <w:marBottom w:val="0pt"/>
      <w:divBdr>
        <w:top w:val="none" w:sz="0" w:space="0" w:color="auto"/>
        <w:left w:val="none" w:sz="0" w:space="0" w:color="auto"/>
        <w:bottom w:val="none" w:sz="0" w:space="0" w:color="auto"/>
        <w:right w:val="none" w:sz="0" w:space="0" w:color="auto"/>
      </w:divBdr>
    </w:div>
    <w:div w:id="733313693">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81152347">
      <w:bodyDiv w:val="1"/>
      <w:marLeft w:val="0pt"/>
      <w:marRight w:val="0pt"/>
      <w:marTop w:val="0pt"/>
      <w:marBottom w:val="0pt"/>
      <w:divBdr>
        <w:top w:val="none" w:sz="0" w:space="0" w:color="auto"/>
        <w:left w:val="none" w:sz="0" w:space="0" w:color="auto"/>
        <w:bottom w:val="none" w:sz="0" w:space="0" w:color="auto"/>
        <w:right w:val="none" w:sz="0" w:space="0" w:color="auto"/>
      </w:divBdr>
    </w:div>
    <w:div w:id="79148475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2158843">
      <w:bodyDiv w:val="1"/>
      <w:marLeft w:val="0pt"/>
      <w:marRight w:val="0pt"/>
      <w:marTop w:val="0pt"/>
      <w:marBottom w:val="0pt"/>
      <w:divBdr>
        <w:top w:val="none" w:sz="0" w:space="0" w:color="auto"/>
        <w:left w:val="none" w:sz="0" w:space="0" w:color="auto"/>
        <w:bottom w:val="none" w:sz="0" w:space="0" w:color="auto"/>
        <w:right w:val="none" w:sz="0" w:space="0" w:color="auto"/>
      </w:divBdr>
    </w:div>
    <w:div w:id="824273525">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5425685">
      <w:bodyDiv w:val="1"/>
      <w:marLeft w:val="0pt"/>
      <w:marRight w:val="0pt"/>
      <w:marTop w:val="0pt"/>
      <w:marBottom w:val="0pt"/>
      <w:divBdr>
        <w:top w:val="none" w:sz="0" w:space="0" w:color="auto"/>
        <w:left w:val="none" w:sz="0" w:space="0" w:color="auto"/>
        <w:bottom w:val="none" w:sz="0" w:space="0" w:color="auto"/>
        <w:right w:val="none" w:sz="0" w:space="0" w:color="auto"/>
      </w:divBdr>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977420476">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1930187">
      <w:bodyDiv w:val="1"/>
      <w:marLeft w:val="0pt"/>
      <w:marRight w:val="0pt"/>
      <w:marTop w:val="0pt"/>
      <w:marBottom w:val="0pt"/>
      <w:divBdr>
        <w:top w:val="none" w:sz="0" w:space="0" w:color="auto"/>
        <w:left w:val="none" w:sz="0" w:space="0" w:color="auto"/>
        <w:bottom w:val="none" w:sz="0" w:space="0" w:color="auto"/>
        <w:right w:val="none" w:sz="0" w:space="0" w:color="auto"/>
      </w:divBdr>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06197971">
      <w:bodyDiv w:val="1"/>
      <w:marLeft w:val="0pt"/>
      <w:marRight w:val="0pt"/>
      <w:marTop w:val="0pt"/>
      <w:marBottom w:val="0pt"/>
      <w:divBdr>
        <w:top w:val="none" w:sz="0" w:space="0" w:color="auto"/>
        <w:left w:val="none" w:sz="0" w:space="0" w:color="auto"/>
        <w:bottom w:val="none" w:sz="0" w:space="0" w:color="auto"/>
        <w:right w:val="none" w:sz="0" w:space="0" w:color="auto"/>
      </w:divBdr>
    </w:div>
    <w:div w:id="1125347239">
      <w:bodyDiv w:val="1"/>
      <w:marLeft w:val="0pt"/>
      <w:marRight w:val="0pt"/>
      <w:marTop w:val="0pt"/>
      <w:marBottom w:val="0pt"/>
      <w:divBdr>
        <w:top w:val="none" w:sz="0" w:space="0" w:color="auto"/>
        <w:left w:val="none" w:sz="0" w:space="0" w:color="auto"/>
        <w:bottom w:val="none" w:sz="0" w:space="0" w:color="auto"/>
        <w:right w:val="none" w:sz="0" w:space="0" w:color="auto"/>
      </w:divBdr>
    </w:div>
    <w:div w:id="1147430995">
      <w:bodyDiv w:val="1"/>
      <w:marLeft w:val="0pt"/>
      <w:marRight w:val="0pt"/>
      <w:marTop w:val="0pt"/>
      <w:marBottom w:val="0pt"/>
      <w:divBdr>
        <w:top w:val="none" w:sz="0" w:space="0" w:color="auto"/>
        <w:left w:val="none" w:sz="0" w:space="0" w:color="auto"/>
        <w:bottom w:val="none" w:sz="0" w:space="0" w:color="auto"/>
        <w:right w:val="none" w:sz="0" w:space="0" w:color="auto"/>
      </w:divBdr>
    </w:div>
    <w:div w:id="115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2736780">
      <w:bodyDiv w:val="1"/>
      <w:marLeft w:val="0pt"/>
      <w:marRight w:val="0pt"/>
      <w:marTop w:val="0pt"/>
      <w:marBottom w:val="0pt"/>
      <w:divBdr>
        <w:top w:val="none" w:sz="0" w:space="0" w:color="auto"/>
        <w:left w:val="none" w:sz="0" w:space="0" w:color="auto"/>
        <w:bottom w:val="none" w:sz="0" w:space="0" w:color="auto"/>
        <w:right w:val="none" w:sz="0" w:space="0" w:color="auto"/>
      </w:divBdr>
    </w:div>
    <w:div w:id="1246912261">
      <w:bodyDiv w:val="1"/>
      <w:marLeft w:val="0pt"/>
      <w:marRight w:val="0pt"/>
      <w:marTop w:val="0pt"/>
      <w:marBottom w:val="0pt"/>
      <w:divBdr>
        <w:top w:val="none" w:sz="0" w:space="0" w:color="auto"/>
        <w:left w:val="none" w:sz="0" w:space="0" w:color="auto"/>
        <w:bottom w:val="none" w:sz="0" w:space="0" w:color="auto"/>
        <w:right w:val="none" w:sz="0" w:space="0" w:color="auto"/>
      </w:divBdr>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1012182">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376078615">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0664999">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5583003">
      <w:bodyDiv w:val="1"/>
      <w:marLeft w:val="0pt"/>
      <w:marRight w:val="0pt"/>
      <w:marTop w:val="0pt"/>
      <w:marBottom w:val="0pt"/>
      <w:divBdr>
        <w:top w:val="none" w:sz="0" w:space="0" w:color="auto"/>
        <w:left w:val="none" w:sz="0" w:space="0" w:color="auto"/>
        <w:bottom w:val="none" w:sz="0" w:space="0" w:color="auto"/>
        <w:right w:val="none" w:sz="0" w:space="0" w:color="auto"/>
      </w:divBdr>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40073825">
      <w:bodyDiv w:val="1"/>
      <w:marLeft w:val="0pt"/>
      <w:marRight w:val="0pt"/>
      <w:marTop w:val="0pt"/>
      <w:marBottom w:val="0pt"/>
      <w:divBdr>
        <w:top w:val="none" w:sz="0" w:space="0" w:color="auto"/>
        <w:left w:val="none" w:sz="0" w:space="0" w:color="auto"/>
        <w:bottom w:val="none" w:sz="0" w:space="0" w:color="auto"/>
        <w:right w:val="none" w:sz="0" w:space="0" w:color="auto"/>
      </w:divBdr>
    </w:div>
    <w:div w:id="1867209793">
      <w:bodyDiv w:val="1"/>
      <w:marLeft w:val="0pt"/>
      <w:marRight w:val="0pt"/>
      <w:marTop w:val="0pt"/>
      <w:marBottom w:val="0pt"/>
      <w:divBdr>
        <w:top w:val="none" w:sz="0" w:space="0" w:color="auto"/>
        <w:left w:val="none" w:sz="0" w:space="0" w:color="auto"/>
        <w:bottom w:val="none" w:sz="0" w:space="0" w:color="auto"/>
        <w:right w:val="none" w:sz="0" w:space="0" w:color="auto"/>
      </w:divBdr>
    </w:div>
    <w:div w:id="1869028915">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50165534">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1999066637">
      <w:bodyDiv w:val="1"/>
      <w:marLeft w:val="0pt"/>
      <w:marRight w:val="0pt"/>
      <w:marTop w:val="0pt"/>
      <w:marBottom w:val="0pt"/>
      <w:divBdr>
        <w:top w:val="none" w:sz="0" w:space="0" w:color="auto"/>
        <w:left w:val="none" w:sz="0" w:space="0" w:color="auto"/>
        <w:bottom w:val="none" w:sz="0" w:space="0" w:color="auto"/>
        <w:right w:val="none" w:sz="0" w:space="0" w:color="auto"/>
      </w:divBdr>
    </w:div>
    <w:div w:id="2075853524">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21271943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annualreviews.org/doi/pdf/10.1146/annurev-control-100819-063206" TargetMode="External"/><Relationship Id="rId18" Type="http://purl.oclc.org/ooxml/officeDocument/relationships/image" Target="media/image9.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2.png"/><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 Id="rId22" Type="http://purl.oclc.org/ooxml/officeDocument/relationships/image" Target="media/image13.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54</cp:revision>
  <cp:lastPrinted>2025-05-14T19:43:00Z</cp:lastPrinted>
  <dcterms:created xsi:type="dcterms:W3CDTF">2024-07-16T13:42:00Z</dcterms:created>
  <dcterms:modified xsi:type="dcterms:W3CDTF">2025-05-14T19:43:00Z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