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8F302" w14:textId="1DF05092" w:rsidR="00A23193" w:rsidRPr="007508BE" w:rsidRDefault="00174A24" w:rsidP="007508BE">
      <w:pPr>
        <w:jc w:val="center"/>
        <w:rPr>
          <w:b/>
          <w:bCs/>
          <w:sz w:val="40"/>
          <w:szCs w:val="40"/>
          <w:lang w:val="en-US"/>
        </w:rPr>
      </w:pPr>
      <w:r w:rsidRPr="007508BE">
        <w:rPr>
          <w:b/>
          <w:bCs/>
          <w:sz w:val="40"/>
          <w:szCs w:val="40"/>
          <w:lang w:val="en-US"/>
        </w:rPr>
        <w:t>Music Genre Classification with SVM and VGG19</w:t>
      </w:r>
    </w:p>
    <w:p w14:paraId="1FF191D5" w14:textId="36CB05E5" w:rsidR="00174A24" w:rsidRDefault="00174A24" w:rsidP="007508BE">
      <w:pPr>
        <w:jc w:val="center"/>
      </w:pPr>
      <w:r w:rsidRPr="00174A24">
        <w:t>Projet universitaire pour la classification des genres musicaux</w:t>
      </w:r>
    </w:p>
    <w:p w14:paraId="1B913446" w14:textId="77777777" w:rsidR="00174A24" w:rsidRDefault="00174A24" w:rsidP="00174A24"/>
    <w:p w14:paraId="55F3E681" w14:textId="389C4B76" w:rsidR="00174A24" w:rsidRDefault="007508BE" w:rsidP="00174A24">
      <w:pPr>
        <w:numPr>
          <w:ilvl w:val="0"/>
          <w:numId w:val="2"/>
        </w:numPr>
      </w:pPr>
      <w:r>
        <w:t>Ahmed Sidi Mohamed</w:t>
      </w:r>
    </w:p>
    <w:p w14:paraId="08DEC64C" w14:textId="0E2AD213" w:rsidR="00174A24" w:rsidRDefault="007508BE" w:rsidP="007508BE">
      <w:pPr>
        <w:numPr>
          <w:ilvl w:val="0"/>
          <w:numId w:val="2"/>
        </w:numPr>
      </w:pPr>
      <w:proofErr w:type="spellStart"/>
      <w:r>
        <w:t>Ranim</w:t>
      </w:r>
      <w:proofErr w:type="spellEnd"/>
      <w:r>
        <w:t xml:space="preserve"> </w:t>
      </w:r>
      <w:proofErr w:type="spellStart"/>
      <w:r>
        <w:t>Benhamed</w:t>
      </w:r>
      <w:proofErr w:type="spellEnd"/>
    </w:p>
    <w:p w14:paraId="2ABBE732" w14:textId="77777777" w:rsidR="007508BE" w:rsidRDefault="007508BE" w:rsidP="007508BE"/>
    <w:p w14:paraId="12641F47" w14:textId="77777777" w:rsidR="007508BE" w:rsidRPr="00174A24" w:rsidRDefault="007508BE" w:rsidP="007508BE"/>
    <w:p w14:paraId="656A0682" w14:textId="77777777" w:rsidR="00174A24" w:rsidRPr="00174A24" w:rsidRDefault="00174A24" w:rsidP="00174A24">
      <w:pPr>
        <w:numPr>
          <w:ilvl w:val="0"/>
          <w:numId w:val="2"/>
        </w:numPr>
      </w:pPr>
      <w:r w:rsidRPr="00174A24">
        <w:t>Nom de l'université</w:t>
      </w:r>
    </w:p>
    <w:p w14:paraId="2F888C35" w14:textId="77777777" w:rsidR="00174A24" w:rsidRPr="00174A24" w:rsidRDefault="00174A24" w:rsidP="00174A24">
      <w:pPr>
        <w:numPr>
          <w:ilvl w:val="0"/>
          <w:numId w:val="2"/>
        </w:numPr>
      </w:pPr>
      <w:r w:rsidRPr="00174A24">
        <w:t>Nom du superviseur (si applicable)</w:t>
      </w:r>
    </w:p>
    <w:p w14:paraId="0BCAEFCC" w14:textId="5FF51DE5" w:rsidR="00174A24" w:rsidRDefault="00174A24" w:rsidP="00174A24">
      <w:pPr>
        <w:numPr>
          <w:ilvl w:val="0"/>
          <w:numId w:val="2"/>
        </w:numPr>
      </w:pPr>
      <w:r w:rsidRPr="00174A24">
        <w:t>Date de soumission</w:t>
      </w:r>
    </w:p>
    <w:p w14:paraId="5988D66C" w14:textId="77777777" w:rsidR="00174A24" w:rsidRDefault="00174A24">
      <w:r>
        <w:br w:type="page"/>
      </w:r>
    </w:p>
    <w:p w14:paraId="5465C9A2" w14:textId="1EC72971" w:rsidR="00174A24" w:rsidRPr="007A4794" w:rsidRDefault="00174A24" w:rsidP="00174A24">
      <w:pPr>
        <w:rPr>
          <w:b/>
          <w:bCs/>
          <w:sz w:val="32"/>
          <w:szCs w:val="32"/>
        </w:rPr>
      </w:pPr>
      <w:r w:rsidRPr="007A4794">
        <w:rPr>
          <w:b/>
          <w:bCs/>
          <w:sz w:val="32"/>
          <w:szCs w:val="32"/>
        </w:rPr>
        <w:lastRenderedPageBreak/>
        <w:t>Résumé</w:t>
      </w:r>
    </w:p>
    <w:p w14:paraId="64ABAA16" w14:textId="77777777" w:rsidR="007A4794" w:rsidRDefault="007A4794" w:rsidP="007A4794"/>
    <w:p w14:paraId="69985AEA" w14:textId="09FB5B0C" w:rsidR="00174A24" w:rsidRPr="00174A24" w:rsidRDefault="00174A24" w:rsidP="007A4794">
      <w:r w:rsidRPr="00174A24">
        <w:t xml:space="preserve">Ce projet vise à classer </w:t>
      </w:r>
      <w:r w:rsidR="007A4794" w:rsidRPr="00174A24">
        <w:t>des fichiers audios</w:t>
      </w:r>
      <w:r w:rsidRPr="00174A24">
        <w:t xml:space="preserve"> en genres musicaux à l'aide de deux modèles : un SVM basé sur </w:t>
      </w:r>
      <w:r w:rsidR="007A4794" w:rsidRPr="00174A24">
        <w:t>des caractéristiques audios</w:t>
      </w:r>
      <w:r w:rsidRPr="00174A24">
        <w:t xml:space="preserve"> extraites et un modèle VGG19 utilisant des spectrogrammes. L'application est déployée sous forme de </w:t>
      </w:r>
      <w:r w:rsidR="007A4794" w:rsidRPr="00174A24">
        <w:t>micro-services</w:t>
      </w:r>
      <w:r w:rsidRPr="00174A24">
        <w:t xml:space="preserve"> avec une interface utilisateur intuitive.</w:t>
      </w:r>
    </w:p>
    <w:p w14:paraId="0669006F" w14:textId="0187E30E" w:rsidR="00174A24" w:rsidRDefault="00174A24" w:rsidP="00174A24"/>
    <w:p w14:paraId="551E3001" w14:textId="77777777" w:rsidR="00174A24" w:rsidRDefault="00174A24">
      <w:r>
        <w:br w:type="page"/>
      </w:r>
    </w:p>
    <w:p w14:paraId="358DEA39" w14:textId="77777777" w:rsidR="00174A24" w:rsidRPr="007A4794" w:rsidRDefault="00174A24" w:rsidP="00174A24">
      <w:pPr>
        <w:rPr>
          <w:b/>
          <w:bCs/>
          <w:sz w:val="36"/>
          <w:szCs w:val="36"/>
        </w:rPr>
      </w:pPr>
      <w:r w:rsidRPr="007A4794">
        <w:rPr>
          <w:b/>
          <w:bCs/>
          <w:sz w:val="36"/>
          <w:szCs w:val="36"/>
        </w:rPr>
        <w:lastRenderedPageBreak/>
        <w:t>Introduction</w:t>
      </w:r>
    </w:p>
    <w:p w14:paraId="205F6679" w14:textId="77777777" w:rsidR="00174A24" w:rsidRPr="007A4794" w:rsidRDefault="00174A24" w:rsidP="00174A24">
      <w:pPr>
        <w:rPr>
          <w:b/>
          <w:bCs/>
          <w:sz w:val="28"/>
          <w:szCs w:val="28"/>
        </w:rPr>
      </w:pPr>
      <w:r w:rsidRPr="007A4794">
        <w:rPr>
          <w:b/>
          <w:bCs/>
          <w:sz w:val="28"/>
          <w:szCs w:val="28"/>
        </w:rPr>
        <w:t>Contexte</w:t>
      </w:r>
    </w:p>
    <w:p w14:paraId="06EAFAAA" w14:textId="77777777" w:rsidR="00174A24" w:rsidRPr="00174A24" w:rsidRDefault="00174A24" w:rsidP="00174A24">
      <w:r w:rsidRPr="00174A24">
        <w:t>La musique occupe une place essentielle dans la vie quotidienne, influençant nos émotions, nos cultures, et nos interactions sociales. Avec l'essor des plateformes de streaming comme Spotify et YouTube, le besoin de classer efficacement de vastes bibliothèques de morceaux en genres musicaux est devenu crucial. Cette classification permet aux utilisateurs de découvrir plus facilement de nouvelles chansons et artistes correspondant à leurs préférences. De plus, la reconnaissance automatique des genres musicaux est un outil clé pour les applications de recommandation, l'analyse musicale et les études en musicologie.</w:t>
      </w:r>
    </w:p>
    <w:p w14:paraId="7F9F02E7" w14:textId="25345F47" w:rsidR="00174A24" w:rsidRPr="00174A24" w:rsidRDefault="00174A24" w:rsidP="00174A24"/>
    <w:p w14:paraId="123F4C23" w14:textId="77777777" w:rsidR="00174A24" w:rsidRPr="007A4794" w:rsidRDefault="00174A24" w:rsidP="00174A24">
      <w:pPr>
        <w:rPr>
          <w:b/>
          <w:bCs/>
          <w:sz w:val="28"/>
          <w:szCs w:val="28"/>
        </w:rPr>
      </w:pPr>
      <w:r w:rsidRPr="007A4794">
        <w:rPr>
          <w:b/>
          <w:bCs/>
          <w:sz w:val="28"/>
          <w:szCs w:val="28"/>
        </w:rPr>
        <w:t>Problématique</w:t>
      </w:r>
    </w:p>
    <w:p w14:paraId="215883B4" w14:textId="77777777" w:rsidR="00174A24" w:rsidRPr="00174A24" w:rsidRDefault="00174A24" w:rsidP="00174A24">
      <w:r w:rsidRPr="00174A24">
        <w:t>La classification des genres musicaux est un défi complexe pour plusieurs raisons :</w:t>
      </w:r>
    </w:p>
    <w:p w14:paraId="5BC15194" w14:textId="77777777" w:rsidR="00174A24" w:rsidRPr="00174A24" w:rsidRDefault="00174A24" w:rsidP="00174A24">
      <w:pPr>
        <w:numPr>
          <w:ilvl w:val="0"/>
          <w:numId w:val="4"/>
        </w:numPr>
      </w:pPr>
      <w:r w:rsidRPr="00174A24">
        <w:rPr>
          <w:b/>
          <w:bCs/>
        </w:rPr>
        <w:t>Subjectivité des Genres</w:t>
      </w:r>
      <w:r w:rsidRPr="00174A24">
        <w:t xml:space="preserve"> : Les frontières entre les genres sont souvent floues, et un même morceau peut appartenir à plusieurs genres selon l'interprétation.</w:t>
      </w:r>
    </w:p>
    <w:p w14:paraId="226375A8" w14:textId="77777777" w:rsidR="00174A24" w:rsidRPr="00174A24" w:rsidRDefault="00174A24" w:rsidP="00174A24">
      <w:pPr>
        <w:numPr>
          <w:ilvl w:val="0"/>
          <w:numId w:val="4"/>
        </w:numPr>
      </w:pPr>
      <w:r w:rsidRPr="00174A24">
        <w:rPr>
          <w:b/>
          <w:bCs/>
        </w:rPr>
        <w:t>Variabilité des Données</w:t>
      </w:r>
      <w:r w:rsidRPr="00174A24">
        <w:t xml:space="preserve"> : Les morceaux d'un même genre peuvent avoir des caractéristiques sonores très diverses, rendant la généralisation difficile.</w:t>
      </w:r>
    </w:p>
    <w:p w14:paraId="5CA56E2B" w14:textId="77777777" w:rsidR="00174A24" w:rsidRPr="00174A24" w:rsidRDefault="00174A24" w:rsidP="00174A24">
      <w:pPr>
        <w:numPr>
          <w:ilvl w:val="0"/>
          <w:numId w:val="4"/>
        </w:numPr>
      </w:pPr>
      <w:r w:rsidRPr="00174A24">
        <w:rPr>
          <w:b/>
          <w:bCs/>
        </w:rPr>
        <w:t>Dimensions Temporelles</w:t>
      </w:r>
      <w:r w:rsidRPr="00174A24">
        <w:t xml:space="preserve"> : Les genres musicaux comportent des variations temporelles qui nécessitent une analyse fine pour capturer des patterns comme les rythmes ou les mélodies.</w:t>
      </w:r>
    </w:p>
    <w:p w14:paraId="5180540B" w14:textId="77777777" w:rsidR="00174A24" w:rsidRPr="00174A24" w:rsidRDefault="00174A24" w:rsidP="00174A24">
      <w:pPr>
        <w:numPr>
          <w:ilvl w:val="0"/>
          <w:numId w:val="4"/>
        </w:numPr>
      </w:pPr>
      <w:r w:rsidRPr="00174A24">
        <w:rPr>
          <w:b/>
          <w:bCs/>
        </w:rPr>
        <w:t>Dépendance aux Données</w:t>
      </w:r>
      <w:r w:rsidRPr="00174A24">
        <w:t xml:space="preserve"> : La qualité et la diversité du </w:t>
      </w:r>
      <w:proofErr w:type="spellStart"/>
      <w:r w:rsidRPr="00174A24">
        <w:t>dataset</w:t>
      </w:r>
      <w:proofErr w:type="spellEnd"/>
      <w:r w:rsidRPr="00174A24">
        <w:t xml:space="preserve"> utilisé influencent fortement les performances des modèles. Les datasets limités ou biaisés peuvent conduire à des prédictions incorrectes.</w:t>
      </w:r>
    </w:p>
    <w:p w14:paraId="4324FD77" w14:textId="6537DBFD" w:rsidR="00174A24" w:rsidRPr="00174A24" w:rsidRDefault="00174A24" w:rsidP="00174A24"/>
    <w:p w14:paraId="7D1CA567" w14:textId="77777777" w:rsidR="00174A24" w:rsidRPr="007A4794" w:rsidRDefault="00174A24" w:rsidP="00174A24">
      <w:pPr>
        <w:rPr>
          <w:b/>
          <w:bCs/>
          <w:sz w:val="28"/>
          <w:szCs w:val="28"/>
        </w:rPr>
      </w:pPr>
      <w:r w:rsidRPr="007A4794">
        <w:rPr>
          <w:b/>
          <w:bCs/>
          <w:sz w:val="28"/>
          <w:szCs w:val="28"/>
        </w:rPr>
        <w:t>Objectifs</w:t>
      </w:r>
    </w:p>
    <w:p w14:paraId="4F026531" w14:textId="77777777" w:rsidR="00174A24" w:rsidRPr="00174A24" w:rsidRDefault="00174A24" w:rsidP="00174A24">
      <w:r w:rsidRPr="00174A24">
        <w:t>Ce projet vise à résoudre ces problématiques en combinant deux approches complémentaires :</w:t>
      </w:r>
    </w:p>
    <w:p w14:paraId="29F0DD8C" w14:textId="77777777" w:rsidR="00174A24" w:rsidRPr="00174A24" w:rsidRDefault="00174A24" w:rsidP="00174A24">
      <w:pPr>
        <w:numPr>
          <w:ilvl w:val="0"/>
          <w:numId w:val="5"/>
        </w:numPr>
      </w:pPr>
      <w:r w:rsidRPr="00174A24">
        <w:rPr>
          <w:b/>
          <w:bCs/>
        </w:rPr>
        <w:t>Développer une Application de Classification</w:t>
      </w:r>
      <w:r w:rsidRPr="00174A24">
        <w:t xml:space="preserve"> :</w:t>
      </w:r>
    </w:p>
    <w:p w14:paraId="1870080C" w14:textId="77777777" w:rsidR="00174A24" w:rsidRPr="00174A24" w:rsidRDefault="00174A24" w:rsidP="00174A24">
      <w:pPr>
        <w:numPr>
          <w:ilvl w:val="1"/>
          <w:numId w:val="5"/>
        </w:numPr>
      </w:pPr>
      <w:r w:rsidRPr="00174A24">
        <w:t>Construire une application capable de recevoir un fichier audio et de prédire son genre musical.</w:t>
      </w:r>
    </w:p>
    <w:p w14:paraId="1CF17314" w14:textId="77777777" w:rsidR="00174A24" w:rsidRPr="00174A24" w:rsidRDefault="00174A24" w:rsidP="00174A24">
      <w:pPr>
        <w:numPr>
          <w:ilvl w:val="1"/>
          <w:numId w:val="5"/>
        </w:numPr>
      </w:pPr>
      <w:r w:rsidRPr="00174A24">
        <w:t xml:space="preserve">Fournir des prédictions basées sur deux modèles distincts : un modèle </w:t>
      </w:r>
      <w:r w:rsidRPr="00174A24">
        <w:rPr>
          <w:b/>
          <w:bCs/>
        </w:rPr>
        <w:t>SVM</w:t>
      </w:r>
      <w:r w:rsidRPr="00174A24">
        <w:t xml:space="preserve"> et un modèle </w:t>
      </w:r>
      <w:r w:rsidRPr="00174A24">
        <w:rPr>
          <w:b/>
          <w:bCs/>
        </w:rPr>
        <w:t>VGG19</w:t>
      </w:r>
      <w:r w:rsidRPr="00174A24">
        <w:t>.</w:t>
      </w:r>
    </w:p>
    <w:p w14:paraId="75D87B03" w14:textId="77777777" w:rsidR="00174A24" w:rsidRPr="00174A24" w:rsidRDefault="00174A24" w:rsidP="00174A24">
      <w:pPr>
        <w:numPr>
          <w:ilvl w:val="0"/>
          <w:numId w:val="5"/>
        </w:numPr>
      </w:pPr>
      <w:r w:rsidRPr="00174A24">
        <w:rPr>
          <w:b/>
          <w:bCs/>
        </w:rPr>
        <w:lastRenderedPageBreak/>
        <w:t>Explorer des Méthodes d'Apprentissage</w:t>
      </w:r>
      <w:r w:rsidRPr="00174A24">
        <w:t xml:space="preserve"> :</w:t>
      </w:r>
    </w:p>
    <w:p w14:paraId="0CF41D80" w14:textId="75412444" w:rsidR="00174A24" w:rsidRPr="00174A24" w:rsidRDefault="00174A24" w:rsidP="00174A24">
      <w:pPr>
        <w:numPr>
          <w:ilvl w:val="1"/>
          <w:numId w:val="5"/>
        </w:numPr>
      </w:pPr>
      <w:r w:rsidRPr="00174A24">
        <w:t xml:space="preserve">Utiliser un </w:t>
      </w:r>
      <w:r w:rsidRPr="00174A24">
        <w:rPr>
          <w:b/>
          <w:bCs/>
        </w:rPr>
        <w:t>SVM</w:t>
      </w:r>
      <w:r w:rsidRPr="00174A24">
        <w:t xml:space="preserve"> basé sur </w:t>
      </w:r>
      <w:r w:rsidR="007A4794" w:rsidRPr="00174A24">
        <w:t>des caractéristiques audios</w:t>
      </w:r>
      <w:r w:rsidRPr="00174A24">
        <w:t xml:space="preserve"> extraites (e.g., </w:t>
      </w:r>
      <w:proofErr w:type="spellStart"/>
      <w:r w:rsidRPr="00174A24">
        <w:t>MFCCs</w:t>
      </w:r>
      <w:proofErr w:type="spellEnd"/>
      <w:r w:rsidRPr="00174A24">
        <w:t>, spectrogrammes) pour une approche classique.</w:t>
      </w:r>
    </w:p>
    <w:p w14:paraId="0C1C7146" w14:textId="1F8A1486" w:rsidR="00174A24" w:rsidRPr="00174A24" w:rsidRDefault="00174A24" w:rsidP="00174A24">
      <w:pPr>
        <w:numPr>
          <w:ilvl w:val="1"/>
          <w:numId w:val="5"/>
        </w:numPr>
      </w:pPr>
      <w:r w:rsidRPr="00174A24">
        <w:t xml:space="preserve">Appliquer un modèle </w:t>
      </w:r>
      <w:r w:rsidRPr="00174A24">
        <w:rPr>
          <w:b/>
          <w:bCs/>
        </w:rPr>
        <w:t>VGG19</w:t>
      </w:r>
      <w:r w:rsidRPr="00174A24">
        <w:t xml:space="preserve"> basé sur des spectrogrammes transformés en images RGB pour une approche basée sur le </w:t>
      </w:r>
      <w:r w:rsidR="004B2D9A" w:rsidRPr="00174A24">
        <w:t>Deep</w:t>
      </w:r>
      <w:r w:rsidRPr="00174A24">
        <w:t xml:space="preserve"> </w:t>
      </w:r>
      <w:r w:rsidR="004B2D9A" w:rsidRPr="00174A24">
        <w:t>Learning</w:t>
      </w:r>
      <w:r w:rsidRPr="00174A24">
        <w:t>.</w:t>
      </w:r>
    </w:p>
    <w:p w14:paraId="3A323FA1" w14:textId="77777777" w:rsidR="00174A24" w:rsidRPr="00174A24" w:rsidRDefault="00174A24" w:rsidP="00174A24">
      <w:pPr>
        <w:numPr>
          <w:ilvl w:val="0"/>
          <w:numId w:val="5"/>
        </w:numPr>
      </w:pPr>
      <w:r w:rsidRPr="00174A24">
        <w:rPr>
          <w:b/>
          <w:bCs/>
        </w:rPr>
        <w:t>Créer une Interface Intuitive</w:t>
      </w:r>
      <w:r w:rsidRPr="00174A24">
        <w:t xml:space="preserve"> :</w:t>
      </w:r>
    </w:p>
    <w:p w14:paraId="34BFDBFB" w14:textId="77777777" w:rsidR="00174A24" w:rsidRPr="00174A24" w:rsidRDefault="00174A24" w:rsidP="00174A24">
      <w:pPr>
        <w:numPr>
          <w:ilvl w:val="1"/>
          <w:numId w:val="5"/>
        </w:numPr>
      </w:pPr>
      <w:r w:rsidRPr="00174A24">
        <w:t>Concevoir un frontend interactif permettant aux utilisateurs d'interagir facilement avec les modèles et de visualiser les résultats.</w:t>
      </w:r>
    </w:p>
    <w:p w14:paraId="3F66F384" w14:textId="77777777" w:rsidR="00174A24" w:rsidRPr="00174A24" w:rsidRDefault="00174A24" w:rsidP="00174A24">
      <w:pPr>
        <w:numPr>
          <w:ilvl w:val="0"/>
          <w:numId w:val="5"/>
        </w:numPr>
      </w:pPr>
      <w:r w:rsidRPr="00174A24">
        <w:rPr>
          <w:b/>
          <w:bCs/>
        </w:rPr>
        <w:t>Évaluer et Comparer les Modèles</w:t>
      </w:r>
      <w:r w:rsidRPr="00174A24">
        <w:t xml:space="preserve"> :</w:t>
      </w:r>
    </w:p>
    <w:p w14:paraId="6B98E5CB" w14:textId="77777777" w:rsidR="00174A24" w:rsidRPr="00174A24" w:rsidRDefault="00174A24" w:rsidP="00174A24">
      <w:pPr>
        <w:numPr>
          <w:ilvl w:val="1"/>
          <w:numId w:val="5"/>
        </w:numPr>
      </w:pPr>
      <w:r w:rsidRPr="00174A24">
        <w:t>Mesurer les performances des deux modèles en termes de précision et de fiabilité.</w:t>
      </w:r>
    </w:p>
    <w:p w14:paraId="63B48A97" w14:textId="77777777" w:rsidR="00174A24" w:rsidRPr="00174A24" w:rsidRDefault="00174A24" w:rsidP="00174A24">
      <w:pPr>
        <w:numPr>
          <w:ilvl w:val="1"/>
          <w:numId w:val="5"/>
        </w:numPr>
      </w:pPr>
      <w:r w:rsidRPr="00174A24">
        <w:t>Identifier les avantages et limitations de chaque méthode.</w:t>
      </w:r>
    </w:p>
    <w:p w14:paraId="2035A7C9" w14:textId="77777777" w:rsidR="00174A24" w:rsidRPr="00174A24" w:rsidRDefault="00174A24" w:rsidP="00174A24">
      <w:r w:rsidRPr="00174A24">
        <w:t>En fin de compte, ce projet contribue à l’amélioration des systèmes de classification musicale tout en offrant une solution pratique et évolutive.</w:t>
      </w:r>
    </w:p>
    <w:p w14:paraId="044260CA" w14:textId="60FE7442" w:rsidR="00174A24" w:rsidRDefault="00174A24" w:rsidP="00174A24"/>
    <w:p w14:paraId="1CBEEB2F" w14:textId="77777777" w:rsidR="00174A24" w:rsidRDefault="00174A24">
      <w:r>
        <w:br w:type="page"/>
      </w:r>
    </w:p>
    <w:p w14:paraId="41E6D14A" w14:textId="77777777" w:rsidR="00174A24" w:rsidRPr="004B2D9A" w:rsidRDefault="00174A24" w:rsidP="00174A24">
      <w:pPr>
        <w:rPr>
          <w:b/>
          <w:bCs/>
          <w:sz w:val="36"/>
          <w:szCs w:val="36"/>
        </w:rPr>
      </w:pPr>
      <w:proofErr w:type="spellStart"/>
      <w:r w:rsidRPr="004B2D9A">
        <w:rPr>
          <w:b/>
          <w:bCs/>
          <w:sz w:val="36"/>
          <w:szCs w:val="36"/>
        </w:rPr>
        <w:lastRenderedPageBreak/>
        <w:t>Dataset</w:t>
      </w:r>
      <w:proofErr w:type="spellEnd"/>
    </w:p>
    <w:p w14:paraId="4EF7E73D" w14:textId="77777777" w:rsidR="00174A24" w:rsidRPr="004B2D9A" w:rsidRDefault="00174A24" w:rsidP="00174A24">
      <w:pPr>
        <w:rPr>
          <w:b/>
          <w:bCs/>
          <w:sz w:val="28"/>
          <w:szCs w:val="28"/>
        </w:rPr>
      </w:pPr>
      <w:r w:rsidRPr="004B2D9A">
        <w:rPr>
          <w:b/>
          <w:bCs/>
          <w:sz w:val="28"/>
          <w:szCs w:val="28"/>
        </w:rPr>
        <w:t xml:space="preserve">Description du </w:t>
      </w:r>
      <w:proofErr w:type="spellStart"/>
      <w:r w:rsidRPr="004B2D9A">
        <w:rPr>
          <w:b/>
          <w:bCs/>
          <w:sz w:val="28"/>
          <w:szCs w:val="28"/>
        </w:rPr>
        <w:t>Dataset</w:t>
      </w:r>
      <w:proofErr w:type="spellEnd"/>
    </w:p>
    <w:p w14:paraId="176EE375" w14:textId="77777777" w:rsidR="00174A24" w:rsidRPr="00174A24" w:rsidRDefault="00174A24" w:rsidP="00174A24">
      <w:r w:rsidRPr="00174A24">
        <w:t xml:space="preserve">Le projet utilise le </w:t>
      </w:r>
      <w:r w:rsidRPr="00174A24">
        <w:rPr>
          <w:b/>
          <w:bCs/>
        </w:rPr>
        <w:t xml:space="preserve">GTZAN Genre </w:t>
      </w:r>
      <w:proofErr w:type="spellStart"/>
      <w:r w:rsidRPr="00174A24">
        <w:rPr>
          <w:b/>
          <w:bCs/>
        </w:rPr>
        <w:t>Dataset</w:t>
      </w:r>
      <w:proofErr w:type="spellEnd"/>
      <w:r w:rsidRPr="00174A24">
        <w:t xml:space="preserve">, l'un des ensembles de données les plus couramment utilisés pour la classification des genres musicaux. Ce </w:t>
      </w:r>
      <w:proofErr w:type="spellStart"/>
      <w:r w:rsidRPr="00174A24">
        <w:t>dataset</w:t>
      </w:r>
      <w:proofErr w:type="spellEnd"/>
      <w:r w:rsidRPr="00174A24">
        <w:t xml:space="preserve"> est une référence dans le domaine de la recherche en apprentissage automatique pour les tâches liées à l'audio.</w:t>
      </w:r>
    </w:p>
    <w:p w14:paraId="1418C03F" w14:textId="77777777" w:rsidR="00174A24" w:rsidRPr="00174A24" w:rsidRDefault="00174A24" w:rsidP="00174A24">
      <w:pPr>
        <w:numPr>
          <w:ilvl w:val="0"/>
          <w:numId w:val="6"/>
        </w:numPr>
      </w:pPr>
      <w:r w:rsidRPr="00174A24">
        <w:rPr>
          <w:b/>
          <w:bCs/>
        </w:rPr>
        <w:t>Nom</w:t>
      </w:r>
      <w:r w:rsidRPr="00174A24">
        <w:t xml:space="preserve"> : GTZAN Genre </w:t>
      </w:r>
      <w:proofErr w:type="spellStart"/>
      <w:r w:rsidRPr="00174A24">
        <w:t>Dataset</w:t>
      </w:r>
      <w:proofErr w:type="spellEnd"/>
      <w:r w:rsidRPr="00174A24">
        <w:t>.</w:t>
      </w:r>
    </w:p>
    <w:p w14:paraId="1493E1F8" w14:textId="77777777" w:rsidR="00174A24" w:rsidRPr="00174A24" w:rsidRDefault="00174A24" w:rsidP="00174A24">
      <w:pPr>
        <w:numPr>
          <w:ilvl w:val="0"/>
          <w:numId w:val="6"/>
        </w:numPr>
      </w:pPr>
      <w:r w:rsidRPr="00174A24">
        <w:rPr>
          <w:b/>
          <w:bCs/>
        </w:rPr>
        <w:t>Contenu</w:t>
      </w:r>
      <w:r w:rsidRPr="00174A24">
        <w:t xml:space="preserve"> :</w:t>
      </w:r>
    </w:p>
    <w:p w14:paraId="08509999" w14:textId="77777777" w:rsidR="00174A24" w:rsidRPr="00174A24" w:rsidRDefault="00174A24" w:rsidP="00174A24">
      <w:pPr>
        <w:numPr>
          <w:ilvl w:val="1"/>
          <w:numId w:val="6"/>
        </w:numPr>
      </w:pPr>
      <w:r w:rsidRPr="00174A24">
        <w:rPr>
          <w:b/>
          <w:bCs/>
        </w:rPr>
        <w:t>Nombre total de fichiers</w:t>
      </w:r>
      <w:r w:rsidRPr="00174A24">
        <w:t xml:space="preserve"> : 1 000 fichiers audio.</w:t>
      </w:r>
    </w:p>
    <w:p w14:paraId="17214665" w14:textId="77777777" w:rsidR="00174A24" w:rsidRPr="00174A24" w:rsidRDefault="00174A24" w:rsidP="00174A24">
      <w:pPr>
        <w:numPr>
          <w:ilvl w:val="1"/>
          <w:numId w:val="6"/>
        </w:numPr>
      </w:pPr>
      <w:r w:rsidRPr="00174A24">
        <w:rPr>
          <w:b/>
          <w:bCs/>
        </w:rPr>
        <w:t>Genres</w:t>
      </w:r>
      <w:r w:rsidRPr="00174A24">
        <w:t xml:space="preserve"> : Le </w:t>
      </w:r>
      <w:proofErr w:type="spellStart"/>
      <w:r w:rsidRPr="00174A24">
        <w:t>dataset</w:t>
      </w:r>
      <w:proofErr w:type="spellEnd"/>
      <w:r w:rsidRPr="00174A24">
        <w:t xml:space="preserve"> est réparti de manière égale en 10 genres musicaux, chacun contenant 100 fichiers :</w:t>
      </w:r>
    </w:p>
    <w:p w14:paraId="729652ED" w14:textId="2E01C7EB" w:rsidR="00174A24" w:rsidRPr="00174A24" w:rsidRDefault="00174A24" w:rsidP="00174A24">
      <w:pPr>
        <w:numPr>
          <w:ilvl w:val="2"/>
          <w:numId w:val="6"/>
        </w:numPr>
        <w:rPr>
          <w:lang w:val="en-US"/>
        </w:rPr>
      </w:pPr>
      <w:r w:rsidRPr="00174A24">
        <w:rPr>
          <w:i/>
          <w:iCs/>
          <w:lang w:val="en-US"/>
        </w:rPr>
        <w:t xml:space="preserve">Blues, Classical, Country, Disco, </w:t>
      </w:r>
      <w:r w:rsidR="00C11B86" w:rsidRPr="00174A24">
        <w:rPr>
          <w:i/>
          <w:iCs/>
          <w:lang w:val="en-US"/>
        </w:rPr>
        <w:t>Hip-hop</w:t>
      </w:r>
      <w:r w:rsidRPr="00174A24">
        <w:rPr>
          <w:i/>
          <w:iCs/>
          <w:lang w:val="en-US"/>
        </w:rPr>
        <w:t>, Jazz, Metal, Pop, Reggae, Rock</w:t>
      </w:r>
      <w:r w:rsidRPr="00174A24">
        <w:rPr>
          <w:lang w:val="en-US"/>
        </w:rPr>
        <w:t>.</w:t>
      </w:r>
    </w:p>
    <w:p w14:paraId="0BF83DD2" w14:textId="77777777" w:rsidR="00174A24" w:rsidRPr="00174A24" w:rsidRDefault="00174A24" w:rsidP="00174A24">
      <w:pPr>
        <w:numPr>
          <w:ilvl w:val="0"/>
          <w:numId w:val="6"/>
        </w:numPr>
      </w:pPr>
      <w:r w:rsidRPr="00174A24">
        <w:rPr>
          <w:b/>
          <w:bCs/>
        </w:rPr>
        <w:t>Format</w:t>
      </w:r>
      <w:r w:rsidRPr="00174A24">
        <w:t xml:space="preserve"> :</w:t>
      </w:r>
    </w:p>
    <w:p w14:paraId="4D684E2C" w14:textId="77777777" w:rsidR="00174A24" w:rsidRPr="00174A24" w:rsidRDefault="00174A24" w:rsidP="00174A24">
      <w:pPr>
        <w:numPr>
          <w:ilvl w:val="1"/>
          <w:numId w:val="6"/>
        </w:numPr>
      </w:pPr>
      <w:r w:rsidRPr="00174A24">
        <w:t>Les fichiers sont au format WAV.</w:t>
      </w:r>
    </w:p>
    <w:p w14:paraId="358BC042" w14:textId="77777777" w:rsidR="00174A24" w:rsidRPr="00174A24" w:rsidRDefault="00174A24" w:rsidP="00174A24">
      <w:pPr>
        <w:numPr>
          <w:ilvl w:val="1"/>
          <w:numId w:val="6"/>
        </w:numPr>
      </w:pPr>
      <w:r w:rsidRPr="00174A24">
        <w:t>Chaque fichier dure 30 secondes et est échantillonné à une fréquence de 22 050 Hz.</w:t>
      </w:r>
    </w:p>
    <w:p w14:paraId="4D5B6863" w14:textId="77777777" w:rsidR="00174A24" w:rsidRPr="00174A24" w:rsidRDefault="00174A24" w:rsidP="00174A24">
      <w:r w:rsidRPr="00174A24">
        <w:t xml:space="preserve">Le </w:t>
      </w:r>
      <w:proofErr w:type="spellStart"/>
      <w:r w:rsidRPr="00174A24">
        <w:t>dataset</w:t>
      </w:r>
      <w:proofErr w:type="spellEnd"/>
      <w:r w:rsidRPr="00174A24">
        <w:t xml:space="preserve"> offre une base solide pour entraîner et évaluer des modèles de classification musicale, mais il présente également certains défis, comme la présence de fichiers similaires dans les ensembles d’entraînement et de test.</w:t>
      </w:r>
    </w:p>
    <w:p w14:paraId="3AF91B08" w14:textId="77777777" w:rsidR="00174A24" w:rsidRPr="00225E9E" w:rsidRDefault="00174A24" w:rsidP="00174A24">
      <w:pPr>
        <w:rPr>
          <w:b/>
          <w:bCs/>
          <w:sz w:val="28"/>
          <w:szCs w:val="28"/>
        </w:rPr>
      </w:pPr>
      <w:r w:rsidRPr="00225E9E">
        <w:rPr>
          <w:b/>
          <w:bCs/>
          <w:sz w:val="28"/>
          <w:szCs w:val="28"/>
        </w:rPr>
        <w:t>Prétraitement</w:t>
      </w:r>
    </w:p>
    <w:p w14:paraId="018EE710" w14:textId="3207006C" w:rsidR="00174A24" w:rsidRPr="00174A24" w:rsidRDefault="00174A24" w:rsidP="00174A24">
      <w:r w:rsidRPr="00174A24">
        <w:t xml:space="preserve">Avant d’entraîner les modèles, </w:t>
      </w:r>
      <w:r w:rsidR="00225E9E" w:rsidRPr="00174A24">
        <w:t>les fichiers audios</w:t>
      </w:r>
      <w:r w:rsidRPr="00174A24">
        <w:t xml:space="preserve"> subissent plusieurs étapes de prétraitement afin d’extraire des informations pertinentes et de garantir une analyse efficace :</w:t>
      </w:r>
    </w:p>
    <w:p w14:paraId="62430C87" w14:textId="77777777" w:rsidR="00174A24" w:rsidRPr="00174A24" w:rsidRDefault="00174A24" w:rsidP="00174A24">
      <w:pPr>
        <w:numPr>
          <w:ilvl w:val="0"/>
          <w:numId w:val="7"/>
        </w:numPr>
      </w:pPr>
      <w:r w:rsidRPr="00174A24">
        <w:rPr>
          <w:b/>
          <w:bCs/>
        </w:rPr>
        <w:t>Normalisation Audio</w:t>
      </w:r>
      <w:r w:rsidRPr="00174A24">
        <w:t xml:space="preserve"> :</w:t>
      </w:r>
    </w:p>
    <w:p w14:paraId="41448E55" w14:textId="33ECD918" w:rsidR="00174A24" w:rsidRPr="00174A24" w:rsidRDefault="00225E9E" w:rsidP="00174A24">
      <w:pPr>
        <w:numPr>
          <w:ilvl w:val="1"/>
          <w:numId w:val="7"/>
        </w:numPr>
      </w:pPr>
      <w:r w:rsidRPr="00174A24">
        <w:t>Les fichiers audios</w:t>
      </w:r>
      <w:r w:rsidR="00174A24" w:rsidRPr="00174A24">
        <w:t xml:space="preserve"> sont normalisés pour s'assurer que les variations d'amplitude n'affectent pas la classification.</w:t>
      </w:r>
    </w:p>
    <w:p w14:paraId="7E151869" w14:textId="77777777" w:rsidR="00174A24" w:rsidRPr="00174A24" w:rsidRDefault="00174A24" w:rsidP="00174A24">
      <w:pPr>
        <w:numPr>
          <w:ilvl w:val="1"/>
          <w:numId w:val="7"/>
        </w:numPr>
      </w:pPr>
      <w:r w:rsidRPr="00174A24">
        <w:t>Cette étape garantit que les modèles se concentrent sur les patterns sonores et non sur les différences de volume.</w:t>
      </w:r>
    </w:p>
    <w:p w14:paraId="0A566391" w14:textId="77777777" w:rsidR="00174A24" w:rsidRPr="00174A24" w:rsidRDefault="00174A24" w:rsidP="00174A24">
      <w:pPr>
        <w:numPr>
          <w:ilvl w:val="0"/>
          <w:numId w:val="7"/>
        </w:numPr>
      </w:pPr>
      <w:r w:rsidRPr="00174A24">
        <w:rPr>
          <w:b/>
          <w:bCs/>
        </w:rPr>
        <w:t>Extraction des Caractéristiques</w:t>
      </w:r>
      <w:r w:rsidRPr="00174A24">
        <w:t xml:space="preserve"> :</w:t>
      </w:r>
    </w:p>
    <w:p w14:paraId="2F36690D" w14:textId="0F7244AC" w:rsidR="00174A24" w:rsidRPr="00174A24" w:rsidRDefault="00174A24" w:rsidP="00174A24">
      <w:pPr>
        <w:numPr>
          <w:ilvl w:val="1"/>
          <w:numId w:val="7"/>
        </w:numPr>
        <w:rPr>
          <w:lang w:val="en-US"/>
        </w:rPr>
      </w:pPr>
      <w:r w:rsidRPr="00174A24">
        <w:rPr>
          <w:b/>
          <w:bCs/>
          <w:lang w:val="en-US"/>
        </w:rPr>
        <w:t>MFCCs (Mel-Frequency Cepstral Coefficients</w:t>
      </w:r>
      <w:r w:rsidR="00225E9E" w:rsidRPr="00174A24">
        <w:rPr>
          <w:b/>
          <w:bCs/>
          <w:lang w:val="en-US"/>
        </w:rPr>
        <w:t>)</w:t>
      </w:r>
      <w:r w:rsidR="00225E9E" w:rsidRPr="00174A24">
        <w:rPr>
          <w:lang w:val="en-US"/>
        </w:rPr>
        <w:t>:</w:t>
      </w:r>
    </w:p>
    <w:p w14:paraId="5568D41D" w14:textId="77777777" w:rsidR="00174A24" w:rsidRPr="00174A24" w:rsidRDefault="00174A24" w:rsidP="00174A24">
      <w:pPr>
        <w:numPr>
          <w:ilvl w:val="2"/>
          <w:numId w:val="7"/>
        </w:numPr>
      </w:pPr>
      <w:r w:rsidRPr="00174A24">
        <w:lastRenderedPageBreak/>
        <w:t>Capturent les caractéristiques spectrales essentielles de l’audio.</w:t>
      </w:r>
    </w:p>
    <w:p w14:paraId="319E45D0" w14:textId="77777777" w:rsidR="00174A24" w:rsidRPr="00174A24" w:rsidRDefault="00174A24" w:rsidP="00174A24">
      <w:pPr>
        <w:numPr>
          <w:ilvl w:val="2"/>
          <w:numId w:val="7"/>
        </w:numPr>
      </w:pPr>
      <w:r w:rsidRPr="00174A24">
        <w:t>Utilisés par le modèle SVM pour l’apprentissage.</w:t>
      </w:r>
    </w:p>
    <w:p w14:paraId="1FE8F7E8" w14:textId="77777777" w:rsidR="00174A24" w:rsidRPr="00174A24" w:rsidRDefault="00174A24" w:rsidP="00174A24">
      <w:pPr>
        <w:numPr>
          <w:ilvl w:val="1"/>
          <w:numId w:val="7"/>
        </w:numPr>
      </w:pPr>
      <w:r w:rsidRPr="00174A24">
        <w:rPr>
          <w:b/>
          <w:bCs/>
        </w:rPr>
        <w:t>Spectrogrammes</w:t>
      </w:r>
      <w:r w:rsidRPr="00174A24">
        <w:t xml:space="preserve"> :</w:t>
      </w:r>
    </w:p>
    <w:p w14:paraId="477B53BA" w14:textId="77777777" w:rsidR="00174A24" w:rsidRPr="00174A24" w:rsidRDefault="00174A24" w:rsidP="00174A24">
      <w:pPr>
        <w:numPr>
          <w:ilvl w:val="2"/>
          <w:numId w:val="7"/>
        </w:numPr>
      </w:pPr>
      <w:r w:rsidRPr="00174A24">
        <w:t>Générés à partir de l'énergie fréquentielle de l’audio.</w:t>
      </w:r>
    </w:p>
    <w:p w14:paraId="6147D53E" w14:textId="77777777" w:rsidR="00174A24" w:rsidRPr="00174A24" w:rsidRDefault="00174A24" w:rsidP="00174A24">
      <w:pPr>
        <w:numPr>
          <w:ilvl w:val="2"/>
          <w:numId w:val="7"/>
        </w:numPr>
      </w:pPr>
      <w:r w:rsidRPr="00174A24">
        <w:t>Transformés en images RGB pour alimenter le modèle VGG19.</w:t>
      </w:r>
    </w:p>
    <w:p w14:paraId="1BCCA117" w14:textId="77777777" w:rsidR="00174A24" w:rsidRPr="00174A24" w:rsidRDefault="00174A24" w:rsidP="00174A24">
      <w:pPr>
        <w:numPr>
          <w:ilvl w:val="1"/>
          <w:numId w:val="7"/>
        </w:numPr>
      </w:pPr>
      <w:r w:rsidRPr="00174A24">
        <w:rPr>
          <w:b/>
          <w:bCs/>
        </w:rPr>
        <w:t>Autres Caractéristiques</w:t>
      </w:r>
      <w:r w:rsidRPr="00174A24">
        <w:t xml:space="preserve"> :</w:t>
      </w:r>
    </w:p>
    <w:p w14:paraId="144CA29C" w14:textId="3584FB8B" w:rsidR="00174A24" w:rsidRPr="00174A24" w:rsidRDefault="00225E9E" w:rsidP="00174A24">
      <w:pPr>
        <w:numPr>
          <w:ilvl w:val="2"/>
          <w:numId w:val="7"/>
        </w:numPr>
      </w:pPr>
      <w:r w:rsidRPr="00174A24">
        <w:rPr>
          <w:i/>
          <w:iCs/>
        </w:rPr>
        <w:t>Chroma</w:t>
      </w:r>
      <w:r w:rsidRPr="00174A24">
        <w:t xml:space="preserve"> :</w:t>
      </w:r>
      <w:r w:rsidR="00174A24" w:rsidRPr="00174A24">
        <w:t xml:space="preserve"> Analyse des harmonies.</w:t>
      </w:r>
    </w:p>
    <w:p w14:paraId="5B06F770" w14:textId="77777777" w:rsidR="00174A24" w:rsidRPr="00174A24" w:rsidRDefault="00174A24" w:rsidP="00174A24">
      <w:pPr>
        <w:numPr>
          <w:ilvl w:val="2"/>
          <w:numId w:val="7"/>
        </w:numPr>
      </w:pPr>
      <w:r w:rsidRPr="00174A24">
        <w:rPr>
          <w:i/>
          <w:iCs/>
        </w:rPr>
        <w:t xml:space="preserve">Spectral </w:t>
      </w:r>
      <w:proofErr w:type="spellStart"/>
      <w:proofErr w:type="gramStart"/>
      <w:r w:rsidRPr="00174A24">
        <w:rPr>
          <w:i/>
          <w:iCs/>
        </w:rPr>
        <w:t>Centroid</w:t>
      </w:r>
      <w:proofErr w:type="spellEnd"/>
      <w:r w:rsidRPr="00174A24">
        <w:t>:</w:t>
      </w:r>
      <w:proofErr w:type="gramEnd"/>
      <w:r w:rsidRPr="00174A24">
        <w:t xml:space="preserve"> Représente le barycentre des fréquences.</w:t>
      </w:r>
    </w:p>
    <w:p w14:paraId="354F6971" w14:textId="4207A2D1" w:rsidR="00174A24" w:rsidRPr="00174A24" w:rsidRDefault="00174A24" w:rsidP="00174A24">
      <w:pPr>
        <w:numPr>
          <w:ilvl w:val="2"/>
          <w:numId w:val="7"/>
        </w:numPr>
      </w:pPr>
      <w:proofErr w:type="spellStart"/>
      <w:r w:rsidRPr="00174A24">
        <w:rPr>
          <w:i/>
          <w:iCs/>
        </w:rPr>
        <w:t>Zero-Crossing</w:t>
      </w:r>
      <w:proofErr w:type="spellEnd"/>
      <w:r w:rsidRPr="00174A24">
        <w:rPr>
          <w:i/>
          <w:iCs/>
        </w:rPr>
        <w:t xml:space="preserve"> Rate (ZCR</w:t>
      </w:r>
      <w:r w:rsidR="00225E9E" w:rsidRPr="00174A24">
        <w:rPr>
          <w:i/>
          <w:iCs/>
        </w:rPr>
        <w:t>)</w:t>
      </w:r>
      <w:r w:rsidR="00225E9E" w:rsidRPr="00174A24">
        <w:t xml:space="preserve"> :</w:t>
      </w:r>
      <w:r w:rsidRPr="00174A24">
        <w:t xml:space="preserve"> Compte le nombre de changements de signe dans le signal.</w:t>
      </w:r>
    </w:p>
    <w:p w14:paraId="428CE127" w14:textId="77777777" w:rsidR="00174A24" w:rsidRPr="00174A24" w:rsidRDefault="00174A24" w:rsidP="00174A24">
      <w:r w:rsidRPr="00174A24">
        <w:t>Ces étapes permettent de réduire la complexité des données audio tout en capturant les informations les plus pertinentes pour la classification.</w:t>
      </w:r>
    </w:p>
    <w:p w14:paraId="0FE861D9" w14:textId="21DF4D0E" w:rsidR="00174A24" w:rsidRDefault="00174A24" w:rsidP="00174A24"/>
    <w:p w14:paraId="0E9BC9D6" w14:textId="77777777" w:rsidR="00174A24" w:rsidRDefault="00174A24">
      <w:r>
        <w:br w:type="page"/>
      </w:r>
    </w:p>
    <w:p w14:paraId="706EF18F" w14:textId="77777777" w:rsidR="00174A24" w:rsidRPr="00225E9E" w:rsidRDefault="00174A24" w:rsidP="00174A24">
      <w:pPr>
        <w:rPr>
          <w:b/>
          <w:bCs/>
          <w:sz w:val="36"/>
          <w:szCs w:val="36"/>
        </w:rPr>
      </w:pPr>
      <w:r w:rsidRPr="00225E9E">
        <w:rPr>
          <w:b/>
          <w:bCs/>
          <w:sz w:val="36"/>
          <w:szCs w:val="36"/>
        </w:rPr>
        <w:lastRenderedPageBreak/>
        <w:t>Architecture</w:t>
      </w:r>
    </w:p>
    <w:p w14:paraId="6B35EA37" w14:textId="77777777" w:rsidR="00174A24" w:rsidRPr="00225E9E" w:rsidRDefault="00174A24" w:rsidP="00174A24">
      <w:pPr>
        <w:rPr>
          <w:b/>
          <w:bCs/>
          <w:sz w:val="28"/>
          <w:szCs w:val="28"/>
        </w:rPr>
      </w:pPr>
      <w:r w:rsidRPr="00225E9E">
        <w:rPr>
          <w:b/>
          <w:bCs/>
          <w:sz w:val="28"/>
          <w:szCs w:val="28"/>
        </w:rPr>
        <w:t>Diagramme d'Architecture</w:t>
      </w:r>
    </w:p>
    <w:p w14:paraId="0E673625" w14:textId="33A83F9A" w:rsidR="00174A24" w:rsidRPr="00174A24" w:rsidRDefault="00174A24" w:rsidP="00174A24">
      <w:r w:rsidRPr="00174A24">
        <w:t xml:space="preserve">Le diagramme ci-dessous illustre l'architecture du projet, qui repose sur une approche </w:t>
      </w:r>
      <w:r w:rsidR="00225E9E" w:rsidRPr="00174A24">
        <w:rPr>
          <w:b/>
          <w:bCs/>
        </w:rPr>
        <w:t>micro-services</w:t>
      </w:r>
      <w:r w:rsidRPr="00174A24">
        <w:t>. Il présente les trois principaux services et leurs interactions :</w:t>
      </w:r>
    </w:p>
    <w:p w14:paraId="2894EE27" w14:textId="77777777" w:rsidR="00174A24" w:rsidRPr="00174A24" w:rsidRDefault="00174A24" w:rsidP="00174A24">
      <w:proofErr w:type="spellStart"/>
      <w:proofErr w:type="gramStart"/>
      <w:r w:rsidRPr="00174A24">
        <w:t>scss</w:t>
      </w:r>
      <w:proofErr w:type="spellEnd"/>
      <w:proofErr w:type="gramEnd"/>
    </w:p>
    <w:p w14:paraId="7481174C" w14:textId="77777777" w:rsidR="00174A24" w:rsidRPr="00174A24" w:rsidRDefault="00174A24" w:rsidP="00174A24">
      <w:r w:rsidRPr="00174A24">
        <w:t>Copy code</w:t>
      </w:r>
    </w:p>
    <w:p w14:paraId="1767A33E" w14:textId="77777777" w:rsidR="00174A24" w:rsidRPr="00174A24" w:rsidRDefault="00174A24" w:rsidP="00174A24">
      <w:r w:rsidRPr="00174A24">
        <w:t>+-------------------+        +------------------+        +--------------------+</w:t>
      </w:r>
    </w:p>
    <w:p w14:paraId="7DEE32E6" w14:textId="77777777" w:rsidR="00174A24" w:rsidRPr="00174A24" w:rsidRDefault="00174A24" w:rsidP="00174A24">
      <w:r w:rsidRPr="00174A24">
        <w:t>|                   |        |                  |        |                    |</w:t>
      </w:r>
    </w:p>
    <w:p w14:paraId="3623964B" w14:textId="77777777" w:rsidR="00174A24" w:rsidRPr="00174A24" w:rsidRDefault="00174A24" w:rsidP="00174A24">
      <w:r w:rsidRPr="00174A24">
        <w:t>|   Frontend        | &lt;----&gt; |   SVM Service    | &lt;----&gt; |   VGG19 Service    |</w:t>
      </w:r>
    </w:p>
    <w:p w14:paraId="0E499517" w14:textId="77777777" w:rsidR="00174A24" w:rsidRPr="00174A24" w:rsidRDefault="00174A24" w:rsidP="00174A24">
      <w:r w:rsidRPr="00174A24">
        <w:t>|</w:t>
      </w:r>
      <w:proofErr w:type="gramStart"/>
      <w:r w:rsidRPr="00174A24">
        <w:t xml:space="preserve">   (</w:t>
      </w:r>
      <w:proofErr w:type="spellStart"/>
      <w:proofErr w:type="gramEnd"/>
      <w:r w:rsidRPr="00174A24">
        <w:t>Streamlit</w:t>
      </w:r>
      <w:proofErr w:type="spellEnd"/>
      <w:r w:rsidRPr="00174A24">
        <w:t>)     |        |   (Flask + SVM)  |        |   (Flask + VGG19)  |</w:t>
      </w:r>
    </w:p>
    <w:p w14:paraId="37E93EAA" w14:textId="77777777" w:rsidR="00174A24" w:rsidRPr="00174A24" w:rsidRDefault="00174A24" w:rsidP="00174A24">
      <w:pPr>
        <w:rPr>
          <w:lang w:val="en-US"/>
        </w:rPr>
      </w:pPr>
      <w:r w:rsidRPr="00174A24">
        <w:rPr>
          <w:lang w:val="en-US"/>
        </w:rPr>
        <w:t>|                   |        |                  |        |                    |</w:t>
      </w:r>
    </w:p>
    <w:p w14:paraId="0A15D927" w14:textId="77777777" w:rsidR="00174A24" w:rsidRPr="00174A24" w:rsidRDefault="00174A24" w:rsidP="00174A24">
      <w:pPr>
        <w:rPr>
          <w:lang w:val="en-US"/>
        </w:rPr>
      </w:pPr>
      <w:r w:rsidRPr="00174A24">
        <w:rPr>
          <w:lang w:val="en-US"/>
        </w:rPr>
        <w:t>+-------------------+        +------------------+        +--------------------+</w:t>
      </w:r>
    </w:p>
    <w:p w14:paraId="03385509" w14:textId="77777777" w:rsidR="00174A24" w:rsidRPr="00174A24" w:rsidRDefault="00174A24" w:rsidP="00174A24">
      <w:pPr>
        <w:rPr>
          <w:lang w:val="en-US"/>
        </w:rPr>
      </w:pPr>
      <w:r w:rsidRPr="00174A24">
        <w:rPr>
          <w:lang w:val="en-US"/>
        </w:rPr>
        <w:t xml:space="preserve">        |                            |                           |</w:t>
      </w:r>
    </w:p>
    <w:p w14:paraId="2322DFA9" w14:textId="77777777" w:rsidR="00174A24" w:rsidRPr="00174A24" w:rsidRDefault="00174A24" w:rsidP="00174A24">
      <w:pPr>
        <w:rPr>
          <w:lang w:val="en-US"/>
        </w:rPr>
      </w:pPr>
      <w:r w:rsidRPr="00174A24">
        <w:rPr>
          <w:lang w:val="en-US"/>
        </w:rPr>
        <w:t xml:space="preserve">        |                            |                           |</w:t>
      </w:r>
    </w:p>
    <w:p w14:paraId="0BEB2261" w14:textId="77777777" w:rsidR="00174A24" w:rsidRPr="00174A24" w:rsidRDefault="00174A24" w:rsidP="00174A24">
      <w:pPr>
        <w:rPr>
          <w:lang w:val="en-US"/>
        </w:rPr>
      </w:pPr>
      <w:r w:rsidRPr="00174A24">
        <w:rPr>
          <w:lang w:val="en-US"/>
        </w:rPr>
        <w:t xml:space="preserve">  User Uploads WAV File         Classify based on             Classify based on</w:t>
      </w:r>
    </w:p>
    <w:p w14:paraId="56928E65" w14:textId="77777777" w:rsidR="00174A24" w:rsidRPr="00174A24" w:rsidRDefault="00174A24" w:rsidP="00174A24">
      <w:pPr>
        <w:rPr>
          <w:lang w:val="en-US"/>
        </w:rPr>
      </w:pPr>
      <w:r w:rsidRPr="00174A24">
        <w:rPr>
          <w:lang w:val="en-US"/>
        </w:rPr>
        <w:t xml:space="preserve">        |                         Audio Features (</w:t>
      </w:r>
      <w:proofErr w:type="gramStart"/>
      <w:r w:rsidRPr="00174A24">
        <w:rPr>
          <w:lang w:val="en-US"/>
        </w:rPr>
        <w:t xml:space="preserve">MFCCs)   </w:t>
      </w:r>
      <w:proofErr w:type="gramEnd"/>
      <w:r w:rsidRPr="00174A24">
        <w:rPr>
          <w:lang w:val="en-US"/>
        </w:rPr>
        <w:t xml:space="preserve">       Spectrograms</w:t>
      </w:r>
    </w:p>
    <w:p w14:paraId="4F6DAA82" w14:textId="77777777" w:rsidR="00174A24" w:rsidRPr="00174A24" w:rsidRDefault="00174A24" w:rsidP="00174A24">
      <w:pPr>
        <w:rPr>
          <w:lang w:val="en-US"/>
        </w:rPr>
      </w:pPr>
      <w:r w:rsidRPr="00174A24">
        <w:rPr>
          <w:lang w:val="en-US"/>
        </w:rPr>
        <w:t xml:space="preserve">        |                            |                           |</w:t>
      </w:r>
    </w:p>
    <w:p w14:paraId="3D3313B2" w14:textId="77777777" w:rsidR="00174A24" w:rsidRPr="00174A24" w:rsidRDefault="00174A24" w:rsidP="00174A24">
      <w:pPr>
        <w:rPr>
          <w:lang w:val="en-US"/>
        </w:rPr>
      </w:pPr>
      <w:r w:rsidRPr="00174A24">
        <w:rPr>
          <w:lang w:val="en-US"/>
        </w:rPr>
        <w:t xml:space="preserve">        +-------------------&gt; JSON Prediction              JSON Prediction</w:t>
      </w:r>
    </w:p>
    <w:p w14:paraId="6B875EAA" w14:textId="77777777" w:rsidR="00174A24" w:rsidRPr="00174A24" w:rsidRDefault="00174A24" w:rsidP="00174A24">
      <w:r w:rsidRPr="00174A24">
        <w:rPr>
          <w:lang w:val="en-US"/>
        </w:rPr>
        <w:t xml:space="preserve">                      </w:t>
      </w:r>
      <w:r w:rsidRPr="00174A24">
        <w:t xml:space="preserve">(Genre, </w:t>
      </w:r>
      <w:proofErr w:type="gramStart"/>
      <w:r w:rsidRPr="00174A24">
        <w:t xml:space="preserve">Confidence)   </w:t>
      </w:r>
      <w:proofErr w:type="gramEnd"/>
      <w:r w:rsidRPr="00174A24">
        <w:t xml:space="preserve">          (Genre, Confidence)</w:t>
      </w:r>
    </w:p>
    <w:p w14:paraId="43479924" w14:textId="77777777" w:rsidR="00174A24" w:rsidRPr="00225E9E" w:rsidRDefault="00174A24" w:rsidP="00174A24">
      <w:pPr>
        <w:rPr>
          <w:b/>
          <w:bCs/>
          <w:sz w:val="28"/>
          <w:szCs w:val="28"/>
        </w:rPr>
      </w:pPr>
      <w:r w:rsidRPr="00225E9E">
        <w:rPr>
          <w:b/>
          <w:bCs/>
          <w:sz w:val="28"/>
          <w:szCs w:val="28"/>
        </w:rPr>
        <w:t>Description des Composants</w:t>
      </w:r>
    </w:p>
    <w:p w14:paraId="2CCADDCF" w14:textId="77777777" w:rsidR="00174A24" w:rsidRPr="00174A24" w:rsidRDefault="00174A24" w:rsidP="00174A24">
      <w:pPr>
        <w:numPr>
          <w:ilvl w:val="0"/>
          <w:numId w:val="8"/>
        </w:numPr>
      </w:pPr>
      <w:r w:rsidRPr="00174A24">
        <w:rPr>
          <w:b/>
          <w:bCs/>
        </w:rPr>
        <w:t>Frontend (</w:t>
      </w:r>
      <w:proofErr w:type="spellStart"/>
      <w:r w:rsidRPr="00174A24">
        <w:rPr>
          <w:b/>
          <w:bCs/>
        </w:rPr>
        <w:t>Streamlit</w:t>
      </w:r>
      <w:proofErr w:type="spellEnd"/>
      <w:r w:rsidRPr="00174A24">
        <w:rPr>
          <w:b/>
          <w:bCs/>
        </w:rPr>
        <w:t>)</w:t>
      </w:r>
      <w:r w:rsidRPr="00174A24">
        <w:t xml:space="preserve"> :</w:t>
      </w:r>
    </w:p>
    <w:p w14:paraId="7DAC1EF8" w14:textId="77777777" w:rsidR="00174A24" w:rsidRPr="00174A24" w:rsidRDefault="00174A24" w:rsidP="00174A24">
      <w:pPr>
        <w:numPr>
          <w:ilvl w:val="1"/>
          <w:numId w:val="8"/>
        </w:numPr>
      </w:pPr>
      <w:r w:rsidRPr="00174A24">
        <w:rPr>
          <w:b/>
          <w:bCs/>
        </w:rPr>
        <w:t>Rôle</w:t>
      </w:r>
      <w:r w:rsidRPr="00174A24">
        <w:t xml:space="preserve"> : L'interface utilisateur est construite avec </w:t>
      </w:r>
      <w:proofErr w:type="spellStart"/>
      <w:r w:rsidRPr="00174A24">
        <w:rPr>
          <w:b/>
          <w:bCs/>
        </w:rPr>
        <w:t>Streamlit</w:t>
      </w:r>
      <w:proofErr w:type="spellEnd"/>
      <w:r w:rsidRPr="00174A24">
        <w:t>. Elle permet à l'utilisateur de télécharger un fichier audio au format WAV.</w:t>
      </w:r>
    </w:p>
    <w:p w14:paraId="4F2D08F4" w14:textId="77777777" w:rsidR="00174A24" w:rsidRPr="00174A24" w:rsidRDefault="00174A24" w:rsidP="00174A24">
      <w:pPr>
        <w:numPr>
          <w:ilvl w:val="1"/>
          <w:numId w:val="8"/>
        </w:numPr>
      </w:pPr>
      <w:r w:rsidRPr="00174A24">
        <w:rPr>
          <w:b/>
          <w:bCs/>
        </w:rPr>
        <w:t>Fonctionnalités</w:t>
      </w:r>
      <w:r w:rsidRPr="00174A24">
        <w:t xml:space="preserve"> :</w:t>
      </w:r>
    </w:p>
    <w:p w14:paraId="0DBD5209" w14:textId="77777777" w:rsidR="00174A24" w:rsidRPr="00174A24" w:rsidRDefault="00174A24" w:rsidP="00174A24">
      <w:pPr>
        <w:numPr>
          <w:ilvl w:val="2"/>
          <w:numId w:val="8"/>
        </w:numPr>
      </w:pPr>
      <w:r w:rsidRPr="00174A24">
        <w:rPr>
          <w:b/>
          <w:bCs/>
        </w:rPr>
        <w:t>Téléchargement de Fichiers</w:t>
      </w:r>
      <w:r w:rsidRPr="00174A24">
        <w:t xml:space="preserve"> : L'utilisateur peut facilement télécharger un fichier WAV depuis son appareil.</w:t>
      </w:r>
    </w:p>
    <w:p w14:paraId="3300CB22" w14:textId="77777777" w:rsidR="00174A24" w:rsidRPr="00174A24" w:rsidRDefault="00174A24" w:rsidP="00174A24">
      <w:pPr>
        <w:numPr>
          <w:ilvl w:val="2"/>
          <w:numId w:val="8"/>
        </w:numPr>
      </w:pPr>
      <w:r w:rsidRPr="00174A24">
        <w:rPr>
          <w:b/>
          <w:bCs/>
        </w:rPr>
        <w:t>Affichage des Résultats</w:t>
      </w:r>
      <w:r w:rsidRPr="00174A24">
        <w:t xml:space="preserve"> : Après le traitement du fichier audio, le frontend affiche les résultats des deux modèles de classification </w:t>
      </w:r>
      <w:r w:rsidRPr="00174A24">
        <w:lastRenderedPageBreak/>
        <w:t>(SVM et VGG19), y compris les genres prédits et les scores de confiance.</w:t>
      </w:r>
    </w:p>
    <w:p w14:paraId="407DA31B" w14:textId="77777777" w:rsidR="00174A24" w:rsidRPr="00174A24" w:rsidRDefault="00174A24" w:rsidP="00174A24">
      <w:pPr>
        <w:numPr>
          <w:ilvl w:val="2"/>
          <w:numId w:val="8"/>
        </w:numPr>
      </w:pPr>
      <w:r w:rsidRPr="00174A24">
        <w:rPr>
          <w:b/>
          <w:bCs/>
        </w:rPr>
        <w:t>Visualisation</w:t>
      </w:r>
      <w:r w:rsidRPr="00174A24">
        <w:t xml:space="preserve"> : Le frontend génère également un graphique représentant l'onde sonore de l'audio téléchargé.</w:t>
      </w:r>
    </w:p>
    <w:p w14:paraId="2EE70ECA" w14:textId="77777777" w:rsidR="00174A24" w:rsidRPr="00174A24" w:rsidRDefault="00174A24" w:rsidP="00174A24">
      <w:pPr>
        <w:numPr>
          <w:ilvl w:val="0"/>
          <w:numId w:val="8"/>
        </w:numPr>
      </w:pPr>
      <w:r w:rsidRPr="00174A24">
        <w:rPr>
          <w:b/>
          <w:bCs/>
        </w:rPr>
        <w:t>SVM Service</w:t>
      </w:r>
      <w:r w:rsidRPr="00174A24">
        <w:t xml:space="preserve"> :</w:t>
      </w:r>
    </w:p>
    <w:p w14:paraId="712F15E6" w14:textId="77777777" w:rsidR="00174A24" w:rsidRPr="00174A24" w:rsidRDefault="00174A24" w:rsidP="00174A24">
      <w:pPr>
        <w:numPr>
          <w:ilvl w:val="1"/>
          <w:numId w:val="8"/>
        </w:numPr>
      </w:pPr>
      <w:r w:rsidRPr="00174A24">
        <w:rPr>
          <w:b/>
          <w:bCs/>
        </w:rPr>
        <w:t>Rôle</w:t>
      </w:r>
      <w:r w:rsidRPr="00174A24">
        <w:t xml:space="preserve"> : Ce service est basé sur un modèle </w:t>
      </w:r>
      <w:r w:rsidRPr="00174A24">
        <w:rPr>
          <w:b/>
          <w:bCs/>
        </w:rPr>
        <w:t xml:space="preserve">Support </w:t>
      </w:r>
      <w:proofErr w:type="spellStart"/>
      <w:r w:rsidRPr="00174A24">
        <w:rPr>
          <w:b/>
          <w:bCs/>
        </w:rPr>
        <w:t>Vector</w:t>
      </w:r>
      <w:proofErr w:type="spellEnd"/>
      <w:r w:rsidRPr="00174A24">
        <w:rPr>
          <w:b/>
          <w:bCs/>
        </w:rPr>
        <w:t xml:space="preserve"> Machine (SVM)</w:t>
      </w:r>
      <w:r w:rsidRPr="00174A24">
        <w:t xml:space="preserve"> qui prédit le genre musical à partir des caractéristiques extraites de l'audio.</w:t>
      </w:r>
    </w:p>
    <w:p w14:paraId="36681370" w14:textId="77777777" w:rsidR="00174A24" w:rsidRPr="00174A24" w:rsidRDefault="00174A24" w:rsidP="00174A24">
      <w:pPr>
        <w:numPr>
          <w:ilvl w:val="1"/>
          <w:numId w:val="8"/>
        </w:numPr>
      </w:pPr>
      <w:r w:rsidRPr="00174A24">
        <w:rPr>
          <w:b/>
          <w:bCs/>
        </w:rPr>
        <w:t>Fonctionnement</w:t>
      </w:r>
      <w:r w:rsidRPr="00174A24">
        <w:t xml:space="preserve"> :</w:t>
      </w:r>
    </w:p>
    <w:p w14:paraId="51BE8554" w14:textId="77777777" w:rsidR="00174A24" w:rsidRPr="00174A24" w:rsidRDefault="00174A24" w:rsidP="00174A24">
      <w:pPr>
        <w:numPr>
          <w:ilvl w:val="2"/>
          <w:numId w:val="8"/>
        </w:numPr>
      </w:pPr>
      <w:r w:rsidRPr="00174A24">
        <w:rPr>
          <w:b/>
          <w:bCs/>
        </w:rPr>
        <w:t>Extraction des Caractéristiques</w:t>
      </w:r>
      <w:r w:rsidRPr="00174A24">
        <w:t xml:space="preserve"> : Les caractéristiques comme les </w:t>
      </w:r>
      <w:proofErr w:type="spellStart"/>
      <w:r w:rsidRPr="00174A24">
        <w:rPr>
          <w:b/>
          <w:bCs/>
        </w:rPr>
        <w:t>MFCCs</w:t>
      </w:r>
      <w:proofErr w:type="spellEnd"/>
      <w:r w:rsidRPr="00174A24">
        <w:t xml:space="preserve">, </w:t>
      </w:r>
      <w:r w:rsidRPr="00174A24">
        <w:rPr>
          <w:b/>
          <w:bCs/>
        </w:rPr>
        <w:t>Chroma</w:t>
      </w:r>
      <w:r w:rsidRPr="00174A24">
        <w:t xml:space="preserve">, et </w:t>
      </w:r>
      <w:r w:rsidRPr="00174A24">
        <w:rPr>
          <w:b/>
          <w:bCs/>
        </w:rPr>
        <w:t>Spectrogrammes</w:t>
      </w:r>
      <w:r w:rsidRPr="00174A24">
        <w:t xml:space="preserve"> sont extraites à partir du fichier audio.</w:t>
      </w:r>
    </w:p>
    <w:p w14:paraId="150DD8F6" w14:textId="77777777" w:rsidR="00174A24" w:rsidRPr="00174A24" w:rsidRDefault="00174A24" w:rsidP="00174A24">
      <w:pPr>
        <w:numPr>
          <w:ilvl w:val="2"/>
          <w:numId w:val="8"/>
        </w:numPr>
      </w:pPr>
      <w:r w:rsidRPr="00174A24">
        <w:rPr>
          <w:b/>
          <w:bCs/>
        </w:rPr>
        <w:t>Prédiction</w:t>
      </w:r>
      <w:r w:rsidRPr="00174A24">
        <w:t xml:space="preserve"> : Le modèle SVM utilise ces caractéristiques pour prédire le genre du morceau de musique.</w:t>
      </w:r>
    </w:p>
    <w:p w14:paraId="4F4908FE" w14:textId="77777777" w:rsidR="00174A24" w:rsidRPr="00174A24" w:rsidRDefault="00174A24" w:rsidP="00174A24">
      <w:pPr>
        <w:numPr>
          <w:ilvl w:val="1"/>
          <w:numId w:val="8"/>
        </w:numPr>
      </w:pPr>
      <w:r w:rsidRPr="00174A24">
        <w:rPr>
          <w:b/>
          <w:bCs/>
        </w:rPr>
        <w:t>Technologies</w:t>
      </w:r>
      <w:r w:rsidRPr="00174A24">
        <w:t xml:space="preserve"> :</w:t>
      </w:r>
    </w:p>
    <w:p w14:paraId="3FEAD7E2" w14:textId="77777777" w:rsidR="00174A24" w:rsidRPr="00174A24" w:rsidRDefault="00174A24" w:rsidP="00174A24">
      <w:pPr>
        <w:numPr>
          <w:ilvl w:val="2"/>
          <w:numId w:val="8"/>
        </w:numPr>
      </w:pPr>
      <w:r w:rsidRPr="00174A24">
        <w:rPr>
          <w:b/>
          <w:bCs/>
        </w:rPr>
        <w:t>Flask</w:t>
      </w:r>
      <w:r w:rsidRPr="00174A24">
        <w:t xml:space="preserve"> : Pour l'API REST.</w:t>
      </w:r>
    </w:p>
    <w:p w14:paraId="2F68CA40" w14:textId="77777777" w:rsidR="00174A24" w:rsidRPr="00174A24" w:rsidRDefault="00174A24" w:rsidP="00174A24">
      <w:pPr>
        <w:numPr>
          <w:ilvl w:val="2"/>
          <w:numId w:val="8"/>
        </w:numPr>
      </w:pPr>
      <w:proofErr w:type="spellStart"/>
      <w:r w:rsidRPr="00174A24">
        <w:rPr>
          <w:b/>
          <w:bCs/>
        </w:rPr>
        <w:t>Scikit-learn</w:t>
      </w:r>
      <w:proofErr w:type="spellEnd"/>
      <w:r w:rsidRPr="00174A24">
        <w:t xml:space="preserve"> : Pour l'implémentation du modèle SVM.</w:t>
      </w:r>
    </w:p>
    <w:p w14:paraId="6223C839" w14:textId="77777777" w:rsidR="00174A24" w:rsidRPr="00174A24" w:rsidRDefault="00174A24" w:rsidP="00174A24">
      <w:pPr>
        <w:numPr>
          <w:ilvl w:val="2"/>
          <w:numId w:val="8"/>
        </w:numPr>
      </w:pPr>
      <w:proofErr w:type="spellStart"/>
      <w:r w:rsidRPr="00174A24">
        <w:rPr>
          <w:b/>
          <w:bCs/>
        </w:rPr>
        <w:t>Librosa</w:t>
      </w:r>
      <w:proofErr w:type="spellEnd"/>
      <w:r w:rsidRPr="00174A24">
        <w:t xml:space="preserve"> : Pour le prétraitement audio.</w:t>
      </w:r>
    </w:p>
    <w:p w14:paraId="11C51DC8" w14:textId="77777777" w:rsidR="00174A24" w:rsidRPr="00174A24" w:rsidRDefault="00174A24" w:rsidP="00174A24">
      <w:pPr>
        <w:numPr>
          <w:ilvl w:val="0"/>
          <w:numId w:val="8"/>
        </w:numPr>
      </w:pPr>
      <w:r w:rsidRPr="00174A24">
        <w:rPr>
          <w:b/>
          <w:bCs/>
        </w:rPr>
        <w:t>VGG19 Service</w:t>
      </w:r>
      <w:r w:rsidRPr="00174A24">
        <w:t xml:space="preserve"> :</w:t>
      </w:r>
    </w:p>
    <w:p w14:paraId="52144AC9" w14:textId="77777777" w:rsidR="00174A24" w:rsidRPr="00174A24" w:rsidRDefault="00174A24" w:rsidP="00174A24">
      <w:pPr>
        <w:numPr>
          <w:ilvl w:val="1"/>
          <w:numId w:val="8"/>
        </w:numPr>
      </w:pPr>
      <w:r w:rsidRPr="00174A24">
        <w:rPr>
          <w:b/>
          <w:bCs/>
        </w:rPr>
        <w:t>Rôle</w:t>
      </w:r>
      <w:r w:rsidRPr="00174A24">
        <w:t xml:space="preserve"> : Ce service utilise un modèle </w:t>
      </w:r>
      <w:r w:rsidRPr="00174A24">
        <w:rPr>
          <w:b/>
          <w:bCs/>
        </w:rPr>
        <w:t>VGG19</w:t>
      </w:r>
      <w:r w:rsidRPr="00174A24">
        <w:t xml:space="preserve"> pré-entraîné pour effectuer des classifications en fonction des spectrogrammes d'audio transformés en images RGB.</w:t>
      </w:r>
    </w:p>
    <w:p w14:paraId="6F85E5A5" w14:textId="77777777" w:rsidR="00174A24" w:rsidRPr="00174A24" w:rsidRDefault="00174A24" w:rsidP="00174A24">
      <w:pPr>
        <w:numPr>
          <w:ilvl w:val="1"/>
          <w:numId w:val="8"/>
        </w:numPr>
      </w:pPr>
      <w:r w:rsidRPr="00174A24">
        <w:rPr>
          <w:b/>
          <w:bCs/>
        </w:rPr>
        <w:t>Fonctionnement</w:t>
      </w:r>
      <w:r w:rsidRPr="00174A24">
        <w:t xml:space="preserve"> :</w:t>
      </w:r>
    </w:p>
    <w:p w14:paraId="7EC7E8F8" w14:textId="05951CEA" w:rsidR="00174A24" w:rsidRPr="00174A24" w:rsidRDefault="00174A24" w:rsidP="00174A24">
      <w:pPr>
        <w:numPr>
          <w:ilvl w:val="2"/>
          <w:numId w:val="8"/>
        </w:numPr>
      </w:pPr>
      <w:r w:rsidRPr="00174A24">
        <w:rPr>
          <w:b/>
          <w:bCs/>
        </w:rPr>
        <w:t>Création de Spectrogrammes</w:t>
      </w:r>
      <w:r w:rsidRPr="00174A24">
        <w:t xml:space="preserve"> : À partir </w:t>
      </w:r>
      <w:r w:rsidR="00225E9E" w:rsidRPr="00174A24">
        <w:t>des fichiers audios</w:t>
      </w:r>
      <w:r w:rsidRPr="00174A24">
        <w:t xml:space="preserve">, des spectrogrammes sont générés en utilisant </w:t>
      </w:r>
      <w:proofErr w:type="spellStart"/>
      <w:r w:rsidRPr="00174A24">
        <w:rPr>
          <w:b/>
          <w:bCs/>
        </w:rPr>
        <w:t>Librosa</w:t>
      </w:r>
      <w:proofErr w:type="spellEnd"/>
      <w:r w:rsidRPr="00174A24">
        <w:t xml:space="preserve"> et convertis en images de type RGB.</w:t>
      </w:r>
    </w:p>
    <w:p w14:paraId="56416003" w14:textId="77777777" w:rsidR="00174A24" w:rsidRPr="00174A24" w:rsidRDefault="00174A24" w:rsidP="00174A24">
      <w:pPr>
        <w:numPr>
          <w:ilvl w:val="2"/>
          <w:numId w:val="8"/>
        </w:numPr>
      </w:pPr>
      <w:r w:rsidRPr="00174A24">
        <w:rPr>
          <w:b/>
          <w:bCs/>
        </w:rPr>
        <w:t>Prédiction</w:t>
      </w:r>
      <w:r w:rsidRPr="00174A24">
        <w:t xml:space="preserve"> : Le modèle VGG19 prédit ensuite le genre musical en utilisant ces spectrogrammes.</w:t>
      </w:r>
    </w:p>
    <w:p w14:paraId="250D3EEA" w14:textId="77777777" w:rsidR="00174A24" w:rsidRPr="00174A24" w:rsidRDefault="00174A24" w:rsidP="00174A24">
      <w:pPr>
        <w:numPr>
          <w:ilvl w:val="1"/>
          <w:numId w:val="8"/>
        </w:numPr>
      </w:pPr>
      <w:r w:rsidRPr="00174A24">
        <w:rPr>
          <w:b/>
          <w:bCs/>
        </w:rPr>
        <w:t>Technologies</w:t>
      </w:r>
      <w:r w:rsidRPr="00174A24">
        <w:t xml:space="preserve"> :</w:t>
      </w:r>
    </w:p>
    <w:p w14:paraId="08335919" w14:textId="77777777" w:rsidR="00174A24" w:rsidRPr="00174A24" w:rsidRDefault="00174A24" w:rsidP="00174A24">
      <w:pPr>
        <w:numPr>
          <w:ilvl w:val="2"/>
          <w:numId w:val="8"/>
        </w:numPr>
      </w:pPr>
      <w:r w:rsidRPr="00174A24">
        <w:rPr>
          <w:b/>
          <w:bCs/>
        </w:rPr>
        <w:t>Flask</w:t>
      </w:r>
      <w:r w:rsidRPr="00174A24">
        <w:t xml:space="preserve"> : Pour l'API REST.</w:t>
      </w:r>
    </w:p>
    <w:p w14:paraId="34EDCF80" w14:textId="77777777" w:rsidR="00174A24" w:rsidRPr="00174A24" w:rsidRDefault="00174A24" w:rsidP="00174A24">
      <w:pPr>
        <w:numPr>
          <w:ilvl w:val="2"/>
          <w:numId w:val="8"/>
        </w:numPr>
      </w:pPr>
      <w:proofErr w:type="spellStart"/>
      <w:r w:rsidRPr="00174A24">
        <w:rPr>
          <w:b/>
          <w:bCs/>
        </w:rPr>
        <w:t>TensorFlow</w:t>
      </w:r>
      <w:proofErr w:type="spellEnd"/>
      <w:r w:rsidRPr="00174A24">
        <w:rPr>
          <w:b/>
          <w:bCs/>
        </w:rPr>
        <w:t>/</w:t>
      </w:r>
      <w:proofErr w:type="spellStart"/>
      <w:r w:rsidRPr="00174A24">
        <w:rPr>
          <w:b/>
          <w:bCs/>
        </w:rPr>
        <w:t>Keras</w:t>
      </w:r>
      <w:proofErr w:type="spellEnd"/>
      <w:r w:rsidRPr="00174A24">
        <w:t xml:space="preserve"> : Pour le modèle VGG19.</w:t>
      </w:r>
    </w:p>
    <w:p w14:paraId="48B3A790" w14:textId="4B0C8D8C" w:rsidR="00174A24" w:rsidRPr="00174A24" w:rsidRDefault="00174A24" w:rsidP="00225E9E">
      <w:pPr>
        <w:numPr>
          <w:ilvl w:val="2"/>
          <w:numId w:val="8"/>
        </w:numPr>
      </w:pPr>
      <w:proofErr w:type="spellStart"/>
      <w:r w:rsidRPr="00174A24">
        <w:rPr>
          <w:b/>
          <w:bCs/>
        </w:rPr>
        <w:t>Librosa</w:t>
      </w:r>
      <w:proofErr w:type="spellEnd"/>
      <w:r w:rsidRPr="00174A24">
        <w:t xml:space="preserve"> : Pour la génération des spectrogrammes.</w:t>
      </w:r>
    </w:p>
    <w:p w14:paraId="2F300EE3" w14:textId="77777777" w:rsidR="00174A24" w:rsidRPr="00225E9E" w:rsidRDefault="00174A24" w:rsidP="00174A24">
      <w:pPr>
        <w:rPr>
          <w:b/>
          <w:bCs/>
          <w:sz w:val="28"/>
          <w:szCs w:val="28"/>
        </w:rPr>
      </w:pPr>
      <w:r w:rsidRPr="00225E9E">
        <w:rPr>
          <w:b/>
          <w:bCs/>
          <w:sz w:val="28"/>
          <w:szCs w:val="28"/>
        </w:rPr>
        <w:lastRenderedPageBreak/>
        <w:t>Flux de Données entre les Services</w:t>
      </w:r>
    </w:p>
    <w:p w14:paraId="61B7F08E" w14:textId="77777777" w:rsidR="00174A24" w:rsidRPr="00174A24" w:rsidRDefault="00174A24" w:rsidP="00174A24">
      <w:pPr>
        <w:numPr>
          <w:ilvl w:val="0"/>
          <w:numId w:val="9"/>
        </w:numPr>
      </w:pPr>
      <w:r w:rsidRPr="00174A24">
        <w:t xml:space="preserve">L'utilisateur télécharge un fichier audio au format WAV via le </w:t>
      </w:r>
      <w:r w:rsidRPr="00174A24">
        <w:rPr>
          <w:b/>
          <w:bCs/>
        </w:rPr>
        <w:t>Frontend</w:t>
      </w:r>
      <w:r w:rsidRPr="00174A24">
        <w:t>.</w:t>
      </w:r>
    </w:p>
    <w:p w14:paraId="68946C79" w14:textId="77777777" w:rsidR="00174A24" w:rsidRPr="00174A24" w:rsidRDefault="00174A24" w:rsidP="00174A24">
      <w:pPr>
        <w:numPr>
          <w:ilvl w:val="0"/>
          <w:numId w:val="9"/>
        </w:numPr>
      </w:pPr>
      <w:r w:rsidRPr="00174A24">
        <w:t xml:space="preserve">Le fichier est encodé en </w:t>
      </w:r>
      <w:r w:rsidRPr="00174A24">
        <w:rPr>
          <w:b/>
          <w:bCs/>
        </w:rPr>
        <w:t>Base64</w:t>
      </w:r>
      <w:r w:rsidRPr="00174A24">
        <w:t xml:space="preserve"> et envoyé simultanément aux services </w:t>
      </w:r>
      <w:r w:rsidRPr="00174A24">
        <w:rPr>
          <w:b/>
          <w:bCs/>
        </w:rPr>
        <w:t>SVM</w:t>
      </w:r>
      <w:r w:rsidRPr="00174A24">
        <w:t xml:space="preserve"> et </w:t>
      </w:r>
      <w:r w:rsidRPr="00174A24">
        <w:rPr>
          <w:b/>
          <w:bCs/>
        </w:rPr>
        <w:t>VGG19</w:t>
      </w:r>
      <w:r w:rsidRPr="00174A24">
        <w:t>.</w:t>
      </w:r>
    </w:p>
    <w:p w14:paraId="21124596" w14:textId="77777777" w:rsidR="00174A24" w:rsidRPr="00174A24" w:rsidRDefault="00174A24" w:rsidP="00174A24">
      <w:pPr>
        <w:numPr>
          <w:ilvl w:val="0"/>
          <w:numId w:val="9"/>
        </w:numPr>
      </w:pPr>
      <w:r w:rsidRPr="00174A24">
        <w:t xml:space="preserve">Chaque service reçoit les données, effectue la classification, et retourne un </w:t>
      </w:r>
      <w:r w:rsidRPr="00174A24">
        <w:rPr>
          <w:b/>
          <w:bCs/>
        </w:rPr>
        <w:t>JSON</w:t>
      </w:r>
      <w:r w:rsidRPr="00174A24">
        <w:t xml:space="preserve"> avec :</w:t>
      </w:r>
    </w:p>
    <w:p w14:paraId="550446FC" w14:textId="77777777" w:rsidR="00174A24" w:rsidRPr="00174A24" w:rsidRDefault="00174A24" w:rsidP="00174A24">
      <w:pPr>
        <w:numPr>
          <w:ilvl w:val="1"/>
          <w:numId w:val="9"/>
        </w:numPr>
      </w:pPr>
      <w:r w:rsidRPr="00174A24">
        <w:rPr>
          <w:b/>
          <w:bCs/>
        </w:rPr>
        <w:t>Genre prédit</w:t>
      </w:r>
      <w:r w:rsidRPr="00174A24">
        <w:t>.</w:t>
      </w:r>
    </w:p>
    <w:p w14:paraId="202413EE" w14:textId="77777777" w:rsidR="00174A24" w:rsidRPr="00174A24" w:rsidRDefault="00174A24" w:rsidP="00174A24">
      <w:pPr>
        <w:numPr>
          <w:ilvl w:val="1"/>
          <w:numId w:val="9"/>
        </w:numPr>
      </w:pPr>
      <w:r w:rsidRPr="00174A24">
        <w:rPr>
          <w:b/>
          <w:bCs/>
        </w:rPr>
        <w:t>Score de confiance</w:t>
      </w:r>
      <w:r w:rsidRPr="00174A24">
        <w:t>.</w:t>
      </w:r>
    </w:p>
    <w:p w14:paraId="231D57E5" w14:textId="77777777" w:rsidR="00174A24" w:rsidRPr="00174A24" w:rsidRDefault="00174A24" w:rsidP="00174A24">
      <w:pPr>
        <w:numPr>
          <w:ilvl w:val="0"/>
          <w:numId w:val="9"/>
        </w:numPr>
      </w:pPr>
      <w:r w:rsidRPr="00174A24">
        <w:t xml:space="preserve">Le </w:t>
      </w:r>
      <w:r w:rsidRPr="00174A24">
        <w:rPr>
          <w:b/>
          <w:bCs/>
        </w:rPr>
        <w:t>Frontend</w:t>
      </w:r>
      <w:r w:rsidRPr="00174A24">
        <w:t xml:space="preserve"> affiche les résultats pour les deux services afin que l'utilisateur puisse comparer les prédictions.</w:t>
      </w:r>
    </w:p>
    <w:p w14:paraId="46861BA4" w14:textId="5DEC56DC" w:rsidR="00174A24" w:rsidRDefault="00174A24" w:rsidP="00174A24"/>
    <w:p w14:paraId="4ECD203F" w14:textId="77777777" w:rsidR="00174A24" w:rsidRDefault="00174A24">
      <w:r>
        <w:br w:type="page"/>
      </w:r>
    </w:p>
    <w:p w14:paraId="7B7A0921" w14:textId="77777777" w:rsidR="00174A24" w:rsidRPr="00FE43B0" w:rsidRDefault="00174A24" w:rsidP="00174A24">
      <w:pPr>
        <w:rPr>
          <w:b/>
          <w:bCs/>
          <w:sz w:val="36"/>
          <w:szCs w:val="36"/>
        </w:rPr>
      </w:pPr>
      <w:r w:rsidRPr="00FE43B0">
        <w:rPr>
          <w:b/>
          <w:bCs/>
          <w:sz w:val="36"/>
          <w:szCs w:val="36"/>
        </w:rPr>
        <w:lastRenderedPageBreak/>
        <w:t>Résultats</w:t>
      </w:r>
    </w:p>
    <w:p w14:paraId="13BD213D" w14:textId="77777777" w:rsidR="00174A24" w:rsidRPr="00FE43B0" w:rsidRDefault="00174A24" w:rsidP="00174A24">
      <w:pPr>
        <w:rPr>
          <w:b/>
          <w:bCs/>
          <w:sz w:val="28"/>
          <w:szCs w:val="28"/>
        </w:rPr>
      </w:pPr>
      <w:r w:rsidRPr="00FE43B0">
        <w:rPr>
          <w:b/>
          <w:bCs/>
          <w:sz w:val="28"/>
          <w:szCs w:val="28"/>
        </w:rPr>
        <w:t>Précision des Modèles</w:t>
      </w:r>
    </w:p>
    <w:p w14:paraId="59B0EA84" w14:textId="77777777" w:rsidR="00174A24" w:rsidRPr="00174A24" w:rsidRDefault="00174A24" w:rsidP="00174A24">
      <w:r w:rsidRPr="00174A24">
        <w:t xml:space="preserve">Les modèles </w:t>
      </w:r>
      <w:r w:rsidRPr="00174A24">
        <w:rPr>
          <w:b/>
          <w:bCs/>
        </w:rPr>
        <w:t>SVM</w:t>
      </w:r>
      <w:r w:rsidRPr="00174A24">
        <w:t xml:space="preserve"> et </w:t>
      </w:r>
      <w:r w:rsidRPr="00174A24">
        <w:rPr>
          <w:b/>
          <w:bCs/>
        </w:rPr>
        <w:t>VGG19</w:t>
      </w:r>
      <w:r w:rsidRPr="00174A24">
        <w:t xml:space="preserve"> ont été évalués sur l'ensemble de test du </w:t>
      </w:r>
      <w:r w:rsidRPr="00174A24">
        <w:rPr>
          <w:b/>
          <w:bCs/>
        </w:rPr>
        <w:t xml:space="preserve">GTZAN Genre </w:t>
      </w:r>
      <w:proofErr w:type="spellStart"/>
      <w:r w:rsidRPr="00174A24">
        <w:rPr>
          <w:b/>
          <w:bCs/>
        </w:rPr>
        <w:t>Dataset</w:t>
      </w:r>
      <w:proofErr w:type="spellEnd"/>
      <w:r w:rsidRPr="00174A24">
        <w:t>. Les résultats montrent des performances intéressantes pour chaque modèle, avec des différences notables en termes de précision et de fiabilité.</w:t>
      </w:r>
    </w:p>
    <w:p w14:paraId="73219D1F" w14:textId="77777777" w:rsidR="00174A24" w:rsidRPr="00174A24" w:rsidRDefault="00174A24" w:rsidP="00174A24">
      <w:pPr>
        <w:numPr>
          <w:ilvl w:val="0"/>
          <w:numId w:val="10"/>
        </w:numPr>
      </w:pPr>
      <w:r w:rsidRPr="00174A24">
        <w:rPr>
          <w:b/>
          <w:bCs/>
        </w:rPr>
        <w:t xml:space="preserve">SVM (Support </w:t>
      </w:r>
      <w:proofErr w:type="spellStart"/>
      <w:r w:rsidRPr="00174A24">
        <w:rPr>
          <w:b/>
          <w:bCs/>
        </w:rPr>
        <w:t>Vector</w:t>
      </w:r>
      <w:proofErr w:type="spellEnd"/>
      <w:r w:rsidRPr="00174A24">
        <w:rPr>
          <w:b/>
          <w:bCs/>
        </w:rPr>
        <w:t xml:space="preserve"> Machine)</w:t>
      </w:r>
      <w:r w:rsidRPr="00174A24">
        <w:t xml:space="preserve"> :</w:t>
      </w:r>
    </w:p>
    <w:p w14:paraId="6B959FED" w14:textId="77777777" w:rsidR="00174A24" w:rsidRPr="00174A24" w:rsidRDefault="00174A24" w:rsidP="00174A24">
      <w:pPr>
        <w:numPr>
          <w:ilvl w:val="1"/>
          <w:numId w:val="10"/>
        </w:numPr>
      </w:pPr>
      <w:r w:rsidRPr="00174A24">
        <w:rPr>
          <w:b/>
          <w:bCs/>
        </w:rPr>
        <w:t>Précision</w:t>
      </w:r>
      <w:r w:rsidRPr="00174A24">
        <w:t xml:space="preserve"> : Le modèle SVM, entraîné sur des caractéristiques extraites comme les </w:t>
      </w:r>
      <w:proofErr w:type="spellStart"/>
      <w:r w:rsidRPr="00174A24">
        <w:rPr>
          <w:b/>
          <w:bCs/>
        </w:rPr>
        <w:t>MFCCs</w:t>
      </w:r>
      <w:proofErr w:type="spellEnd"/>
      <w:r w:rsidRPr="00174A24">
        <w:t xml:space="preserve"> et les </w:t>
      </w:r>
      <w:r w:rsidRPr="00174A24">
        <w:rPr>
          <w:b/>
          <w:bCs/>
        </w:rPr>
        <w:t>spectrogrammes</w:t>
      </w:r>
      <w:r w:rsidRPr="00174A24">
        <w:t xml:space="preserve">, a obtenu une précision moyenne de </w:t>
      </w:r>
      <w:r w:rsidRPr="00174A24">
        <w:rPr>
          <w:b/>
          <w:bCs/>
        </w:rPr>
        <w:t>70%</w:t>
      </w:r>
      <w:r w:rsidRPr="00174A24">
        <w:t xml:space="preserve"> sur l'ensemble de test.</w:t>
      </w:r>
    </w:p>
    <w:p w14:paraId="66253611" w14:textId="77777777" w:rsidR="00174A24" w:rsidRPr="00174A24" w:rsidRDefault="00174A24" w:rsidP="00174A24">
      <w:pPr>
        <w:numPr>
          <w:ilvl w:val="1"/>
          <w:numId w:val="10"/>
        </w:numPr>
      </w:pPr>
      <w:r w:rsidRPr="00174A24">
        <w:rPr>
          <w:b/>
          <w:bCs/>
        </w:rPr>
        <w:t>Avantages</w:t>
      </w:r>
      <w:r w:rsidRPr="00174A24">
        <w:t xml:space="preserve"> : Rapidité de traitement, moins coûteux en termes de ressources, et adapté aux jeux de données plus petits.</w:t>
      </w:r>
    </w:p>
    <w:p w14:paraId="3C980477" w14:textId="64D8C498" w:rsidR="00174A24" w:rsidRPr="00174A24" w:rsidRDefault="00174A24" w:rsidP="00174A24">
      <w:pPr>
        <w:numPr>
          <w:ilvl w:val="1"/>
          <w:numId w:val="10"/>
        </w:numPr>
      </w:pPr>
      <w:r w:rsidRPr="00174A24">
        <w:rPr>
          <w:b/>
          <w:bCs/>
        </w:rPr>
        <w:t>Limites</w:t>
      </w:r>
      <w:r w:rsidRPr="00174A24">
        <w:t xml:space="preserve"> : Peut être limité par la qualité des caractéristiques extraites et peut </w:t>
      </w:r>
      <w:r w:rsidR="002B6730" w:rsidRPr="00174A24">
        <w:t>rencontrer</w:t>
      </w:r>
      <w:r w:rsidRPr="00174A24">
        <w:t xml:space="preserve"> des difficultés avec des genres musicaux très similaires.</w:t>
      </w:r>
    </w:p>
    <w:p w14:paraId="2EF01E5A" w14:textId="77777777" w:rsidR="00174A24" w:rsidRPr="00174A24" w:rsidRDefault="00174A24" w:rsidP="00174A24">
      <w:pPr>
        <w:numPr>
          <w:ilvl w:val="0"/>
          <w:numId w:val="10"/>
        </w:numPr>
      </w:pPr>
      <w:r w:rsidRPr="00174A24">
        <w:rPr>
          <w:b/>
          <w:bCs/>
        </w:rPr>
        <w:t>VGG19 (</w:t>
      </w:r>
      <w:proofErr w:type="spellStart"/>
      <w:r w:rsidRPr="00174A24">
        <w:rPr>
          <w:b/>
          <w:bCs/>
        </w:rPr>
        <w:t>Convolutional</w:t>
      </w:r>
      <w:proofErr w:type="spellEnd"/>
      <w:r w:rsidRPr="00174A24">
        <w:rPr>
          <w:b/>
          <w:bCs/>
        </w:rPr>
        <w:t xml:space="preserve"> Neural Network)</w:t>
      </w:r>
      <w:r w:rsidRPr="00174A24">
        <w:t xml:space="preserve"> :</w:t>
      </w:r>
    </w:p>
    <w:p w14:paraId="4CC9235C" w14:textId="77777777" w:rsidR="00174A24" w:rsidRPr="00174A24" w:rsidRDefault="00174A24" w:rsidP="00174A24">
      <w:pPr>
        <w:numPr>
          <w:ilvl w:val="1"/>
          <w:numId w:val="10"/>
        </w:numPr>
      </w:pPr>
      <w:r w:rsidRPr="00174A24">
        <w:rPr>
          <w:b/>
          <w:bCs/>
        </w:rPr>
        <w:t>Précision</w:t>
      </w:r>
      <w:r w:rsidRPr="00174A24">
        <w:t xml:space="preserve"> : Le modèle VGG19, utilisant des spectrogrammes transformés en images, a atteint une précision moyenne de </w:t>
      </w:r>
      <w:r w:rsidRPr="00174A24">
        <w:rPr>
          <w:b/>
          <w:bCs/>
        </w:rPr>
        <w:t>85%</w:t>
      </w:r>
      <w:r w:rsidRPr="00174A24">
        <w:t xml:space="preserve"> sur l'ensemble de test.</w:t>
      </w:r>
    </w:p>
    <w:p w14:paraId="5B5E50E5" w14:textId="49D1F585" w:rsidR="00174A24" w:rsidRPr="00174A24" w:rsidRDefault="00174A24" w:rsidP="00174A24">
      <w:pPr>
        <w:numPr>
          <w:ilvl w:val="1"/>
          <w:numId w:val="10"/>
        </w:numPr>
      </w:pPr>
      <w:r w:rsidRPr="00174A24">
        <w:rPr>
          <w:b/>
          <w:bCs/>
        </w:rPr>
        <w:t>Avantages</w:t>
      </w:r>
      <w:r w:rsidRPr="00174A24">
        <w:t xml:space="preserve"> : Excellente capacité de généralisation grâce à l'utilisation d'un modèle de </w:t>
      </w:r>
      <w:r w:rsidR="002B6730" w:rsidRPr="00174A24">
        <w:t>Deep</w:t>
      </w:r>
      <w:r w:rsidRPr="00174A24">
        <w:t xml:space="preserve"> </w:t>
      </w:r>
      <w:r w:rsidR="002B6730" w:rsidRPr="00174A24">
        <w:t>Learning</w:t>
      </w:r>
      <w:r w:rsidRPr="00174A24">
        <w:t xml:space="preserve"> et des spectrogrammes qui capturent mieux les informations complexes des morceaux.</w:t>
      </w:r>
    </w:p>
    <w:p w14:paraId="4C523E2D" w14:textId="16D3104B" w:rsidR="00174A24" w:rsidRPr="00174A24" w:rsidRDefault="00174A24" w:rsidP="00174A24">
      <w:pPr>
        <w:numPr>
          <w:ilvl w:val="1"/>
          <w:numId w:val="10"/>
        </w:numPr>
      </w:pPr>
      <w:r w:rsidRPr="00174A24">
        <w:rPr>
          <w:b/>
          <w:bCs/>
        </w:rPr>
        <w:t>Limites</w:t>
      </w:r>
      <w:r w:rsidRPr="00174A24">
        <w:t xml:space="preserve"> : Consommation de ressources plus élevée et nécessite un matériel adéquat pour le traitement, notamment un GPU pour un entraînement et </w:t>
      </w:r>
      <w:r w:rsidR="002B6730" w:rsidRPr="00174A24">
        <w:t>une inférence plus rapide</w:t>
      </w:r>
      <w:r w:rsidRPr="00174A24">
        <w:t>.</w:t>
      </w:r>
    </w:p>
    <w:p w14:paraId="0A282E26" w14:textId="77777777" w:rsidR="00174A24" w:rsidRPr="00174A24" w:rsidRDefault="00174A24" w:rsidP="00174A24">
      <w:pPr>
        <w:rPr>
          <w:b/>
          <w:bCs/>
        </w:rPr>
      </w:pPr>
      <w:r w:rsidRPr="00174A24">
        <w:rPr>
          <w:b/>
          <w:bCs/>
        </w:rPr>
        <w:t>Comparaison des Deux Modèles (SVM vs VGG19)</w:t>
      </w:r>
    </w:p>
    <w:tbl>
      <w:tblPr>
        <w:tblStyle w:val="TableGridLight"/>
        <w:tblW w:w="9166" w:type="dxa"/>
        <w:tblLook w:val="04A0" w:firstRow="1" w:lastRow="0" w:firstColumn="1" w:lastColumn="0" w:noHBand="0" w:noVBand="1"/>
      </w:tblPr>
      <w:tblGrid>
        <w:gridCol w:w="2632"/>
        <w:gridCol w:w="2825"/>
        <w:gridCol w:w="3709"/>
      </w:tblGrid>
      <w:tr w:rsidR="00174A24" w:rsidRPr="00174A24" w14:paraId="710D757B" w14:textId="77777777" w:rsidTr="006E5BA6">
        <w:trPr>
          <w:trHeight w:val="471"/>
        </w:trPr>
        <w:tc>
          <w:tcPr>
            <w:tcW w:w="0" w:type="auto"/>
            <w:hideMark/>
          </w:tcPr>
          <w:p w14:paraId="427F2D90" w14:textId="77777777" w:rsidR="00174A24" w:rsidRPr="00174A24" w:rsidRDefault="00174A24" w:rsidP="00174A24">
            <w:pPr>
              <w:rPr>
                <w:b/>
                <w:bCs/>
              </w:rPr>
            </w:pPr>
            <w:r w:rsidRPr="00174A24">
              <w:rPr>
                <w:b/>
                <w:bCs/>
              </w:rPr>
              <w:t>Critère</w:t>
            </w:r>
          </w:p>
        </w:tc>
        <w:tc>
          <w:tcPr>
            <w:tcW w:w="0" w:type="auto"/>
            <w:hideMark/>
          </w:tcPr>
          <w:p w14:paraId="2403CB46" w14:textId="77777777" w:rsidR="00174A24" w:rsidRPr="00174A24" w:rsidRDefault="00174A24" w:rsidP="00174A24">
            <w:pPr>
              <w:rPr>
                <w:b/>
                <w:bCs/>
              </w:rPr>
            </w:pPr>
            <w:r w:rsidRPr="00174A24">
              <w:rPr>
                <w:b/>
                <w:bCs/>
              </w:rPr>
              <w:t>SVM</w:t>
            </w:r>
          </w:p>
        </w:tc>
        <w:tc>
          <w:tcPr>
            <w:tcW w:w="0" w:type="auto"/>
            <w:hideMark/>
          </w:tcPr>
          <w:p w14:paraId="409A0DBA" w14:textId="77777777" w:rsidR="00174A24" w:rsidRPr="00174A24" w:rsidRDefault="00174A24" w:rsidP="00174A24">
            <w:pPr>
              <w:rPr>
                <w:b/>
                <w:bCs/>
              </w:rPr>
            </w:pPr>
            <w:r w:rsidRPr="00174A24">
              <w:rPr>
                <w:b/>
                <w:bCs/>
              </w:rPr>
              <w:t>VGG19</w:t>
            </w:r>
          </w:p>
        </w:tc>
      </w:tr>
      <w:tr w:rsidR="00174A24" w:rsidRPr="00174A24" w14:paraId="2CFFDD71" w14:textId="77777777" w:rsidTr="006E5BA6">
        <w:trPr>
          <w:trHeight w:val="550"/>
        </w:trPr>
        <w:tc>
          <w:tcPr>
            <w:tcW w:w="0" w:type="auto"/>
            <w:hideMark/>
          </w:tcPr>
          <w:p w14:paraId="2C60D284" w14:textId="77777777" w:rsidR="00174A24" w:rsidRPr="00174A24" w:rsidRDefault="00174A24" w:rsidP="00174A24">
            <w:r w:rsidRPr="00174A24">
              <w:rPr>
                <w:b/>
                <w:bCs/>
              </w:rPr>
              <w:t>Précision</w:t>
            </w:r>
          </w:p>
        </w:tc>
        <w:tc>
          <w:tcPr>
            <w:tcW w:w="0" w:type="auto"/>
            <w:hideMark/>
          </w:tcPr>
          <w:p w14:paraId="1978DBE9" w14:textId="77777777" w:rsidR="00174A24" w:rsidRPr="00174A24" w:rsidRDefault="00174A24" w:rsidP="00174A24">
            <w:r w:rsidRPr="00174A24">
              <w:t>70%</w:t>
            </w:r>
          </w:p>
        </w:tc>
        <w:tc>
          <w:tcPr>
            <w:tcW w:w="0" w:type="auto"/>
            <w:hideMark/>
          </w:tcPr>
          <w:p w14:paraId="4C9937D6" w14:textId="77777777" w:rsidR="00174A24" w:rsidRPr="00174A24" w:rsidRDefault="00174A24" w:rsidP="00174A24">
            <w:r w:rsidRPr="00174A24">
              <w:t>85%</w:t>
            </w:r>
          </w:p>
        </w:tc>
      </w:tr>
      <w:tr w:rsidR="00174A24" w:rsidRPr="00174A24" w14:paraId="3F81BE45" w14:textId="77777777" w:rsidTr="006E5BA6">
        <w:trPr>
          <w:trHeight w:val="746"/>
        </w:trPr>
        <w:tc>
          <w:tcPr>
            <w:tcW w:w="0" w:type="auto"/>
            <w:hideMark/>
          </w:tcPr>
          <w:p w14:paraId="6EDF0393" w14:textId="77777777" w:rsidR="00174A24" w:rsidRPr="00174A24" w:rsidRDefault="00174A24" w:rsidP="00174A24">
            <w:r w:rsidRPr="00174A24">
              <w:rPr>
                <w:b/>
                <w:bCs/>
              </w:rPr>
              <w:t>Vitesse de Prédiction</w:t>
            </w:r>
          </w:p>
        </w:tc>
        <w:tc>
          <w:tcPr>
            <w:tcW w:w="0" w:type="auto"/>
            <w:hideMark/>
          </w:tcPr>
          <w:p w14:paraId="7C992233" w14:textId="77777777" w:rsidR="00174A24" w:rsidRPr="00174A24" w:rsidRDefault="00174A24" w:rsidP="00174A24">
            <w:r w:rsidRPr="00174A24">
              <w:t>Rapide (environ 0.5s par fichier)</w:t>
            </w:r>
          </w:p>
        </w:tc>
        <w:tc>
          <w:tcPr>
            <w:tcW w:w="0" w:type="auto"/>
            <w:hideMark/>
          </w:tcPr>
          <w:p w14:paraId="19C1EBDA" w14:textId="77777777" w:rsidR="00174A24" w:rsidRPr="00174A24" w:rsidRDefault="00174A24" w:rsidP="00174A24">
            <w:r w:rsidRPr="00174A24">
              <w:t>Plus lent (1-2s par fichier)</w:t>
            </w:r>
          </w:p>
        </w:tc>
      </w:tr>
      <w:tr w:rsidR="00174A24" w:rsidRPr="00174A24" w14:paraId="0D19F6F2" w14:textId="77777777" w:rsidTr="006E5BA6">
        <w:trPr>
          <w:trHeight w:val="746"/>
        </w:trPr>
        <w:tc>
          <w:tcPr>
            <w:tcW w:w="0" w:type="auto"/>
            <w:hideMark/>
          </w:tcPr>
          <w:p w14:paraId="6F6D401E" w14:textId="77777777" w:rsidR="00174A24" w:rsidRPr="00174A24" w:rsidRDefault="00174A24" w:rsidP="00174A24">
            <w:r w:rsidRPr="00174A24">
              <w:rPr>
                <w:b/>
                <w:bCs/>
              </w:rPr>
              <w:t>Complexité</w:t>
            </w:r>
          </w:p>
        </w:tc>
        <w:tc>
          <w:tcPr>
            <w:tcW w:w="0" w:type="auto"/>
            <w:hideMark/>
          </w:tcPr>
          <w:p w14:paraId="4D41C40C" w14:textId="77777777" w:rsidR="00174A24" w:rsidRPr="00174A24" w:rsidRDefault="00174A24" w:rsidP="00174A24">
            <w:r w:rsidRPr="00174A24">
              <w:t>Faible (modèle classique)</w:t>
            </w:r>
          </w:p>
        </w:tc>
        <w:tc>
          <w:tcPr>
            <w:tcW w:w="0" w:type="auto"/>
            <w:hideMark/>
          </w:tcPr>
          <w:p w14:paraId="6F0AD1A7" w14:textId="77777777" w:rsidR="00174A24" w:rsidRPr="00174A24" w:rsidRDefault="00174A24" w:rsidP="00174A24">
            <w:r w:rsidRPr="00174A24">
              <w:t>Élevée (réseau de neurones profond)</w:t>
            </w:r>
          </w:p>
        </w:tc>
      </w:tr>
      <w:tr w:rsidR="00174A24" w:rsidRPr="00174A24" w14:paraId="26C59EE3" w14:textId="77777777" w:rsidTr="006E5BA6">
        <w:trPr>
          <w:trHeight w:val="727"/>
        </w:trPr>
        <w:tc>
          <w:tcPr>
            <w:tcW w:w="0" w:type="auto"/>
            <w:hideMark/>
          </w:tcPr>
          <w:p w14:paraId="38235E62" w14:textId="77777777" w:rsidR="00174A24" w:rsidRPr="00174A24" w:rsidRDefault="00174A24" w:rsidP="00174A24">
            <w:r w:rsidRPr="00174A24">
              <w:rPr>
                <w:b/>
                <w:bCs/>
              </w:rPr>
              <w:t>Utilisation des Ressources</w:t>
            </w:r>
          </w:p>
        </w:tc>
        <w:tc>
          <w:tcPr>
            <w:tcW w:w="0" w:type="auto"/>
            <w:hideMark/>
          </w:tcPr>
          <w:p w14:paraId="3FE89F7B" w14:textId="77777777" w:rsidR="00174A24" w:rsidRPr="00174A24" w:rsidRDefault="00174A24" w:rsidP="00174A24">
            <w:r w:rsidRPr="00174A24">
              <w:t>Faible</w:t>
            </w:r>
          </w:p>
        </w:tc>
        <w:tc>
          <w:tcPr>
            <w:tcW w:w="0" w:type="auto"/>
            <w:hideMark/>
          </w:tcPr>
          <w:p w14:paraId="5A3B0F45" w14:textId="77777777" w:rsidR="00174A24" w:rsidRPr="00174A24" w:rsidRDefault="00174A24" w:rsidP="00174A24">
            <w:r w:rsidRPr="00174A24">
              <w:t>Élevée (utilisation du GPU recommandée)</w:t>
            </w:r>
          </w:p>
        </w:tc>
      </w:tr>
    </w:tbl>
    <w:p w14:paraId="066D359F" w14:textId="77777777" w:rsidR="00174A24" w:rsidRPr="00174A24" w:rsidRDefault="00174A24" w:rsidP="00174A24">
      <w:r w:rsidRPr="00174A24">
        <w:rPr>
          <w:b/>
          <w:bCs/>
        </w:rPr>
        <w:lastRenderedPageBreak/>
        <w:t>Conclusion</w:t>
      </w:r>
      <w:r w:rsidRPr="00174A24">
        <w:t xml:space="preserve"> : Le modèle </w:t>
      </w:r>
      <w:r w:rsidRPr="00174A24">
        <w:rPr>
          <w:b/>
          <w:bCs/>
        </w:rPr>
        <w:t>VGG19</w:t>
      </w:r>
      <w:r w:rsidRPr="00174A24">
        <w:t xml:space="preserve"> surpasse le modèle </w:t>
      </w:r>
      <w:r w:rsidRPr="00174A24">
        <w:rPr>
          <w:b/>
          <w:bCs/>
        </w:rPr>
        <w:t>SVM</w:t>
      </w:r>
      <w:r w:rsidRPr="00174A24">
        <w:t xml:space="preserve"> en termes de précision, ce qui est attendu en raison de la capacité de VGG19 à capturer des informations plus complexes à partir des spectrogrammes. Cependant, le modèle </w:t>
      </w:r>
      <w:r w:rsidRPr="00174A24">
        <w:rPr>
          <w:b/>
          <w:bCs/>
        </w:rPr>
        <w:t>SVM</w:t>
      </w:r>
      <w:r w:rsidRPr="00174A24">
        <w:t xml:space="preserve"> reste compétitif pour des déploiements plus légers et rapides, avec des ressources limitées.</w:t>
      </w:r>
    </w:p>
    <w:p w14:paraId="1B55B18C" w14:textId="77777777" w:rsidR="00174A24" w:rsidRPr="00112F91" w:rsidRDefault="00174A24" w:rsidP="00174A24">
      <w:pPr>
        <w:rPr>
          <w:b/>
          <w:bCs/>
          <w:sz w:val="28"/>
          <w:szCs w:val="28"/>
        </w:rPr>
      </w:pPr>
      <w:r w:rsidRPr="00112F91">
        <w:rPr>
          <w:b/>
          <w:bCs/>
          <w:sz w:val="28"/>
          <w:szCs w:val="28"/>
        </w:rPr>
        <w:t>Exemple Visuel</w:t>
      </w:r>
    </w:p>
    <w:p w14:paraId="41891962" w14:textId="77777777" w:rsidR="00174A24" w:rsidRPr="00174A24" w:rsidRDefault="00174A24" w:rsidP="00174A24">
      <w:r w:rsidRPr="00174A24">
        <w:t xml:space="preserve">Voici un exemple de l'interface </w:t>
      </w:r>
      <w:r w:rsidRPr="00174A24">
        <w:rPr>
          <w:b/>
          <w:bCs/>
        </w:rPr>
        <w:t>Frontend</w:t>
      </w:r>
      <w:r w:rsidRPr="00174A24">
        <w:t xml:space="preserve"> où les utilisateurs peuvent voir les résultats des prédictions des deux modèles :</w:t>
      </w:r>
    </w:p>
    <w:p w14:paraId="439F900E" w14:textId="77777777" w:rsidR="00174A24" w:rsidRPr="00174A24" w:rsidRDefault="00174A24" w:rsidP="00174A24">
      <w:r w:rsidRPr="00174A24">
        <w:rPr>
          <w:i/>
          <w:iCs/>
        </w:rPr>
        <w:t>L'exemple ci-dessus montre les résultats d'une chanson testée. Les utilisateurs peuvent comparer les genres prédits et les scores de confiance des deux modèles.</w:t>
      </w:r>
    </w:p>
    <w:p w14:paraId="5B663F8D" w14:textId="77777777" w:rsidR="00174A24" w:rsidRPr="00174A24" w:rsidRDefault="00174A24" w:rsidP="00174A24">
      <w:r w:rsidRPr="00174A24">
        <w:t>Dans cet exemple :</w:t>
      </w:r>
    </w:p>
    <w:p w14:paraId="7CA0F596" w14:textId="77777777" w:rsidR="00174A24" w:rsidRPr="00174A24" w:rsidRDefault="00174A24" w:rsidP="00174A24">
      <w:pPr>
        <w:numPr>
          <w:ilvl w:val="0"/>
          <w:numId w:val="11"/>
        </w:numPr>
      </w:pPr>
      <w:r w:rsidRPr="00174A24">
        <w:t xml:space="preserve">Le </w:t>
      </w:r>
      <w:r w:rsidRPr="00174A24">
        <w:rPr>
          <w:b/>
          <w:bCs/>
        </w:rPr>
        <w:t>SVM</w:t>
      </w:r>
      <w:r w:rsidRPr="00174A24">
        <w:t xml:space="preserve"> a prédit le genre </w:t>
      </w:r>
      <w:r w:rsidRPr="00174A24">
        <w:rPr>
          <w:b/>
          <w:bCs/>
        </w:rPr>
        <w:t>Rock</w:t>
      </w:r>
      <w:r w:rsidRPr="00174A24">
        <w:t xml:space="preserve"> avec un score de confiance de </w:t>
      </w:r>
      <w:r w:rsidRPr="00174A24">
        <w:rPr>
          <w:b/>
          <w:bCs/>
        </w:rPr>
        <w:t>72%</w:t>
      </w:r>
      <w:r w:rsidRPr="00174A24">
        <w:t>.</w:t>
      </w:r>
    </w:p>
    <w:p w14:paraId="45FA74E0" w14:textId="77777777" w:rsidR="00174A24" w:rsidRPr="00174A24" w:rsidRDefault="00174A24" w:rsidP="00174A24">
      <w:pPr>
        <w:numPr>
          <w:ilvl w:val="0"/>
          <w:numId w:val="11"/>
        </w:numPr>
      </w:pPr>
      <w:r w:rsidRPr="00174A24">
        <w:t xml:space="preserve">Le </w:t>
      </w:r>
      <w:r w:rsidRPr="00174A24">
        <w:rPr>
          <w:b/>
          <w:bCs/>
        </w:rPr>
        <w:t>VGG19</w:t>
      </w:r>
      <w:r w:rsidRPr="00174A24">
        <w:t xml:space="preserve"> a également prédit le genre </w:t>
      </w:r>
      <w:r w:rsidRPr="00174A24">
        <w:rPr>
          <w:b/>
          <w:bCs/>
        </w:rPr>
        <w:t>Rock</w:t>
      </w:r>
      <w:r w:rsidRPr="00174A24">
        <w:t xml:space="preserve"> mais avec un score de </w:t>
      </w:r>
      <w:r w:rsidRPr="00174A24">
        <w:rPr>
          <w:b/>
          <w:bCs/>
        </w:rPr>
        <w:t>91%</w:t>
      </w:r>
      <w:r w:rsidRPr="00174A24">
        <w:t>.</w:t>
      </w:r>
    </w:p>
    <w:p w14:paraId="3462991B" w14:textId="77777777" w:rsidR="00174A24" w:rsidRPr="00174A24" w:rsidRDefault="00174A24" w:rsidP="00174A24">
      <w:r w:rsidRPr="00174A24">
        <w:t>Le frontend fournit ainsi une interface interactive permettant à l'utilisateur de vérifier la fiabilité des prédictions de chaque modèle et de choisir celui qui lui convient le mieux.</w:t>
      </w:r>
    </w:p>
    <w:p w14:paraId="201B99EA" w14:textId="099F0B1A" w:rsidR="00174A24" w:rsidRDefault="004A4DD3" w:rsidP="00174A24">
      <w:r w:rsidRPr="004A4DD3">
        <w:drawing>
          <wp:inline distT="0" distB="0" distL="0" distR="0" wp14:anchorId="3579A183" wp14:editId="381EB210">
            <wp:extent cx="5760720" cy="3015615"/>
            <wp:effectExtent l="0" t="0" r="0" b="0"/>
            <wp:docPr id="1904006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06720" name="Picture 1" descr="A screenshot of a computer&#10;&#10;Description automatically generated"/>
                    <pic:cNvPicPr/>
                  </pic:nvPicPr>
                  <pic:blipFill>
                    <a:blip r:embed="rId5"/>
                    <a:stretch>
                      <a:fillRect/>
                    </a:stretch>
                  </pic:blipFill>
                  <pic:spPr>
                    <a:xfrm>
                      <a:off x="0" y="0"/>
                      <a:ext cx="5760720" cy="3015615"/>
                    </a:xfrm>
                    <a:prstGeom prst="rect">
                      <a:avLst/>
                    </a:prstGeom>
                  </pic:spPr>
                </pic:pic>
              </a:graphicData>
            </a:graphic>
          </wp:inline>
        </w:drawing>
      </w:r>
    </w:p>
    <w:p w14:paraId="66699A2A" w14:textId="77777777" w:rsidR="00174A24" w:rsidRDefault="00174A24">
      <w:r>
        <w:br w:type="page"/>
      </w:r>
    </w:p>
    <w:p w14:paraId="3EC43A54" w14:textId="77777777" w:rsidR="00174A24" w:rsidRPr="00112F91" w:rsidRDefault="00174A24" w:rsidP="00174A24">
      <w:pPr>
        <w:rPr>
          <w:b/>
          <w:bCs/>
          <w:sz w:val="36"/>
          <w:szCs w:val="36"/>
        </w:rPr>
      </w:pPr>
      <w:r w:rsidRPr="00112F91">
        <w:rPr>
          <w:b/>
          <w:bCs/>
          <w:sz w:val="36"/>
          <w:szCs w:val="36"/>
        </w:rPr>
        <w:lastRenderedPageBreak/>
        <w:t>Conclusion</w:t>
      </w:r>
    </w:p>
    <w:p w14:paraId="08FE747F" w14:textId="77777777" w:rsidR="00174A24" w:rsidRPr="00112F91" w:rsidRDefault="00174A24" w:rsidP="00174A24">
      <w:pPr>
        <w:rPr>
          <w:b/>
          <w:bCs/>
          <w:sz w:val="28"/>
          <w:szCs w:val="28"/>
        </w:rPr>
      </w:pPr>
      <w:r w:rsidRPr="00112F91">
        <w:rPr>
          <w:b/>
          <w:bCs/>
          <w:sz w:val="28"/>
          <w:szCs w:val="28"/>
        </w:rPr>
        <w:t>Résumé des Contributions du Projet</w:t>
      </w:r>
    </w:p>
    <w:p w14:paraId="24C7E6A8" w14:textId="03D70583" w:rsidR="00174A24" w:rsidRPr="00174A24" w:rsidRDefault="00174A24" w:rsidP="00174A24">
      <w:r w:rsidRPr="00174A24">
        <w:t xml:space="preserve">Ce projet a pour objectif principal de développer une application de </w:t>
      </w:r>
      <w:r w:rsidRPr="00174A24">
        <w:rPr>
          <w:b/>
          <w:bCs/>
        </w:rPr>
        <w:t>classification des genres musicaux</w:t>
      </w:r>
      <w:r w:rsidRPr="00174A24">
        <w:t xml:space="preserve"> en utilisant deux modèles d'apprentissage automatique distincts : un modèle </w:t>
      </w:r>
      <w:r w:rsidRPr="00174A24">
        <w:rPr>
          <w:b/>
          <w:bCs/>
        </w:rPr>
        <w:t xml:space="preserve">Support </w:t>
      </w:r>
      <w:proofErr w:type="spellStart"/>
      <w:r w:rsidRPr="00174A24">
        <w:rPr>
          <w:b/>
          <w:bCs/>
        </w:rPr>
        <w:t>Vector</w:t>
      </w:r>
      <w:proofErr w:type="spellEnd"/>
      <w:r w:rsidRPr="00174A24">
        <w:rPr>
          <w:b/>
          <w:bCs/>
        </w:rPr>
        <w:t xml:space="preserve"> Machine (SVM)</w:t>
      </w:r>
      <w:r w:rsidRPr="00174A24">
        <w:t xml:space="preserve"> et un modèle </w:t>
      </w:r>
      <w:r w:rsidRPr="00174A24">
        <w:rPr>
          <w:b/>
          <w:bCs/>
        </w:rPr>
        <w:t>VGG19</w:t>
      </w:r>
      <w:r w:rsidRPr="00174A24">
        <w:t xml:space="preserve"> basé sur le </w:t>
      </w:r>
      <w:r w:rsidR="00112F91" w:rsidRPr="00174A24">
        <w:t>Deep</w:t>
      </w:r>
      <w:r w:rsidRPr="00174A24">
        <w:t xml:space="preserve"> </w:t>
      </w:r>
      <w:r w:rsidR="00112F91" w:rsidRPr="00174A24">
        <w:t>Learning</w:t>
      </w:r>
      <w:r w:rsidRPr="00174A24">
        <w:t>. L'application est composée de trois services principaux :</w:t>
      </w:r>
    </w:p>
    <w:p w14:paraId="23E88F8D" w14:textId="77777777" w:rsidR="00174A24" w:rsidRPr="00174A24" w:rsidRDefault="00174A24" w:rsidP="00174A24">
      <w:pPr>
        <w:numPr>
          <w:ilvl w:val="0"/>
          <w:numId w:val="12"/>
        </w:numPr>
      </w:pPr>
      <w:r w:rsidRPr="00174A24">
        <w:rPr>
          <w:b/>
          <w:bCs/>
        </w:rPr>
        <w:t>Frontend</w:t>
      </w:r>
      <w:r w:rsidRPr="00174A24">
        <w:t xml:space="preserve"> : Interface utilisateur basée sur </w:t>
      </w:r>
      <w:proofErr w:type="spellStart"/>
      <w:r w:rsidRPr="00174A24">
        <w:rPr>
          <w:b/>
          <w:bCs/>
        </w:rPr>
        <w:t>Streamlit</w:t>
      </w:r>
      <w:proofErr w:type="spellEnd"/>
      <w:r w:rsidRPr="00174A24">
        <w:t xml:space="preserve"> permettant le téléchargement de fichiers audio (format WAV) et l'affichage des résultats.</w:t>
      </w:r>
    </w:p>
    <w:p w14:paraId="2BD7E9DE" w14:textId="77777777" w:rsidR="00174A24" w:rsidRPr="00174A24" w:rsidRDefault="00174A24" w:rsidP="00174A24">
      <w:pPr>
        <w:numPr>
          <w:ilvl w:val="0"/>
          <w:numId w:val="12"/>
        </w:numPr>
      </w:pPr>
      <w:r w:rsidRPr="00174A24">
        <w:rPr>
          <w:b/>
          <w:bCs/>
        </w:rPr>
        <w:t>SVM Service</w:t>
      </w:r>
      <w:r w:rsidRPr="00174A24">
        <w:t xml:space="preserve"> : Service Flask qui prédit les genres musicaux à partir des caractéristiques extraites des fichiers audio (telles que les </w:t>
      </w:r>
      <w:proofErr w:type="spellStart"/>
      <w:r w:rsidRPr="00174A24">
        <w:rPr>
          <w:b/>
          <w:bCs/>
        </w:rPr>
        <w:t>MFCCs</w:t>
      </w:r>
      <w:proofErr w:type="spellEnd"/>
      <w:r w:rsidRPr="00174A24">
        <w:t xml:space="preserve">, les </w:t>
      </w:r>
      <w:r w:rsidRPr="00174A24">
        <w:rPr>
          <w:b/>
          <w:bCs/>
        </w:rPr>
        <w:t>chroma</w:t>
      </w:r>
      <w:r w:rsidRPr="00174A24">
        <w:t xml:space="preserve"> et les </w:t>
      </w:r>
      <w:r w:rsidRPr="00174A24">
        <w:rPr>
          <w:b/>
          <w:bCs/>
        </w:rPr>
        <w:t>spectrogrammes</w:t>
      </w:r>
      <w:r w:rsidRPr="00174A24">
        <w:t>).</w:t>
      </w:r>
    </w:p>
    <w:p w14:paraId="1533B4BB" w14:textId="77777777" w:rsidR="00174A24" w:rsidRPr="00174A24" w:rsidRDefault="00174A24" w:rsidP="00174A24">
      <w:pPr>
        <w:numPr>
          <w:ilvl w:val="0"/>
          <w:numId w:val="12"/>
        </w:numPr>
      </w:pPr>
      <w:r w:rsidRPr="00174A24">
        <w:rPr>
          <w:b/>
          <w:bCs/>
        </w:rPr>
        <w:t>VGG19 Service</w:t>
      </w:r>
      <w:r w:rsidRPr="00174A24">
        <w:t xml:space="preserve"> : Service Flask utilisant un modèle de </w:t>
      </w:r>
      <w:proofErr w:type="spellStart"/>
      <w:r w:rsidRPr="00174A24">
        <w:t>deep</w:t>
      </w:r>
      <w:proofErr w:type="spellEnd"/>
      <w:r w:rsidRPr="00174A24">
        <w:t xml:space="preserve"> </w:t>
      </w:r>
      <w:proofErr w:type="spellStart"/>
      <w:r w:rsidRPr="00174A24">
        <w:t>learning</w:t>
      </w:r>
      <w:proofErr w:type="spellEnd"/>
      <w:r w:rsidRPr="00174A24">
        <w:t xml:space="preserve"> </w:t>
      </w:r>
      <w:r w:rsidRPr="00174A24">
        <w:rPr>
          <w:b/>
          <w:bCs/>
        </w:rPr>
        <w:t>VGG19</w:t>
      </w:r>
      <w:r w:rsidRPr="00174A24">
        <w:t xml:space="preserve"> pour classer les genres musicaux à partir de spectrogrammes transformés en images.</w:t>
      </w:r>
    </w:p>
    <w:p w14:paraId="7BA91D8E" w14:textId="77777777" w:rsidR="00174A24" w:rsidRPr="00174A24" w:rsidRDefault="00174A24" w:rsidP="00174A24">
      <w:r w:rsidRPr="00174A24">
        <w:t xml:space="preserve">Les résultats des deux modèles ont été comparés sur un ensemble de test et ont montré que le modèle </w:t>
      </w:r>
      <w:r w:rsidRPr="00174A24">
        <w:rPr>
          <w:b/>
          <w:bCs/>
        </w:rPr>
        <w:t>VGG19</w:t>
      </w:r>
      <w:r w:rsidRPr="00174A24">
        <w:t xml:space="preserve"> offrait une meilleure précision, mais que le modèle </w:t>
      </w:r>
      <w:r w:rsidRPr="00174A24">
        <w:rPr>
          <w:b/>
          <w:bCs/>
        </w:rPr>
        <w:t>SVM</w:t>
      </w:r>
      <w:r w:rsidRPr="00174A24">
        <w:t xml:space="preserve"> était plus rapide et plus léger, offrant ainsi un compromis utile pour des environnements à faible consommation de ressources.</w:t>
      </w:r>
    </w:p>
    <w:p w14:paraId="5451F145" w14:textId="77777777" w:rsidR="00174A24" w:rsidRPr="00174A24" w:rsidRDefault="00174A24" w:rsidP="00174A24"/>
    <w:sectPr w:rsidR="00174A24" w:rsidRPr="00174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6E4D"/>
    <w:multiLevelType w:val="multilevel"/>
    <w:tmpl w:val="B4801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C256F"/>
    <w:multiLevelType w:val="multilevel"/>
    <w:tmpl w:val="A68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15D43"/>
    <w:multiLevelType w:val="multilevel"/>
    <w:tmpl w:val="4E08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86907"/>
    <w:multiLevelType w:val="multilevel"/>
    <w:tmpl w:val="E086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3BD9"/>
    <w:multiLevelType w:val="multilevel"/>
    <w:tmpl w:val="7098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D7E7E"/>
    <w:multiLevelType w:val="multilevel"/>
    <w:tmpl w:val="EB6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84903"/>
    <w:multiLevelType w:val="multilevel"/>
    <w:tmpl w:val="9876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F0115"/>
    <w:multiLevelType w:val="multilevel"/>
    <w:tmpl w:val="7F7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85330"/>
    <w:multiLevelType w:val="multilevel"/>
    <w:tmpl w:val="286C4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F48E5"/>
    <w:multiLevelType w:val="multilevel"/>
    <w:tmpl w:val="7AD4A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33039"/>
    <w:multiLevelType w:val="multilevel"/>
    <w:tmpl w:val="58205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E0C87"/>
    <w:multiLevelType w:val="multilevel"/>
    <w:tmpl w:val="ABAC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875130">
    <w:abstractNumId w:val="7"/>
  </w:num>
  <w:num w:numId="2" w16cid:durableId="1203515797">
    <w:abstractNumId w:val="1"/>
  </w:num>
  <w:num w:numId="3" w16cid:durableId="1979068642">
    <w:abstractNumId w:val="11"/>
  </w:num>
  <w:num w:numId="4" w16cid:durableId="295333550">
    <w:abstractNumId w:val="3"/>
  </w:num>
  <w:num w:numId="5" w16cid:durableId="832373986">
    <w:abstractNumId w:val="9"/>
  </w:num>
  <w:num w:numId="6" w16cid:durableId="2141260138">
    <w:abstractNumId w:val="2"/>
  </w:num>
  <w:num w:numId="7" w16cid:durableId="631403742">
    <w:abstractNumId w:val="0"/>
  </w:num>
  <w:num w:numId="8" w16cid:durableId="621959084">
    <w:abstractNumId w:val="10"/>
  </w:num>
  <w:num w:numId="9" w16cid:durableId="2020498228">
    <w:abstractNumId w:val="4"/>
  </w:num>
  <w:num w:numId="10" w16cid:durableId="922490518">
    <w:abstractNumId w:val="8"/>
  </w:num>
  <w:num w:numId="11" w16cid:durableId="1827281000">
    <w:abstractNumId w:val="5"/>
  </w:num>
  <w:num w:numId="12" w16cid:durableId="149367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24"/>
    <w:rsid w:val="00063F9C"/>
    <w:rsid w:val="00112F91"/>
    <w:rsid w:val="00174A24"/>
    <w:rsid w:val="00225E9E"/>
    <w:rsid w:val="002B6730"/>
    <w:rsid w:val="004A4DD3"/>
    <w:rsid w:val="004B2D9A"/>
    <w:rsid w:val="004D22BD"/>
    <w:rsid w:val="006E5BA6"/>
    <w:rsid w:val="007508BE"/>
    <w:rsid w:val="007A4794"/>
    <w:rsid w:val="00A23193"/>
    <w:rsid w:val="00A62F3F"/>
    <w:rsid w:val="00C11B86"/>
    <w:rsid w:val="00D238E8"/>
    <w:rsid w:val="00F90945"/>
    <w:rsid w:val="00FE43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2EBE"/>
  <w15:chartTrackingRefBased/>
  <w15:docId w15:val="{54E1DD8D-1E7B-42FC-97E7-FA429950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A24"/>
    <w:rPr>
      <w:rFonts w:eastAsiaTheme="majorEastAsia" w:cstheme="majorBidi"/>
      <w:color w:val="272727" w:themeColor="text1" w:themeTint="D8"/>
    </w:rPr>
  </w:style>
  <w:style w:type="paragraph" w:styleId="Title">
    <w:name w:val="Title"/>
    <w:basedOn w:val="Normal"/>
    <w:next w:val="Normal"/>
    <w:link w:val="TitleChar"/>
    <w:uiPriority w:val="10"/>
    <w:qFormat/>
    <w:rsid w:val="00174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A24"/>
    <w:pPr>
      <w:spacing w:before="160"/>
      <w:jc w:val="center"/>
    </w:pPr>
    <w:rPr>
      <w:i/>
      <w:iCs/>
      <w:color w:val="404040" w:themeColor="text1" w:themeTint="BF"/>
    </w:rPr>
  </w:style>
  <w:style w:type="character" w:customStyle="1" w:styleId="QuoteChar">
    <w:name w:val="Quote Char"/>
    <w:basedOn w:val="DefaultParagraphFont"/>
    <w:link w:val="Quote"/>
    <w:uiPriority w:val="29"/>
    <w:rsid w:val="00174A24"/>
    <w:rPr>
      <w:i/>
      <w:iCs/>
      <w:color w:val="404040" w:themeColor="text1" w:themeTint="BF"/>
    </w:rPr>
  </w:style>
  <w:style w:type="paragraph" w:styleId="ListParagraph">
    <w:name w:val="List Paragraph"/>
    <w:basedOn w:val="Normal"/>
    <w:uiPriority w:val="34"/>
    <w:qFormat/>
    <w:rsid w:val="00174A24"/>
    <w:pPr>
      <w:ind w:left="720"/>
      <w:contextualSpacing/>
    </w:pPr>
  </w:style>
  <w:style w:type="character" w:styleId="IntenseEmphasis">
    <w:name w:val="Intense Emphasis"/>
    <w:basedOn w:val="DefaultParagraphFont"/>
    <w:uiPriority w:val="21"/>
    <w:qFormat/>
    <w:rsid w:val="00174A24"/>
    <w:rPr>
      <w:i/>
      <w:iCs/>
      <w:color w:val="0F4761" w:themeColor="accent1" w:themeShade="BF"/>
    </w:rPr>
  </w:style>
  <w:style w:type="paragraph" w:styleId="IntenseQuote">
    <w:name w:val="Intense Quote"/>
    <w:basedOn w:val="Normal"/>
    <w:next w:val="Normal"/>
    <w:link w:val="IntenseQuoteChar"/>
    <w:uiPriority w:val="30"/>
    <w:qFormat/>
    <w:rsid w:val="00174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A24"/>
    <w:rPr>
      <w:i/>
      <w:iCs/>
      <w:color w:val="0F4761" w:themeColor="accent1" w:themeShade="BF"/>
    </w:rPr>
  </w:style>
  <w:style w:type="character" w:styleId="IntenseReference">
    <w:name w:val="Intense Reference"/>
    <w:basedOn w:val="DefaultParagraphFont"/>
    <w:uiPriority w:val="32"/>
    <w:qFormat/>
    <w:rsid w:val="00174A24"/>
    <w:rPr>
      <w:b/>
      <w:bCs/>
      <w:smallCaps/>
      <w:color w:val="0F4761" w:themeColor="accent1" w:themeShade="BF"/>
      <w:spacing w:val="5"/>
    </w:rPr>
  </w:style>
  <w:style w:type="table" w:styleId="TableGridLight">
    <w:name w:val="Grid Table Light"/>
    <w:basedOn w:val="TableNormal"/>
    <w:uiPriority w:val="40"/>
    <w:rsid w:val="006E5B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1657">
      <w:bodyDiv w:val="1"/>
      <w:marLeft w:val="0"/>
      <w:marRight w:val="0"/>
      <w:marTop w:val="0"/>
      <w:marBottom w:val="0"/>
      <w:divBdr>
        <w:top w:val="none" w:sz="0" w:space="0" w:color="auto"/>
        <w:left w:val="none" w:sz="0" w:space="0" w:color="auto"/>
        <w:bottom w:val="none" w:sz="0" w:space="0" w:color="auto"/>
        <w:right w:val="none" w:sz="0" w:space="0" w:color="auto"/>
      </w:divBdr>
      <w:divsChild>
        <w:div w:id="1796366795">
          <w:marLeft w:val="0"/>
          <w:marRight w:val="0"/>
          <w:marTop w:val="0"/>
          <w:marBottom w:val="0"/>
          <w:divBdr>
            <w:top w:val="none" w:sz="0" w:space="0" w:color="auto"/>
            <w:left w:val="none" w:sz="0" w:space="0" w:color="auto"/>
            <w:bottom w:val="none" w:sz="0" w:space="0" w:color="auto"/>
            <w:right w:val="none" w:sz="0" w:space="0" w:color="auto"/>
          </w:divBdr>
          <w:divsChild>
            <w:div w:id="591277518">
              <w:marLeft w:val="0"/>
              <w:marRight w:val="0"/>
              <w:marTop w:val="0"/>
              <w:marBottom w:val="0"/>
              <w:divBdr>
                <w:top w:val="none" w:sz="0" w:space="0" w:color="auto"/>
                <w:left w:val="none" w:sz="0" w:space="0" w:color="auto"/>
                <w:bottom w:val="none" w:sz="0" w:space="0" w:color="auto"/>
                <w:right w:val="none" w:sz="0" w:space="0" w:color="auto"/>
              </w:divBdr>
            </w:div>
            <w:div w:id="43916613">
              <w:marLeft w:val="0"/>
              <w:marRight w:val="0"/>
              <w:marTop w:val="0"/>
              <w:marBottom w:val="0"/>
              <w:divBdr>
                <w:top w:val="none" w:sz="0" w:space="0" w:color="auto"/>
                <w:left w:val="none" w:sz="0" w:space="0" w:color="auto"/>
                <w:bottom w:val="none" w:sz="0" w:space="0" w:color="auto"/>
                <w:right w:val="none" w:sz="0" w:space="0" w:color="auto"/>
              </w:divBdr>
              <w:divsChild>
                <w:div w:id="757799027">
                  <w:marLeft w:val="0"/>
                  <w:marRight w:val="0"/>
                  <w:marTop w:val="0"/>
                  <w:marBottom w:val="0"/>
                  <w:divBdr>
                    <w:top w:val="none" w:sz="0" w:space="0" w:color="auto"/>
                    <w:left w:val="none" w:sz="0" w:space="0" w:color="auto"/>
                    <w:bottom w:val="none" w:sz="0" w:space="0" w:color="auto"/>
                    <w:right w:val="none" w:sz="0" w:space="0" w:color="auto"/>
                  </w:divBdr>
                  <w:divsChild>
                    <w:div w:id="10619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957">
      <w:bodyDiv w:val="1"/>
      <w:marLeft w:val="0"/>
      <w:marRight w:val="0"/>
      <w:marTop w:val="0"/>
      <w:marBottom w:val="0"/>
      <w:divBdr>
        <w:top w:val="none" w:sz="0" w:space="0" w:color="auto"/>
        <w:left w:val="none" w:sz="0" w:space="0" w:color="auto"/>
        <w:bottom w:val="none" w:sz="0" w:space="0" w:color="auto"/>
        <w:right w:val="none" w:sz="0" w:space="0" w:color="auto"/>
      </w:divBdr>
      <w:divsChild>
        <w:div w:id="1251548448">
          <w:marLeft w:val="0"/>
          <w:marRight w:val="0"/>
          <w:marTop w:val="0"/>
          <w:marBottom w:val="0"/>
          <w:divBdr>
            <w:top w:val="none" w:sz="0" w:space="0" w:color="auto"/>
            <w:left w:val="none" w:sz="0" w:space="0" w:color="auto"/>
            <w:bottom w:val="none" w:sz="0" w:space="0" w:color="auto"/>
            <w:right w:val="none" w:sz="0" w:space="0" w:color="auto"/>
          </w:divBdr>
          <w:divsChild>
            <w:div w:id="2042046572">
              <w:marLeft w:val="0"/>
              <w:marRight w:val="0"/>
              <w:marTop w:val="0"/>
              <w:marBottom w:val="0"/>
              <w:divBdr>
                <w:top w:val="none" w:sz="0" w:space="0" w:color="auto"/>
                <w:left w:val="none" w:sz="0" w:space="0" w:color="auto"/>
                <w:bottom w:val="none" w:sz="0" w:space="0" w:color="auto"/>
                <w:right w:val="none" w:sz="0" w:space="0" w:color="auto"/>
              </w:divBdr>
            </w:div>
            <w:div w:id="913244888">
              <w:marLeft w:val="0"/>
              <w:marRight w:val="0"/>
              <w:marTop w:val="0"/>
              <w:marBottom w:val="0"/>
              <w:divBdr>
                <w:top w:val="none" w:sz="0" w:space="0" w:color="auto"/>
                <w:left w:val="none" w:sz="0" w:space="0" w:color="auto"/>
                <w:bottom w:val="none" w:sz="0" w:space="0" w:color="auto"/>
                <w:right w:val="none" w:sz="0" w:space="0" w:color="auto"/>
              </w:divBdr>
              <w:divsChild>
                <w:div w:id="1063723175">
                  <w:marLeft w:val="0"/>
                  <w:marRight w:val="0"/>
                  <w:marTop w:val="0"/>
                  <w:marBottom w:val="0"/>
                  <w:divBdr>
                    <w:top w:val="none" w:sz="0" w:space="0" w:color="auto"/>
                    <w:left w:val="none" w:sz="0" w:space="0" w:color="auto"/>
                    <w:bottom w:val="none" w:sz="0" w:space="0" w:color="auto"/>
                    <w:right w:val="none" w:sz="0" w:space="0" w:color="auto"/>
                  </w:divBdr>
                  <w:divsChild>
                    <w:div w:id="10826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575">
      <w:bodyDiv w:val="1"/>
      <w:marLeft w:val="0"/>
      <w:marRight w:val="0"/>
      <w:marTop w:val="0"/>
      <w:marBottom w:val="0"/>
      <w:divBdr>
        <w:top w:val="none" w:sz="0" w:space="0" w:color="auto"/>
        <w:left w:val="none" w:sz="0" w:space="0" w:color="auto"/>
        <w:bottom w:val="none" w:sz="0" w:space="0" w:color="auto"/>
        <w:right w:val="none" w:sz="0" w:space="0" w:color="auto"/>
      </w:divBdr>
    </w:div>
    <w:div w:id="695498353">
      <w:bodyDiv w:val="1"/>
      <w:marLeft w:val="0"/>
      <w:marRight w:val="0"/>
      <w:marTop w:val="0"/>
      <w:marBottom w:val="0"/>
      <w:divBdr>
        <w:top w:val="none" w:sz="0" w:space="0" w:color="auto"/>
        <w:left w:val="none" w:sz="0" w:space="0" w:color="auto"/>
        <w:bottom w:val="none" w:sz="0" w:space="0" w:color="auto"/>
        <w:right w:val="none" w:sz="0" w:space="0" w:color="auto"/>
      </w:divBdr>
    </w:div>
    <w:div w:id="970133803">
      <w:bodyDiv w:val="1"/>
      <w:marLeft w:val="0"/>
      <w:marRight w:val="0"/>
      <w:marTop w:val="0"/>
      <w:marBottom w:val="0"/>
      <w:divBdr>
        <w:top w:val="none" w:sz="0" w:space="0" w:color="auto"/>
        <w:left w:val="none" w:sz="0" w:space="0" w:color="auto"/>
        <w:bottom w:val="none" w:sz="0" w:space="0" w:color="auto"/>
        <w:right w:val="none" w:sz="0" w:space="0" w:color="auto"/>
      </w:divBdr>
    </w:div>
    <w:div w:id="998075514">
      <w:bodyDiv w:val="1"/>
      <w:marLeft w:val="0"/>
      <w:marRight w:val="0"/>
      <w:marTop w:val="0"/>
      <w:marBottom w:val="0"/>
      <w:divBdr>
        <w:top w:val="none" w:sz="0" w:space="0" w:color="auto"/>
        <w:left w:val="none" w:sz="0" w:space="0" w:color="auto"/>
        <w:bottom w:val="none" w:sz="0" w:space="0" w:color="auto"/>
        <w:right w:val="none" w:sz="0" w:space="0" w:color="auto"/>
      </w:divBdr>
    </w:div>
    <w:div w:id="1150831884">
      <w:bodyDiv w:val="1"/>
      <w:marLeft w:val="0"/>
      <w:marRight w:val="0"/>
      <w:marTop w:val="0"/>
      <w:marBottom w:val="0"/>
      <w:divBdr>
        <w:top w:val="none" w:sz="0" w:space="0" w:color="auto"/>
        <w:left w:val="none" w:sz="0" w:space="0" w:color="auto"/>
        <w:bottom w:val="none" w:sz="0" w:space="0" w:color="auto"/>
        <w:right w:val="none" w:sz="0" w:space="0" w:color="auto"/>
      </w:divBdr>
    </w:div>
    <w:div w:id="1315377806">
      <w:bodyDiv w:val="1"/>
      <w:marLeft w:val="0"/>
      <w:marRight w:val="0"/>
      <w:marTop w:val="0"/>
      <w:marBottom w:val="0"/>
      <w:divBdr>
        <w:top w:val="none" w:sz="0" w:space="0" w:color="auto"/>
        <w:left w:val="none" w:sz="0" w:space="0" w:color="auto"/>
        <w:bottom w:val="none" w:sz="0" w:space="0" w:color="auto"/>
        <w:right w:val="none" w:sz="0" w:space="0" w:color="auto"/>
      </w:divBdr>
    </w:div>
    <w:div w:id="1450011240">
      <w:bodyDiv w:val="1"/>
      <w:marLeft w:val="0"/>
      <w:marRight w:val="0"/>
      <w:marTop w:val="0"/>
      <w:marBottom w:val="0"/>
      <w:divBdr>
        <w:top w:val="none" w:sz="0" w:space="0" w:color="auto"/>
        <w:left w:val="none" w:sz="0" w:space="0" w:color="auto"/>
        <w:bottom w:val="none" w:sz="0" w:space="0" w:color="auto"/>
        <w:right w:val="none" w:sz="0" w:space="0" w:color="auto"/>
      </w:divBdr>
    </w:div>
    <w:div w:id="1564560905">
      <w:bodyDiv w:val="1"/>
      <w:marLeft w:val="0"/>
      <w:marRight w:val="0"/>
      <w:marTop w:val="0"/>
      <w:marBottom w:val="0"/>
      <w:divBdr>
        <w:top w:val="none" w:sz="0" w:space="0" w:color="auto"/>
        <w:left w:val="none" w:sz="0" w:space="0" w:color="auto"/>
        <w:bottom w:val="none" w:sz="0" w:space="0" w:color="auto"/>
        <w:right w:val="none" w:sz="0" w:space="0" w:color="auto"/>
      </w:divBdr>
    </w:div>
    <w:div w:id="1871069391">
      <w:bodyDiv w:val="1"/>
      <w:marLeft w:val="0"/>
      <w:marRight w:val="0"/>
      <w:marTop w:val="0"/>
      <w:marBottom w:val="0"/>
      <w:divBdr>
        <w:top w:val="none" w:sz="0" w:space="0" w:color="auto"/>
        <w:left w:val="none" w:sz="0" w:space="0" w:color="auto"/>
        <w:bottom w:val="none" w:sz="0" w:space="0" w:color="auto"/>
        <w:right w:val="none" w:sz="0" w:space="0" w:color="auto"/>
      </w:divBdr>
      <w:divsChild>
        <w:div w:id="440881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976032">
      <w:bodyDiv w:val="1"/>
      <w:marLeft w:val="0"/>
      <w:marRight w:val="0"/>
      <w:marTop w:val="0"/>
      <w:marBottom w:val="0"/>
      <w:divBdr>
        <w:top w:val="none" w:sz="0" w:space="0" w:color="auto"/>
        <w:left w:val="none" w:sz="0" w:space="0" w:color="auto"/>
        <w:bottom w:val="none" w:sz="0" w:space="0" w:color="auto"/>
        <w:right w:val="none" w:sz="0" w:space="0" w:color="auto"/>
      </w:divBdr>
    </w:div>
    <w:div w:id="1988393401">
      <w:bodyDiv w:val="1"/>
      <w:marLeft w:val="0"/>
      <w:marRight w:val="0"/>
      <w:marTop w:val="0"/>
      <w:marBottom w:val="0"/>
      <w:divBdr>
        <w:top w:val="none" w:sz="0" w:space="0" w:color="auto"/>
        <w:left w:val="none" w:sz="0" w:space="0" w:color="auto"/>
        <w:bottom w:val="none" w:sz="0" w:space="0" w:color="auto"/>
        <w:right w:val="none" w:sz="0" w:space="0" w:color="auto"/>
      </w:divBdr>
    </w:div>
    <w:div w:id="2135058680">
      <w:bodyDiv w:val="1"/>
      <w:marLeft w:val="0"/>
      <w:marRight w:val="0"/>
      <w:marTop w:val="0"/>
      <w:marBottom w:val="0"/>
      <w:divBdr>
        <w:top w:val="none" w:sz="0" w:space="0" w:color="auto"/>
        <w:left w:val="none" w:sz="0" w:space="0" w:color="auto"/>
        <w:bottom w:val="none" w:sz="0" w:space="0" w:color="auto"/>
        <w:right w:val="none" w:sz="0" w:space="0" w:color="auto"/>
      </w:divBdr>
      <w:divsChild>
        <w:div w:id="111444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1872</Words>
  <Characters>10296</Characters>
  <Application>Microsoft Office Word</Application>
  <DocSecurity>0</DocSecurity>
  <Lines>85</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ahmed.sidimohamed</dc:creator>
  <cp:keywords/>
  <dc:description/>
  <cp:lastModifiedBy>ahmed.sidimohamed</cp:lastModifiedBy>
  <cp:revision>11</cp:revision>
  <dcterms:created xsi:type="dcterms:W3CDTF">2024-12-08T00:12:00Z</dcterms:created>
  <dcterms:modified xsi:type="dcterms:W3CDTF">2024-12-10T23:19:00Z</dcterms:modified>
</cp:coreProperties>
</file>