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c>
          <w:tcPr>
            <w:tcW w:type="dxa" w:w="9906"/>
            <w:shd w:fill="1A1446" w:color="auto" w:val="clear"/>
            <w:tcMar>
              <w:top w:type="dxa" w:w="170"/>
              <w:left w:type="dxa" w:w="120"/>
              <w:bottom w:type="dxa" w:w="150"/>
              <w:right w:type="dxa" w:w="120"/>
            </w:tcMar>
            <w:vAlign w:val="center"/>
          </w:tcPr>
          <w:p>
            <w:pPr>
              <w:bidi w:val="false"/>
              <w:spacing w:after="20" w:before="0" w:line="276" w:lineRule="auto"/>
              <w:jc w:val="center"/>
            </w:pPr>
            <w:r>
              <w:rPr>
                <w:rFonts w:ascii="Arial" w:cs="Arial" w:eastAsia="Arial" w:hAnsi="Arial"/>
                <w:b/>
                <w:bCs/>
                <w:color w:val="FFFFFF"/>
                <w:spacing w:val="20"/>
                <w:sz w:val="30"/>
                <w:szCs w:val="30"/>
                <w:rtl w:val="false"/>
              </w:rPr>
              <w:t xml:space="preserve">CONTRACTOR ACCREDITATION REQUEST</w:t>
            </w:r>
          </w:p>
          <w:p>
            <w:pPr>
              <w:bidi w:val="false"/>
              <w:spacing w:after="0" w:before="0" w:line="276" w:lineRule="auto"/>
              <w:jc w:val="center"/>
            </w:pPr>
            <w:r>
              <w:rPr>
                <w:rFonts w:ascii="Arial" w:cs="Arial" w:eastAsia="Arial" w:hAnsi="Arial"/>
                <w:b/>
                <w:bCs/>
                <w:color w:val="D9C2AE"/>
                <w:sz w:val="20"/>
                <w:szCs w:val="20"/>
                <w:rtl w:val="false"/>
              </w:rPr>
              <w:t xml:space="preserve">طلب اعتماد كمقاول</w:t>
            </w:r>
          </w:p>
        </w:tc>
      </w:tr>
      <w:tr>
        <w:trPr>
          <w:trHeight w:val="70" w:hRule="exact"/>
        </w:trPr>
        <w:tc>
          <w:tcPr>
            <w:tcW w:type="dxa" w:w="9906"/>
            <w:shd w:fill="A97C5A" w:color="auto" w:val="clear"/>
            <w:tcMar>
              <w:top w:type="dxa" w:w="0"/>
              <w:left w:type="dxa" w:w="120"/>
              <w:bottom w:type="dxa" w:w="0"/>
              <w:right w:type="dxa" w:w="120"/>
            </w:tcMar>
            <w:vAlign w:val="center"/>
          </w:tcPr>
          <w:p>
            <w:pPr>
              <w:bidi w:val="false"/>
              <w:spacing w:after="0" w:before="0" w:line="240" w:lineRule="auto"/>
            </w:pPr>
            <w:r>
              <w:rPr>
                <w:rFonts w:ascii="Arial" w:cs="Arial" w:eastAsia="Arial" w:hAnsi="Arial"/>
                <w:b w:val="false"/>
                <w:color w:val="222433"/>
                <w:sz w:val="2"/>
                <w:szCs w:val="2"/>
                <w:rtl w:val="false"/>
              </w:rPr>
              <w:t xml:space="preserve"/>
            </w:r>
          </w:p>
        </w:tc>
      </w:tr>
    </w:tbl>
    <w:p>
      <w:pPr>
        <w:bidi w:val="false"/>
        <w:spacing w:after="60" w:before="0" w:line="240" w:lineRule="auto"/>
      </w:pPr>
      <w:r>
        <w:rPr>
          <w:rFonts w:ascii="Arial" w:cs="Arial" w:eastAsia="Arial" w:hAnsi="Arial"/>
          <w:b w:val="false"/>
          <w:color w:val="222433"/>
          <w:sz w:val="20"/>
          <w:szCs w:val="20"/>
          <w:rtl w:val="false"/>
        </w:rPr>
        <w:t xml:space="preserve"/>
      </w:r>
    </w:p>
    <w:p>
      <w:pPr>
        <w:bidi w:val="false"/>
        <w:spacing w:after="0" w:before="0" w:line="276" w:lineRule="auto"/>
        <w:jc w:val="center"/>
      </w:pPr>
      <w:r>
        <w:rPr>
          <w:rFonts w:ascii="Arial" w:cs="Arial" w:eastAsia="Arial" w:hAnsi="Arial"/>
          <w:b/>
          <w:bCs/>
          <w:color w:val="1A1446"/>
          <w:sz w:val="26"/>
          <w:szCs w:val="26"/>
          <w:rtl w:val="false"/>
        </w:rPr>
        <w:t xml:space="preserve">Metal Lines General Contracting Co.</w:t>
      </w:r>
    </w:p>
    <w:p>
      <w:pPr>
        <w:bidi w:val="false"/>
        <w:spacing w:after="160" w:before="0" w:line="276" w:lineRule="auto"/>
        <w:jc w:val="center"/>
      </w:pPr>
      <w:r>
        <w:rPr>
          <w:rFonts w:ascii="Arial" w:cs="Arial" w:eastAsia="Arial" w:hAnsi="Arial"/>
          <w:b w:val="false"/>
          <w:color w:val="6B6E7B"/>
          <w:sz w:val="17"/>
          <w:szCs w:val="17"/>
          <w:rtl w:val="false"/>
        </w:rPr>
        <w:t xml:space="preserve">Al-Khadra District – Al-Sharaie – Makkah – Kingdom of Saudi Arabia</w:t>
      </w:r>
    </w:p>
    <w:tbl>
      <w:tblPr>
        <w:bidiVisual w:val="off"/>
        <w:tblW w:type="dxa" w:w="9906"/>
        <w:jc w:val="center"/>
        <w:tblBorders>
          <w:top w:val="single" w:color="A97C5A" w:sz="12"/>
          <w:left w:val="none" w:color="FFFFFF" w:sz="0"/>
          <w:bottom w:val="single" w:color="D5D7DF" w:sz="4"/>
          <w:right w:val="none" w:color="FFFFFF" w:sz="0"/>
          <w:insideH w:val="none" w:color="FFFFFF" w:sz="0"/>
          <w:insideV w:val="single" w:color="D5D7DF" w:sz="4"/>
        </w:tblBorders>
        <w:tblLayout w:type="fixed"/>
      </w:tblPr>
      <w:tblGrid>
        <w:gridCol w:w="3302"/>
        <w:gridCol w:w="3302"/>
        <w:gridCol w:w="3302"/>
      </w:tblGrid>
      <w:tr>
        <w:tc>
          <w:tcPr>
            <w:tcW w:type="dxa" w:w="3302"/>
            <w:shd w:fill="F7F2ED" w:color="auto" w:val="clear"/>
            <w:tcMar>
              <w:top w:type="dxa" w:w="90"/>
              <w:left w:type="dxa" w:w="120"/>
              <w:bottom w:type="dxa" w:w="90"/>
              <w:right w:type="dxa" w:w="120"/>
            </w:tcMar>
            <w:vAlign w:val="center"/>
          </w:tcPr>
          <w:p>
            <w:pPr>
              <w:bidi w:val="false"/>
              <w:spacing w:after="0" w:before="0" w:line="276" w:lineRule="auto"/>
              <w:jc w:val="center"/>
            </w:pPr>
            <w:r>
              <w:rPr>
                <w:rFonts w:ascii="Arial" w:cs="Arial" w:eastAsia="Arial" w:hAnsi="Arial"/>
                <w:b/>
                <w:bCs/>
                <w:color w:val="1A1446"/>
                <w:sz w:val="18"/>
                <w:szCs w:val="18"/>
                <w:rtl w:val="false"/>
              </w:rPr>
              <w:t xml:space="preserve">Date:  </w:t>
            </w:r>
            <w:r>
              <w:rPr>
                <w:rFonts w:ascii="Arial" w:cs="Arial" w:eastAsia="Arial" w:hAnsi="Arial"/>
                <w:b w:val="false"/>
                <w:color w:val="222433"/>
                <w:sz w:val="18"/>
                <w:szCs w:val="18"/>
                <w:rtl w:val="false"/>
              </w:rPr>
              <w:t xml:space="preserve">....... / ....... / ............</w:t>
            </w:r>
          </w:p>
        </w:tc>
        <w:tc>
          <w:tcPr>
            <w:tcW w:type="dxa" w:w="3302"/>
            <w:shd w:fill="F7F2ED" w:color="auto" w:val="clear"/>
            <w:tcMar>
              <w:top w:type="dxa" w:w="90"/>
              <w:left w:type="dxa" w:w="120"/>
              <w:bottom w:type="dxa" w:w="90"/>
              <w:right w:type="dxa" w:w="120"/>
            </w:tcMar>
            <w:vAlign w:val="center"/>
          </w:tcPr>
          <w:p>
            <w:pPr>
              <w:bidi w:val="false"/>
              <w:spacing w:after="0" w:before="0" w:line="276" w:lineRule="auto"/>
              <w:jc w:val="center"/>
            </w:pPr>
            <w:r>
              <w:rPr>
                <w:rFonts w:ascii="Arial" w:cs="Arial" w:eastAsia="Arial" w:hAnsi="Arial"/>
                <w:b/>
                <w:bCs/>
                <w:color w:val="1A1446"/>
                <w:sz w:val="18"/>
                <w:szCs w:val="18"/>
                <w:rtl w:val="false"/>
              </w:rPr>
              <w:t xml:space="preserve">Ref.:  </w:t>
            </w:r>
            <w:r>
              <w:rPr>
                <w:rFonts w:ascii="Arial" w:cs="Arial" w:eastAsia="Arial" w:hAnsi="Arial"/>
                <w:b w:val="false"/>
                <w:color w:val="222433"/>
                <w:sz w:val="18"/>
                <w:szCs w:val="18"/>
                <w:rtl w:val="false"/>
              </w:rPr>
              <w:t xml:space="preserve">................................</w:t>
            </w:r>
          </w:p>
        </w:tc>
        <w:tc>
          <w:tcPr>
            <w:tcW w:type="dxa" w:w="3302"/>
            <w:shd w:fill="F7F2ED" w:color="auto" w:val="clear"/>
            <w:tcMar>
              <w:top w:type="dxa" w:w="90"/>
              <w:left w:type="dxa" w:w="120"/>
              <w:bottom w:type="dxa" w:w="90"/>
              <w:right w:type="dxa" w:w="120"/>
            </w:tcMar>
            <w:vAlign w:val="center"/>
          </w:tcPr>
          <w:p>
            <w:pPr>
              <w:bidi w:val="false"/>
              <w:spacing w:after="0" w:before="0" w:line="276" w:lineRule="auto"/>
              <w:jc w:val="center"/>
            </w:pPr>
            <w:r>
              <w:rPr>
                <w:rFonts w:ascii="Arial" w:cs="Arial" w:eastAsia="Arial" w:hAnsi="Arial"/>
                <w:b/>
                <w:bCs/>
                <w:color w:val="1A1446"/>
                <w:sz w:val="18"/>
                <w:szCs w:val="18"/>
                <w:rtl w:val="false"/>
              </w:rPr>
              <w:t xml:space="preserve">C.R. No.:  </w:t>
            </w:r>
            <w:r>
              <w:rPr>
                <w:rFonts w:ascii="Arial" w:cs="Arial" w:eastAsia="Arial" w:hAnsi="Arial"/>
                <w:b w:val="false"/>
                <w:color w:val="222433"/>
                <w:sz w:val="18"/>
                <w:szCs w:val="18"/>
                <w:rtl w:val="false"/>
              </w:rPr>
              <w:t xml:space="preserve">7041541736</w:t>
            </w:r>
          </w:p>
        </w:tc>
      </w:tr>
    </w:tbl>
    <w:p>
      <w:pPr>
        <w:bidi w:val="false"/>
        <w:spacing w:after="160" w:before="0" w:line="240" w:lineRule="auto"/>
      </w:pPr>
      <w:r>
        <w:rPr>
          <w:rFonts w:ascii="Arial" w:cs="Arial" w:eastAsia="Arial" w:hAnsi="Arial"/>
          <w:b w:val="false"/>
          <w:color w:val="222433"/>
          <w:sz w:val="20"/>
          <w:szCs w:val="20"/>
          <w:rtl w:val="false"/>
        </w:rPr>
        <w:t xml:space="preserve"/>
      </w:r>
    </w:p>
    <w:p>
      <w:pPr>
        <w:bidi w:val="false"/>
        <w:spacing w:after="120" w:before="0" w:line="276" w:lineRule="auto"/>
      </w:pPr>
      <w:r>
        <w:rPr>
          <w:rFonts w:ascii="Arial" w:cs="Arial" w:eastAsia="Arial" w:hAnsi="Arial"/>
          <w:b/>
          <w:bCs/>
          <w:color w:val="1A1446"/>
          <w:sz w:val="24"/>
          <w:szCs w:val="24"/>
          <w:rtl w:val="false"/>
        </w:rPr>
        <w:t xml:space="preserve">Messrs. Saad Saeed Al-Saedi &amp; Sons Partnership Co.</w:t>
      </w:r>
    </w:p>
    <w:p>
      <w:pPr>
        <w:bidi w:val="false"/>
        <w:spacing w:after="60" w:before="0" w:line="276" w:lineRule="auto"/>
      </w:pPr>
      <w:r>
        <w:rPr>
          <w:rFonts w:ascii="Arial" w:cs="Arial" w:eastAsia="Arial" w:hAnsi="Arial"/>
          <w:b w:val="false"/>
          <w:color w:val="222433"/>
          <w:sz w:val="21"/>
          <w:szCs w:val="21"/>
          <w:rtl w:val="false"/>
        </w:rPr>
        <w:t xml:space="preserve">Dear Sirs,</w:t>
      </w:r>
    </w:p>
    <w:p>
      <w:pPr>
        <w:bidi w:val="false"/>
        <w:spacing w:after="140" w:before="0" w:line="276" w:lineRule="auto"/>
      </w:pPr>
      <w:r>
        <w:rPr>
          <w:rFonts w:ascii="Arial" w:cs="Arial" w:eastAsia="Arial" w:hAnsi="Arial"/>
          <w:b w:val="false"/>
          <w:color w:val="222433"/>
          <w:sz w:val="20"/>
          <w:szCs w:val="20"/>
          <w:rtl w:val="false"/>
        </w:rPr>
        <w:t xml:space="preserve">Greetings and best regards,</w:t>
      </w:r>
    </w:p>
    <w:p>
      <w:pPr>
        <w:pBdr>
          <w:left w:val="single" w:color="A97C5A" w:sz="36" w:space="8"/>
        </w:pBdr>
        <w:shd w:fill="F2F3F7" w:color="auto" w:val="clear"/>
        <w:bidi w:val="false"/>
        <w:spacing w:after="160" w:before="0" w:line="320" w:lineRule="auto"/>
        <w:ind w:left="160"/>
      </w:pPr>
      <w:r>
        <w:rPr>
          <w:rFonts w:ascii="Arial" w:cs="Arial" w:eastAsia="Arial" w:hAnsi="Arial"/>
          <w:b/>
          <w:bCs/>
          <w:color w:val="A97C5A"/>
          <w:sz w:val="23"/>
          <w:szCs w:val="23"/>
          <w:rtl w:val="false"/>
        </w:rPr>
        <w:t xml:space="preserve">Subject:  </w:t>
      </w:r>
      <w:r>
        <w:rPr>
          <w:rFonts w:ascii="Arial" w:cs="Arial" w:eastAsia="Arial" w:hAnsi="Arial"/>
          <w:b/>
          <w:bCs/>
          <w:color w:val="1A1446"/>
          <w:sz w:val="23"/>
          <w:szCs w:val="23"/>
          <w:rtl w:val="false"/>
        </w:rPr>
        <w:t xml:space="preserve">Request for Accreditation of Our Company as an Approved Contractor</w:t>
      </w:r>
    </w:p>
    <w:p>
      <w:pPr>
        <w:bidi w:val="false"/>
        <w:spacing w:after="100" w:before="0" w:line="300" w:lineRule="auto"/>
        <w:jc w:val="both"/>
      </w:pPr>
      <w:r>
        <w:rPr>
          <w:rFonts w:ascii="Arial" w:cs="Arial" w:eastAsia="Arial" w:hAnsi="Arial"/>
          <w:b w:val="false"/>
          <w:color w:val="222433"/>
          <w:sz w:val="21"/>
          <w:szCs w:val="21"/>
          <w:rtl w:val="false"/>
        </w:rPr>
        <w:t xml:space="preserve">Metal Lines General Contracting Co. hereby submits its formal request to be accredited as a qualified contractor with your esteemed company, in order to take part in executing projects and works within your scope. We trust that our request will receive your kind consideration and approval.</w:t>
      </w:r>
    </w:p>
    <w:p>
      <w:pPr>
        <w:bidi w:val="false"/>
        <w:spacing w:after="180" w:before="0" w:line="300" w:lineRule="auto"/>
        <w:jc w:val="both"/>
      </w:pPr>
      <w:r>
        <w:rPr>
          <w:rFonts w:ascii="Arial" w:cs="Arial" w:eastAsia="Arial" w:hAnsi="Arial"/>
          <w:b w:val="false"/>
          <w:color w:val="222433"/>
          <w:sz w:val="21"/>
          <w:szCs w:val="21"/>
          <w:rtl w:val="false"/>
        </w:rPr>
        <w:t xml:space="preserve">Please find below the detailed information about our company, our fields of work, and our key experience and completed projects:</w:t>
      </w:r>
    </w:p>
    <w:tbl>
      <w:tblPr>
        <w:bidiVisual w:val="off"/>
        <w:tblW w:type="dxa" w:w="9906"/>
        <w:jc w:val="center"/>
        <w:tblBorders>
          <w:top w:val="none" w:color="FFFFFF" w:sz="0"/>
          <w:left w:val="none" w:color="FFFFFF" w:sz="0"/>
          <w:bottom w:val="single" w:color="A97C5A" w:sz="24"/>
          <w:right w:val="none" w:color="FFFFFF" w:sz="0"/>
          <w:insideH w:val="none" w:color="FFFFFF" w:sz="0"/>
          <w:insideV w:val="single" w:color="A97C5A" w:sz="6"/>
        </w:tblBorders>
        <w:tblLayout w:type="fixed"/>
      </w:tblPr>
      <w:tblGrid>
        <w:gridCol w:w="2476"/>
        <w:gridCol w:w="2477"/>
        <w:gridCol w:w="2476"/>
        <w:gridCol w:w="2477"/>
      </w:tblGrid>
      <w:tr>
        <w:trPr>
          <w:cantSplit/>
        </w:trPr>
        <w:tc>
          <w:tcPr>
            <w:tcW w:type="dxa" w:w="2476"/>
            <w:shd w:fill="1A1446" w:color="auto" w:val="clear"/>
            <w:tcMar>
              <w:top w:type="dxa" w:w="130"/>
              <w:left w:type="dxa" w:w="120"/>
              <w:bottom w:type="dxa" w:w="130"/>
              <w:right w:type="dxa" w:w="120"/>
            </w:tcMar>
            <w:vAlign w:val="center"/>
          </w:tcPr>
          <w:p>
            <w:pPr>
              <w:bidi w:val="false"/>
              <w:spacing w:after="0" w:before="0" w:line="240" w:lineRule="auto"/>
              <w:jc w:val="center"/>
            </w:pPr>
            <w:r>
              <w:rPr>
                <w:rFonts w:ascii="Arial" w:cs="Arial" w:eastAsia="Arial" w:hAnsi="Arial"/>
                <w:b/>
                <w:bCs/>
                <w:color w:val="FFFFFF"/>
                <w:sz w:val="36"/>
                <w:szCs w:val="36"/>
                <w:rtl w:val="false"/>
              </w:rPr>
              <w:t xml:space="preserve">11.8M+</w:t>
            </w:r>
          </w:p>
          <w:p>
            <w:pPr>
              <w:bidi w:val="false"/>
              <w:spacing w:after="20" w:before="0" w:line="240" w:lineRule="auto"/>
              <w:jc w:val="center"/>
            </w:pPr>
            <w:r>
              <w:rPr>
                <w:rFonts w:ascii="Arial" w:cs="Arial" w:eastAsia="Arial" w:hAnsi="Arial"/>
                <w:b/>
                <w:bCs/>
                <w:color w:val="D9C2AE"/>
                <w:sz w:val="17"/>
                <w:szCs w:val="17"/>
                <w:rtl w:val="false"/>
              </w:rPr>
              <w:t xml:space="preserve">SAR</w:t>
            </w:r>
          </w:p>
          <w:p>
            <w:pPr>
              <w:bidi w:val="false"/>
              <w:spacing w:after="0" w:before="0" w:line="240" w:lineRule="auto"/>
              <w:jc w:val="center"/>
            </w:pPr>
            <w:r>
              <w:rPr>
                <w:rFonts w:ascii="Arial" w:cs="Arial" w:eastAsia="Arial" w:hAnsi="Arial"/>
                <w:b w:val="false"/>
                <w:color w:val="C9CBE0"/>
                <w:sz w:val="15"/>
                <w:szCs w:val="15"/>
                <w:rtl w:val="false"/>
              </w:rPr>
              <w:t xml:space="preserve">Total project value</w:t>
            </w:r>
          </w:p>
        </w:tc>
        <w:tc>
          <w:tcPr>
            <w:tcW w:type="dxa" w:w="2477"/>
            <w:shd w:fill="1A1446" w:color="auto" w:val="clear"/>
            <w:tcMar>
              <w:top w:type="dxa" w:w="130"/>
              <w:left w:type="dxa" w:w="120"/>
              <w:bottom w:type="dxa" w:w="130"/>
              <w:right w:type="dxa" w:w="120"/>
            </w:tcMar>
            <w:vAlign w:val="center"/>
          </w:tcPr>
          <w:p>
            <w:pPr>
              <w:bidi w:val="false"/>
              <w:spacing w:after="0" w:before="0" w:line="240" w:lineRule="auto"/>
              <w:jc w:val="center"/>
            </w:pPr>
            <w:r>
              <w:rPr>
                <w:rFonts w:ascii="Arial" w:cs="Arial" w:eastAsia="Arial" w:hAnsi="Arial"/>
                <w:b/>
                <w:bCs/>
                <w:color w:val="FFFFFF"/>
                <w:sz w:val="36"/>
                <w:szCs w:val="36"/>
                <w:rtl w:val="false"/>
              </w:rPr>
              <w:t xml:space="preserve">4</w:t>
            </w:r>
          </w:p>
          <w:p>
            <w:pPr>
              <w:bidi w:val="false"/>
              <w:spacing w:after="20" w:before="0" w:line="240" w:lineRule="auto"/>
              <w:jc w:val="center"/>
            </w:pPr>
            <w:r>
              <w:rPr>
                <w:rFonts w:ascii="Arial" w:cs="Arial" w:eastAsia="Arial" w:hAnsi="Arial"/>
                <w:b/>
                <w:bCs/>
                <w:color w:val="D9C2AE"/>
                <w:sz w:val="17"/>
                <w:szCs w:val="17"/>
                <w:rtl w:val="false"/>
              </w:rPr>
              <w:t xml:space="preserve">Major projects</w:t>
            </w:r>
          </w:p>
          <w:p>
            <w:pPr>
              <w:bidi w:val="false"/>
              <w:spacing w:after="0" w:before="0" w:line="240" w:lineRule="auto"/>
              <w:jc w:val="center"/>
            </w:pPr>
            <w:r>
              <w:rPr>
                <w:rFonts w:ascii="Arial" w:cs="Arial" w:eastAsia="Arial" w:hAnsi="Arial"/>
                <w:b w:val="false"/>
                <w:color w:val="C9CBE0"/>
                <w:sz w:val="15"/>
                <w:szCs w:val="15"/>
                <w:rtl w:val="false"/>
              </w:rPr>
              <w:t xml:space="preserve">Delivered 2024 – 2026</w:t>
            </w:r>
          </w:p>
        </w:tc>
        <w:tc>
          <w:tcPr>
            <w:tcW w:type="dxa" w:w="2476"/>
            <w:shd w:fill="1A1446" w:color="auto" w:val="clear"/>
            <w:tcMar>
              <w:top w:type="dxa" w:w="130"/>
              <w:left w:type="dxa" w:w="120"/>
              <w:bottom w:type="dxa" w:w="130"/>
              <w:right w:type="dxa" w:w="120"/>
            </w:tcMar>
            <w:vAlign w:val="center"/>
          </w:tcPr>
          <w:p>
            <w:pPr>
              <w:bidi w:val="false"/>
              <w:spacing w:after="0" w:before="0" w:line="240" w:lineRule="auto"/>
              <w:jc w:val="center"/>
            </w:pPr>
            <w:r>
              <w:rPr>
                <w:rFonts w:ascii="Arial" w:cs="Arial" w:eastAsia="Arial" w:hAnsi="Arial"/>
                <w:b/>
                <w:bCs/>
                <w:color w:val="FFFFFF"/>
                <w:sz w:val="36"/>
                <w:szCs w:val="36"/>
                <w:rtl w:val="false"/>
              </w:rPr>
              <w:t xml:space="preserve">9</w:t>
            </w:r>
          </w:p>
          <w:p>
            <w:pPr>
              <w:bidi w:val="false"/>
              <w:spacing w:after="20" w:before="0" w:line="240" w:lineRule="auto"/>
              <w:jc w:val="center"/>
            </w:pPr>
            <w:r>
              <w:rPr>
                <w:rFonts w:ascii="Arial" w:cs="Arial" w:eastAsia="Arial" w:hAnsi="Arial"/>
                <w:b/>
                <w:bCs/>
                <w:color w:val="D9C2AE"/>
                <w:sz w:val="17"/>
                <w:szCs w:val="17"/>
                <w:rtl w:val="false"/>
              </w:rPr>
              <w:t xml:space="preserve">Disciplines</w:t>
            </w:r>
          </w:p>
          <w:p>
            <w:pPr>
              <w:bidi w:val="false"/>
              <w:spacing w:after="0" w:before="0" w:line="240" w:lineRule="auto"/>
              <w:jc w:val="center"/>
            </w:pPr>
            <w:r>
              <w:rPr>
                <w:rFonts w:ascii="Arial" w:cs="Arial" w:eastAsia="Arial" w:hAnsi="Arial"/>
                <w:b w:val="false"/>
                <w:color w:val="C9CBE0"/>
                <w:sz w:val="15"/>
                <w:szCs w:val="15"/>
                <w:rtl w:val="false"/>
              </w:rPr>
              <w:t xml:space="preserve">Technical &amp; construction</w:t>
            </w:r>
          </w:p>
        </w:tc>
        <w:tc>
          <w:tcPr>
            <w:tcW w:type="dxa" w:w="2477"/>
            <w:shd w:fill="1A1446" w:color="auto" w:val="clear"/>
            <w:tcMar>
              <w:top w:type="dxa" w:w="130"/>
              <w:left w:type="dxa" w:w="120"/>
              <w:bottom w:type="dxa" w:w="130"/>
              <w:right w:type="dxa" w:w="120"/>
            </w:tcMar>
            <w:vAlign w:val="center"/>
          </w:tcPr>
          <w:p>
            <w:pPr>
              <w:bidi w:val="false"/>
              <w:spacing w:after="0" w:before="0" w:line="240" w:lineRule="auto"/>
              <w:jc w:val="center"/>
            </w:pPr>
            <w:r>
              <w:rPr>
                <w:rFonts w:ascii="Arial" w:cs="Arial" w:eastAsia="Arial" w:hAnsi="Arial"/>
                <w:b/>
                <w:bCs/>
                <w:color w:val="FFFFFF"/>
                <w:sz w:val="36"/>
                <w:szCs w:val="36"/>
                <w:rtl w:val="false"/>
              </w:rPr>
              <w:t xml:space="preserve">2027</w:t>
            </w:r>
          </w:p>
          <w:p>
            <w:pPr>
              <w:bidi w:val="false"/>
              <w:spacing w:after="20" w:before="0" w:line="240" w:lineRule="auto"/>
              <w:jc w:val="center"/>
            </w:pPr>
            <w:r>
              <w:rPr>
                <w:rFonts w:ascii="Arial" w:cs="Arial" w:eastAsia="Arial" w:hAnsi="Arial"/>
                <w:b/>
                <w:bCs/>
                <w:color w:val="D9C2AE"/>
                <w:sz w:val="17"/>
                <w:szCs w:val="17"/>
                <w:rtl w:val="false"/>
              </w:rPr>
              <w:t xml:space="preserve">Commercial Reg.</w:t>
            </w:r>
          </w:p>
          <w:p>
            <w:pPr>
              <w:bidi w:val="false"/>
              <w:spacing w:after="0" w:before="0" w:line="240" w:lineRule="auto"/>
              <w:jc w:val="center"/>
            </w:pPr>
            <w:r>
              <w:rPr>
                <w:rFonts w:ascii="Arial" w:cs="Arial" w:eastAsia="Arial" w:hAnsi="Arial"/>
                <w:b w:val="false"/>
                <w:color w:val="C9CBE0"/>
                <w:sz w:val="15"/>
                <w:szCs w:val="15"/>
                <w:rtl w:val="false"/>
              </w:rPr>
              <w:t xml:space="preserve">Valid until</w:t>
            </w:r>
          </w:p>
        </w:tc>
      </w:tr>
    </w:tbl>
    <w:p>
      <w:pPr>
        <w:bidi w:val="false"/>
        <w:spacing w:after="200" w:before="0" w:line="240" w:lineRule="auto"/>
      </w:pPr>
      <w:r>
        <w:rPr>
          <w:rFonts w:ascii="Arial" w:cs="Arial" w:eastAsia="Arial" w:hAnsi="Arial"/>
          <w:b w:val="false"/>
          <w:color w:val="222433"/>
          <w:sz w:val="20"/>
          <w:szCs w:val="20"/>
          <w:rtl w:val="false"/>
        </w:rPr>
        <w:t xml:space="preserve"/>
      </w:r>
    </w:p>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val="false"/>
              <w:spacing w:after="0" w:before="0" w:line="276" w:lineRule="auto"/>
              <w:jc w:val="center"/>
            </w:pPr>
            <w:r>
              <w:rPr>
                <w:rFonts w:ascii="Arial" w:cs="Arial" w:eastAsia="Arial" w:hAnsi="Arial"/>
                <w:b/>
                <w:bCs/>
                <w:color w:val="FFFFFF"/>
                <w:sz w:val="26"/>
                <w:szCs w:val="26"/>
                <w:rtl w:val="false"/>
              </w:rPr>
              <w:t xml:space="preserve">01</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val="false"/>
              <w:spacing w:after="0" w:before="0" w:line="276" w:lineRule="auto"/>
            </w:pPr>
            <w:r>
              <w:rPr>
                <w:rFonts w:ascii="Arial" w:cs="Arial" w:eastAsia="Arial" w:hAnsi="Arial"/>
                <w:b/>
                <w:bCs/>
                <w:color w:val="1A1446"/>
                <w:sz w:val="27"/>
                <w:szCs w:val="27"/>
                <w:rtl w:val="false"/>
              </w:rPr>
              <w:t xml:space="preserve">Company Profile</w:t>
            </w:r>
          </w:p>
        </w:tc>
      </w:tr>
    </w:tbl>
    <w:p>
      <w:pPr>
        <w:bidi w:val="false"/>
        <w:spacing w:after="100" w:before="0" w:line="240" w:lineRule="auto"/>
      </w:pPr>
      <w:r>
        <w:rPr>
          <w:rFonts w:ascii="Arial" w:cs="Arial" w:eastAsia="Arial" w:hAnsi="Arial"/>
          <w:b w:val="false"/>
          <w:color w:val="222433"/>
          <w:sz w:val="20"/>
          <w:szCs w:val="20"/>
          <w:rtl w:val="false"/>
        </w:rPr>
        <w:t xml:space="preserve"/>
      </w:r>
    </w:p>
    <w:tbl>
      <w:tblPr>
        <w:bidiVisual w:val="off"/>
        <w:tblW w:type="dxa" w:w="9906"/>
        <w:jc w:val="center"/>
        <w:tblBorders>
          <w:top w:val="single" w:color="1A1446" w:sz="12"/>
          <w:left w:val="single" w:color="D5D7DF" w:sz="4"/>
          <w:bottom w:val="single" w:color="1A1446" w:sz="12"/>
          <w:right w:val="single" w:color="D5D7DF" w:sz="4"/>
          <w:insideH w:val="single" w:color="D5D7DF" w:sz="4"/>
          <w:insideV w:val="single" w:color="D5D7DF" w:sz="4"/>
        </w:tblBorders>
        <w:tblLayout w:type="fixed"/>
      </w:tblPr>
      <w:tblGrid>
        <w:gridCol w:w="3000"/>
        <w:gridCol w:w="6906"/>
      </w:tblGrid>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Company Name</w:t>
            </w:r>
          </w:p>
        </w:tc>
        <w:tc>
          <w:tcPr>
            <w:tcW w:type="dxa" w:w="6906"/>
            <w:shd w:fill="FFFFFF"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bCs/>
                <w:color w:val="222433"/>
                <w:sz w:val="19"/>
                <w:szCs w:val="19"/>
                <w:rtl w:val="false"/>
              </w:rPr>
              <w:t xml:space="preserve">Metal Lines General Contracting Co.</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Commercial Registration</w:t>
            </w:r>
          </w:p>
        </w:tc>
        <w:tc>
          <w:tcPr>
            <w:tcW w:type="dxa" w:w="6906"/>
            <w:shd w:fill="FBFBFD"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7041541736</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Issue / Expiry Date</w:t>
            </w:r>
          </w:p>
        </w:tc>
        <w:tc>
          <w:tcPr>
            <w:tcW w:type="dxa" w:w="6906"/>
            <w:shd w:fill="FFFFFF"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31/08/2024  –  21/08/2027</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VAT Number</w:t>
            </w:r>
          </w:p>
        </w:tc>
        <w:tc>
          <w:tcPr>
            <w:tcW w:type="dxa" w:w="6906"/>
            <w:shd w:fill="FBFBFD"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312556287500003</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National Address / HQ</w:t>
            </w:r>
          </w:p>
        </w:tc>
        <w:tc>
          <w:tcPr>
            <w:tcW w:type="dxa" w:w="6906"/>
            <w:shd w:fill="FFFFFF"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Ibrahim bin Abbad bin Asaf Adi St., Al-Khadra District – Al-Sharaie – Makkah</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Phone</w:t>
            </w:r>
          </w:p>
        </w:tc>
        <w:tc>
          <w:tcPr>
            <w:tcW w:type="dxa" w:w="6906"/>
            <w:shd w:fill="FBFBFD"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+966 54 635 4828</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Email</w:t>
            </w:r>
          </w:p>
        </w:tc>
        <w:tc>
          <w:tcPr>
            <w:tcW w:type="dxa" w:w="6906"/>
            <w:shd w:fill="FFFFFF"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haidarshamaa@metal-lines.com</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Website</w:t>
            </w:r>
          </w:p>
        </w:tc>
        <w:tc>
          <w:tcPr>
            <w:tcW w:type="dxa" w:w="6906"/>
            <w:shd w:fill="FBFBFD"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www.metal-lines.com</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Legal Representative</w:t>
            </w:r>
          </w:p>
        </w:tc>
        <w:tc>
          <w:tcPr>
            <w:tcW w:type="dxa" w:w="6906"/>
            <w:shd w:fill="FFFFFF"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Haidar Aish Omar Shamaa</w:t>
            </w:r>
          </w:p>
        </w:tc>
      </w:tr>
      <w:tr>
        <w:trPr>
          <w:cantSplit/>
        </w:trPr>
        <w:tc>
          <w:tcPr>
            <w:tcW w:type="dxa" w:w="3000"/>
            <w:shd w:fill="F2F3F7"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Capital</w:t>
            </w:r>
          </w:p>
        </w:tc>
        <w:tc>
          <w:tcPr>
            <w:tcW w:type="dxa" w:w="6906"/>
            <w:shd w:fill="FBFBFD"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SAR 100,000</w:t>
            </w:r>
          </w:p>
        </w:tc>
      </w:tr>
    </w:tbl>
    <w:p>
      <w:pPr>
        <w:bidi w:val="false"/>
        <w:spacing w:after="240" w:before="0" w:line="240" w:lineRule="auto"/>
      </w:pPr>
      <w:r>
        <w:rPr>
          <w:rFonts w:ascii="Arial" w:cs="Arial" w:eastAsia="Arial" w:hAnsi="Arial"/>
          <w:b w:val="false"/>
          <w:color w:val="222433"/>
          <w:sz w:val="20"/>
          <w:szCs w:val="20"/>
          <w:rtl w:val="false"/>
        </w:rPr>
        <w:t xml:space="preserve"/>
      </w:r>
    </w:p>
    <w:p>
      <w:pPr>
        <w:pageBreakBefore/>
        <w:spacing w:after="0"/>
      </w:pPr>
    </w:p>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val="false"/>
              <w:spacing w:after="0" w:before="0" w:line="276" w:lineRule="auto"/>
              <w:jc w:val="center"/>
            </w:pPr>
            <w:r>
              <w:rPr>
                <w:rFonts w:ascii="Arial" w:cs="Arial" w:eastAsia="Arial" w:hAnsi="Arial"/>
                <w:b/>
                <w:bCs/>
                <w:color w:val="FFFFFF"/>
                <w:sz w:val="26"/>
                <w:szCs w:val="26"/>
                <w:rtl w:val="false"/>
              </w:rPr>
              <w:t xml:space="preserve">02</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val="false"/>
              <w:spacing w:after="0" w:before="0" w:line="276" w:lineRule="auto"/>
            </w:pPr>
            <w:r>
              <w:rPr>
                <w:rFonts w:ascii="Arial" w:cs="Arial" w:eastAsia="Arial" w:hAnsi="Arial"/>
                <w:b/>
                <w:bCs/>
                <w:color w:val="1A1446"/>
                <w:sz w:val="27"/>
                <w:szCs w:val="27"/>
                <w:rtl w:val="false"/>
              </w:rPr>
              <w:t xml:space="preserve">Classification &amp; Requested Scope</w:t>
            </w:r>
          </w:p>
        </w:tc>
      </w:tr>
    </w:tbl>
    <w:p>
      <w:pPr>
        <w:bidi w:val="false"/>
        <w:spacing w:after="100" w:before="0" w:line="240" w:lineRule="auto"/>
      </w:pPr>
      <w:r>
        <w:rPr>
          <w:rFonts w:ascii="Arial" w:cs="Arial" w:eastAsia="Arial" w:hAnsi="Arial"/>
          <w:b w:val="false"/>
          <w:color w:val="222433"/>
          <w:sz w:val="20"/>
          <w:szCs w:val="20"/>
          <w:rtl w:val="false"/>
        </w:rPr>
        <w:t xml:space="preserve"/>
      </w:r>
    </w:p>
    <w:p>
      <w:pPr>
        <w:keepNext/>
        <w:bidi w:val="false"/>
        <w:spacing w:after="120" w:before="0" w:line="276" w:lineRule="auto"/>
      </w:pPr>
      <w:r>
        <w:rPr>
          <w:rFonts w:ascii="Arial" w:cs="Arial" w:eastAsia="Arial" w:hAnsi="Arial"/>
          <w:b w:val="false"/>
          <w:color w:val="222433"/>
          <w:sz w:val="20"/>
          <w:szCs w:val="20"/>
          <w:rtl w:val="false"/>
        </w:rPr>
        <w:t xml:space="preserve">We request accreditation in the following fields and classifications:</w:t>
      </w:r>
    </w:p>
    <w:tbl>
      <w:tblPr>
        <w:bidiVisual w:val="off"/>
        <w:tblW w:type="dxa" w:w="9906"/>
        <w:jc w:val="center"/>
        <w:tblBorders>
          <w:top w:val="single" w:color="1A1446" w:sz="12"/>
          <w:left w:val="single" w:color="D5D7DF" w:sz="4"/>
          <w:bottom w:val="single" w:color="1A1446" w:sz="12"/>
          <w:right w:val="single" w:color="D5D7DF" w:sz="4"/>
          <w:insideH w:val="single" w:color="D5D7DF" w:sz="4"/>
          <w:insideV w:val="single" w:color="D5D7DF" w:sz="4"/>
        </w:tblBorders>
        <w:tblLayout w:type="fixed"/>
      </w:tblPr>
      <w:tblGrid>
        <w:gridCol w:w="3000"/>
        <w:gridCol w:w="6906"/>
      </w:tblGrid>
      <w:tr>
        <w:trPr>
          <w:cantSplit/>
        </w:trPr>
        <w:tc>
          <w:tcPr>
            <w:tcW w:type="dxa" w:w="3000"/>
            <w:shd w:fill="1A1446" w:color="auto" w:val="clear"/>
            <w:tcMar>
              <w:top w:type="dxa" w:w="70"/>
              <w:left w:type="dxa" w:w="120"/>
              <w:bottom w:type="dxa" w:w="70"/>
              <w:right w:type="dxa" w:w="120"/>
            </w:tcMar>
            <w:vAlign w:val="center"/>
          </w:tcPr>
          <w:p>
            <w:pPr>
              <w:bidi w:val="false"/>
              <w:spacing w:after="0" w:before="0" w:line="276" w:lineRule="auto"/>
            </w:pPr>
            <w:r>
              <w:rPr>
                <w:rFonts w:ascii="Arial" w:cs="Arial" w:eastAsia="Arial" w:hAnsi="Arial"/>
                <w:b/>
                <w:bCs/>
                <w:color w:val="FFFFFF"/>
                <w:sz w:val="19"/>
                <w:szCs w:val="19"/>
                <w:rtl w:val="false"/>
              </w:rPr>
              <w:t xml:space="preserve">Main Field</w:t>
            </w:r>
          </w:p>
        </w:tc>
        <w:tc>
          <w:tcPr>
            <w:tcW w:type="dxa" w:w="6906"/>
            <w:shd w:fill="F7F2ED" w:color="auto" w:val="clear"/>
            <w:tcMar>
              <w:top w:type="dxa" w:w="110"/>
              <w:left w:type="dxa" w:w="120"/>
              <w:bottom w:type="dxa" w:w="110"/>
              <w:right w:type="dxa" w:w="120"/>
            </w:tcMar>
            <w:vAlign w:val="center"/>
          </w:tcPr>
          <w:p>
            <w:pPr>
              <w:bidi w:val="false"/>
              <w:spacing w:after="0" w:before="0" w:line="320" w:lineRule="auto"/>
            </w:pPr>
            <w:r>
              <w:rPr>
                <w:rFonts w:ascii="Arial" w:cs="Arial" w:eastAsia="Arial" w:hAnsi="Arial"/>
                <w:b/>
                <w:bCs/>
                <w:color w:val="1A1446"/>
                <w:sz w:val="18"/>
                <w:szCs w:val="18"/>
                <w:rtl w:val="false"/>
              </w:rPr>
              <w:t xml:space="preserve">General Contracting</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Finishing Works</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Roads</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Infrastructure</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Metal Works</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Shades &amp; Canopies</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Fencing</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Lighting Poles</w:t>
            </w:r>
            <w:r>
              <w:rPr>
                <w:rFonts w:ascii="Arial" w:cs="Arial" w:eastAsia="Arial" w:hAnsi="Arial"/>
                <w:b w:val="false"/>
                <w:color w:val="A97C5A"/>
                <w:sz w:val="12"/>
                <w:szCs w:val="12"/>
                <w:rtl w:val="false"/>
              </w:rPr>
              <w:t xml:space="preserve">  ◆  </w:t>
            </w:r>
            <w:r>
              <w:rPr>
                <w:rFonts w:ascii="Arial" w:cs="Arial" w:eastAsia="Arial" w:hAnsi="Arial"/>
                <w:b/>
                <w:bCs/>
                <w:color w:val="1A1446"/>
                <w:sz w:val="18"/>
                <w:szCs w:val="18"/>
                <w:rtl w:val="false"/>
              </w:rPr>
              <w:t xml:space="preserve">Concrete Works</w:t>
            </w:r>
          </w:p>
        </w:tc>
      </w:tr>
      <w:tr>
        <w:trPr>
          <w:cantSplit/>
        </w:trPr>
        <w:tc>
          <w:tcPr>
            <w:tcW w:type="dxa" w:w="3000"/>
            <w:shd w:fill="F2F3F7" w:color="auto" w:val="clear"/>
            <w:tcMar>
              <w:top w:type="dxa" w:w="90"/>
              <w:left w:type="dxa" w:w="120"/>
              <w:bottom w:type="dxa" w:w="9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Sub-fields</w:t>
            </w:r>
          </w:p>
        </w:tc>
        <w:tc>
          <w:tcPr>
            <w:tcW w:type="dxa" w:w="6906"/>
            <w:tcMar>
              <w:top w:type="dxa" w:w="90"/>
              <w:left w:type="dxa" w:w="120"/>
              <w:bottom w:type="dxa" w:w="9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
            </w:r>
          </w:p>
        </w:tc>
      </w:tr>
      <w:tr>
        <w:trPr>
          <w:cantSplit/>
        </w:trPr>
        <w:tc>
          <w:tcPr>
            <w:tcW w:type="dxa" w:w="3000"/>
            <w:shd w:fill="F2F3F7" w:color="auto" w:val="clear"/>
            <w:tcMar>
              <w:top w:type="dxa" w:w="90"/>
              <w:left w:type="dxa" w:w="120"/>
              <w:bottom w:type="dxa" w:w="9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Requested Grade</w:t>
            </w:r>
          </w:p>
        </w:tc>
        <w:tc>
          <w:tcPr>
            <w:tcW w:type="dxa" w:w="6906"/>
            <w:tcMar>
              <w:top w:type="dxa" w:w="90"/>
              <w:left w:type="dxa" w:w="120"/>
              <w:bottom w:type="dxa" w:w="9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
            </w:r>
          </w:p>
        </w:tc>
      </w:tr>
      <w:tr>
        <w:trPr>
          <w:cantSplit/>
        </w:trPr>
        <w:tc>
          <w:tcPr>
            <w:tcW w:type="dxa" w:w="3000"/>
            <w:shd w:fill="F2F3F7" w:color="auto" w:val="clear"/>
            <w:tcMar>
              <w:top w:type="dxa" w:w="90"/>
              <w:left w:type="dxa" w:w="120"/>
              <w:bottom w:type="dxa" w:w="90"/>
              <w:right w:type="dxa" w:w="120"/>
            </w:tcMar>
            <w:vAlign w:val="center"/>
          </w:tcPr>
          <w:p>
            <w:pPr>
              <w:bidi w:val="false"/>
              <w:spacing w:after="0" w:before="0" w:line="276" w:lineRule="auto"/>
            </w:pPr>
            <w:r>
              <w:rPr>
                <w:rFonts w:ascii="Arial" w:cs="Arial" w:eastAsia="Arial" w:hAnsi="Arial"/>
                <w:b w:val="false"/>
                <w:color w:val="A97C5A"/>
                <w:sz w:val="10"/>
                <w:szCs w:val="10"/>
                <w:rtl w:val="false"/>
              </w:rPr>
              <w:t xml:space="preserve">■  </w:t>
            </w:r>
            <w:r>
              <w:rPr>
                <w:rFonts w:ascii="Arial" w:cs="Arial" w:eastAsia="Arial" w:hAnsi="Arial"/>
                <w:b/>
                <w:bCs/>
                <w:color w:val="1A1446"/>
                <w:sz w:val="19"/>
                <w:szCs w:val="19"/>
                <w:rtl w:val="false"/>
              </w:rPr>
              <w:t xml:space="preserve">Target Maximum Value</w:t>
            </w:r>
          </w:p>
        </w:tc>
        <w:tc>
          <w:tcPr>
            <w:tcW w:type="dxa" w:w="6906"/>
            <w:tcMar>
              <w:top w:type="dxa" w:w="90"/>
              <w:left w:type="dxa" w:w="120"/>
              <w:bottom w:type="dxa" w:w="90"/>
              <w:right w:type="dxa" w:w="120"/>
            </w:tcMar>
            <w:vAlign w:val="center"/>
          </w:tcPr>
          <w:p>
            <w:pPr>
              <w:bidi w:val="false"/>
              <w:spacing w:after="0" w:before="0" w:line="276" w:lineRule="auto"/>
            </w:pPr>
            <w:r>
              <w:rPr>
                <w:rFonts w:ascii="Arial" w:cs="Arial" w:eastAsia="Arial" w:hAnsi="Arial"/>
                <w:b w:val="false"/>
                <w:color w:val="222433"/>
                <w:sz w:val="19"/>
                <w:szCs w:val="19"/>
                <w:rtl w:val="false"/>
              </w:rPr>
              <w:t xml:space="preserve"/>
            </w:r>
          </w:p>
        </w:tc>
      </w:tr>
    </w:tbl>
    <w:p>
      <w:pPr>
        <w:bidi w:val="false"/>
        <w:spacing w:after="160" w:before="0" w:line="240" w:lineRule="auto"/>
      </w:pPr>
      <w:r>
        <w:rPr>
          <w:rFonts w:ascii="Arial" w:cs="Arial" w:eastAsia="Arial" w:hAnsi="Arial"/>
          <w:b w:val="false"/>
          <w:color w:val="222433"/>
          <w:sz w:val="20"/>
          <w:szCs w:val="20"/>
          <w:rtl w:val="false"/>
        </w:rPr>
        <w:t xml:space="preserve"/>
      </w:r>
    </w:p>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val="false"/>
              <w:spacing w:after="0" w:before="0" w:line="276" w:lineRule="auto"/>
              <w:jc w:val="center"/>
            </w:pPr>
            <w:r>
              <w:rPr>
                <w:rFonts w:ascii="Arial" w:cs="Arial" w:eastAsia="Arial" w:hAnsi="Arial"/>
                <w:b/>
                <w:bCs/>
                <w:color w:val="FFFFFF"/>
                <w:sz w:val="26"/>
                <w:szCs w:val="26"/>
                <w:rtl w:val="false"/>
              </w:rPr>
              <w:t xml:space="preserve">03</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val="false"/>
              <w:spacing w:after="0" w:before="0" w:line="276" w:lineRule="auto"/>
            </w:pPr>
            <w:r>
              <w:rPr>
                <w:rFonts w:ascii="Arial" w:cs="Arial" w:eastAsia="Arial" w:hAnsi="Arial"/>
                <w:b/>
                <w:bCs/>
                <w:color w:val="1A1446"/>
                <w:sz w:val="27"/>
                <w:szCs w:val="27"/>
                <w:rtl w:val="false"/>
              </w:rPr>
              <w:t xml:space="preserve">Experience &amp; Previous Projects</w:t>
            </w:r>
          </w:p>
        </w:tc>
      </w:tr>
    </w:tbl>
    <w:p>
      <w:pPr>
        <w:bidi w:val="false"/>
        <w:spacing w:after="100" w:before="0" w:line="240" w:lineRule="auto"/>
      </w:pPr>
      <w:r>
        <w:rPr>
          <w:rFonts w:ascii="Arial" w:cs="Arial" w:eastAsia="Arial" w:hAnsi="Arial"/>
          <w:b w:val="false"/>
          <w:color w:val="222433"/>
          <w:sz w:val="20"/>
          <w:szCs w:val="20"/>
          <w:rtl w:val="false"/>
        </w:rPr>
        <w:t xml:space="preserve"/>
      </w:r>
    </w:p>
    <w:p>
      <w:pPr>
        <w:keepNext/>
        <w:bidi w:val="false"/>
        <w:spacing w:after="120" w:before="0" w:line="276" w:lineRule="auto"/>
      </w:pPr>
      <w:r>
        <w:rPr>
          <w:rFonts w:ascii="Arial" w:cs="Arial" w:eastAsia="Arial" w:hAnsi="Arial"/>
          <w:b w:val="false"/>
          <w:color w:val="222433"/>
          <w:sz w:val="20"/>
          <w:szCs w:val="20"/>
          <w:rtl w:val="false"/>
        </w:rPr>
        <w:t xml:space="preserve">Below are the key projects executed by our company in recent years:</w:t>
      </w:r>
    </w:p>
    <w:tbl>
      <w:tblPr>
        <w:bidiVisual w:val="off"/>
        <w:tblW w:type="dxa" w:w="9906"/>
        <w:jc w:val="center"/>
        <w:tblBorders>
          <w:top w:val="single" w:color="1A1446" w:sz="12"/>
          <w:left w:val="single" w:color="D5D7DF" w:sz="4"/>
          <w:bottom w:val="single" w:color="1A1446" w:sz="12"/>
          <w:right w:val="single" w:color="D5D7DF" w:sz="4"/>
          <w:insideH w:val="single" w:color="D5D7DF" w:sz="4"/>
          <w:insideV w:val="single" w:color="D5D7DF" w:sz="4"/>
        </w:tblBorders>
        <w:tblLayout w:type="fixed"/>
      </w:tblPr>
      <w:tblGrid>
        <w:gridCol w:w="480"/>
        <w:gridCol w:w="2880"/>
        <w:gridCol w:w="2140"/>
        <w:gridCol w:w="1440"/>
        <w:gridCol w:w="1266"/>
        <w:gridCol w:w="1700"/>
      </w:tblGrid>
      <w:tr>
        <w:trPr>
          <w:cantSplit/>
          <w:tblHeader/>
        </w:trPr>
        <w:tc>
          <w:tcPr>
            <w:tcW w:type="dxa" w:w="480"/>
            <w:shd w:fill="1A1446" w:color="auto" w:val="clear"/>
            <w:tcMar>
              <w:top w:type="dxa" w:w="110"/>
              <w:left w:type="dxa" w:w="120"/>
              <w:bottom w:type="dxa" w:w="110"/>
              <w:right w:type="dxa" w:w="120"/>
            </w:tcMar>
            <w:vAlign w:val="center"/>
          </w:tcPr>
          <w:p>
            <w:pPr>
              <w:bidi w:val="false"/>
              <w:spacing w:after="0" w:before="0" w:line="276" w:lineRule="auto"/>
              <w:jc w:val="center"/>
            </w:pPr>
            <w:r>
              <w:rPr>
                <w:rFonts w:ascii="Arial" w:cs="Arial" w:eastAsia="Arial" w:hAnsi="Arial"/>
                <w:b/>
                <w:bCs/>
                <w:color w:val="FFFFFF"/>
                <w:sz w:val="18"/>
                <w:szCs w:val="18"/>
                <w:rtl w:val="false"/>
              </w:rPr>
              <w:t xml:space="preserve">#</w:t>
            </w:r>
          </w:p>
        </w:tc>
        <w:tc>
          <w:tcPr>
            <w:tcW w:type="dxa" w:w="2880"/>
            <w:shd w:fill="1A1446" w:color="auto" w:val="clear"/>
            <w:tcMar>
              <w:top w:type="dxa" w:w="110"/>
              <w:left w:type="dxa" w:w="120"/>
              <w:bottom w:type="dxa" w:w="110"/>
              <w:right w:type="dxa" w:w="120"/>
            </w:tcMar>
            <w:vAlign w:val="center"/>
          </w:tcPr>
          <w:p>
            <w:pPr>
              <w:bidi w:val="false"/>
              <w:spacing w:after="0" w:before="0" w:line="276" w:lineRule="auto"/>
              <w:jc w:val="center"/>
            </w:pPr>
            <w:r>
              <w:rPr>
                <w:rFonts w:ascii="Arial" w:cs="Arial" w:eastAsia="Arial" w:hAnsi="Arial"/>
                <w:b/>
                <w:bCs/>
                <w:color w:val="FFFFFF"/>
                <w:sz w:val="18"/>
                <w:szCs w:val="18"/>
                <w:rtl w:val="false"/>
              </w:rPr>
              <w:t xml:space="preserve">Project Name</w:t>
            </w:r>
          </w:p>
        </w:tc>
        <w:tc>
          <w:tcPr>
            <w:tcW w:type="dxa" w:w="2140"/>
            <w:shd w:fill="1A1446" w:color="auto" w:val="clear"/>
            <w:tcMar>
              <w:top w:type="dxa" w:w="110"/>
              <w:left w:type="dxa" w:w="120"/>
              <w:bottom w:type="dxa" w:w="110"/>
              <w:right w:type="dxa" w:w="120"/>
            </w:tcMar>
            <w:vAlign w:val="center"/>
          </w:tcPr>
          <w:p>
            <w:pPr>
              <w:bidi w:val="false"/>
              <w:spacing w:after="0" w:before="0" w:line="276" w:lineRule="auto"/>
              <w:jc w:val="center"/>
            </w:pPr>
            <w:r>
              <w:rPr>
                <w:rFonts w:ascii="Arial" w:cs="Arial" w:eastAsia="Arial" w:hAnsi="Arial"/>
                <w:b/>
                <w:bCs/>
                <w:color w:val="FFFFFF"/>
                <w:sz w:val="18"/>
                <w:szCs w:val="18"/>
                <w:rtl w:val="false"/>
              </w:rPr>
              <w:t xml:space="preserve">Owner</w:t>
            </w:r>
          </w:p>
        </w:tc>
        <w:tc>
          <w:tcPr>
            <w:tcW w:type="dxa" w:w="1440"/>
            <w:shd w:fill="1A1446" w:color="auto" w:val="clear"/>
            <w:tcMar>
              <w:top w:type="dxa" w:w="110"/>
              <w:left w:type="dxa" w:w="120"/>
              <w:bottom w:type="dxa" w:w="110"/>
              <w:right w:type="dxa" w:w="120"/>
            </w:tcMar>
            <w:vAlign w:val="center"/>
          </w:tcPr>
          <w:p>
            <w:pPr>
              <w:bidi w:val="false"/>
              <w:spacing w:after="0" w:before="0" w:line="276" w:lineRule="auto"/>
              <w:jc w:val="center"/>
            </w:pPr>
            <w:r>
              <w:rPr>
                <w:rFonts w:ascii="Arial" w:cs="Arial" w:eastAsia="Arial" w:hAnsi="Arial"/>
                <w:b/>
                <w:bCs/>
                <w:color w:val="FFFFFF"/>
                <w:sz w:val="18"/>
                <w:szCs w:val="18"/>
                <w:rtl w:val="false"/>
              </w:rPr>
              <w:t xml:space="preserve">Value (SAR)</w:t>
            </w:r>
          </w:p>
        </w:tc>
        <w:tc>
          <w:tcPr>
            <w:tcW w:type="dxa" w:w="1266"/>
            <w:shd w:fill="1A1446" w:color="auto" w:val="clear"/>
            <w:tcMar>
              <w:top w:type="dxa" w:w="110"/>
              <w:left w:type="dxa" w:w="120"/>
              <w:bottom w:type="dxa" w:w="110"/>
              <w:right w:type="dxa" w:w="120"/>
            </w:tcMar>
            <w:vAlign w:val="center"/>
          </w:tcPr>
          <w:p>
            <w:pPr>
              <w:bidi w:val="false"/>
              <w:spacing w:after="0" w:before="0" w:line="276" w:lineRule="auto"/>
              <w:jc w:val="center"/>
            </w:pPr>
            <w:r>
              <w:rPr>
                <w:rFonts w:ascii="Arial" w:cs="Arial" w:eastAsia="Arial" w:hAnsi="Arial"/>
                <w:b/>
                <w:bCs/>
                <w:color w:val="FFFFFF"/>
                <w:sz w:val="18"/>
                <w:szCs w:val="18"/>
                <w:rtl w:val="false"/>
              </w:rPr>
              <w:t xml:space="preserve">Year</w:t>
            </w:r>
          </w:p>
        </w:tc>
        <w:tc>
          <w:tcPr>
            <w:tcW w:type="dxa" w:w="1700"/>
            <w:shd w:fill="1A1446" w:color="auto" w:val="clear"/>
            <w:tcMar>
              <w:top w:type="dxa" w:w="110"/>
              <w:left w:type="dxa" w:w="120"/>
              <w:bottom w:type="dxa" w:w="110"/>
              <w:right w:type="dxa" w:w="120"/>
            </w:tcMar>
            <w:vAlign w:val="center"/>
          </w:tcPr>
          <w:p>
            <w:pPr>
              <w:bidi w:val="false"/>
              <w:spacing w:after="0" w:before="0" w:line="276" w:lineRule="auto"/>
              <w:jc w:val="center"/>
            </w:pPr>
            <w:r>
              <w:rPr>
                <w:rFonts w:ascii="Arial" w:cs="Arial" w:eastAsia="Arial" w:hAnsi="Arial"/>
                <w:b/>
                <w:bCs/>
                <w:color w:val="FFFFFF"/>
                <w:sz w:val="18"/>
                <w:szCs w:val="18"/>
                <w:rtl w:val="false"/>
              </w:rPr>
              <w:t xml:space="preserve">Completion</w:t>
            </w:r>
          </w:p>
        </w:tc>
      </w:tr>
      <w:tr>
        <w:trPr>
          <w:cantSplit/>
        </w:trPr>
        <w:tc>
          <w:tcPr>
            <w:tcW w:type="dxa" w:w="480"/>
            <w:shd w:fill="F7F2ED" w:color="auto" w:val="clear"/>
            <w:tcMar>
              <w:top w:type="dxa" w:w="100"/>
              <w:left w:type="dxa" w:w="120"/>
              <w:bottom w:type="dxa" w:w="100"/>
              <w:right w:type="dxa" w:w="120"/>
            </w:tcMar>
            <w:vAlign w:val="center"/>
          </w:tcPr>
          <w:p>
            <w:pPr>
              <w:bidi w:val="false"/>
              <w:spacing w:after="0" w:before="0" w:line="276" w:lineRule="auto"/>
              <w:jc w:val="center"/>
            </w:pPr>
            <w:r>
              <w:rPr>
                <w:rFonts w:ascii="Arial" w:cs="Arial" w:eastAsia="Arial" w:hAnsi="Arial"/>
                <w:b/>
                <w:bCs/>
                <w:color w:val="A97C5A"/>
                <w:sz w:val="19"/>
                <w:szCs w:val="19"/>
                <w:rtl w:val="false"/>
              </w:rPr>
              <w:t xml:space="preserve">01</w:t>
            </w:r>
          </w:p>
        </w:tc>
        <w:tc>
          <w:tcPr>
            <w:tcW w:type="dxa" w:w="2880"/>
            <w:tcMar>
              <w:top w:type="dxa" w:w="100"/>
              <w:left w:type="dxa" w:w="120"/>
              <w:bottom w:type="dxa" w:w="100"/>
              <w:right w:type="dxa" w:w="120"/>
            </w:tcMar>
            <w:vAlign w:val="center"/>
          </w:tcPr>
          <w:p>
            <w:pPr>
              <w:bidi w:val="false"/>
              <w:spacing w:after="0" w:before="0" w:line="276" w:lineRule="auto"/>
            </w:pPr>
            <w:r>
              <w:rPr>
                <w:rFonts w:ascii="Arial" w:cs="Arial" w:eastAsia="Arial" w:hAnsi="Arial"/>
                <w:b/>
                <w:bCs/>
                <w:color w:val="1A1446"/>
                <w:sz w:val="19"/>
                <w:szCs w:val="19"/>
                <w:rtl w:val="false"/>
              </w:rPr>
              <w:t xml:space="preserve">Al-Awali Villas Development</w:t>
            </w:r>
          </w:p>
        </w:tc>
        <w:tc>
          <w:tcPr>
            <w:tcW w:type="dxa" w:w="21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Tharawat Al-Raeda</w:t>
            </w:r>
          </w:p>
        </w:tc>
        <w:tc>
          <w:tcPr>
            <w:tcW w:type="dxa" w:w="14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bCs/>
                <w:color w:val="222433"/>
                <w:sz w:val="19"/>
                <w:szCs w:val="19"/>
                <w:rtl w:val="false"/>
              </w:rPr>
              <w:t xml:space="preserve">300,000</w:t>
            </w:r>
          </w:p>
        </w:tc>
        <w:tc>
          <w:tcPr>
            <w:tcW w:type="dxa" w:w="1266"/>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2024</w:t>
            </w:r>
          </w:p>
        </w:tc>
        <w:tc>
          <w:tcPr>
            <w:tcW w:type="dxa" w:w="1700"/>
            <w:shd w:fill="EAF4EE" w:color="auto" w:val="clear"/>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E7D4F"/>
                <w:sz w:val="16"/>
                <w:szCs w:val="16"/>
                <w:rtl w:val="false"/>
              </w:rPr>
              <w:t xml:space="preserve">●  </w:t>
            </w:r>
            <w:r>
              <w:rPr>
                <w:rFonts w:ascii="Arial" w:cs="Arial" w:eastAsia="Arial" w:hAnsi="Arial"/>
                <w:b/>
                <w:bCs/>
                <w:color w:val="2E7D4F"/>
                <w:sz w:val="19"/>
                <w:szCs w:val="19"/>
                <w:rtl w:val="false"/>
              </w:rPr>
              <w:t xml:space="preserve">100%</w:t>
            </w:r>
          </w:p>
        </w:tc>
      </w:tr>
      <w:tr>
        <w:trPr>
          <w:cantSplit/>
        </w:trPr>
        <w:tc>
          <w:tcPr>
            <w:tcW w:type="dxa" w:w="480"/>
            <w:shd w:fill="F7F2ED" w:color="auto" w:val="clear"/>
            <w:tcMar>
              <w:top w:type="dxa" w:w="100"/>
              <w:left w:type="dxa" w:w="120"/>
              <w:bottom w:type="dxa" w:w="100"/>
              <w:right w:type="dxa" w:w="120"/>
            </w:tcMar>
            <w:vAlign w:val="center"/>
          </w:tcPr>
          <w:p>
            <w:pPr>
              <w:bidi w:val="false"/>
              <w:spacing w:after="0" w:before="0" w:line="276" w:lineRule="auto"/>
              <w:jc w:val="center"/>
            </w:pPr>
            <w:r>
              <w:rPr>
                <w:rFonts w:ascii="Arial" w:cs="Arial" w:eastAsia="Arial" w:hAnsi="Arial"/>
                <w:b/>
                <w:bCs/>
                <w:color w:val="A97C5A"/>
                <w:sz w:val="19"/>
                <w:szCs w:val="19"/>
                <w:rtl w:val="false"/>
              </w:rPr>
              <w:t xml:space="preserve">02</w:t>
            </w:r>
          </w:p>
        </w:tc>
        <w:tc>
          <w:tcPr>
            <w:tcW w:type="dxa" w:w="2880"/>
            <w:tcMar>
              <w:top w:type="dxa" w:w="100"/>
              <w:left w:type="dxa" w:w="120"/>
              <w:bottom w:type="dxa" w:w="100"/>
              <w:right w:type="dxa" w:w="120"/>
            </w:tcMar>
            <w:vAlign w:val="center"/>
          </w:tcPr>
          <w:p>
            <w:pPr>
              <w:bidi w:val="false"/>
              <w:spacing w:after="0" w:before="0" w:line="276" w:lineRule="auto"/>
            </w:pPr>
            <w:r>
              <w:rPr>
                <w:rFonts w:ascii="Arial" w:cs="Arial" w:eastAsia="Arial" w:hAnsi="Arial"/>
                <w:b/>
                <w:bCs/>
                <w:color w:val="1A1446"/>
                <w:sz w:val="19"/>
                <w:szCs w:val="19"/>
                <w:rtl w:val="false"/>
              </w:rPr>
              <w:t xml:space="preserve">Al-Hada Chalets Project</w:t>
            </w:r>
          </w:p>
        </w:tc>
        <w:tc>
          <w:tcPr>
            <w:tcW w:type="dxa" w:w="21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Royal Commission</w:t>
            </w:r>
          </w:p>
        </w:tc>
        <w:tc>
          <w:tcPr>
            <w:tcW w:type="dxa" w:w="14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bCs/>
                <w:color w:val="222433"/>
                <w:sz w:val="19"/>
                <w:szCs w:val="19"/>
                <w:rtl w:val="false"/>
              </w:rPr>
              <w:t xml:space="preserve">4,000,000</w:t>
            </w:r>
          </w:p>
        </w:tc>
        <w:tc>
          <w:tcPr>
            <w:tcW w:type="dxa" w:w="1266"/>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2025 / 2026</w:t>
            </w:r>
          </w:p>
        </w:tc>
        <w:tc>
          <w:tcPr>
            <w:tcW w:type="dxa" w:w="1700"/>
            <w:shd w:fill="EAF4EE" w:color="auto" w:val="clear"/>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E7D4F"/>
                <w:sz w:val="16"/>
                <w:szCs w:val="16"/>
                <w:rtl w:val="false"/>
              </w:rPr>
              <w:t xml:space="preserve">●  </w:t>
            </w:r>
            <w:r>
              <w:rPr>
                <w:rFonts w:ascii="Arial" w:cs="Arial" w:eastAsia="Arial" w:hAnsi="Arial"/>
                <w:b/>
                <w:bCs/>
                <w:color w:val="2E7D4F"/>
                <w:sz w:val="19"/>
                <w:szCs w:val="19"/>
                <w:rtl w:val="false"/>
              </w:rPr>
              <w:t xml:space="preserve">100%</w:t>
            </w:r>
          </w:p>
        </w:tc>
      </w:tr>
      <w:tr>
        <w:trPr>
          <w:cantSplit/>
        </w:trPr>
        <w:tc>
          <w:tcPr>
            <w:tcW w:type="dxa" w:w="480"/>
            <w:shd w:fill="F7F2ED" w:color="auto" w:val="clear"/>
            <w:tcMar>
              <w:top w:type="dxa" w:w="100"/>
              <w:left w:type="dxa" w:w="120"/>
              <w:bottom w:type="dxa" w:w="100"/>
              <w:right w:type="dxa" w:w="120"/>
            </w:tcMar>
            <w:vAlign w:val="center"/>
          </w:tcPr>
          <w:p>
            <w:pPr>
              <w:bidi w:val="false"/>
              <w:spacing w:after="0" w:before="0" w:line="276" w:lineRule="auto"/>
              <w:jc w:val="center"/>
            </w:pPr>
            <w:r>
              <w:rPr>
                <w:rFonts w:ascii="Arial" w:cs="Arial" w:eastAsia="Arial" w:hAnsi="Arial"/>
                <w:b/>
                <w:bCs/>
                <w:color w:val="A97C5A"/>
                <w:sz w:val="19"/>
                <w:szCs w:val="19"/>
                <w:rtl w:val="false"/>
              </w:rPr>
              <w:t xml:space="preserve">03</w:t>
            </w:r>
          </w:p>
        </w:tc>
        <w:tc>
          <w:tcPr>
            <w:tcW w:type="dxa" w:w="2880"/>
            <w:tcMar>
              <w:top w:type="dxa" w:w="100"/>
              <w:left w:type="dxa" w:w="120"/>
              <w:bottom w:type="dxa" w:w="100"/>
              <w:right w:type="dxa" w:w="120"/>
            </w:tcMar>
            <w:vAlign w:val="center"/>
          </w:tcPr>
          <w:p>
            <w:pPr>
              <w:bidi w:val="false"/>
              <w:spacing w:after="0" w:before="0" w:line="276" w:lineRule="auto"/>
            </w:pPr>
            <w:r>
              <w:rPr>
                <w:rFonts w:ascii="Arial" w:cs="Arial" w:eastAsia="Arial" w:hAnsi="Arial"/>
                <w:b/>
                <w:bCs/>
                <w:color w:val="1A1446"/>
                <w:sz w:val="19"/>
                <w:szCs w:val="19"/>
                <w:rtl w:val="false"/>
              </w:rPr>
              <w:t xml:space="preserve">Kudai Parking Development</w:t>
            </w:r>
          </w:p>
        </w:tc>
        <w:tc>
          <w:tcPr>
            <w:tcW w:type="dxa" w:w="21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Royal Commission</w:t>
            </w:r>
          </w:p>
        </w:tc>
        <w:tc>
          <w:tcPr>
            <w:tcW w:type="dxa" w:w="14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bCs/>
                <w:color w:val="222433"/>
                <w:sz w:val="19"/>
                <w:szCs w:val="19"/>
                <w:rtl w:val="false"/>
              </w:rPr>
              <w:t xml:space="preserve">4,000,000</w:t>
            </w:r>
          </w:p>
        </w:tc>
        <w:tc>
          <w:tcPr>
            <w:tcW w:type="dxa" w:w="1266"/>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2026</w:t>
            </w:r>
          </w:p>
        </w:tc>
        <w:tc>
          <w:tcPr>
            <w:tcW w:type="dxa" w:w="1700"/>
            <w:shd w:fill="EAF4EE" w:color="auto" w:val="clear"/>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E7D4F"/>
                <w:sz w:val="16"/>
                <w:szCs w:val="16"/>
                <w:rtl w:val="false"/>
              </w:rPr>
              <w:t xml:space="preserve">●  </w:t>
            </w:r>
            <w:r>
              <w:rPr>
                <w:rFonts w:ascii="Arial" w:cs="Arial" w:eastAsia="Arial" w:hAnsi="Arial"/>
                <w:b/>
                <w:bCs/>
                <w:color w:val="2E7D4F"/>
                <w:sz w:val="19"/>
                <w:szCs w:val="19"/>
                <w:rtl w:val="false"/>
              </w:rPr>
              <w:t xml:space="preserve">100%</w:t>
            </w:r>
          </w:p>
        </w:tc>
      </w:tr>
      <w:tr>
        <w:trPr>
          <w:cantSplit/>
        </w:trPr>
        <w:tc>
          <w:tcPr>
            <w:tcW w:type="dxa" w:w="480"/>
            <w:shd w:fill="F7F2ED" w:color="auto" w:val="clear"/>
            <w:tcMar>
              <w:top w:type="dxa" w:w="100"/>
              <w:left w:type="dxa" w:w="120"/>
              <w:bottom w:type="dxa" w:w="100"/>
              <w:right w:type="dxa" w:w="120"/>
            </w:tcMar>
            <w:vAlign w:val="center"/>
          </w:tcPr>
          <w:p>
            <w:pPr>
              <w:bidi w:val="false"/>
              <w:spacing w:after="0" w:before="0" w:line="276" w:lineRule="auto"/>
              <w:jc w:val="center"/>
            </w:pPr>
            <w:r>
              <w:rPr>
                <w:rFonts w:ascii="Arial" w:cs="Arial" w:eastAsia="Arial" w:hAnsi="Arial"/>
                <w:b/>
                <w:bCs/>
                <w:color w:val="A97C5A"/>
                <w:sz w:val="19"/>
                <w:szCs w:val="19"/>
                <w:rtl w:val="false"/>
              </w:rPr>
              <w:t xml:space="preserve">04</w:t>
            </w:r>
          </w:p>
        </w:tc>
        <w:tc>
          <w:tcPr>
            <w:tcW w:type="dxa" w:w="2880"/>
            <w:tcMar>
              <w:top w:type="dxa" w:w="100"/>
              <w:left w:type="dxa" w:w="120"/>
              <w:bottom w:type="dxa" w:w="100"/>
              <w:right w:type="dxa" w:w="120"/>
            </w:tcMar>
            <w:vAlign w:val="center"/>
          </w:tcPr>
          <w:p>
            <w:pPr>
              <w:bidi w:val="false"/>
              <w:spacing w:after="0" w:before="0" w:line="276" w:lineRule="auto"/>
            </w:pPr>
            <w:r>
              <w:rPr>
                <w:rFonts w:ascii="Arial" w:cs="Arial" w:eastAsia="Arial" w:hAnsi="Arial"/>
                <w:b/>
                <w:bCs/>
                <w:color w:val="1A1446"/>
                <w:sz w:val="19"/>
                <w:szCs w:val="19"/>
                <w:rtl w:val="false"/>
              </w:rPr>
              <w:t xml:space="preserve">Taiba Towers Development</w:t>
            </w:r>
          </w:p>
        </w:tc>
        <w:tc>
          <w:tcPr>
            <w:tcW w:type="dxa" w:w="21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Tharawat Al-Raeda</w:t>
            </w:r>
          </w:p>
        </w:tc>
        <w:tc>
          <w:tcPr>
            <w:tcW w:type="dxa" w:w="1440"/>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bCs/>
                <w:color w:val="222433"/>
                <w:sz w:val="19"/>
                <w:szCs w:val="19"/>
                <w:rtl w:val="false"/>
              </w:rPr>
              <w:t xml:space="preserve">3,500,000</w:t>
            </w:r>
          </w:p>
        </w:tc>
        <w:tc>
          <w:tcPr>
            <w:tcW w:type="dxa" w:w="1266"/>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222433"/>
                <w:sz w:val="19"/>
                <w:szCs w:val="19"/>
                <w:rtl w:val="false"/>
              </w:rPr>
              <w:t xml:space="preserve">2025 / 2026</w:t>
            </w:r>
          </w:p>
        </w:tc>
        <w:tc>
          <w:tcPr>
            <w:tcW w:type="dxa" w:w="1700"/>
            <w:shd w:fill="FBF1E8" w:color="auto" w:val="clear"/>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A97C5A"/>
                <w:sz w:val="16"/>
                <w:szCs w:val="16"/>
                <w:rtl w:val="false"/>
              </w:rPr>
              <w:t xml:space="preserve">◐  </w:t>
            </w:r>
            <w:r>
              <w:rPr>
                <w:rFonts w:ascii="Arial" w:cs="Arial" w:eastAsia="Arial" w:hAnsi="Arial"/>
                <w:b/>
                <w:bCs/>
                <w:color w:val="A97C5A"/>
                <w:sz w:val="19"/>
                <w:szCs w:val="19"/>
                <w:rtl w:val="false"/>
              </w:rPr>
              <w:t xml:space="preserve">90%</w:t>
            </w:r>
          </w:p>
        </w:tc>
      </w:tr>
      <w:tr>
        <w:trPr>
          <w:cantSplit/>
        </w:trPr>
        <w:tc>
          <w:tcPr>
            <w:tcW w:type="dxa" w:w="5500"/>
            <w:gridSpan w:val="3"/>
            <w:shd w:fill="A97C5A" w:color="auto" w:val="clear"/>
            <w:tcMar>
              <w:top w:type="dxa" w:w="110"/>
              <w:left w:type="dxa" w:w="120"/>
              <w:bottom w:type="dxa" w:w="110"/>
              <w:right w:type="dxa" w:w="120"/>
            </w:tcMar>
            <w:vAlign w:val="center"/>
          </w:tcPr>
          <w:p>
            <w:pPr>
              <w:bidi w:val="false"/>
              <w:spacing w:after="0" w:before="0" w:line="276" w:lineRule="auto"/>
            </w:pPr>
            <w:r>
              <w:rPr>
                <w:rFonts w:ascii="Arial" w:cs="Arial" w:eastAsia="Arial" w:hAnsi="Arial"/>
                <w:b/>
                <w:bCs/>
                <w:color w:val="FFFFFF"/>
                <w:sz w:val="20"/>
                <w:szCs w:val="20"/>
                <w:rtl w:val="false"/>
              </w:rPr>
              <w:t xml:space="preserve">Total Value of Projects</w:t>
            </w:r>
          </w:p>
        </w:tc>
        <w:tc>
          <w:tcPr>
            <w:tcW w:type="dxa" w:w="1440"/>
            <w:shd w:fill="1A1446" w:color="auto" w:val="clear"/>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bCs/>
                <w:color w:val="FFFFFF"/>
                <w:sz w:val="21"/>
                <w:szCs w:val="21"/>
                <w:rtl w:val="false"/>
              </w:rPr>
              <w:t xml:space="preserve">11,800,000</w:t>
            </w:r>
          </w:p>
        </w:tc>
        <w:tc>
          <w:tcPr>
            <w:tcW w:type="dxa" w:w="2966"/>
            <w:gridSpan w:val="2"/>
            <w:shd w:fill="1A1446" w:color="auto" w:val="clear"/>
            <w:tcMar>
              <w:top w:type="dxa" w:w="70"/>
              <w:left w:type="dxa" w:w="120"/>
              <w:bottom w:type="dxa" w:w="70"/>
              <w:right w:type="dxa" w:w="120"/>
            </w:tcMar>
            <w:vAlign w:val="center"/>
          </w:tcPr>
          <w:p>
            <w:pPr>
              <w:bidi w:val="false"/>
              <w:spacing w:after="0" w:before="0" w:line="276" w:lineRule="auto"/>
              <w:jc w:val="center"/>
            </w:pPr>
            <w:r>
              <w:rPr>
                <w:rFonts w:ascii="Arial" w:cs="Arial" w:eastAsia="Arial" w:hAnsi="Arial"/>
                <w:b w:val="false"/>
                <w:color w:val="FFFFFF"/>
                <w:sz w:val="17"/>
                <w:szCs w:val="17"/>
                <w:rtl w:val="false"/>
              </w:rPr>
              <w:t xml:space="preserve">Saudi Riyal</w:t>
            </w:r>
          </w:p>
        </w:tc>
      </w:tr>
    </w:tbl>
    <w:p>
      <w:pPr>
        <w:bidi w:val="false"/>
        <w:spacing w:after="140" w:before="0" w:line="240" w:lineRule="auto"/>
      </w:pPr>
      <w:r>
        <w:rPr>
          <w:rFonts w:ascii="Arial" w:cs="Arial" w:eastAsia="Arial" w:hAnsi="Arial"/>
          <w:b w:val="false"/>
          <w:color w:val="222433"/>
          <w:sz w:val="20"/>
          <w:szCs w:val="20"/>
          <w:rtl w:val="false"/>
        </w:rPr>
        <w:t xml:space="preserve"/>
      </w:r>
    </w:p>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val="false"/>
              <w:spacing w:after="0" w:before="0" w:line="276" w:lineRule="auto"/>
              <w:jc w:val="center"/>
            </w:pPr>
            <w:r>
              <w:rPr>
                <w:rFonts w:ascii="Arial" w:cs="Arial" w:eastAsia="Arial" w:hAnsi="Arial"/>
                <w:b/>
                <w:bCs/>
                <w:color w:val="FFFFFF"/>
                <w:sz w:val="26"/>
                <w:szCs w:val="26"/>
                <w:rtl w:val="false"/>
              </w:rPr>
              <w:t xml:space="preserve">04</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val="false"/>
              <w:spacing w:after="0" w:before="0" w:line="276" w:lineRule="auto"/>
            </w:pPr>
            <w:r>
              <w:rPr>
                <w:rFonts w:ascii="Arial" w:cs="Arial" w:eastAsia="Arial" w:hAnsi="Arial"/>
                <w:b/>
                <w:bCs/>
                <w:color w:val="1A1446"/>
                <w:sz w:val="27"/>
                <w:szCs w:val="27"/>
                <w:rtl w:val="false"/>
              </w:rPr>
              <w:t xml:space="preserve">Conclusion &amp; Declaration</w:t>
            </w:r>
          </w:p>
        </w:tc>
      </w:tr>
    </w:tbl>
    <w:p>
      <w:pPr>
        <w:bidi w:val="false"/>
        <w:spacing w:after="100" w:before="0" w:line="240" w:lineRule="auto"/>
      </w:pPr>
      <w:r>
        <w:rPr>
          <w:rFonts w:ascii="Arial" w:cs="Arial" w:eastAsia="Arial" w:hAnsi="Arial"/>
          <w:b w:val="false"/>
          <w:color w:val="222433"/>
          <w:sz w:val="20"/>
          <w:szCs w:val="20"/>
          <w:rtl w:val="false"/>
        </w:rPr>
        <w:t xml:space="preserve"/>
      </w:r>
    </w:p>
    <w:p>
      <w:pPr>
        <w:keepNext/>
        <w:keepLines/>
        <w:bidi w:val="false"/>
        <w:spacing w:after="100" w:before="0" w:line="280" w:lineRule="auto"/>
        <w:jc w:val="both"/>
      </w:pPr>
      <w:r>
        <w:rPr>
          <w:rFonts w:ascii="Arial" w:cs="Arial" w:eastAsia="Arial" w:hAnsi="Arial"/>
          <w:b w:val="false"/>
          <w:color w:val="222433"/>
          <w:sz w:val="20"/>
          <w:szCs w:val="20"/>
          <w:rtl w:val="false"/>
        </w:rPr>
        <w:t xml:space="preserve">We confirm our full readiness to comply with all your approved terms and standards, and we undertake that all information and documents provided in this request are true and accurate.</w:t>
      </w:r>
    </w:p>
    <w:p>
      <w:pPr>
        <w:keepNext/>
        <w:keepLines/>
        <w:bidi w:val="false"/>
        <w:spacing w:after="140" w:before="0" w:line="280" w:lineRule="auto"/>
        <w:jc w:val="both"/>
      </w:pPr>
      <w:r>
        <w:rPr>
          <w:rFonts w:ascii="Arial" w:cs="Arial" w:eastAsia="Arial" w:hAnsi="Arial"/>
          <w:b w:val="false"/>
          <w:color w:val="222433"/>
          <w:sz w:val="20"/>
          <w:szCs w:val="20"/>
          <w:rtl w:val="false"/>
        </w:rPr>
        <w:t xml:space="preserve">We kindly request that you review our application and approve the accreditation of our company as one of your contractors. We remain fully available to provide any additional information or documents you may require.</w:t>
      </w:r>
    </w:p>
    <w:p>
      <w:pPr>
        <w:keepNext/>
        <w:bidi w:val="false"/>
        <w:spacing w:after="160" w:before="0" w:line="276" w:lineRule="auto"/>
      </w:pPr>
      <w:r>
        <w:rPr>
          <w:rFonts w:ascii="Arial" w:cs="Arial" w:eastAsia="Arial" w:hAnsi="Arial"/>
          <w:b/>
          <w:bCs/>
          <w:color w:val="1A1446"/>
          <w:sz w:val="22"/>
          <w:szCs w:val="22"/>
          <w:rtl w:val="false"/>
        </w:rPr>
        <w:t xml:space="preserve">Yours faithfully,</w:t>
      </w:r>
    </w:p>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300"/>
        <w:gridCol w:w="3906"/>
      </w:tblGrid>
      <w:tr>
        <w:trPr>
          <w:cantSplit/>
        </w:trPr>
        <w:tc>
          <w:tcPr>
            <w:tcW w:type="dxa" w:w="5700"/>
            <w:tcBorders>
              <w:top w:val="single" w:color="1A1446" w:sz="12"/>
              <w:left w:val="single" w:color="D5D7DF" w:sz="4"/>
              <w:bottom w:val="single" w:color="D5D7DF" w:sz="4"/>
              <w:right w:val="single" w:color="D5D7DF" w:sz="4"/>
            </w:tcBorders>
            <w:tcMar>
              <w:top w:type="dxa" w:w="160"/>
              <w:left w:type="dxa" w:w="200"/>
              <w:bottom w:type="dxa" w:w="60"/>
              <w:right w:type="dxa" w:w="200"/>
            </w:tcMar>
            <w:vAlign w:val="top"/>
          </w:tcPr>
          <w:p>
            <w:pPr>
              <w:pBdr>
                <w:bottom w:val="single" w:color="D9C2AE" w:sz="4" w:space="4"/>
              </w:pBdr>
              <w:bidi w:val="false"/>
              <w:spacing w:after="180" w:before="0" w:line="276" w:lineRule="auto"/>
            </w:pPr>
            <w:r>
              <w:rPr>
                <w:rFonts w:ascii="Arial" w:cs="Arial" w:eastAsia="Arial" w:hAnsi="Arial"/>
                <w:b/>
                <w:bCs/>
                <w:color w:val="A97C5A"/>
                <w:sz w:val="22"/>
                <w:szCs w:val="22"/>
                <w:rtl w:val="false"/>
              </w:rPr>
              <w:t xml:space="preserve">Applicant</w:t>
            </w:r>
          </w:p>
          <w:p>
            <w:pPr>
              <w:bidi w:val="false"/>
              <w:spacing w:after="130" w:before="0" w:line="276" w:lineRule="auto"/>
            </w:pPr>
            <w:r>
              <w:rPr>
                <w:rFonts w:ascii="Arial" w:cs="Arial" w:eastAsia="Arial" w:hAnsi="Arial"/>
                <w:b/>
                <w:bCs/>
                <w:color w:val="1A1446"/>
                <w:sz w:val="19"/>
                <w:szCs w:val="19"/>
                <w:rtl w:val="false"/>
              </w:rPr>
              <w:t xml:space="preserve">Name:  </w:t>
            </w:r>
            <w:r>
              <w:rPr>
                <w:rFonts w:ascii="Arial" w:cs="Arial" w:eastAsia="Arial" w:hAnsi="Arial"/>
                <w:b w:val="false"/>
                <w:color w:val="9A9CA8"/>
                <w:sz w:val="19"/>
                <w:szCs w:val="19"/>
                <w:rtl w:val="false"/>
              </w:rPr>
              <w:t xml:space="preserve">..............................................</w:t>
            </w:r>
          </w:p>
          <w:p>
            <w:pPr>
              <w:bidi w:val="false"/>
              <w:spacing w:after="130" w:before="0" w:line="276" w:lineRule="auto"/>
            </w:pPr>
            <w:r>
              <w:rPr>
                <w:rFonts w:ascii="Arial" w:cs="Arial" w:eastAsia="Arial" w:hAnsi="Arial"/>
                <w:b/>
                <w:bCs/>
                <w:color w:val="1A1446"/>
                <w:sz w:val="19"/>
                <w:szCs w:val="19"/>
                <w:rtl w:val="false"/>
              </w:rPr>
              <w:t xml:space="preserve">Title:  </w:t>
            </w:r>
            <w:r>
              <w:rPr>
                <w:rFonts w:ascii="Arial" w:cs="Arial" w:eastAsia="Arial" w:hAnsi="Arial"/>
                <w:b w:val="false"/>
                <w:color w:val="9A9CA8"/>
                <w:sz w:val="19"/>
                <w:szCs w:val="19"/>
                <w:rtl w:val="false"/>
              </w:rPr>
              <w:t xml:space="preserve">..............................................</w:t>
            </w:r>
          </w:p>
          <w:p>
            <w:pPr>
              <w:bidi w:val="false"/>
              <w:spacing w:after="130" w:before="0" w:line="276" w:lineRule="auto"/>
            </w:pPr>
            <w:r>
              <w:rPr>
                <w:rFonts w:ascii="Arial" w:cs="Arial" w:eastAsia="Arial" w:hAnsi="Arial"/>
                <w:b/>
                <w:bCs/>
                <w:color w:val="1A1446"/>
                <w:sz w:val="19"/>
                <w:szCs w:val="19"/>
                <w:rtl w:val="false"/>
              </w:rPr>
              <w:t xml:space="preserve">Signature:  </w:t>
            </w:r>
            <w:r>
              <w:rPr>
                <w:rFonts w:ascii="Arial" w:cs="Arial" w:eastAsia="Arial" w:hAnsi="Arial"/>
                <w:b w:val="false"/>
                <w:color w:val="9A9CA8"/>
                <w:sz w:val="19"/>
                <w:szCs w:val="19"/>
                <w:rtl w:val="false"/>
              </w:rPr>
              <w:t xml:space="preserve">..............................................</w:t>
            </w:r>
          </w:p>
          <w:p>
            <w:pPr>
              <w:bidi w:val="false"/>
              <w:spacing w:after="130" w:before="0" w:line="276" w:lineRule="auto"/>
            </w:pPr>
            <w:r>
              <w:rPr>
                <w:rFonts w:ascii="Arial" w:cs="Arial" w:eastAsia="Arial" w:hAnsi="Arial"/>
                <w:b/>
                <w:bCs/>
                <w:color w:val="1A1446"/>
                <w:sz w:val="19"/>
                <w:szCs w:val="19"/>
                <w:rtl w:val="false"/>
              </w:rPr>
              <w:t xml:space="preserve">Date:  </w:t>
            </w:r>
            <w:r>
              <w:rPr>
                <w:rFonts w:ascii="Arial" w:cs="Arial" w:eastAsia="Arial" w:hAnsi="Arial"/>
                <w:b w:val="false"/>
                <w:color w:val="9A9CA8"/>
                <w:sz w:val="19"/>
                <w:szCs w:val="19"/>
                <w:rtl w:val="false"/>
              </w:rPr>
              <w:t xml:space="preserve">....... / ....... / ............</w:t>
            </w:r>
          </w:p>
        </w:tc>
        <w:tc>
          <w:tcPr>
            <w:tcW w:type="dxa" w:w="300"/>
            <w:tcMar>
              <w:top w:type="dxa" w:w="70"/>
              <w:left w:type="dxa" w:w="120"/>
              <w:bottom w:type="dxa" w:w="70"/>
              <w:right w:type="dxa" w:w="120"/>
            </w:tcMar>
            <w:vAlign w:val="center"/>
          </w:tcPr>
          <w:p>
            <w:pPr>
              <w:bidi w:val="false"/>
              <w:spacing w:after="0" w:before="0" w:line="276" w:lineRule="auto"/>
            </w:pPr>
            <w:r>
              <w:rPr>
                <w:rFonts w:ascii="Arial" w:cs="Arial" w:eastAsia="Arial" w:hAnsi="Arial"/>
                <w:b w:val="false"/>
                <w:color w:val="222433"/>
                <w:sz w:val="20"/>
                <w:szCs w:val="20"/>
                <w:rtl w:val="false"/>
              </w:rPr>
              <w:t xml:space="preserve"/>
            </w:r>
          </w:p>
        </w:tc>
        <w:tc>
          <w:tcPr>
            <w:tcW w:type="dxa" w:w="3906"/>
            <w:tcBorders>
              <w:top w:val="dashed" w:color="A97C5A" w:sz="8"/>
              <w:left w:val="dashed" w:color="A97C5A" w:sz="8"/>
              <w:bottom w:val="dashed" w:color="A97C5A" w:sz="8"/>
              <w:right w:val="dashed" w:color="A97C5A" w:sz="8"/>
            </w:tcBorders>
            <w:shd w:fill="FDFBF9" w:color="auto" w:val="clear"/>
            <w:tcMar>
              <w:top w:type="dxa" w:w="160"/>
              <w:left w:type="dxa" w:w="120"/>
              <w:bottom w:type="dxa" w:w="120"/>
              <w:right w:type="dxa" w:w="120"/>
            </w:tcMar>
            <w:vAlign w:val="top"/>
          </w:tcPr>
          <w:p>
            <w:pPr>
              <w:bidi w:val="false"/>
              <w:spacing w:after="700" w:before="0" w:line="276" w:lineRule="auto"/>
              <w:jc w:val="center"/>
            </w:pPr>
            <w:r>
              <w:rPr>
                <w:rFonts w:ascii="Arial" w:cs="Arial" w:eastAsia="Arial" w:hAnsi="Arial"/>
                <w:b/>
                <w:bCs/>
                <w:color w:val="A97C5A"/>
                <w:sz w:val="20"/>
                <w:szCs w:val="20"/>
                <w:rtl w:val="false"/>
              </w:rPr>
              <w:t xml:space="preserve">Company Stamp</w:t>
            </w:r>
          </w:p>
          <w:p>
            <w:pPr>
              <w:bidi w:val="false"/>
              <w:spacing w:after="0" w:before="0" w:line="276" w:lineRule="auto"/>
              <w:jc w:val="center"/>
            </w:pPr>
            <w:r>
              <w:rPr>
                <w:rFonts w:ascii="Arial" w:cs="Arial" w:eastAsia="Arial" w:hAnsi="Arial"/>
                <w:b w:val="false"/>
                <w:color w:val="9A9CA8"/>
                <w:sz w:val="14"/>
                <w:szCs w:val="14"/>
                <w:rtl w:val="false"/>
              </w:rPr>
              <w:t xml:space="preserve">Metal Lines General Contracting Co.</w:t>
            </w:r>
          </w:p>
        </w:tc>
      </w:tr>
    </w:tbl>
    <w:sectPr>
      <w:headerReference w:type="default" r:id="rId6"/>
      <w:headerReference w:type="first" r:id="rId7"/>
      <w:footerReference w:type="default" r:id="rId8"/>
      <w:footerReference w:type="first" r:id="rId9"/>
      <w:pgSz w:w="11906" w:h="16838" w:orient="portrait"/>
      <w:pgMar w:top="1400" w:right="1000" w:bottom="1250" w:left="1000" w:header="420" w:footer="4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7C5A" w:sz="12" w:space="6"/>
      </w:pBdr>
      <w:bidi w:val="false"/>
      <w:spacing w:after="40" w:before="0" w:line="276" w:lineRule="auto"/>
      <w:jc w:val="center"/>
    </w:pPr>
    <w:r>
      <w:rPr>
        <w:rFonts w:ascii="Arial" w:cs="Arial" w:eastAsia="Arial" w:hAnsi="Arial"/>
        <w:b w:val="false"/>
        <w:color w:val="6B6E7B"/>
        <w:sz w:val="15"/>
        <w:szCs w:val="15"/>
        <w:rtl w:val="false"/>
      </w:rPr>
      <w:t xml:space="preserve">Al-Khadra – Al-Sharaie – Makkah</w:t>
    </w:r>
    <w:r>
      <w:rPr>
        <w:rFonts w:ascii="Arial" w:cs="Arial" w:eastAsia="Arial" w:hAnsi="Arial"/>
        <w:b w:val="false"/>
        <w:color w:val="A97C5A"/>
        <w:sz w:val="12"/>
        <w:szCs w:val="12"/>
        <w:rtl w:val="false"/>
      </w:rPr>
      <w:t xml:space="preserve">   ◆   </w:t>
    </w:r>
    <w:r>
      <w:rPr>
        <w:rFonts w:ascii="Arial" w:cs="Arial" w:eastAsia="Arial" w:hAnsi="Arial"/>
        <w:b w:val="false"/>
        <w:color w:val="6B6E7B"/>
        <w:sz w:val="15"/>
        <w:szCs w:val="15"/>
        <w:rtl w:val="false"/>
      </w:rPr>
      <w:t xml:space="preserve">+966 54 635 4828</w:t>
    </w:r>
    <w:r>
      <w:rPr>
        <w:rFonts w:ascii="Arial" w:cs="Arial" w:eastAsia="Arial" w:hAnsi="Arial"/>
        <w:b w:val="false"/>
        <w:color w:val="A97C5A"/>
        <w:sz w:val="12"/>
        <w:szCs w:val="12"/>
        <w:rtl w:val="false"/>
      </w:rPr>
      <w:t xml:space="preserve">   ◆   </w:t>
    </w:r>
    <w:r>
      <w:rPr>
        <w:rFonts w:ascii="Arial" w:cs="Arial" w:eastAsia="Arial" w:hAnsi="Arial"/>
        <w:b w:val="false"/>
        <w:color w:val="6B6E7B"/>
        <w:sz w:val="15"/>
        <w:szCs w:val="15"/>
        <w:rtl w:val="false"/>
      </w:rPr>
      <w:t xml:space="preserve">haidarshamaa@metal-lines.com</w:t>
    </w:r>
    <w:r>
      <w:rPr>
        <w:rFonts w:ascii="Arial" w:cs="Arial" w:eastAsia="Arial" w:hAnsi="Arial"/>
        <w:b w:val="false"/>
        <w:color w:val="A97C5A"/>
        <w:sz w:val="12"/>
        <w:szCs w:val="12"/>
        <w:rtl w:val="false"/>
      </w:rPr>
      <w:t xml:space="preserve">   ◆   </w:t>
    </w:r>
    <w:r>
      <w:rPr>
        <w:rFonts w:ascii="Arial" w:cs="Arial" w:eastAsia="Arial" w:hAnsi="Arial"/>
        <w:b/>
        <w:bCs/>
        <w:color w:val="1A1446"/>
        <w:sz w:val="15"/>
        <w:szCs w:val="15"/>
        <w:rtl w:val="false"/>
      </w:rPr>
      <w:t xml:space="preserve">www.metal-lines.com</w:t>
    </w:r>
  </w:p>
  <w:p>
    <w:pPr>
      <w:bidi w:val="false"/>
      <w:spacing w:after="0" w:before="0" w:line="276" w:lineRule="auto"/>
      <w:jc w:val="center"/>
    </w:pPr>
    <w:r>
      <w:rPr>
        <w:rFonts w:ascii="Arial" w:cs="Arial" w:eastAsia="Arial" w:hAnsi="Arial"/>
        <w:b w:val="false"/>
        <w:color w:val="6B6E7B"/>
        <w:sz w:val="15"/>
        <w:szCs w:val="15"/>
        <w:rtl w:val="false"/>
      </w:rPr>
      <w:t xml:space="preserve">Page </w:t>
    </w:r>
    <w:r>
      <w:rPr>
        <w:rFonts w:ascii="Arial" w:cs="Arial" w:eastAsia="Arial" w:hAnsi="Arial"/>
        <w:b/>
        <w:bCs/>
        <w:color w:val="1A1446"/>
        <w:sz w:val="15"/>
        <w:szCs w:val="15"/>
      </w:rPr>
      <w:fldChar w:fldCharType="begin"/>
      <w:instrText xml:space="preserve">PAGE</w:instrText>
      <w:fldChar w:fldCharType="separate"/>
      <w:fldChar w:fldCharType="end"/>
    </w:r>
    <w:r>
      <w:rPr>
        <w:rFonts w:ascii="Arial" w:cs="Arial" w:eastAsia="Arial" w:hAnsi="Arial"/>
        <w:b w:val="false"/>
        <w:color w:val="6B6E7B"/>
        <w:sz w:val="15"/>
        <w:szCs w:val="15"/>
        <w:rtl w:val="false"/>
      </w:rPr>
      <w:t xml:space="preserve"> of </w:t>
    </w:r>
    <w:r>
      <w:rPr>
        <w:rFonts w:ascii="Arial" w:cs="Arial" w:eastAsia="Arial" w:hAnsi="Arial"/>
        <w:b/>
        <w:bCs/>
        <w:color w:val="1A1446"/>
        <w:sz w:val="15"/>
        <w:szCs w:val="15"/>
      </w:rPr>
      <w:fldChar w:fldCharType="begin"/>
      <w:instrText xml:space="preserve">NUMPAGES</w:instrText>
      <w:fldChar w:fldCharType="separate"/>
      <w:fldChar w:fldCharType="end"/>
    </w:r>
    <w:r>
      <w:rPr>
        <w:rFonts w:ascii="Arial" w:cs="Arial" w:eastAsia="Arial" w:hAnsi="Arial"/>
        <w:b w:val="false"/>
        <w:color w:val="A97C5A"/>
        <w:sz w:val="15"/>
        <w:szCs w:val="15"/>
        <w:rtl w:val="false"/>
      </w:rPr>
      <w:t xml:space="preserve">   |   </w:t>
    </w:r>
    <w:r>
      <w:rPr>
        <w:rFonts w:ascii="Arial" w:cs="Arial" w:eastAsia="Arial" w:hAnsi="Arial"/>
        <w:b w:val="false"/>
        <w:color w:val="6B6E7B"/>
        <w:sz w:val="15"/>
        <w:szCs w:val="15"/>
        <w:rtl w:val="false"/>
      </w:rPr>
      <w:t xml:space="preserve">Official Document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7C5A" w:sz="12" w:space="6"/>
      </w:pBdr>
      <w:bidi w:val="false"/>
      <w:spacing w:after="40" w:before="0" w:line="276" w:lineRule="auto"/>
      <w:jc w:val="center"/>
    </w:pPr>
    <w:r>
      <w:rPr>
        <w:rFonts w:ascii="Arial" w:cs="Arial" w:eastAsia="Arial" w:hAnsi="Arial"/>
        <w:b w:val="false"/>
        <w:color w:val="6B6E7B"/>
        <w:sz w:val="15"/>
        <w:szCs w:val="15"/>
        <w:rtl w:val="false"/>
      </w:rPr>
      <w:t xml:space="preserve">Al-Khadra – Al-Sharaie – Makkah</w:t>
    </w:r>
    <w:r>
      <w:rPr>
        <w:rFonts w:ascii="Arial" w:cs="Arial" w:eastAsia="Arial" w:hAnsi="Arial"/>
        <w:b w:val="false"/>
        <w:color w:val="A97C5A"/>
        <w:sz w:val="12"/>
        <w:szCs w:val="12"/>
        <w:rtl w:val="false"/>
      </w:rPr>
      <w:t xml:space="preserve">   ◆   </w:t>
    </w:r>
    <w:r>
      <w:rPr>
        <w:rFonts w:ascii="Arial" w:cs="Arial" w:eastAsia="Arial" w:hAnsi="Arial"/>
        <w:b w:val="false"/>
        <w:color w:val="6B6E7B"/>
        <w:sz w:val="15"/>
        <w:szCs w:val="15"/>
        <w:rtl w:val="false"/>
      </w:rPr>
      <w:t xml:space="preserve">+966 54 635 4828</w:t>
    </w:r>
    <w:r>
      <w:rPr>
        <w:rFonts w:ascii="Arial" w:cs="Arial" w:eastAsia="Arial" w:hAnsi="Arial"/>
        <w:b w:val="false"/>
        <w:color w:val="A97C5A"/>
        <w:sz w:val="12"/>
        <w:szCs w:val="12"/>
        <w:rtl w:val="false"/>
      </w:rPr>
      <w:t xml:space="preserve">   ◆   </w:t>
    </w:r>
    <w:r>
      <w:rPr>
        <w:rFonts w:ascii="Arial" w:cs="Arial" w:eastAsia="Arial" w:hAnsi="Arial"/>
        <w:b w:val="false"/>
        <w:color w:val="6B6E7B"/>
        <w:sz w:val="15"/>
        <w:szCs w:val="15"/>
        <w:rtl w:val="false"/>
      </w:rPr>
      <w:t xml:space="preserve">haidarshamaa@metal-lines.com</w:t>
    </w:r>
    <w:r>
      <w:rPr>
        <w:rFonts w:ascii="Arial" w:cs="Arial" w:eastAsia="Arial" w:hAnsi="Arial"/>
        <w:b w:val="false"/>
        <w:color w:val="A97C5A"/>
        <w:sz w:val="12"/>
        <w:szCs w:val="12"/>
        <w:rtl w:val="false"/>
      </w:rPr>
      <w:t xml:space="preserve">   ◆   </w:t>
    </w:r>
    <w:r>
      <w:rPr>
        <w:rFonts w:ascii="Arial" w:cs="Arial" w:eastAsia="Arial" w:hAnsi="Arial"/>
        <w:b/>
        <w:bCs/>
        <w:color w:val="1A1446"/>
        <w:sz w:val="15"/>
        <w:szCs w:val="15"/>
        <w:rtl w:val="false"/>
      </w:rPr>
      <w:t xml:space="preserve">www.metal-lines.com</w:t>
    </w:r>
  </w:p>
  <w:p>
    <w:pPr>
      <w:bidi w:val="false"/>
      <w:spacing w:after="0" w:before="0" w:line="276" w:lineRule="auto"/>
      <w:jc w:val="center"/>
    </w:pPr>
    <w:r>
      <w:rPr>
        <w:rFonts w:ascii="Arial" w:cs="Arial" w:eastAsia="Arial" w:hAnsi="Arial"/>
        <w:b w:val="false"/>
        <w:color w:val="6B6E7B"/>
        <w:sz w:val="15"/>
        <w:szCs w:val="15"/>
        <w:rtl w:val="false"/>
      </w:rPr>
      <w:t xml:space="preserve">Page </w:t>
    </w:r>
    <w:r>
      <w:rPr>
        <w:rFonts w:ascii="Arial" w:cs="Arial" w:eastAsia="Arial" w:hAnsi="Arial"/>
        <w:b/>
        <w:bCs/>
        <w:color w:val="1A1446"/>
        <w:sz w:val="15"/>
        <w:szCs w:val="15"/>
      </w:rPr>
      <w:fldChar w:fldCharType="begin"/>
      <w:instrText xml:space="preserve">PAGE</w:instrText>
      <w:fldChar w:fldCharType="separate"/>
      <w:fldChar w:fldCharType="end"/>
    </w:r>
    <w:r>
      <w:rPr>
        <w:rFonts w:ascii="Arial" w:cs="Arial" w:eastAsia="Arial" w:hAnsi="Arial"/>
        <w:b w:val="false"/>
        <w:color w:val="6B6E7B"/>
        <w:sz w:val="15"/>
        <w:szCs w:val="15"/>
        <w:rtl w:val="false"/>
      </w:rPr>
      <w:t xml:space="preserve"> of </w:t>
    </w:r>
    <w:r>
      <w:rPr>
        <w:rFonts w:ascii="Arial" w:cs="Arial" w:eastAsia="Arial" w:hAnsi="Arial"/>
        <w:b/>
        <w:bCs/>
        <w:color w:val="1A1446"/>
        <w:sz w:val="15"/>
        <w:szCs w:val="15"/>
      </w:rPr>
      <w:fldChar w:fldCharType="begin"/>
      <w:instrText xml:space="preserve">NUMPAGES</w:instrText>
      <w:fldChar w:fldCharType="separate"/>
      <w:fldChar w:fldCharType="end"/>
    </w:r>
    <w:r>
      <w:rPr>
        <w:rFonts w:ascii="Arial" w:cs="Arial" w:eastAsia="Arial" w:hAnsi="Arial"/>
        <w:b w:val="false"/>
        <w:color w:val="A97C5A"/>
        <w:sz w:val="15"/>
        <w:szCs w:val="15"/>
        <w:rtl w:val="false"/>
      </w:rPr>
      <w:t xml:space="preserve">   |   </w:t>
    </w:r>
    <w:r>
      <w:rPr>
        <w:rFonts w:ascii="Arial" w:cs="Arial" w:eastAsia="Arial" w:hAnsi="Arial"/>
        <w:b w:val="false"/>
        <w:color w:val="6B6E7B"/>
        <w:sz w:val="15"/>
        <w:szCs w:val="15"/>
        <w:rtl w:val="false"/>
      </w:rPr>
      <w:t xml:space="preserve">Official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906"/>
    </w:tblGrid>
    <w:tr>
      <w:tc>
        <w:tcPr>
          <w:tcW w:type="dxa" w:w="3000"/>
          <w:tcMar>
            <w:top w:type="dxa" w:w="0"/>
            <w:left w:type="dxa" w:w="120"/>
            <w:bottom w:type="dxa" w:w="0"/>
            <w:right w:type="dxa" w:w="120"/>
          </w:tcMar>
          <w:vAlign w:val="center"/>
        </w:tcPr>
        <w:p>
          <w:pPr>
            <w:bidi w:val="false"/>
            <w:spacing w:after="0" w:before="0" w:line="276" w:lineRule="auto"/>
          </w:pPr>
          <w:r>
            <w:drawing>
              <wp:inline distT="0" distB="0" distL="0" distR="0">
                <wp:extent cx="857250" cy="428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28625"/>
                        </a:xfrm>
                        <a:prstGeom prst="rect">
                          <a:avLst/>
                        </a:prstGeom>
                      </pic:spPr>
                    </pic:pic>
                  </a:graphicData>
                </a:graphic>
              </wp:inline>
            </w:drawing>
          </w:r>
        </w:p>
      </w:tc>
      <w:tc>
        <w:tcPr>
          <w:tcW w:type="dxa" w:w="6906"/>
          <w:tcMar>
            <w:top w:type="dxa" w:w="0"/>
            <w:left w:type="dxa" w:w="120"/>
            <w:bottom w:type="dxa" w:w="0"/>
            <w:right w:type="dxa" w:w="120"/>
          </w:tcMar>
          <w:vAlign w:val="center"/>
        </w:tcPr>
        <w:p>
          <w:pPr>
            <w:bidi w:val="false"/>
            <w:spacing w:after="0" w:before="0" w:line="276" w:lineRule="auto"/>
            <w:jc w:val="right"/>
          </w:pPr>
          <w:r>
            <w:rPr>
              <w:rFonts w:ascii="Arial" w:cs="Arial" w:eastAsia="Arial" w:hAnsi="Arial"/>
              <w:b/>
              <w:bCs/>
              <w:color w:val="1A1446"/>
              <w:sz w:val="18"/>
              <w:szCs w:val="18"/>
              <w:rtl w:val="false"/>
            </w:rPr>
            <w:t xml:space="preserve">Contractor Accreditation Request</w:t>
          </w:r>
          <w:r>
            <w:rPr>
              <w:rFonts w:ascii="Arial" w:cs="Arial" w:eastAsia="Arial" w:hAnsi="Arial"/>
              <w:b w:val="false"/>
              <w:color w:val="A97C5A"/>
              <w:sz w:val="18"/>
              <w:szCs w:val="18"/>
              <w:rtl w:val="false"/>
            </w:rPr>
            <w:t xml:space="preserve">   |   </w:t>
          </w:r>
          <w:r>
            <w:rPr>
              <w:rFonts w:ascii="Arial" w:cs="Arial" w:eastAsia="Arial" w:hAnsi="Arial"/>
              <w:b w:val="false"/>
              <w:color w:val="6B6E7B"/>
              <w:sz w:val="16"/>
              <w:szCs w:val="16"/>
              <w:rtl w:val="false"/>
            </w:rPr>
            <w:t xml:space="preserve">Metal Lines General Contracting Co.</w:t>
          </w:r>
        </w:p>
      </w:tc>
    </w:tr>
  </w:tbl>
  <w:p>
    <w:pPr>
      <w:pBdr>
        <w:bottom w:val="single" w:color="1A1446" w:sz="18" w:space="1"/>
      </w:pBdr>
      <w:bidi w:val="false"/>
      <w:spacing w:after="0" w:before="0" w:line="120" w:lineRule="auto"/>
    </w:pPr>
    <w:r>
      <w:rPr>
        <w:rFonts w:ascii="Arial" w:cs="Arial" w:eastAsia="Arial" w:hAnsi="Arial"/>
        <w:b w:val="false"/>
        <w:color w:val="222433"/>
        <w:sz w:val="20"/>
        <w:szCs w:val="20"/>
        <w:rtl w:val="false"/>
      </w:rPr>
      <w:t xml:space="preserve"/>
    </w:r>
  </w:p>
  <w:p>
    <w:pPr>
      <w:pBdr>
        <w:top w:val="single" w:color="A97C5A" w:sz="8" w:space="2"/>
      </w:pBdr>
      <w:bidi w:val="false"/>
      <w:spacing w:after="0" w:before="0" w:line="60" w:lineRule="auto"/>
    </w:pPr>
    <w:r>
      <w:rPr>
        <w:rFonts w:ascii="Arial" w:cs="Arial" w:eastAsia="Arial" w:hAnsi="Arial"/>
        <w:b w:val="false"/>
        <w:color w:val="222433"/>
        <w:sz w:val="20"/>
        <w:szCs w:val="20"/>
        <w:rtl w:val="false"/>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val="off"/>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2"/>
      <w:gridCol w:w="3302"/>
      <w:gridCol w:w="3302"/>
    </w:tblGrid>
    <w:tr>
      <w:tc>
        <w:tcPr>
          <w:tcW w:type="dxa" w:w="3302"/>
          <w:tcMar>
            <w:top w:type="dxa" w:w="0"/>
            <w:left w:type="dxa" w:w="120"/>
            <w:bottom w:type="dxa" w:w="0"/>
            <w:right w:type="dxa" w:w="120"/>
          </w:tcMar>
          <w:vAlign w:val="center"/>
        </w:tcPr>
        <w:p>
          <w:pPr>
            <w:bidi w:val="false"/>
            <w:spacing w:after="0" w:before="0" w:line="276" w:lineRule="auto"/>
            <w:jc w:val="left"/>
          </w:pPr>
          <w:r>
            <w:drawing>
              <wp:inline distT="0" distB="0" distL="0" distR="0">
                <wp:extent cx="1428750" cy="723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23900"/>
                        </a:xfrm>
                        <a:prstGeom prst="rect">
                          <a:avLst/>
                        </a:prstGeom>
                      </pic:spPr>
                    </pic:pic>
                  </a:graphicData>
                </a:graphic>
              </wp:inline>
            </w:drawing>
          </w:r>
        </w:p>
      </w:tc>
      <w:tc>
        <w:tcPr>
          <w:tcW w:type="dxa" w:w="3302"/>
          <w:tcMar>
            <w:top w:type="dxa" w:w="0"/>
            <w:left w:type="dxa" w:w="120"/>
            <w:bottom w:type="dxa" w:w="0"/>
            <w:right w:type="dxa" w:w="120"/>
          </w:tcMar>
          <w:vAlign w:val="center"/>
        </w:tcPr>
        <w:p>
          <w:pPr>
            <w:bidi w:val="false"/>
            <w:spacing w:after="0" w:before="0" w:line="276" w:lineRule="auto"/>
            <w:jc w:val="center"/>
          </w:pPr>
          <w:r>
            <w:drawing>
              <wp:inline distT="0" distB="0" distL="0" distR="0">
                <wp:extent cx="1809750" cy="542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809750" cy="542925"/>
                        </a:xfrm>
                        <a:prstGeom prst="rect">
                          <a:avLst/>
                        </a:prstGeom>
                      </pic:spPr>
                    </pic:pic>
                  </a:graphicData>
                </a:graphic>
              </wp:inline>
            </w:drawing>
          </w:r>
        </w:p>
      </w:tc>
      <w:tc>
        <w:tcPr>
          <w:tcW w:type="dxa" w:w="3302"/>
          <w:tcMar>
            <w:top w:type="dxa" w:w="0"/>
            <w:left w:type="dxa" w:w="120"/>
            <w:bottom w:type="dxa" w:w="0"/>
            <w:right w:type="dxa" w:w="120"/>
          </w:tcMar>
          <w:vAlign w:val="center"/>
        </w:tcPr>
        <w:p>
          <w:pPr>
            <w:bidi w:val="false"/>
            <w:spacing w:after="0" w:before="0" w:line="276" w:lineRule="auto"/>
            <w:jc w:val="right"/>
          </w:pPr>
          <w:r>
            <w:drawing>
              <wp:inline distT="0" distB="0" distL="0" distR="0">
                <wp:extent cx="1952625" cy="361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952625" cy="361950"/>
                        </a:xfrm>
                        <a:prstGeom prst="rect">
                          <a:avLst/>
                        </a:prstGeom>
                      </pic:spPr>
                    </pic:pic>
                  </a:graphicData>
                </a:graphic>
              </wp:inline>
            </w:drawing>
          </w:r>
        </w:p>
      </w:tc>
    </w:tr>
  </w:tbl>
  <w:p>
    <w:pPr>
      <w:pBdr>
        <w:bottom w:val="single" w:color="1A1446" w:sz="18" w:space="1"/>
      </w:pBdr>
      <w:bidi w:val="false"/>
      <w:spacing w:after="0" w:before="0" w:line="120" w:lineRule="auto"/>
    </w:pPr>
    <w:r>
      <w:rPr>
        <w:rFonts w:ascii="Arial" w:cs="Arial" w:eastAsia="Arial" w:hAnsi="Arial"/>
        <w:b w:val="false"/>
        <w:color w:val="222433"/>
        <w:sz w:val="20"/>
        <w:szCs w:val="20"/>
        <w:rtl w:val="false"/>
      </w:rPr>
      <w:t xml:space="preserve"/>
    </w:r>
  </w:p>
  <w:p>
    <w:pPr>
      <w:pBdr>
        <w:top w:val="single" w:color="A97C5A" w:sz="8" w:space="2"/>
      </w:pBdr>
      <w:bidi w:val="false"/>
      <w:spacing w:after="0" w:before="0" w:line="60" w:lineRule="auto"/>
    </w:pPr>
    <w:r>
      <w:rPr>
        <w:rFonts w:ascii="Arial" w:cs="Arial" w:eastAsia="Arial" w:hAnsi="Arial"/>
        <w:b w:val="false"/>
        <w:color w:val="222433"/>
        <w:sz w:val="20"/>
        <w:szCs w:val="20"/>
        <w:rtl w:val="false"/>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770fbf6e185d9c058225f5c2e2856dabe37177d.png"/></Relationships>
</file>

<file path=word/_rels/header2.xml.rels><?xml version="1.0" encoding="UTF-8"?><Relationships xmlns="http://schemas.openxmlformats.org/package/2006/relationships"><Relationship Id="rId0" Type="http://schemas.openxmlformats.org/officeDocument/2006/relationships/image" Target="media/9770fbf6e185d9c058225f5c2e2856dabe37177d.png"/><Relationship Id="rId1" Type="http://schemas.openxmlformats.org/officeDocument/2006/relationships/image" Target="media/7f66cd2209b657667b0e7f7257c55948efb93eeb.png"/><Relationship Id="rId2" Type="http://schemas.openxmlformats.org/officeDocument/2006/relationships/image" Target="media/1d86341f03a0bb7001d53130ab4a35aee745426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Accreditation Request</dc:title>
  <dc:creator>Metal Lines General Contracting Co.</dc:creator>
  <cp:lastModifiedBy>Un-named</cp:lastModifiedBy>
  <cp:revision>1</cp:revision>
  <dcterms:created xsi:type="dcterms:W3CDTF">2026-09-29T09:48:12.065Z</dcterms:created>
  <dcterms:modified xsi:type="dcterms:W3CDTF">2026-09-29T09:48:12.065Z</dcterms:modified>
</cp:coreProperties>
</file>

<file path=docProps/custom.xml><?xml version="1.0" encoding="utf-8"?>
<Properties xmlns="http://schemas.openxmlformats.org/officeDocument/2006/custom-properties" xmlns:vt="http://schemas.openxmlformats.org/officeDocument/2006/docPropsVTypes"/>
</file>