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tl/>
        </w:rPr>
        <w:id w:val="794646083"/>
        <w:docPartObj>
          <w:docPartGallery w:val="Cover Pages"/>
          <w:docPartUnique/>
        </w:docPartObj>
      </w:sdtPr>
      <w:sdtEndPr>
        <w:rPr>
          <w:color w:val="5B9BD5" w:themeColor="accent1"/>
          <w:sz w:val="36"/>
          <w:szCs w:val="36"/>
          <w:rtl w:val="0"/>
        </w:rPr>
      </w:sdtEndPr>
      <w:sdtContent>
        <w:p w:rsidR="00A513FA" w:rsidRDefault="00A513FA">
          <w:pPr>
            <w:pStyle w:val="a4"/>
          </w:pPr>
          <w:r>
            <w:rPr>
              <w:noProof/>
            </w:rPr>
            <mc:AlternateContent>
              <mc:Choice Requires="wpg">
                <w:drawing>
                  <wp:anchor distT="0" distB="0" distL="114300" distR="114300" simplePos="0" relativeHeight="251659264" behindDoc="1" locked="0" layoutInCell="1" allowOverlap="1" wp14:anchorId="0EAF5D3B" wp14:editId="78986092">
                    <wp:simplePos x="0" y="0"/>
                    <mc:AlternateContent>
                      <mc:Choice Requires="wp14">
                        <wp:positionH relativeFrom="page">
                          <wp14:pctPosHOffset>63000</wp14:pctPosHOffset>
                        </wp:positionH>
                      </mc:Choice>
                      <mc:Fallback>
                        <wp:positionH relativeFrom="page">
                          <wp:posOffset>4762500</wp:posOffset>
                        </wp:positionH>
                      </mc:Fallback>
                    </mc:AlternateContent>
                    <wp:positionV relativeFrom="page">
                      <wp:align>center</wp:align>
                    </wp:positionV>
                    <wp:extent cx="2194560" cy="9125712"/>
                    <wp:effectExtent l="6985" t="0" r="0" b="7620"/>
                    <wp:wrapNone/>
                    <wp:docPr id="2" name="مجموعة 2"/>
                    <wp:cNvGraphicFramePr/>
                    <a:graphic xmlns:a="http://schemas.openxmlformats.org/drawingml/2006/main">
                      <a:graphicData uri="http://schemas.microsoft.com/office/word/2010/wordprocessingGroup">
                        <wpg:wgp>
                          <wpg:cNvGrpSpPr/>
                          <wpg:grpSpPr>
                            <a:xfrm flipH="1">
                              <a:off x="0" y="0"/>
                              <a:ext cx="2194560" cy="9125712"/>
                              <a:chOff x="0" y="0"/>
                              <a:chExt cx="2194560" cy="9125712"/>
                            </a:xfrm>
                          </wpg:grpSpPr>
                          <wps:wsp>
                            <wps:cNvPr id="3" name="مستطيل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مخمس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tl/>
                                    </w:rPr>
                                    <w:alias w:val="التاريخ"/>
                                    <w:tag w:val=""/>
                                    <w:id w:val="-208112167"/>
                                    <w:dataBinding w:prefixMappings="xmlns:ns0='http://schemas.microsoft.com/office/2006/coverPageProps' " w:xpath="/ns0:CoverPageProperties[1]/ns0:PublishDate[1]" w:storeItemID="{55AF091B-3C7A-41E3-B477-F2FDAA23CFDA}"/>
                                    <w:date>
                                      <w:dateFormat w:val="d/M/yyyy"/>
                                      <w:lid w:val="ar-SA"/>
                                      <w:storeMappedDataAs w:val="dateTime"/>
                                      <w:calendar w:val="hijri"/>
                                    </w:date>
                                  </w:sdtPr>
                                  <w:sdtEndPr/>
                                  <w:sdtContent>
                                    <w:p w:rsidR="00A513FA" w:rsidRPr="00A513FA" w:rsidRDefault="00A513FA" w:rsidP="00A513FA">
                                      <w:pPr>
                                        <w:pStyle w:val="a4"/>
                                        <w:jc w:val="right"/>
                                        <w:rPr>
                                          <w:color w:val="FFFFFF" w:themeColor="background1"/>
                                          <w:sz w:val="32"/>
                                          <w:szCs w:val="32"/>
                                        </w:rPr>
                                      </w:pPr>
                                      <w:r w:rsidRPr="00A513FA">
                                        <w:rPr>
                                          <w:rFonts w:hint="cs"/>
                                          <w:color w:val="FFFFFF" w:themeColor="background1"/>
                                          <w:sz w:val="32"/>
                                          <w:szCs w:val="32"/>
                                          <w:rtl/>
                                        </w:rPr>
                                        <w:t xml:space="preserve">1445 </w:t>
                                      </w:r>
                                      <w:r w:rsidRPr="00A513FA">
                                        <w:rPr>
                                          <w:color w:val="FFFFFF" w:themeColor="background1"/>
                                          <w:sz w:val="32"/>
                                          <w:szCs w:val="32"/>
                                        </w:rPr>
                                        <w:t>/</w:t>
                                      </w:r>
                                      <w:r w:rsidRPr="00A513FA">
                                        <w:rPr>
                                          <w:rFonts w:hint="cs"/>
                                          <w:color w:val="FFFFFF" w:themeColor="background1"/>
                                          <w:sz w:val="32"/>
                                          <w:szCs w:val="32"/>
                                          <w:rtl/>
                                        </w:rPr>
                                        <w:t xml:space="preserve"> </w:t>
                                      </w:r>
                                      <w:r w:rsidRPr="00A513FA">
                                        <w:rPr>
                                          <w:rFonts w:hint="cs"/>
                                          <w:color w:val="FFFFFF" w:themeColor="background1"/>
                                          <w:sz w:val="32"/>
                                          <w:szCs w:val="32"/>
                                          <w:rtl/>
                                          <w:lang w:bidi="ar-YE"/>
                                        </w:rPr>
                                        <w:t>الفصل الدراسي الثاني</w:t>
                                      </w:r>
                                    </w:p>
                                  </w:sdtContent>
                                </w:sdt>
                              </w:txbxContent>
                            </wps:txbx>
                            <wps:bodyPr rot="0" spcFirstLastPara="0" vert="horz" wrap="square" lIns="182880" tIns="0" rIns="91440" bIns="0" numCol="1" spcCol="0" rtlCol="0" fromWordArt="0" anchor="ctr" anchorCtr="0" forceAA="0" compatLnSpc="1">
                              <a:prstTxWarp prst="textNoShape">
                                <a:avLst/>
                              </a:prstTxWarp>
                              <a:noAutofit/>
                            </wps:bodyPr>
                          </wps:wsp>
                          <wpg:grpSp>
                            <wpg:cNvPr id="5" name="مجموعة 5"/>
                            <wpg:cNvGrpSpPr/>
                            <wpg:grpSpPr>
                              <a:xfrm>
                                <a:off x="76200" y="4210050"/>
                                <a:ext cx="2057400" cy="4910328"/>
                                <a:chOff x="80645" y="4211812"/>
                                <a:chExt cx="1306273" cy="3121026"/>
                              </a:xfrm>
                            </wpg:grpSpPr>
                            <wpg:grpSp>
                              <wpg:cNvPr id="6" name="مجموعة 6"/>
                              <wpg:cNvGrpSpPr>
                                <a:grpSpLocks noChangeAspect="1"/>
                              </wpg:cNvGrpSpPr>
                              <wpg:grpSpPr>
                                <a:xfrm>
                                  <a:off x="141062" y="4211812"/>
                                  <a:ext cx="1047750" cy="3121026"/>
                                  <a:chOff x="141062" y="4211812"/>
                                  <a:chExt cx="1047750" cy="3121026"/>
                                </a:xfrm>
                              </wpg:grpSpPr>
                              <wps:wsp>
                                <wps:cNvPr id="20" name="شكل حر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شكل حر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شكل حر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شكل حر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شكل حر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شكل حر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شكل حر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شكل حر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شكل حر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شكل حر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شكل حر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شكل حر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مجموعة 7"/>
                              <wpg:cNvGrpSpPr>
                                <a:grpSpLocks noChangeAspect="1"/>
                              </wpg:cNvGrpSpPr>
                              <wpg:grpSpPr>
                                <a:xfrm>
                                  <a:off x="80645" y="4826972"/>
                                  <a:ext cx="1306273" cy="2505863"/>
                                  <a:chOff x="80645" y="4649964"/>
                                  <a:chExt cx="874712" cy="1677988"/>
                                </a:xfrm>
                              </wpg:grpSpPr>
                              <wps:wsp>
                                <wps:cNvPr id="8" name="شكل حر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شكل حر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شكل حر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شكل حر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شكل حر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شكل حر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شكل حر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شكل حر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شكل حر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شكل حر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شكل حر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AF5D3B" id="مجموعة 2" o:spid="_x0000_s1026" style="position:absolute;left:0;text-align:left;margin-left:0;margin-top:0;width:172.8pt;height:718.55pt;flip:x;z-index:-251657216;mso-width-percent:330;mso-height-percent:950;mso-left-percent:630;mso-position-horizontal-relative:page;mso-position-vertical:center;mso-position-vertical-relative:page;mso-width-percent:330;mso-height-percent:950;mso-left-percent:6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">
                    <v:rect id="مستطيل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مخمس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" adj="18883" fillcolor="#5b9bd5 [3204]" stroked="f" strokeweight="1pt">
                      <v:textbox inset="14.4pt,0,,0">
                        <w:txbxContent>
                          <w:sdt>
                            <w:sdtPr>
                              <w:rPr>
                                <w:color w:val="FFFFFF" w:themeColor="background1"/>
                                <w:sz w:val="32"/>
                                <w:szCs w:val="32"/>
                                <w:rtl/>
                              </w:rPr>
                              <w:alias w:val="التاريخ"/>
                              <w:tag w:val=""/>
                              <w:id w:val="-208112167"/>
                              <w:dataBinding w:prefixMappings="xmlns:ns0='http://schemas.microsoft.com/office/2006/coverPageProps' " w:xpath="/ns0:CoverPageProperties[1]/ns0:PublishDate[1]" w:storeItemID="{55AF091B-3C7A-41E3-B477-F2FDAA23CFDA}"/>
                              <w:date>
                                <w:dateFormat w:val="d/M/yyyy"/>
                                <w:lid w:val="ar-SA"/>
                                <w:storeMappedDataAs w:val="dateTime"/>
                                <w:calendar w:val="hijri"/>
                              </w:date>
                            </w:sdtPr>
                            <w:sdtEndPr/>
                            <w:sdtContent>
                              <w:p w:rsidR="00A513FA" w:rsidRPr="00A513FA" w:rsidRDefault="00A513FA" w:rsidP="00A513FA">
                                <w:pPr>
                                  <w:pStyle w:val="a4"/>
                                  <w:jc w:val="right"/>
                                  <w:rPr>
                                    <w:color w:val="FFFFFF" w:themeColor="background1"/>
                                    <w:sz w:val="32"/>
                                    <w:szCs w:val="32"/>
                                  </w:rPr>
                                </w:pPr>
                                <w:r w:rsidRPr="00A513FA">
                                  <w:rPr>
                                    <w:rFonts w:hint="cs"/>
                                    <w:color w:val="FFFFFF" w:themeColor="background1"/>
                                    <w:sz w:val="32"/>
                                    <w:szCs w:val="32"/>
                                    <w:rtl/>
                                  </w:rPr>
                                  <w:t xml:space="preserve">1445 </w:t>
                                </w:r>
                                <w:r w:rsidRPr="00A513FA">
                                  <w:rPr>
                                    <w:color w:val="FFFFFF" w:themeColor="background1"/>
                                    <w:sz w:val="32"/>
                                    <w:szCs w:val="32"/>
                                  </w:rPr>
                                  <w:t>/</w:t>
                                </w:r>
                                <w:r w:rsidRPr="00A513FA">
                                  <w:rPr>
                                    <w:rFonts w:hint="cs"/>
                                    <w:color w:val="FFFFFF" w:themeColor="background1"/>
                                    <w:sz w:val="32"/>
                                    <w:szCs w:val="32"/>
                                    <w:rtl/>
                                  </w:rPr>
                                  <w:t xml:space="preserve"> </w:t>
                                </w:r>
                                <w:r w:rsidRPr="00A513FA">
                                  <w:rPr>
                                    <w:rFonts w:hint="cs"/>
                                    <w:color w:val="FFFFFF" w:themeColor="background1"/>
                                    <w:sz w:val="32"/>
                                    <w:szCs w:val="32"/>
                                    <w:rtl/>
                                    <w:lang w:bidi="ar-YE"/>
                                  </w:rPr>
                                  <w:t>الفصل الدراسي الثاني</w:t>
                                </w:r>
                              </w:p>
                            </w:sdtContent>
                          </w:sdt>
                        </w:txbxContent>
                      </v:textbox>
                    </v:shape>
                    <v:group id="مجموعة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مجموعة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شكل حر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شكل حر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شكل حر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شكل حر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شكل حر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شكل حر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شكل حر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شكل حر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شكل حر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شكل حر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شكل حر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شكل حر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مجموعة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شكل حر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شكل حر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شكل حر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شكل حر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شكل حر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شكل حر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شكل حر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شكل حر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شكل حر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شكل حر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شكل حر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tbl>
          <w:tblPr>
            <w:tblpPr w:leftFromText="180" w:rightFromText="180" w:vertAnchor="text" w:horzAnchor="margin" w:tblpY="6477"/>
            <w:tblW w:w="0" w:type="auto"/>
            <w:tblBorders>
              <w:top w:val="thickThinSmallGap" w:sz="24" w:space="0" w:color="auto"/>
              <w:left w:val="thickThinSmallGap" w:sz="24" w:space="0" w:color="auto"/>
              <w:bottom w:val="thickThinSmallGap" w:sz="24" w:space="0" w:color="auto"/>
              <w:right w:val="thickThinSmallGap" w:sz="24" w:space="0" w:color="auto"/>
              <w:insideH w:val="thickThinSmallGap" w:sz="24" w:space="0" w:color="auto"/>
              <w:insideV w:val="thickThinSmallGap" w:sz="24" w:space="0" w:color="auto"/>
            </w:tblBorders>
            <w:tblLook w:val="0000" w:firstRow="0" w:lastRow="0" w:firstColumn="0" w:lastColumn="0" w:noHBand="0" w:noVBand="0"/>
          </w:tblPr>
          <w:tblGrid>
            <w:gridCol w:w="4120"/>
            <w:gridCol w:w="3764"/>
          </w:tblGrid>
          <w:tr w:rsidR="00A513FA" w:rsidTr="00A513FA">
            <w:trPr>
              <w:trHeight w:val="698"/>
            </w:trPr>
            <w:tc>
              <w:tcPr>
                <w:tcW w:w="4120" w:type="dxa"/>
              </w:tcPr>
              <w:p w:rsidR="00A513FA" w:rsidRDefault="00A513FA" w:rsidP="00A513FA">
                <w:pPr>
                  <w:bidi w:val="0"/>
                  <w:rPr>
                    <w:rFonts w:eastAsiaTheme="minorEastAsia"/>
                    <w:color w:val="5B9BD5" w:themeColor="accent1"/>
                    <w:sz w:val="36"/>
                    <w:szCs w:val="36"/>
                    <w:rtl/>
                    <w:lang w:bidi="ar-YE"/>
                  </w:rPr>
                </w:pPr>
                <w:r>
                  <w:rPr>
                    <w:rFonts w:eastAsiaTheme="minorEastAsia" w:hint="cs"/>
                    <w:color w:val="5B9BD5" w:themeColor="accent1"/>
                    <w:sz w:val="36"/>
                    <w:szCs w:val="36"/>
                    <w:rtl/>
                    <w:lang w:bidi="ar-YE"/>
                  </w:rPr>
                  <w:t>الرقم الجامعي</w:t>
                </w:r>
              </w:p>
            </w:tc>
            <w:tc>
              <w:tcPr>
                <w:tcW w:w="3764" w:type="dxa"/>
              </w:tcPr>
              <w:p w:rsidR="00A513FA" w:rsidRDefault="00A513FA" w:rsidP="00A513FA">
                <w:pPr>
                  <w:bidi w:val="0"/>
                  <w:rPr>
                    <w:rFonts w:eastAsiaTheme="minorEastAsia"/>
                    <w:color w:val="5B9BD5" w:themeColor="accent1"/>
                    <w:sz w:val="36"/>
                    <w:szCs w:val="36"/>
                    <w:rtl/>
                    <w:lang w:bidi="ar-YE"/>
                  </w:rPr>
                </w:pPr>
                <w:r>
                  <w:rPr>
                    <w:rFonts w:eastAsiaTheme="minorEastAsia" w:hint="cs"/>
                    <w:color w:val="5B9BD5" w:themeColor="accent1"/>
                    <w:sz w:val="36"/>
                    <w:szCs w:val="36"/>
                    <w:rtl/>
                    <w:lang w:bidi="ar-YE"/>
                  </w:rPr>
                  <w:t>أسم الطالب</w:t>
                </w:r>
              </w:p>
            </w:tc>
          </w:tr>
          <w:tr w:rsidR="00A513FA" w:rsidTr="00A513FA">
            <w:trPr>
              <w:trHeight w:val="1511"/>
            </w:trPr>
            <w:tc>
              <w:tcPr>
                <w:tcW w:w="4120" w:type="dxa"/>
              </w:tcPr>
              <w:p w:rsidR="00A513FA" w:rsidRDefault="00A513FA" w:rsidP="00A513FA">
                <w:pPr>
                  <w:bidi w:val="0"/>
                  <w:rPr>
                    <w:rFonts w:eastAsiaTheme="minorEastAsia"/>
                    <w:color w:val="5B9BD5" w:themeColor="accent1"/>
                    <w:sz w:val="36"/>
                    <w:szCs w:val="36"/>
                  </w:rPr>
                </w:pPr>
              </w:p>
            </w:tc>
            <w:tc>
              <w:tcPr>
                <w:tcW w:w="3764" w:type="dxa"/>
              </w:tcPr>
              <w:p w:rsidR="00A513FA" w:rsidRDefault="00A513FA" w:rsidP="00A513FA">
                <w:pPr>
                  <w:bidi w:val="0"/>
                  <w:rPr>
                    <w:rFonts w:eastAsiaTheme="minorEastAsia"/>
                    <w:color w:val="5B9BD5" w:themeColor="accent1"/>
                    <w:sz w:val="36"/>
                    <w:szCs w:val="36"/>
                  </w:rPr>
                </w:pPr>
              </w:p>
            </w:tc>
          </w:tr>
        </w:tbl>
        <w:p w:rsidR="00A513FA" w:rsidRDefault="00A513FA">
          <w:pPr>
            <w:bidi w:val="0"/>
            <w:rPr>
              <w:rFonts w:eastAsiaTheme="minorEastAsia"/>
              <w:color w:val="5B9BD5" w:themeColor="accent1"/>
              <w:sz w:val="36"/>
              <w:szCs w:val="36"/>
              <w:rtl/>
            </w:rPr>
          </w:pPr>
          <w:r>
            <w:rPr>
              <w:noProof/>
            </w:rPr>
            <w:t xml:space="preserve"> </w:t>
          </w:r>
          <w:r>
            <w:rPr>
              <w:noProof/>
            </w:rPr>
            <mc:AlternateContent>
              <mc:Choice Requires="wps">
                <w:drawing>
                  <wp:anchor distT="0" distB="0" distL="114300" distR="114300" simplePos="0" relativeHeight="251661312" behindDoc="0" locked="0" layoutInCell="1" allowOverlap="1" wp14:anchorId="0F032BDF" wp14:editId="07B6B566">
                    <wp:simplePos x="0" y="0"/>
                    <wp:positionH relativeFrom="page">
                      <wp:posOffset>986828</wp:posOffset>
                    </wp:positionH>
                    <wp:positionV relativeFrom="page">
                      <wp:posOffset>9307865</wp:posOffset>
                    </wp:positionV>
                    <wp:extent cx="3657600" cy="259975"/>
                    <wp:effectExtent l="0" t="0" r="7620" b="6985"/>
                    <wp:wrapNone/>
                    <wp:docPr id="32" name="مربع نص 32"/>
                    <wp:cNvGraphicFramePr/>
                    <a:graphic xmlns:a="http://schemas.openxmlformats.org/drawingml/2006/main">
                      <a:graphicData uri="http://schemas.microsoft.com/office/word/2010/wordprocessingShape">
                        <wps:wsp>
                          <wps:cNvSpPr txBox="1"/>
                          <wps:spPr>
                            <a:xfrm flipH="1">
                              <a:off x="0" y="0"/>
                              <a:ext cx="3657600" cy="259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13FA" w:rsidRDefault="00A513FA">
                                <w:pPr>
                                  <w:pStyle w:val="a4"/>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F032BDF" id="_x0000_t202" coordsize="21600,21600" o:spt="202" path="m,l,21600r21600,l21600,xe">
                    <v:stroke joinstyle="miter"/>
                    <v:path gradientshapeok="t" o:connecttype="rect"/>
                  </v:shapetype>
                  <v:shape id="مربع نص 32" o:spid="_x0000_s1055" type="#_x0000_t202" style="position:absolute;margin-left:77.7pt;margin-top:732.9pt;width:4in;height:20.45pt;flip:x;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" filled="f" stroked="f" strokeweight=".5pt">
                    <v:textbox inset="0,0,0,0">
                      <w:txbxContent>
                        <w:p w:rsidR="00A513FA" w:rsidRDefault="00A513FA">
                          <w:pPr>
                            <w:pStyle w:val="a4"/>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0708E4E" wp14:editId="09102473">
                    <wp:simplePos x="0" y="0"/>
                    <wp:positionH relativeFrom="margin">
                      <wp:align>center</wp:align>
                    </wp:positionH>
                    <wp:positionV relativeFrom="page">
                      <wp:posOffset>2987047</wp:posOffset>
                    </wp:positionV>
                    <wp:extent cx="4236682" cy="1554172"/>
                    <wp:effectExtent l="0" t="0" r="12065" b="8255"/>
                    <wp:wrapNone/>
                    <wp:docPr id="1" name="مربع نص 1"/>
                    <wp:cNvGraphicFramePr/>
                    <a:graphic xmlns:a="http://schemas.openxmlformats.org/drawingml/2006/main">
                      <a:graphicData uri="http://schemas.microsoft.com/office/word/2010/wordprocessingShape">
                        <wps:wsp>
                          <wps:cNvSpPr txBox="1"/>
                          <wps:spPr>
                            <a:xfrm flipH="1">
                              <a:off x="0" y="0"/>
                              <a:ext cx="4236682" cy="15541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13FA" w:rsidRDefault="006C6792">
                                <w:pPr>
                                  <w:pStyle w:val="a4"/>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tl/>
                                    </w:rPr>
                                    <w:alias w:val="العنوان"/>
                                    <w:tag w:val=""/>
                                    <w:id w:val="1745373173"/>
                                    <w:dataBinding w:prefixMappings="xmlns:ns0='http://purl.org/dc/elements/1.1/' xmlns:ns1='http://schemas.openxmlformats.org/package/2006/metadata/core-properties' " w:xpath="/ns1:coreProperties[1]/ns0:title[1]" w:storeItemID="{6C3C8BC8-F283-45AE-878A-BAB7291924A1}"/>
                                    <w:text/>
                                  </w:sdtPr>
                                  <w:sdtEndPr/>
                                  <w:sdtContent>
                                    <w:r w:rsidR="00A513FA">
                                      <w:rPr>
                                        <w:rFonts w:asciiTheme="majorHAnsi" w:eastAsiaTheme="majorEastAsia" w:hAnsiTheme="majorHAnsi" w:cstheme="majorBidi" w:hint="cs"/>
                                        <w:color w:val="262626" w:themeColor="text1" w:themeTint="D9"/>
                                        <w:sz w:val="72"/>
                                        <w:szCs w:val="72"/>
                                        <w:rtl/>
                                        <w:lang w:bidi="ar-YE"/>
                                      </w:rPr>
                                      <w:t>الحالة الدراسية الفردية الاولى</w:t>
                                    </w:r>
                                  </w:sdtContent>
                                </w:sdt>
                              </w:p>
                              <w:p w:rsidR="00A513FA" w:rsidRDefault="006C6792" w:rsidP="00A513FA">
                                <w:pPr>
                                  <w:spacing w:before="120"/>
                                  <w:rPr>
                                    <w:color w:val="404040" w:themeColor="text1" w:themeTint="BF"/>
                                    <w:sz w:val="40"/>
                                    <w:szCs w:val="40"/>
                                    <w:rtl/>
                                    <w:lang w:bidi="ar-YE"/>
                                  </w:rPr>
                                </w:pPr>
                                <w:sdt>
                                  <w:sdtPr>
                                    <w:rPr>
                                      <w:color w:val="44546A" w:themeColor="text2"/>
                                      <w:sz w:val="40"/>
                                      <w:szCs w:val="40"/>
                                      <w:rtl/>
                                    </w:rPr>
                                    <w:alias w:val="عنوان فرعي"/>
                                    <w:tag w:val=""/>
                                    <w:id w:val="-928185144"/>
                                    <w:showingPlcHdr/>
                                    <w:dataBinding w:prefixMappings="xmlns:ns0='http://purl.org/dc/elements/1.1/' xmlns:ns1='http://schemas.openxmlformats.org/package/2006/metadata/core-properties' " w:xpath="/ns1:coreProperties[1]/ns0:subject[1]" w:storeItemID="{6C3C8BC8-F283-45AE-878A-BAB7291924A1}"/>
                                    <w:text/>
                                  </w:sdtPr>
                                  <w:sdtEndPr/>
                                  <w:sdtContent>
                                    <w:r w:rsidR="00E51045">
                                      <w:rPr>
                                        <w:color w:val="44546A" w:themeColor="text2"/>
                                        <w:sz w:val="40"/>
                                        <w:szCs w:val="40"/>
                                        <w:rtl/>
                                      </w:rPr>
                                      <w:t xml:space="preserve">     </w:t>
                                    </w:r>
                                  </w:sdtContent>
                                </w:sdt>
                                <w:r w:rsidR="00A513FA" w:rsidRPr="00A513FA">
                                  <w:rPr>
                                    <w:rFonts w:asciiTheme="majorBidi" w:hAnsiTheme="majorBidi" w:cstheme="majorBidi" w:hint="cs"/>
                                    <w:i/>
                                    <w:iCs/>
                                    <w:color w:val="44546A" w:themeColor="text2"/>
                                    <w:sz w:val="56"/>
                                    <w:szCs w:val="56"/>
                                    <w:rtl/>
                                    <w:lang w:bidi="ar-YE"/>
                                  </w:rPr>
                                  <w:t>العنوان المقدم</w:t>
                                </w:r>
                                <w:r w:rsidR="00A513FA">
                                  <w:rPr>
                                    <w:rFonts w:asciiTheme="majorBidi" w:hAnsiTheme="majorBidi" w:cstheme="majorBidi"/>
                                    <w:i/>
                                    <w:iCs/>
                                    <w:color w:val="404040" w:themeColor="text1" w:themeTint="BF"/>
                                    <w:sz w:val="56"/>
                                    <w:szCs w:val="56"/>
                                    <w:lang w:bidi="ar-YE"/>
                                  </w:rPr>
                                  <w:t>:</w:t>
                                </w:r>
                                <w:r w:rsidR="00A513FA">
                                  <w:rPr>
                                    <w:rFonts w:hint="cs"/>
                                    <w:color w:val="404040" w:themeColor="text1" w:themeTint="BF"/>
                                    <w:sz w:val="40"/>
                                    <w:szCs w:val="40"/>
                                    <w:rtl/>
                                    <w:lang w:bidi="ar-YE"/>
                                  </w:rPr>
                                  <w:t xml:space="preserve">  </w:t>
                                </w:r>
                              </w:p>
                              <w:p w:rsidR="00A513FA" w:rsidRPr="00A513FA" w:rsidRDefault="00A513FA" w:rsidP="00A513FA">
                                <w:pPr>
                                  <w:spacing w:before="120"/>
                                  <w:rPr>
                                    <w:color w:val="385623" w:themeColor="accent6" w:themeShade="80"/>
                                    <w:sz w:val="48"/>
                                    <w:szCs w:val="48"/>
                                    <w:rtl/>
                                    <w:lang w:bidi="ar-YE"/>
                                  </w:rPr>
                                </w:pPr>
                                <w:r>
                                  <w:rPr>
                                    <w:rFonts w:hint="cs"/>
                                    <w:color w:val="385623" w:themeColor="accent6" w:themeShade="80"/>
                                    <w:sz w:val="48"/>
                                    <w:szCs w:val="48"/>
                                    <w:rtl/>
                                    <w:lang w:bidi="ar-YE"/>
                                  </w:rPr>
                                  <w:t xml:space="preserve">                </w:t>
                                </w:r>
                                <w:r w:rsidRPr="00A513FA">
                                  <w:rPr>
                                    <w:rFonts w:hint="cs"/>
                                    <w:color w:val="385623" w:themeColor="accent6" w:themeShade="80"/>
                                    <w:sz w:val="56"/>
                                    <w:szCs w:val="56"/>
                                    <w:rtl/>
                                    <w:lang w:bidi="ar-YE"/>
                                  </w:rPr>
                                  <w:t>شركة سامسونج</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0708E4E" id="مربع نص 1" o:spid="_x0000_s1056" type="#_x0000_t202" style="position:absolute;margin-left:0;margin-top:235.2pt;width:333.6pt;height:122.4pt;flip:x;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" filled="f" stroked="f" strokeweight=".5pt">
                    <v:textbox inset="0,0,0,0">
                      <w:txbxContent>
                        <w:p w:rsidR="00A513FA" w:rsidRDefault="006C6792">
                          <w:pPr>
                            <w:pStyle w:val="a4"/>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tl/>
                              </w:rPr>
                              <w:alias w:val="العنوان"/>
                              <w:tag w:val=""/>
                              <w:id w:val="1745373173"/>
                              <w:dataBinding w:prefixMappings="xmlns:ns0='http://purl.org/dc/elements/1.1/' xmlns:ns1='http://schemas.openxmlformats.org/package/2006/metadata/core-properties' " w:xpath="/ns1:coreProperties[1]/ns0:title[1]" w:storeItemID="{6C3C8BC8-F283-45AE-878A-BAB7291924A1}"/>
                              <w:text/>
                            </w:sdtPr>
                            <w:sdtEndPr/>
                            <w:sdtContent>
                              <w:r w:rsidR="00A513FA">
                                <w:rPr>
                                  <w:rFonts w:asciiTheme="majorHAnsi" w:eastAsiaTheme="majorEastAsia" w:hAnsiTheme="majorHAnsi" w:cstheme="majorBidi" w:hint="cs"/>
                                  <w:color w:val="262626" w:themeColor="text1" w:themeTint="D9"/>
                                  <w:sz w:val="72"/>
                                  <w:szCs w:val="72"/>
                                  <w:rtl/>
                                  <w:lang w:bidi="ar-YE"/>
                                </w:rPr>
                                <w:t>الحالة الدراسية الفردية الاولى</w:t>
                              </w:r>
                            </w:sdtContent>
                          </w:sdt>
                        </w:p>
                        <w:p w:rsidR="00A513FA" w:rsidRDefault="006C6792" w:rsidP="00A513FA">
                          <w:pPr>
                            <w:spacing w:before="120"/>
                            <w:rPr>
                              <w:color w:val="404040" w:themeColor="text1" w:themeTint="BF"/>
                              <w:sz w:val="40"/>
                              <w:szCs w:val="40"/>
                              <w:rtl/>
                              <w:lang w:bidi="ar-YE"/>
                            </w:rPr>
                          </w:pPr>
                          <w:sdt>
                            <w:sdtPr>
                              <w:rPr>
                                <w:color w:val="44546A" w:themeColor="text2"/>
                                <w:sz w:val="40"/>
                                <w:szCs w:val="40"/>
                                <w:rtl/>
                              </w:rPr>
                              <w:alias w:val="عنوان فرعي"/>
                              <w:tag w:val=""/>
                              <w:id w:val="-928185144"/>
                              <w:showingPlcHdr/>
                              <w:dataBinding w:prefixMappings="xmlns:ns0='http://purl.org/dc/elements/1.1/' xmlns:ns1='http://schemas.openxmlformats.org/package/2006/metadata/core-properties' " w:xpath="/ns1:coreProperties[1]/ns0:subject[1]" w:storeItemID="{6C3C8BC8-F283-45AE-878A-BAB7291924A1}"/>
                              <w:text/>
                            </w:sdtPr>
                            <w:sdtEndPr/>
                            <w:sdtContent>
                              <w:r w:rsidR="00E51045">
                                <w:rPr>
                                  <w:color w:val="44546A" w:themeColor="text2"/>
                                  <w:sz w:val="40"/>
                                  <w:szCs w:val="40"/>
                                  <w:rtl/>
                                </w:rPr>
                                <w:t xml:space="preserve">     </w:t>
                              </w:r>
                            </w:sdtContent>
                          </w:sdt>
                          <w:r w:rsidR="00A513FA" w:rsidRPr="00A513FA">
                            <w:rPr>
                              <w:rFonts w:asciiTheme="majorBidi" w:hAnsiTheme="majorBidi" w:cstheme="majorBidi" w:hint="cs"/>
                              <w:i/>
                              <w:iCs/>
                              <w:color w:val="44546A" w:themeColor="text2"/>
                              <w:sz w:val="56"/>
                              <w:szCs w:val="56"/>
                              <w:rtl/>
                              <w:lang w:bidi="ar-YE"/>
                            </w:rPr>
                            <w:t>العنوان المقدم</w:t>
                          </w:r>
                          <w:r w:rsidR="00A513FA">
                            <w:rPr>
                              <w:rFonts w:asciiTheme="majorBidi" w:hAnsiTheme="majorBidi" w:cstheme="majorBidi"/>
                              <w:i/>
                              <w:iCs/>
                              <w:color w:val="404040" w:themeColor="text1" w:themeTint="BF"/>
                              <w:sz w:val="56"/>
                              <w:szCs w:val="56"/>
                              <w:lang w:bidi="ar-YE"/>
                            </w:rPr>
                            <w:t>:</w:t>
                          </w:r>
                          <w:r w:rsidR="00A513FA">
                            <w:rPr>
                              <w:rFonts w:hint="cs"/>
                              <w:color w:val="404040" w:themeColor="text1" w:themeTint="BF"/>
                              <w:sz w:val="40"/>
                              <w:szCs w:val="40"/>
                              <w:rtl/>
                              <w:lang w:bidi="ar-YE"/>
                            </w:rPr>
                            <w:t xml:space="preserve">  </w:t>
                          </w:r>
                        </w:p>
                        <w:p w:rsidR="00A513FA" w:rsidRPr="00A513FA" w:rsidRDefault="00A513FA" w:rsidP="00A513FA">
                          <w:pPr>
                            <w:spacing w:before="120"/>
                            <w:rPr>
                              <w:color w:val="385623" w:themeColor="accent6" w:themeShade="80"/>
                              <w:sz w:val="48"/>
                              <w:szCs w:val="48"/>
                              <w:rtl/>
                              <w:lang w:bidi="ar-YE"/>
                            </w:rPr>
                          </w:pPr>
                          <w:r>
                            <w:rPr>
                              <w:rFonts w:hint="cs"/>
                              <w:color w:val="385623" w:themeColor="accent6" w:themeShade="80"/>
                              <w:sz w:val="48"/>
                              <w:szCs w:val="48"/>
                              <w:rtl/>
                              <w:lang w:bidi="ar-YE"/>
                            </w:rPr>
                            <w:t xml:space="preserve">                </w:t>
                          </w:r>
                          <w:r w:rsidRPr="00A513FA">
                            <w:rPr>
                              <w:rFonts w:hint="cs"/>
                              <w:color w:val="385623" w:themeColor="accent6" w:themeShade="80"/>
                              <w:sz w:val="56"/>
                              <w:szCs w:val="56"/>
                              <w:rtl/>
                              <w:lang w:bidi="ar-YE"/>
                            </w:rPr>
                            <w:t>شركة سامسونج</w:t>
                          </w:r>
                        </w:p>
                      </w:txbxContent>
                    </v:textbox>
                    <w10:wrap anchorx="margin" anchory="page"/>
                  </v:shape>
                </w:pict>
              </mc:Fallback>
            </mc:AlternateContent>
          </w:r>
          <w:r>
            <w:rPr>
              <w:rFonts w:eastAsiaTheme="minorEastAsia"/>
              <w:color w:val="5B9BD5" w:themeColor="accent1"/>
              <w:sz w:val="36"/>
              <w:szCs w:val="36"/>
              <w:rtl/>
            </w:rPr>
            <w:br w:type="page"/>
          </w:r>
        </w:p>
      </w:sdtContent>
    </w:sdt>
    <w:p w:rsidR="00D77FD2" w:rsidRPr="00D77FD2" w:rsidRDefault="00D77FD2" w:rsidP="00D77FD2">
      <w:pPr>
        <w:pStyle w:val="a3"/>
        <w:numPr>
          <w:ilvl w:val="0"/>
          <w:numId w:val="7"/>
        </w:numPr>
        <w:spacing w:line="278" w:lineRule="auto"/>
        <w:rPr>
          <w:rFonts w:asciiTheme="majorBidi" w:eastAsia="Times New Roman" w:hAnsiTheme="majorBidi" w:cstheme="majorBidi"/>
          <w:color w:val="2F5496" w:themeColor="accent5" w:themeShade="BF"/>
          <w:kern w:val="2"/>
          <w:sz w:val="28"/>
          <w:szCs w:val="32"/>
          <w:u w:val="single"/>
          <w:rtl/>
          <w14:ligatures w14:val="standardContextual"/>
        </w:rPr>
      </w:pPr>
      <w:r w:rsidRPr="00D77FD2">
        <w:rPr>
          <w:rFonts w:asciiTheme="majorBidi" w:eastAsia="Times New Roman" w:hAnsiTheme="majorBidi" w:cstheme="majorBidi"/>
          <w:color w:val="2F5496" w:themeColor="accent5" w:themeShade="BF"/>
          <w:kern w:val="2"/>
          <w:sz w:val="28"/>
          <w:szCs w:val="32"/>
          <w:u w:val="single"/>
          <w:rtl/>
          <w14:ligatures w14:val="standardContextual"/>
        </w:rPr>
        <w:lastRenderedPageBreak/>
        <w:t>تلخيص لحالة شركة سامسونج:</w:t>
      </w:r>
    </w:p>
    <w:p w:rsidR="00D77FD2" w:rsidRPr="002B28A8" w:rsidRDefault="00D77FD2" w:rsidP="00D77FD2">
      <w:pPr>
        <w:spacing w:line="278" w:lineRule="auto"/>
        <w:rPr>
          <w:rFonts w:asciiTheme="majorBidi" w:eastAsia="Times New Roman" w:hAnsiTheme="majorBidi" w:cstheme="majorBidi"/>
          <w:kern w:val="2"/>
          <w:sz w:val="24"/>
          <w:szCs w:val="24"/>
          <w:rtl/>
          <w14:ligatures w14:val="standardContextual"/>
        </w:rPr>
      </w:pPr>
    </w:p>
    <w:p w:rsidR="00D77FD2" w:rsidRPr="00E51045" w:rsidRDefault="00D77FD2" w:rsidP="00D77FD2">
      <w:pPr>
        <w:spacing w:line="278" w:lineRule="auto"/>
        <w:rPr>
          <w:rFonts w:asciiTheme="majorBidi" w:eastAsia="Times New Roman" w:hAnsiTheme="majorBidi" w:cstheme="majorBidi"/>
          <w:kern w:val="2"/>
          <w:sz w:val="24"/>
          <w:szCs w:val="28"/>
          <w:rtl/>
          <w14:ligatures w14:val="standardContextual"/>
        </w:rPr>
      </w:pPr>
      <w:r w:rsidRPr="002B28A8">
        <w:rPr>
          <w:rFonts w:asciiTheme="majorBidi" w:eastAsia="Times New Roman" w:hAnsiTheme="majorBidi" w:cstheme="majorBidi"/>
          <w:kern w:val="2"/>
          <w:sz w:val="24"/>
          <w:szCs w:val="28"/>
          <w:rtl/>
          <w14:ligatures w14:val="standardContextual"/>
        </w:rPr>
        <w:t>شركة سامسونج للإلكترونيات هي إحدى أكبر الشركات التقنية في العالم من حيث العوائد. تعمل الشركة في 61 دولة حول العالم وتوظف حوالي 300 ألف شخص</w:t>
      </w:r>
      <w:r w:rsidRPr="00E51045">
        <w:rPr>
          <w:rFonts w:asciiTheme="majorBidi" w:eastAsia="Times New Roman" w:hAnsiTheme="majorBidi" w:cstheme="majorBidi"/>
          <w:kern w:val="2"/>
          <w:sz w:val="24"/>
          <w:szCs w:val="28"/>
          <w:rtl/>
          <w14:ligatures w14:val="standardContextual"/>
        </w:rPr>
        <w:t>. تعتبر سامسونج أكبر مصنع للهواتف المحمولة وثاني أكبر مصنع لأنصاف النواقل وأشباه الموصلات والشرائح. تعمل الشركة في عدة قطاعات بما في ذلك الصناعات الثقيلة وصناعة السفن وبناء المباني الشاهقة.</w:t>
      </w:r>
    </w:p>
    <w:p w:rsidR="00D77FD2" w:rsidRPr="00E51045" w:rsidRDefault="00D77FD2" w:rsidP="00D77FD2">
      <w:pPr>
        <w:spacing w:line="278" w:lineRule="auto"/>
        <w:rPr>
          <w:rFonts w:asciiTheme="majorBidi" w:eastAsia="Times New Roman" w:hAnsiTheme="majorBidi" w:cstheme="majorBidi"/>
          <w:kern w:val="2"/>
          <w:sz w:val="24"/>
          <w:szCs w:val="28"/>
          <w:rtl/>
          <w14:ligatures w14:val="standardContextual"/>
        </w:rPr>
      </w:pPr>
    </w:p>
    <w:p w:rsidR="00D77FD2" w:rsidRPr="00E51045" w:rsidRDefault="00D77FD2" w:rsidP="00D77FD2">
      <w:pPr>
        <w:spacing w:line="278" w:lineRule="auto"/>
        <w:rPr>
          <w:rFonts w:asciiTheme="majorBidi" w:eastAsia="Times New Roman" w:hAnsiTheme="majorBidi" w:cstheme="majorBidi"/>
          <w:kern w:val="2"/>
          <w:sz w:val="24"/>
          <w:szCs w:val="28"/>
          <w:rtl/>
          <w14:ligatures w14:val="standardContextual"/>
        </w:rPr>
      </w:pPr>
      <w:r w:rsidRPr="00E51045">
        <w:rPr>
          <w:rFonts w:asciiTheme="majorBidi" w:eastAsia="Times New Roman" w:hAnsiTheme="majorBidi" w:cstheme="majorBidi"/>
          <w:kern w:val="2"/>
          <w:sz w:val="24"/>
          <w:szCs w:val="28"/>
          <w:rtl/>
          <w14:ligatures w14:val="standardContextual"/>
        </w:rPr>
        <w:t>تبنت سامسونج استراتيجية مختلفة عن منافسيها في كوريا الجنوبية. ركزت الشركة على البحث والتطوير ورغبت في أن تصبح علامة تجارية عالمية. في حين ركزت معظم المنافسين على الإنتاج الضخم لتلبية الطلب بغض النظر عن جودة المنتج. ومنذ عام 2006، كانت سامسونج تعتبر أكبر مصنع للأجهزة التلفزيونية.</w:t>
      </w:r>
    </w:p>
    <w:p w:rsidR="00D77FD2" w:rsidRPr="00E51045" w:rsidRDefault="00D77FD2" w:rsidP="00D77FD2">
      <w:pPr>
        <w:spacing w:line="278" w:lineRule="auto"/>
        <w:rPr>
          <w:rFonts w:asciiTheme="majorBidi" w:eastAsia="Times New Roman" w:hAnsiTheme="majorBidi" w:cstheme="majorBidi"/>
          <w:kern w:val="2"/>
          <w:sz w:val="24"/>
          <w:szCs w:val="28"/>
          <w:rtl/>
          <w14:ligatures w14:val="standardContextual"/>
        </w:rPr>
      </w:pPr>
    </w:p>
    <w:p w:rsidR="00D77FD2" w:rsidRPr="00E51045" w:rsidRDefault="00D77FD2" w:rsidP="00D77FD2">
      <w:pPr>
        <w:spacing w:line="278" w:lineRule="auto"/>
        <w:rPr>
          <w:rFonts w:asciiTheme="majorBidi" w:eastAsia="Times New Roman" w:hAnsiTheme="majorBidi" w:cstheme="majorBidi"/>
          <w:kern w:val="2"/>
          <w:sz w:val="24"/>
          <w:szCs w:val="28"/>
          <w:rtl/>
          <w14:ligatures w14:val="standardContextual"/>
        </w:rPr>
      </w:pPr>
      <w:r w:rsidRPr="00E51045">
        <w:rPr>
          <w:rFonts w:asciiTheme="majorBidi" w:eastAsia="Times New Roman" w:hAnsiTheme="majorBidi" w:cstheme="majorBidi"/>
          <w:kern w:val="2"/>
          <w:sz w:val="24"/>
          <w:szCs w:val="28"/>
          <w:rtl/>
          <w14:ligatures w14:val="standardContextual"/>
        </w:rPr>
        <w:t>في عام 1993، أطلق رئيس مجلس إدارة سامسونج مبادرة الإدارة الجديدة بهدف إيصال سامسونج لقيادة الأعمال على مستوى العالم. وكانت هذه المبادرة هي ما أنقذت سامسونج من الخسائر الكبيرة التي تعرضت لها الشركات الأسيوية خلال أزمة النمور الأسيوية في عام 1997. قامت الشركة بتغيير مسارها ونقلتها من شركة عادية في قطاع المنتجات الإلكترونية الاستهلاكية إلى شركة عالمية قيادية.</w:t>
      </w:r>
    </w:p>
    <w:p w:rsidR="00D77FD2" w:rsidRPr="00E51045" w:rsidRDefault="00D77FD2" w:rsidP="00D77FD2">
      <w:pPr>
        <w:spacing w:line="278" w:lineRule="auto"/>
        <w:rPr>
          <w:rFonts w:asciiTheme="majorBidi" w:eastAsia="Times New Roman" w:hAnsiTheme="majorBidi" w:cstheme="majorBidi"/>
          <w:kern w:val="2"/>
          <w:sz w:val="24"/>
          <w:szCs w:val="28"/>
          <w:rtl/>
          <w14:ligatures w14:val="standardContextual"/>
        </w:rPr>
      </w:pPr>
    </w:p>
    <w:p w:rsidR="00D77FD2" w:rsidRPr="00E51045" w:rsidRDefault="00D77FD2" w:rsidP="00D77FD2">
      <w:pPr>
        <w:spacing w:line="278" w:lineRule="auto"/>
        <w:rPr>
          <w:rFonts w:asciiTheme="majorBidi" w:eastAsia="Times New Roman" w:hAnsiTheme="majorBidi" w:cstheme="majorBidi"/>
          <w:kern w:val="2"/>
          <w:sz w:val="24"/>
          <w:szCs w:val="28"/>
          <w:rtl/>
          <w14:ligatures w14:val="standardContextual"/>
        </w:rPr>
      </w:pPr>
      <w:r w:rsidRPr="00E51045">
        <w:rPr>
          <w:rFonts w:asciiTheme="majorBidi" w:eastAsia="Times New Roman" w:hAnsiTheme="majorBidi" w:cstheme="majorBidi"/>
          <w:kern w:val="2"/>
          <w:sz w:val="24"/>
          <w:szCs w:val="28"/>
          <w:rtl/>
          <w14:ligatures w14:val="standardContextual"/>
        </w:rPr>
        <w:t>سامسونج خططت للاستثمار في الابتكار وبناء علامتها التجارية وتصنيع منتجات مميزة على المدى البعيد. في حين ركزت المنافسين الكوريين على الأهداف القصيرة المدى مثل تحقيق أرباح عالية. قامت سامسونج بتغيير شعارها واستخدام اللغة الإنجليزية لجذب المستهلكين العالميين. وركزت على تصنيع منتجات عالية الجودة واستثمار مواردها في البحث والتطوير المستمر لتطوير منتجات جديدة وذات جودة عالية.</w:t>
      </w:r>
    </w:p>
    <w:p w:rsidR="00D77FD2" w:rsidRPr="00E51045" w:rsidRDefault="00D77FD2" w:rsidP="00D77FD2">
      <w:pPr>
        <w:spacing w:line="278" w:lineRule="auto"/>
        <w:rPr>
          <w:rFonts w:asciiTheme="majorBidi" w:eastAsia="Times New Roman" w:hAnsiTheme="majorBidi" w:cstheme="majorBidi"/>
          <w:kern w:val="2"/>
          <w:sz w:val="24"/>
          <w:szCs w:val="28"/>
          <w:rtl/>
          <w14:ligatures w14:val="standardContextual"/>
        </w:rPr>
      </w:pPr>
      <w:r w:rsidRPr="00E51045">
        <w:rPr>
          <w:rFonts w:asciiTheme="majorBidi" w:eastAsia="Times New Roman" w:hAnsiTheme="majorBidi" w:cstheme="majorBidi"/>
          <w:kern w:val="2"/>
          <w:sz w:val="24"/>
          <w:szCs w:val="28"/>
          <w:rtl/>
          <w14:ligatures w14:val="standardContextual"/>
        </w:rPr>
        <w:t>تعتبر سامسونج حالة نجاح في تحقيق الجودة وترسيخ سمعتها في السوق العالمية. استراتيجيتها التي تركز على الابتكار والجودة ساعدتها على البقاء رائدة في صناعة التكنولوجيا وتل</w:t>
      </w:r>
      <w:r w:rsidRPr="00E51045">
        <w:rPr>
          <w:rFonts w:asciiTheme="majorBidi" w:eastAsia="Times New Roman" w:hAnsiTheme="majorBidi" w:cstheme="majorBidi" w:hint="cs"/>
          <w:kern w:val="2"/>
          <w:sz w:val="24"/>
          <w:szCs w:val="28"/>
          <w:rtl/>
          <w14:ligatures w14:val="standardContextual"/>
        </w:rPr>
        <w:t>بي</w:t>
      </w:r>
      <w:r w:rsidRPr="00E51045">
        <w:rPr>
          <w:rFonts w:asciiTheme="majorBidi" w:eastAsia="Times New Roman" w:hAnsiTheme="majorBidi" w:cstheme="majorBidi"/>
          <w:kern w:val="2"/>
          <w:sz w:val="24"/>
          <w:szCs w:val="28"/>
          <w:rtl/>
          <w14:ligatures w14:val="standardContextual"/>
        </w:rPr>
        <w:t>ة احتياجات المستهلكين. ومن خلال توسيع نطاق منتجاتها وتقديم حلول متكاملة في مجالات مثل الهواتف المحمولة والتلفزيونات الذكية والأجهزة المنزلية والأجهزة الإلكترونية الأخرى، استطاعت سامسونج تحقيق نجاح كبير في السوق العالمية.</w:t>
      </w:r>
    </w:p>
    <w:p w:rsidR="00E51045" w:rsidRDefault="00E51045" w:rsidP="00D77FD2">
      <w:pPr>
        <w:spacing w:line="278" w:lineRule="auto"/>
        <w:rPr>
          <w:rFonts w:asciiTheme="majorBidi" w:eastAsia="Times New Roman" w:hAnsiTheme="majorBidi" w:cstheme="majorBidi"/>
          <w:kern w:val="2"/>
          <w:sz w:val="24"/>
          <w:szCs w:val="28"/>
          <w:rtl/>
          <w14:ligatures w14:val="standardContextual"/>
        </w:rPr>
      </w:pPr>
    </w:p>
    <w:p w:rsidR="00D77FD2" w:rsidRPr="00E51045" w:rsidRDefault="00D77FD2" w:rsidP="00D77FD2">
      <w:pPr>
        <w:spacing w:line="278" w:lineRule="auto"/>
        <w:rPr>
          <w:rFonts w:asciiTheme="majorBidi" w:eastAsia="Times New Roman" w:hAnsiTheme="majorBidi" w:cstheme="majorBidi"/>
          <w:kern w:val="2"/>
          <w:sz w:val="24"/>
          <w:szCs w:val="28"/>
          <w14:ligatures w14:val="standardContextual"/>
        </w:rPr>
      </w:pPr>
      <w:r w:rsidRPr="00E51045">
        <w:rPr>
          <w:rFonts w:asciiTheme="majorBidi" w:eastAsia="Times New Roman" w:hAnsiTheme="majorBidi" w:cstheme="majorBidi"/>
          <w:kern w:val="2"/>
          <w:sz w:val="24"/>
          <w:szCs w:val="28"/>
          <w:rtl/>
          <w14:ligatures w14:val="standardContextual"/>
        </w:rPr>
        <w:t>ومع ذلك، يجب أن نلاحظ أن هذه المعلومات تعتمد على الواقع حتى عام 2021، وقد يكون هناك تطورات جديدة في حالة شركة سامسونج منذ ذلك الحين. لذلك، يوصى بالتحقق من المصادر الموثوقة للحصول على المعلومات الأحدث حول حالة الشركة.</w:t>
      </w:r>
    </w:p>
    <w:p w:rsidR="00D77FD2" w:rsidRPr="00D77FD2" w:rsidRDefault="00D77FD2" w:rsidP="00E51045">
      <w:pPr>
        <w:pStyle w:val="a3"/>
        <w:spacing w:line="278" w:lineRule="auto"/>
        <w:ind w:left="360"/>
        <w:rPr>
          <w:rFonts w:asciiTheme="majorBidi" w:eastAsia="Times New Roman" w:hAnsiTheme="majorBidi" w:cstheme="majorBidi"/>
          <w:i/>
          <w:iCs/>
          <w:color w:val="2F5496" w:themeColor="accent5" w:themeShade="BF"/>
          <w:kern w:val="2"/>
          <w:sz w:val="28"/>
          <w:szCs w:val="32"/>
          <w:rtl/>
          <w14:ligatures w14:val="standardContextual"/>
        </w:rPr>
      </w:pPr>
      <w:r w:rsidRPr="00D77FD2">
        <w:rPr>
          <w:rFonts w:asciiTheme="majorBidi" w:eastAsia="Times New Roman" w:hAnsiTheme="majorBidi" w:cstheme="majorBidi"/>
          <w:i/>
          <w:iCs/>
          <w:color w:val="2F5496" w:themeColor="accent5" w:themeShade="BF"/>
          <w:kern w:val="2"/>
          <w:sz w:val="28"/>
          <w:szCs w:val="32"/>
          <w:rtl/>
          <w14:ligatures w14:val="standardContextual"/>
        </w:rPr>
        <w:lastRenderedPageBreak/>
        <w:t>مصادر (ركائز) الميزة التنافسية لدى شركة سامسونج تشمل عدة عوامل:</w:t>
      </w:r>
    </w:p>
    <w:p w:rsidR="00D77FD2" w:rsidRPr="00D77FD2" w:rsidRDefault="00D77FD2" w:rsidP="00D77FD2">
      <w:pPr>
        <w:spacing w:line="278" w:lineRule="auto"/>
        <w:rPr>
          <w:rFonts w:asciiTheme="majorBidi" w:eastAsia="Times New Roman" w:hAnsiTheme="majorBidi" w:cstheme="majorBidi"/>
          <w:kern w:val="2"/>
          <w:sz w:val="24"/>
          <w:szCs w:val="24"/>
          <w:rtl/>
          <w14:ligatures w14:val="standardContextual"/>
        </w:rPr>
      </w:pPr>
    </w:p>
    <w:p w:rsidR="00D77FD2" w:rsidRPr="00E51045" w:rsidRDefault="00D77FD2" w:rsidP="00D77FD2">
      <w:pPr>
        <w:numPr>
          <w:ilvl w:val="0"/>
          <w:numId w:val="1"/>
        </w:numPr>
        <w:spacing w:line="278" w:lineRule="auto"/>
        <w:ind w:left="720"/>
        <w:contextualSpacing/>
        <w:rPr>
          <w:rFonts w:asciiTheme="majorBidi" w:eastAsia="Times New Roman" w:hAnsiTheme="majorBidi" w:cstheme="majorBidi"/>
          <w:kern w:val="2"/>
          <w:sz w:val="24"/>
          <w:szCs w:val="28"/>
          <w:rtl/>
          <w14:ligatures w14:val="standardContextual"/>
        </w:rPr>
      </w:pPr>
      <w:r w:rsidRPr="00E51045">
        <w:rPr>
          <w:rFonts w:asciiTheme="majorBidi" w:eastAsia="Times New Roman" w:hAnsiTheme="majorBidi" w:cstheme="majorBidi"/>
          <w:kern w:val="2"/>
          <w:sz w:val="24"/>
          <w:szCs w:val="28"/>
          <w:rtl/>
          <w14:ligatures w14:val="standardContextual"/>
        </w:rPr>
        <w:t>البحث والتطوير: تعتبر سامسونج ملتزمة بالاستثمار في البحث والتطوير، وهذا يعزز قدرتها على تطوير منتجات جديدة وابتكارات تكنولوجية متقدمة. من خلال تخصيص مواردها للبحث والتطوير، تتمكن سامسونج من الابتكار وتطوير منتجات فريدة تلبي احتياجات السوق وتفوق المنافسين.</w:t>
      </w:r>
    </w:p>
    <w:p w:rsidR="00D77FD2" w:rsidRPr="00E51045" w:rsidRDefault="00D77FD2" w:rsidP="00D77FD2">
      <w:pPr>
        <w:spacing w:line="278" w:lineRule="auto"/>
        <w:rPr>
          <w:rFonts w:asciiTheme="majorBidi" w:eastAsia="Times New Roman" w:hAnsiTheme="majorBidi" w:cstheme="majorBidi"/>
          <w:kern w:val="2"/>
          <w:sz w:val="24"/>
          <w:szCs w:val="28"/>
          <w:rtl/>
          <w14:ligatures w14:val="standardContextual"/>
        </w:rPr>
      </w:pPr>
    </w:p>
    <w:p w:rsidR="00D77FD2" w:rsidRPr="00E51045" w:rsidRDefault="00D77FD2" w:rsidP="00D77FD2">
      <w:pPr>
        <w:numPr>
          <w:ilvl w:val="0"/>
          <w:numId w:val="1"/>
        </w:numPr>
        <w:spacing w:line="278" w:lineRule="auto"/>
        <w:ind w:left="720"/>
        <w:contextualSpacing/>
        <w:rPr>
          <w:rFonts w:asciiTheme="majorBidi" w:eastAsia="Times New Roman" w:hAnsiTheme="majorBidi" w:cstheme="majorBidi"/>
          <w:kern w:val="2"/>
          <w:sz w:val="24"/>
          <w:szCs w:val="28"/>
          <w:rtl/>
          <w14:ligatures w14:val="standardContextual"/>
        </w:rPr>
      </w:pPr>
      <w:r w:rsidRPr="00E51045">
        <w:rPr>
          <w:rFonts w:asciiTheme="majorBidi" w:eastAsia="Times New Roman" w:hAnsiTheme="majorBidi" w:cstheme="majorBidi"/>
          <w:kern w:val="2"/>
          <w:sz w:val="24"/>
          <w:szCs w:val="28"/>
          <w:rtl/>
          <w14:ligatures w14:val="standardContextual"/>
        </w:rPr>
        <w:t>جودة المنتج: تميزت سامسونج بتصنيع منتجات عالية الجودة، وهذا يعزز سمعتها ويجذب العملاء. بدلاً من التركيز على الإنتاج بالحجم الكبير فقط، قامت سامسونج بالاستثمار في تحسين جودة منتجاتها وضمان تجربة ممتازة للمستخدمين. هذا يعزز الولاء للعلامة التجارية ويمنح سامسونج ميزة تنافسية.</w:t>
      </w:r>
    </w:p>
    <w:p w:rsidR="00D77FD2" w:rsidRPr="00E51045" w:rsidRDefault="00D77FD2" w:rsidP="00D77FD2">
      <w:pPr>
        <w:spacing w:line="278" w:lineRule="auto"/>
        <w:ind w:left="720"/>
        <w:contextualSpacing/>
        <w:rPr>
          <w:rFonts w:asciiTheme="majorBidi" w:eastAsia="Times New Roman" w:hAnsiTheme="majorBidi" w:cstheme="majorBidi"/>
          <w:kern w:val="2"/>
          <w:sz w:val="24"/>
          <w:szCs w:val="28"/>
          <w:rtl/>
          <w14:ligatures w14:val="standardContextual"/>
        </w:rPr>
      </w:pPr>
    </w:p>
    <w:p w:rsidR="00D77FD2" w:rsidRPr="00E51045" w:rsidRDefault="00D77FD2" w:rsidP="00D77FD2">
      <w:pPr>
        <w:spacing w:line="278" w:lineRule="auto"/>
        <w:rPr>
          <w:rFonts w:asciiTheme="majorBidi" w:eastAsia="Times New Roman" w:hAnsiTheme="majorBidi" w:cstheme="majorBidi"/>
          <w:kern w:val="2"/>
          <w:sz w:val="24"/>
          <w:szCs w:val="28"/>
          <w:rtl/>
          <w14:ligatures w14:val="standardContextual"/>
        </w:rPr>
      </w:pPr>
    </w:p>
    <w:p w:rsidR="00D77FD2" w:rsidRPr="00E51045" w:rsidRDefault="00D77FD2" w:rsidP="00D77FD2">
      <w:pPr>
        <w:numPr>
          <w:ilvl w:val="0"/>
          <w:numId w:val="1"/>
        </w:numPr>
        <w:spacing w:line="278" w:lineRule="auto"/>
        <w:ind w:left="720"/>
        <w:contextualSpacing/>
        <w:rPr>
          <w:rFonts w:asciiTheme="majorBidi" w:eastAsia="Times New Roman" w:hAnsiTheme="majorBidi" w:cstheme="majorBidi"/>
          <w:kern w:val="2"/>
          <w:sz w:val="24"/>
          <w:szCs w:val="28"/>
          <w:rtl/>
          <w14:ligatures w14:val="standardContextual"/>
        </w:rPr>
      </w:pPr>
      <w:r w:rsidRPr="00E51045">
        <w:rPr>
          <w:rFonts w:asciiTheme="majorBidi" w:eastAsia="Times New Roman" w:hAnsiTheme="majorBidi" w:cstheme="majorBidi"/>
          <w:kern w:val="2"/>
          <w:sz w:val="24"/>
          <w:szCs w:val="28"/>
          <w:rtl/>
          <w14:ligatures w14:val="standardContextual"/>
        </w:rPr>
        <w:t>التنوع والرؤية الاستراتيجية: تعمل سامسونج في مجموعة واسعة من الصناعات والقطاعات، بما في ذلك الإلكترونيات الاستهلاكية، وصناعة السفن، وبناء الأبنية العالية. هذا التنوع يسمح لسامسونج بتوسيع نطاق أعمالها وتحقيق تفوق على المنافسين في عدة قطاعات مختلفة.</w:t>
      </w:r>
    </w:p>
    <w:p w:rsidR="00D77FD2" w:rsidRPr="00E51045" w:rsidRDefault="00D77FD2" w:rsidP="00D77FD2">
      <w:pPr>
        <w:spacing w:line="278" w:lineRule="auto"/>
        <w:rPr>
          <w:rFonts w:asciiTheme="majorBidi" w:eastAsia="Times New Roman" w:hAnsiTheme="majorBidi" w:cstheme="majorBidi"/>
          <w:kern w:val="2"/>
          <w:sz w:val="24"/>
          <w:szCs w:val="28"/>
          <w:rtl/>
          <w14:ligatures w14:val="standardContextual"/>
        </w:rPr>
      </w:pPr>
    </w:p>
    <w:p w:rsidR="00D77FD2" w:rsidRPr="00E51045" w:rsidRDefault="00D77FD2" w:rsidP="00D77FD2">
      <w:pPr>
        <w:numPr>
          <w:ilvl w:val="0"/>
          <w:numId w:val="1"/>
        </w:numPr>
        <w:spacing w:line="278" w:lineRule="auto"/>
        <w:ind w:left="720"/>
        <w:contextualSpacing/>
        <w:rPr>
          <w:rFonts w:asciiTheme="majorBidi" w:eastAsia="Times New Roman" w:hAnsiTheme="majorBidi" w:cstheme="majorBidi"/>
          <w:kern w:val="2"/>
          <w:sz w:val="24"/>
          <w:szCs w:val="28"/>
          <w:rtl/>
          <w14:ligatures w14:val="standardContextual"/>
        </w:rPr>
      </w:pPr>
      <w:r w:rsidRPr="00E51045">
        <w:rPr>
          <w:rFonts w:asciiTheme="majorBidi" w:eastAsia="Times New Roman" w:hAnsiTheme="majorBidi" w:cstheme="majorBidi"/>
          <w:kern w:val="2"/>
          <w:sz w:val="24"/>
          <w:szCs w:val="28"/>
          <w:rtl/>
          <w14:ligatures w14:val="standardContextual"/>
        </w:rPr>
        <w:t>العلامة التجارية: تمتلك سامسونج علامة تجارية قوية ومعروفة عالميًا. قدرة سامسونج على بناء علاقات قوية مع العملاء وتقديم منتجات موثوقة وجذابة ساهمت في تعزيز ميزتها التنافسية. العملاء يثقون في منتجات سامسونج ويرتبطون العلامة التجارية بالجودة والابتكار.</w:t>
      </w:r>
    </w:p>
    <w:p w:rsidR="000B35F4" w:rsidRPr="00E51045" w:rsidRDefault="000B35F4">
      <w:pPr>
        <w:rPr>
          <w:rFonts w:asciiTheme="majorBidi" w:hAnsiTheme="majorBidi" w:cstheme="majorBidi"/>
          <w:sz w:val="20"/>
          <w:szCs w:val="20"/>
          <w:rtl/>
        </w:rPr>
      </w:pPr>
    </w:p>
    <w:p w:rsidR="00D77FD2" w:rsidRPr="00E51045" w:rsidRDefault="00D77FD2">
      <w:pPr>
        <w:rPr>
          <w:rFonts w:asciiTheme="majorBidi" w:hAnsiTheme="majorBidi" w:cstheme="majorBidi"/>
          <w:sz w:val="20"/>
          <w:szCs w:val="20"/>
          <w:rtl/>
        </w:rPr>
      </w:pPr>
    </w:p>
    <w:p w:rsidR="00D77FD2" w:rsidRPr="00E51045" w:rsidRDefault="00D77FD2">
      <w:pPr>
        <w:rPr>
          <w:rFonts w:asciiTheme="majorBidi" w:hAnsiTheme="majorBidi" w:cstheme="majorBidi"/>
          <w:sz w:val="20"/>
          <w:szCs w:val="20"/>
          <w:rtl/>
        </w:rPr>
      </w:pPr>
    </w:p>
    <w:p w:rsidR="00D77FD2" w:rsidRPr="00D77FD2" w:rsidRDefault="00D77FD2">
      <w:pPr>
        <w:rPr>
          <w:rFonts w:asciiTheme="majorBidi" w:hAnsiTheme="majorBidi" w:cstheme="majorBidi"/>
          <w:rtl/>
        </w:rPr>
      </w:pPr>
    </w:p>
    <w:p w:rsidR="00D77FD2" w:rsidRPr="00D77FD2" w:rsidRDefault="00D77FD2">
      <w:pPr>
        <w:rPr>
          <w:rFonts w:asciiTheme="majorBidi" w:hAnsiTheme="majorBidi" w:cstheme="majorBidi"/>
          <w:rtl/>
        </w:rPr>
      </w:pPr>
    </w:p>
    <w:p w:rsidR="00D77FD2" w:rsidRPr="00D77FD2" w:rsidRDefault="00D77FD2">
      <w:pPr>
        <w:rPr>
          <w:rFonts w:asciiTheme="majorBidi" w:hAnsiTheme="majorBidi" w:cstheme="majorBidi"/>
          <w:rtl/>
        </w:rPr>
      </w:pPr>
    </w:p>
    <w:p w:rsidR="00D77FD2" w:rsidRDefault="00D77FD2">
      <w:pPr>
        <w:rPr>
          <w:rFonts w:asciiTheme="majorBidi" w:hAnsiTheme="majorBidi" w:cstheme="majorBidi"/>
          <w:rtl/>
        </w:rPr>
      </w:pPr>
    </w:p>
    <w:p w:rsidR="00E51045" w:rsidRDefault="00E51045">
      <w:pPr>
        <w:rPr>
          <w:rFonts w:asciiTheme="majorBidi" w:hAnsiTheme="majorBidi" w:cstheme="majorBidi"/>
          <w:rtl/>
        </w:rPr>
      </w:pPr>
    </w:p>
    <w:p w:rsidR="00E51045" w:rsidRPr="00D77FD2" w:rsidRDefault="00E51045">
      <w:pPr>
        <w:rPr>
          <w:rFonts w:asciiTheme="majorBidi" w:hAnsiTheme="majorBidi" w:cstheme="majorBidi"/>
          <w:rtl/>
        </w:rPr>
      </w:pPr>
    </w:p>
    <w:p w:rsidR="00D77FD2" w:rsidRPr="00D77FD2" w:rsidRDefault="00D77FD2">
      <w:pPr>
        <w:rPr>
          <w:rFonts w:asciiTheme="majorBidi" w:hAnsiTheme="majorBidi" w:cstheme="majorBidi"/>
          <w:rtl/>
        </w:rPr>
      </w:pPr>
    </w:p>
    <w:p w:rsidR="00D77FD2" w:rsidRPr="00D77FD2" w:rsidRDefault="00D77FD2" w:rsidP="00D77FD2">
      <w:pPr>
        <w:pStyle w:val="a3"/>
        <w:numPr>
          <w:ilvl w:val="0"/>
          <w:numId w:val="4"/>
        </w:numPr>
        <w:spacing w:line="278" w:lineRule="auto"/>
        <w:rPr>
          <w:rFonts w:asciiTheme="majorBidi" w:eastAsia="Times New Roman" w:hAnsiTheme="majorBidi" w:cstheme="majorBidi"/>
          <w:color w:val="2F5496" w:themeColor="accent5" w:themeShade="BF"/>
          <w:kern w:val="2"/>
          <w:sz w:val="28"/>
          <w:szCs w:val="32"/>
          <w:rtl/>
          <w14:ligatures w14:val="standardContextual"/>
        </w:rPr>
      </w:pPr>
      <w:r w:rsidRPr="00D77FD2">
        <w:rPr>
          <w:rFonts w:asciiTheme="majorBidi" w:eastAsia="Times New Roman" w:hAnsiTheme="majorBidi" w:cstheme="majorBidi"/>
          <w:color w:val="2F5496" w:themeColor="accent5" w:themeShade="BF"/>
          <w:kern w:val="2"/>
          <w:sz w:val="28"/>
          <w:szCs w:val="32"/>
          <w:rtl/>
          <w14:ligatures w14:val="standardContextual"/>
        </w:rPr>
        <w:lastRenderedPageBreak/>
        <w:t>استراتيجيات سامسونج على المستوى الوظيفي ساهمت في تحقيق ودعم هذه المصادر (الركائز). على سبيل المثال:</w:t>
      </w:r>
    </w:p>
    <w:p w:rsidR="00D77FD2" w:rsidRPr="00D77FD2" w:rsidRDefault="00D77FD2" w:rsidP="00D77FD2">
      <w:pPr>
        <w:spacing w:line="278" w:lineRule="auto"/>
        <w:rPr>
          <w:rFonts w:asciiTheme="majorBidi" w:eastAsia="Times New Roman" w:hAnsiTheme="majorBidi" w:cstheme="majorBidi"/>
          <w:kern w:val="2"/>
          <w:sz w:val="24"/>
          <w:szCs w:val="24"/>
          <w:rtl/>
          <w14:ligatures w14:val="standardContextual"/>
        </w:rPr>
      </w:pPr>
    </w:p>
    <w:p w:rsidR="00D77FD2" w:rsidRPr="00D77FD2" w:rsidRDefault="00D77FD2" w:rsidP="00D77FD2">
      <w:pPr>
        <w:numPr>
          <w:ilvl w:val="1"/>
          <w:numId w:val="3"/>
        </w:numPr>
        <w:spacing w:line="278" w:lineRule="auto"/>
        <w:contextualSpacing/>
        <w:rPr>
          <w:rFonts w:asciiTheme="majorBidi" w:eastAsia="Times New Roman" w:hAnsiTheme="majorBidi" w:cstheme="majorBidi"/>
          <w:kern w:val="2"/>
          <w:sz w:val="28"/>
          <w:szCs w:val="32"/>
          <w:rtl/>
          <w14:ligatures w14:val="standardContextual"/>
        </w:rPr>
      </w:pPr>
      <w:r w:rsidRPr="00D77FD2">
        <w:rPr>
          <w:rFonts w:asciiTheme="majorBidi" w:eastAsia="Times New Roman" w:hAnsiTheme="majorBidi" w:cstheme="majorBidi"/>
          <w:kern w:val="2"/>
          <w:sz w:val="28"/>
          <w:szCs w:val="32"/>
          <w:rtl/>
          <w14:ligatures w14:val="standardContextual"/>
        </w:rPr>
        <w:t>في مجال البحث والتطوير، قامت سامسونج بتخصيص مواردها لدعم فرق البحث والتطوير وتطوير التكنولوجيا الجديدة. كما أنها قامت بتحسين سلسلة التوريد لضمان توافر المواد الخام والتقنيات اللازمة للابتكار.</w:t>
      </w:r>
    </w:p>
    <w:p w:rsidR="00D77FD2" w:rsidRPr="00D77FD2" w:rsidRDefault="00D77FD2" w:rsidP="00D77FD2">
      <w:pPr>
        <w:spacing w:line="278" w:lineRule="auto"/>
        <w:rPr>
          <w:rFonts w:asciiTheme="majorBidi" w:eastAsia="Times New Roman" w:hAnsiTheme="majorBidi" w:cstheme="majorBidi"/>
          <w:kern w:val="2"/>
          <w:sz w:val="28"/>
          <w:szCs w:val="32"/>
          <w:rtl/>
          <w14:ligatures w14:val="standardContextual"/>
        </w:rPr>
      </w:pPr>
    </w:p>
    <w:p w:rsidR="00D77FD2" w:rsidRPr="00D77FD2" w:rsidRDefault="00D77FD2" w:rsidP="00D77FD2">
      <w:pPr>
        <w:numPr>
          <w:ilvl w:val="1"/>
          <w:numId w:val="3"/>
        </w:numPr>
        <w:spacing w:line="278" w:lineRule="auto"/>
        <w:contextualSpacing/>
        <w:rPr>
          <w:rFonts w:asciiTheme="majorBidi" w:eastAsia="Times New Roman" w:hAnsiTheme="majorBidi" w:cstheme="majorBidi"/>
          <w:kern w:val="2"/>
          <w:sz w:val="28"/>
          <w:szCs w:val="32"/>
          <w:rtl/>
          <w14:ligatures w14:val="standardContextual"/>
        </w:rPr>
      </w:pPr>
      <w:r w:rsidRPr="00D77FD2">
        <w:rPr>
          <w:rFonts w:asciiTheme="majorBidi" w:eastAsia="Times New Roman" w:hAnsiTheme="majorBidi" w:cstheme="majorBidi"/>
          <w:kern w:val="2"/>
          <w:sz w:val="28"/>
          <w:szCs w:val="32"/>
          <w:rtl/>
          <w14:ligatures w14:val="standardContextual"/>
        </w:rPr>
        <w:t>في مجال جودة المنتج، قامت سامسونج بتطبيق معايير صارمة لمراقبة الجودة وضمان جودة المنتجات. أيضًا، قامت بالاستثمار في تحسين عمليات التصنيع وتدريب العمال على ممارسات صحيحة لضمان الجودة.</w:t>
      </w:r>
    </w:p>
    <w:p w:rsidR="00D77FD2" w:rsidRPr="00D77FD2" w:rsidRDefault="00D77FD2" w:rsidP="00D77FD2">
      <w:pPr>
        <w:spacing w:line="278" w:lineRule="auto"/>
        <w:ind w:left="720"/>
        <w:contextualSpacing/>
        <w:rPr>
          <w:rFonts w:asciiTheme="majorBidi" w:eastAsia="Times New Roman" w:hAnsiTheme="majorBidi" w:cstheme="majorBidi"/>
          <w:kern w:val="2"/>
          <w:sz w:val="28"/>
          <w:szCs w:val="32"/>
          <w:rtl/>
          <w14:ligatures w14:val="standardContextual"/>
        </w:rPr>
      </w:pPr>
    </w:p>
    <w:p w:rsidR="00D77FD2" w:rsidRPr="00D77FD2" w:rsidRDefault="00D77FD2" w:rsidP="00D77FD2">
      <w:pPr>
        <w:spacing w:line="278" w:lineRule="auto"/>
        <w:rPr>
          <w:rFonts w:asciiTheme="majorBidi" w:eastAsia="Times New Roman" w:hAnsiTheme="majorBidi" w:cstheme="majorBidi"/>
          <w:kern w:val="2"/>
          <w:sz w:val="28"/>
          <w:szCs w:val="32"/>
          <w:rtl/>
          <w14:ligatures w14:val="standardContextual"/>
        </w:rPr>
      </w:pPr>
    </w:p>
    <w:p w:rsidR="00D77FD2" w:rsidRPr="00D77FD2" w:rsidRDefault="00D77FD2" w:rsidP="00D77FD2">
      <w:pPr>
        <w:numPr>
          <w:ilvl w:val="1"/>
          <w:numId w:val="3"/>
        </w:numPr>
        <w:spacing w:line="278" w:lineRule="auto"/>
        <w:contextualSpacing/>
        <w:rPr>
          <w:rFonts w:asciiTheme="majorBidi" w:eastAsia="Times New Roman" w:hAnsiTheme="majorBidi" w:cstheme="majorBidi"/>
          <w:kern w:val="2"/>
          <w:sz w:val="28"/>
          <w:szCs w:val="32"/>
          <w:rtl/>
          <w14:ligatures w14:val="standardContextual"/>
        </w:rPr>
      </w:pPr>
      <w:r w:rsidRPr="00D77FD2">
        <w:rPr>
          <w:rFonts w:asciiTheme="majorBidi" w:eastAsia="Times New Roman" w:hAnsiTheme="majorBidi" w:cstheme="majorBidi"/>
          <w:kern w:val="2"/>
          <w:sz w:val="28"/>
          <w:szCs w:val="32"/>
          <w:rtl/>
          <w14:ligatures w14:val="standardContextual"/>
        </w:rPr>
        <w:t>بالنسبة للتنوع والرؤية الاستراتيجية، قامت سامسونج بتوسيع نطاق أعمالها واستثمرت في قطاعات جديدة وواعدة. كما قامت بتكوين شراكات استراتيجية مع شركات أخرى لتعزيز قدرتها التنافسية في السوق.</w:t>
      </w:r>
    </w:p>
    <w:p w:rsidR="00D77FD2" w:rsidRPr="00D77FD2" w:rsidRDefault="00D77FD2" w:rsidP="00D77FD2">
      <w:pPr>
        <w:spacing w:line="278" w:lineRule="auto"/>
        <w:rPr>
          <w:rFonts w:asciiTheme="majorBidi" w:eastAsia="Times New Roman" w:hAnsiTheme="majorBidi" w:cstheme="majorBidi"/>
          <w:kern w:val="2"/>
          <w:sz w:val="28"/>
          <w:szCs w:val="32"/>
          <w:rtl/>
          <w14:ligatures w14:val="standardContextual"/>
        </w:rPr>
      </w:pPr>
    </w:p>
    <w:p w:rsidR="00D77FD2" w:rsidRPr="00D77FD2" w:rsidRDefault="00D77FD2" w:rsidP="00D77FD2">
      <w:pPr>
        <w:numPr>
          <w:ilvl w:val="1"/>
          <w:numId w:val="3"/>
        </w:numPr>
        <w:spacing w:line="278" w:lineRule="auto"/>
        <w:contextualSpacing/>
        <w:rPr>
          <w:rFonts w:asciiTheme="majorBidi" w:eastAsia="Times New Roman" w:hAnsiTheme="majorBidi" w:cstheme="majorBidi"/>
          <w:kern w:val="2"/>
          <w:sz w:val="28"/>
          <w:szCs w:val="32"/>
          <w:rtl/>
          <w14:ligatures w14:val="standardContextual"/>
        </w:rPr>
      </w:pPr>
      <w:r w:rsidRPr="00D77FD2">
        <w:rPr>
          <w:rFonts w:asciiTheme="majorBidi" w:eastAsia="Times New Roman" w:hAnsiTheme="majorBidi" w:cstheme="majorBidi"/>
          <w:kern w:val="2"/>
          <w:sz w:val="28"/>
          <w:szCs w:val="32"/>
          <w:rtl/>
          <w14:ligatures w14:val="standardContextual"/>
        </w:rPr>
        <w:t>فيما يتعلق بالعلامة التجارية، قامت سامسونج بتنفيذ حملات تسويق قوية وابتكارية لتعزيز الوعي بالعلامة التجارية وتعزيزها. قدمت منتجات ذات تصميمات جذابة وواجهات مستخدم مبتكرة لتحسين تجربة المستخدم وبناء علاقة قوية مع العملاء.</w:t>
      </w:r>
    </w:p>
    <w:p w:rsidR="00D77FD2" w:rsidRPr="00D77FD2" w:rsidRDefault="00D77FD2" w:rsidP="00D77FD2">
      <w:pPr>
        <w:spacing w:line="278" w:lineRule="auto"/>
        <w:ind w:left="720"/>
        <w:contextualSpacing/>
        <w:rPr>
          <w:rFonts w:asciiTheme="majorBidi" w:eastAsia="Times New Roman" w:hAnsiTheme="majorBidi" w:cstheme="majorBidi"/>
          <w:kern w:val="2"/>
          <w:sz w:val="28"/>
          <w:szCs w:val="32"/>
          <w:rtl/>
          <w14:ligatures w14:val="standardContextual"/>
        </w:rPr>
      </w:pPr>
    </w:p>
    <w:p w:rsidR="00D77FD2" w:rsidRPr="00D77FD2" w:rsidRDefault="00D77FD2" w:rsidP="00D77FD2">
      <w:pPr>
        <w:spacing w:line="278" w:lineRule="auto"/>
        <w:rPr>
          <w:rFonts w:asciiTheme="majorBidi" w:eastAsia="Times New Roman" w:hAnsiTheme="majorBidi" w:cstheme="majorBidi"/>
          <w:kern w:val="2"/>
          <w:sz w:val="28"/>
          <w:szCs w:val="32"/>
          <w:rtl/>
          <w14:ligatures w14:val="standardContextual"/>
        </w:rPr>
      </w:pPr>
    </w:p>
    <w:p w:rsidR="00D77FD2" w:rsidRPr="00D77FD2" w:rsidRDefault="00D77FD2" w:rsidP="00D77FD2">
      <w:pPr>
        <w:ind w:left="360"/>
        <w:rPr>
          <w:rFonts w:asciiTheme="majorBidi" w:hAnsiTheme="majorBidi" w:cstheme="majorBidi"/>
          <w:sz w:val="28"/>
          <w:szCs w:val="28"/>
        </w:rPr>
      </w:pPr>
      <w:r w:rsidRPr="00D77FD2">
        <w:rPr>
          <w:rFonts w:asciiTheme="majorBidi" w:eastAsia="Times New Roman" w:hAnsiTheme="majorBidi" w:cstheme="majorBidi"/>
          <w:kern w:val="2"/>
          <w:sz w:val="28"/>
          <w:szCs w:val="32"/>
          <w:rtl/>
          <w14:ligatures w14:val="standardContextual"/>
        </w:rPr>
        <w:t>تجدر الإشارة إلى أن هذه المصادر التنافسية والاستراتيجيات يمكن أن تخضع للتغيير والتطوير مع مرور الوقت، حيث يتطلب الحفاظ على الميزة التنافسية الاستمرار في الابتكار والتكيف مع احتياجات السوق المتغيرة</w:t>
      </w:r>
    </w:p>
    <w:p w:rsidR="00D77FD2" w:rsidRPr="00D77FD2" w:rsidRDefault="00D77FD2" w:rsidP="00D77FD2">
      <w:pPr>
        <w:ind w:left="360"/>
        <w:rPr>
          <w:rFonts w:asciiTheme="majorBidi" w:hAnsiTheme="majorBidi" w:cstheme="majorBidi"/>
          <w:rtl/>
        </w:rPr>
      </w:pPr>
    </w:p>
    <w:p w:rsidR="00D77FD2" w:rsidRPr="00D77FD2" w:rsidRDefault="00D77FD2" w:rsidP="00D77FD2">
      <w:pPr>
        <w:ind w:left="360"/>
        <w:rPr>
          <w:rFonts w:asciiTheme="majorBidi" w:hAnsiTheme="majorBidi" w:cstheme="majorBidi"/>
          <w:rtl/>
        </w:rPr>
      </w:pPr>
    </w:p>
    <w:p w:rsidR="00D77FD2" w:rsidRDefault="00D77FD2" w:rsidP="00D77FD2">
      <w:pPr>
        <w:rPr>
          <w:rFonts w:asciiTheme="majorBidi" w:hAnsiTheme="majorBidi" w:cstheme="majorBidi"/>
          <w:rtl/>
        </w:rPr>
      </w:pPr>
    </w:p>
    <w:p w:rsidR="00D77FD2" w:rsidRPr="00D77FD2" w:rsidRDefault="00D77FD2" w:rsidP="00D77FD2">
      <w:pPr>
        <w:rPr>
          <w:rFonts w:asciiTheme="majorBidi" w:hAnsiTheme="majorBidi" w:cstheme="majorBidi"/>
          <w:rtl/>
        </w:rPr>
      </w:pPr>
    </w:p>
    <w:p w:rsidR="00D77FD2" w:rsidRPr="00D77FD2" w:rsidRDefault="00D77FD2" w:rsidP="00D77FD2">
      <w:pPr>
        <w:ind w:left="360"/>
        <w:rPr>
          <w:rFonts w:asciiTheme="majorBidi" w:hAnsiTheme="majorBidi" w:cstheme="majorBidi"/>
          <w:rtl/>
        </w:rPr>
      </w:pPr>
    </w:p>
    <w:p w:rsidR="00D77FD2" w:rsidRPr="00D77FD2" w:rsidRDefault="00D77FD2" w:rsidP="00D77FD2">
      <w:pPr>
        <w:pStyle w:val="a3"/>
        <w:numPr>
          <w:ilvl w:val="0"/>
          <w:numId w:val="4"/>
        </w:numPr>
        <w:spacing w:line="278" w:lineRule="auto"/>
        <w:rPr>
          <w:rFonts w:asciiTheme="majorBidi" w:eastAsia="Times New Roman" w:hAnsiTheme="majorBidi" w:cstheme="majorBidi"/>
          <w:i/>
          <w:iCs/>
          <w:color w:val="2F5496" w:themeColor="accent5" w:themeShade="BF"/>
          <w:kern w:val="2"/>
          <w:sz w:val="28"/>
          <w:szCs w:val="32"/>
          <w:rtl/>
          <w14:ligatures w14:val="standardContextual"/>
        </w:rPr>
      </w:pPr>
      <w:r w:rsidRPr="00D77FD2">
        <w:rPr>
          <w:rFonts w:asciiTheme="majorBidi" w:eastAsia="Times New Roman" w:hAnsiTheme="majorBidi" w:cstheme="majorBidi"/>
          <w:i/>
          <w:iCs/>
          <w:color w:val="2F5496" w:themeColor="accent5" w:themeShade="BF"/>
          <w:kern w:val="2"/>
          <w:sz w:val="28"/>
          <w:szCs w:val="32"/>
          <w:rtl/>
          <w14:ligatures w14:val="standardContextual"/>
        </w:rPr>
        <w:lastRenderedPageBreak/>
        <w:t>من الجوانب التي تدعم متانة الميزة التنافسية لسامسونج:</w:t>
      </w:r>
    </w:p>
    <w:p w:rsidR="00D77FD2" w:rsidRPr="00D77FD2" w:rsidRDefault="00D77FD2" w:rsidP="00D77FD2">
      <w:pPr>
        <w:spacing w:line="278" w:lineRule="auto"/>
        <w:rPr>
          <w:rFonts w:asciiTheme="majorBidi" w:eastAsia="Times New Roman" w:hAnsiTheme="majorBidi" w:cstheme="majorBidi"/>
          <w:kern w:val="2"/>
          <w:sz w:val="24"/>
          <w:szCs w:val="24"/>
          <w:rtl/>
          <w14:ligatures w14:val="standardContextual"/>
        </w:rPr>
      </w:pPr>
    </w:p>
    <w:p w:rsidR="00D77FD2" w:rsidRPr="00E51045" w:rsidRDefault="00D77FD2" w:rsidP="00D77FD2">
      <w:pPr>
        <w:numPr>
          <w:ilvl w:val="0"/>
          <w:numId w:val="5"/>
        </w:numPr>
        <w:spacing w:line="278" w:lineRule="auto"/>
        <w:contextualSpacing/>
        <w:rPr>
          <w:rFonts w:asciiTheme="majorBidi" w:eastAsia="Times New Roman" w:hAnsiTheme="majorBidi" w:cstheme="majorBidi"/>
          <w:kern w:val="2"/>
          <w:sz w:val="24"/>
          <w:szCs w:val="28"/>
          <w:rtl/>
          <w14:ligatures w14:val="standardContextual"/>
        </w:rPr>
      </w:pPr>
      <w:r w:rsidRPr="00E51045">
        <w:rPr>
          <w:rFonts w:asciiTheme="majorBidi" w:eastAsia="Times New Roman" w:hAnsiTheme="majorBidi" w:cstheme="majorBidi"/>
          <w:kern w:val="2"/>
          <w:sz w:val="24"/>
          <w:szCs w:val="28"/>
          <w:rtl/>
          <w14:ligatures w14:val="standardContextual"/>
        </w:rPr>
        <w:t>قوة العلامة التجارية: تحظى سامسونج بعلامة تجارية قوية ومعروفة عالميًا، وهذا يعزز الثقة لدى المستهلكين ويساعد على زيادة حصتها في السوق. العلامة التجارية المرموقة والموثوقة تعطي سامسونج ميزة تنافسية في جذب العملاء والحفاظ عليهم على المدى الطويل.</w:t>
      </w:r>
    </w:p>
    <w:p w:rsidR="00D77FD2" w:rsidRPr="00E51045" w:rsidRDefault="00D77FD2" w:rsidP="00D77FD2">
      <w:pPr>
        <w:spacing w:line="278" w:lineRule="auto"/>
        <w:rPr>
          <w:rFonts w:asciiTheme="majorBidi" w:eastAsia="Times New Roman" w:hAnsiTheme="majorBidi" w:cstheme="majorBidi"/>
          <w:kern w:val="2"/>
          <w:sz w:val="24"/>
          <w:szCs w:val="28"/>
          <w:rtl/>
          <w14:ligatures w14:val="standardContextual"/>
        </w:rPr>
      </w:pPr>
    </w:p>
    <w:p w:rsidR="00D77FD2" w:rsidRPr="00E51045" w:rsidRDefault="00D77FD2" w:rsidP="00D77FD2">
      <w:pPr>
        <w:numPr>
          <w:ilvl w:val="0"/>
          <w:numId w:val="5"/>
        </w:numPr>
        <w:spacing w:line="278" w:lineRule="auto"/>
        <w:contextualSpacing/>
        <w:rPr>
          <w:rFonts w:asciiTheme="majorBidi" w:eastAsia="Times New Roman" w:hAnsiTheme="majorBidi" w:cstheme="majorBidi"/>
          <w:kern w:val="2"/>
          <w:sz w:val="24"/>
          <w:szCs w:val="28"/>
          <w:rtl/>
          <w14:ligatures w14:val="standardContextual"/>
        </w:rPr>
      </w:pPr>
      <w:r w:rsidRPr="00E51045">
        <w:rPr>
          <w:rFonts w:asciiTheme="majorBidi" w:eastAsia="Times New Roman" w:hAnsiTheme="majorBidi" w:cstheme="majorBidi"/>
          <w:kern w:val="2"/>
          <w:sz w:val="24"/>
          <w:szCs w:val="28"/>
          <w:rtl/>
          <w14:ligatures w14:val="standardContextual"/>
        </w:rPr>
        <w:t>التنوع الصناعي: تعمل سامسونج في مجموعة واسعة من الصناعات، بما في ذلك الإلكترونيات الاستهلاكية، والتكنولوجيا، والصناعات الثقيلة. هذا التنوع يعطي سامسونج قدرة على توسيع أعمالها وتنويع مصادر الإيرادات، وبالتالي تحقيق مرونة في مواجهة التحديات الاقتصادية والتغيرات في السوق.</w:t>
      </w:r>
    </w:p>
    <w:p w:rsidR="00D77FD2" w:rsidRPr="00E51045" w:rsidRDefault="00D77FD2" w:rsidP="00D77FD2">
      <w:pPr>
        <w:spacing w:line="278" w:lineRule="auto"/>
        <w:ind w:left="720"/>
        <w:contextualSpacing/>
        <w:rPr>
          <w:rFonts w:asciiTheme="majorBidi" w:eastAsia="Times New Roman" w:hAnsiTheme="majorBidi" w:cstheme="majorBidi"/>
          <w:kern w:val="2"/>
          <w:sz w:val="24"/>
          <w:szCs w:val="28"/>
          <w:rtl/>
          <w14:ligatures w14:val="standardContextual"/>
        </w:rPr>
      </w:pPr>
    </w:p>
    <w:p w:rsidR="00D77FD2" w:rsidRPr="00E51045" w:rsidRDefault="00D77FD2" w:rsidP="00D77FD2">
      <w:pPr>
        <w:spacing w:line="278" w:lineRule="auto"/>
        <w:rPr>
          <w:rFonts w:asciiTheme="majorBidi" w:eastAsia="Times New Roman" w:hAnsiTheme="majorBidi" w:cstheme="majorBidi"/>
          <w:kern w:val="2"/>
          <w:sz w:val="24"/>
          <w:szCs w:val="28"/>
          <w:rtl/>
          <w14:ligatures w14:val="standardContextual"/>
        </w:rPr>
      </w:pPr>
    </w:p>
    <w:p w:rsidR="00D77FD2" w:rsidRPr="00E51045" w:rsidRDefault="00D77FD2" w:rsidP="00D77FD2">
      <w:pPr>
        <w:numPr>
          <w:ilvl w:val="0"/>
          <w:numId w:val="5"/>
        </w:numPr>
        <w:spacing w:line="278" w:lineRule="auto"/>
        <w:contextualSpacing/>
        <w:rPr>
          <w:rFonts w:asciiTheme="majorBidi" w:eastAsia="Times New Roman" w:hAnsiTheme="majorBidi" w:cstheme="majorBidi"/>
          <w:kern w:val="2"/>
          <w:sz w:val="24"/>
          <w:szCs w:val="28"/>
          <w:rtl/>
          <w14:ligatures w14:val="standardContextual"/>
        </w:rPr>
      </w:pPr>
      <w:r w:rsidRPr="00E51045">
        <w:rPr>
          <w:rFonts w:asciiTheme="majorBidi" w:eastAsia="Times New Roman" w:hAnsiTheme="majorBidi" w:cstheme="majorBidi"/>
          <w:kern w:val="2"/>
          <w:sz w:val="24"/>
          <w:szCs w:val="28"/>
          <w:rtl/>
          <w14:ligatures w14:val="standardContextual"/>
        </w:rPr>
        <w:t>القدرة على الابتكار: تعتبر قدرة سامسونج على الابتكار وتطوير التكنولوجيا الجديدة من مصادر قوتها. تستثمر سامسونج بشكل كبير في البحث والتطوير، وتحرص على تطوير منتجات وحلول فريدة ومبتكرة. هذا يساعدها على الابتكار والتفوق في السوق، وبالتالي تحقيق ميزة تنافسية.</w:t>
      </w:r>
    </w:p>
    <w:p w:rsidR="00D77FD2" w:rsidRPr="00E51045" w:rsidRDefault="00D77FD2" w:rsidP="00D77FD2">
      <w:pPr>
        <w:spacing w:line="278" w:lineRule="auto"/>
        <w:rPr>
          <w:rFonts w:asciiTheme="majorBidi" w:eastAsia="Times New Roman" w:hAnsiTheme="majorBidi" w:cstheme="majorBidi"/>
          <w:kern w:val="2"/>
          <w:sz w:val="24"/>
          <w:szCs w:val="28"/>
          <w:rtl/>
          <w14:ligatures w14:val="standardContextual"/>
        </w:rPr>
      </w:pPr>
    </w:p>
    <w:p w:rsidR="00D77FD2" w:rsidRPr="00E51045" w:rsidRDefault="00D77FD2" w:rsidP="00D77FD2">
      <w:pPr>
        <w:numPr>
          <w:ilvl w:val="0"/>
          <w:numId w:val="5"/>
        </w:numPr>
        <w:spacing w:line="278" w:lineRule="auto"/>
        <w:contextualSpacing/>
        <w:rPr>
          <w:rFonts w:asciiTheme="majorBidi" w:eastAsia="Times New Roman" w:hAnsiTheme="majorBidi" w:cstheme="majorBidi"/>
          <w:kern w:val="2"/>
          <w:sz w:val="24"/>
          <w:szCs w:val="28"/>
          <w:rtl/>
          <w14:ligatures w14:val="standardContextual"/>
        </w:rPr>
      </w:pPr>
      <w:r w:rsidRPr="00E51045">
        <w:rPr>
          <w:rFonts w:asciiTheme="majorBidi" w:eastAsia="Times New Roman" w:hAnsiTheme="majorBidi" w:cstheme="majorBidi"/>
          <w:kern w:val="2"/>
          <w:sz w:val="24"/>
          <w:szCs w:val="28"/>
          <w:rtl/>
          <w14:ligatures w14:val="standardContextual"/>
        </w:rPr>
        <w:t>الجودة والأداء: تعتبر سامسونج ملتزمة بتقديم منتجات ذات جودة عالية وأداء متميز. تضمن سامسونج مراقبة صارمة للجودة وتحسين عمليات التصنيع والتوريد. هذا يساهم في بناء سمعة قوية للشركة وزيادة ولاء العملاء.</w:t>
      </w:r>
    </w:p>
    <w:p w:rsidR="00D77FD2" w:rsidRPr="00E51045" w:rsidRDefault="00D77FD2" w:rsidP="00D77FD2">
      <w:pPr>
        <w:spacing w:line="278" w:lineRule="auto"/>
        <w:ind w:left="720"/>
        <w:contextualSpacing/>
        <w:rPr>
          <w:rFonts w:asciiTheme="majorBidi" w:eastAsia="Times New Roman" w:hAnsiTheme="majorBidi" w:cstheme="majorBidi"/>
          <w:kern w:val="2"/>
          <w:rtl/>
          <w14:ligatures w14:val="standardContextual"/>
        </w:rPr>
      </w:pPr>
    </w:p>
    <w:p w:rsidR="00D77FD2" w:rsidRPr="00E51045" w:rsidRDefault="00D77FD2" w:rsidP="00D77FD2">
      <w:pPr>
        <w:spacing w:line="278" w:lineRule="auto"/>
        <w:rPr>
          <w:rFonts w:asciiTheme="majorBidi" w:eastAsia="Times New Roman" w:hAnsiTheme="majorBidi" w:cstheme="majorBidi"/>
          <w:kern w:val="2"/>
          <w:rtl/>
          <w14:ligatures w14:val="standardContextual"/>
        </w:rPr>
      </w:pPr>
    </w:p>
    <w:p w:rsidR="00D77FD2" w:rsidRPr="00E51045" w:rsidRDefault="00D77FD2" w:rsidP="00D77FD2">
      <w:pPr>
        <w:spacing w:line="278" w:lineRule="auto"/>
        <w:rPr>
          <w:rFonts w:asciiTheme="majorBidi" w:eastAsia="Times New Roman" w:hAnsiTheme="majorBidi" w:cstheme="majorBidi"/>
          <w:kern w:val="2"/>
          <w:sz w:val="24"/>
          <w:szCs w:val="28"/>
          <w:rtl/>
          <w14:ligatures w14:val="standardContextual"/>
        </w:rPr>
      </w:pPr>
      <w:r w:rsidRPr="00E51045">
        <w:rPr>
          <w:rFonts w:asciiTheme="majorBidi" w:eastAsia="Times New Roman" w:hAnsiTheme="majorBidi" w:cstheme="majorBidi"/>
          <w:kern w:val="2"/>
          <w:sz w:val="24"/>
          <w:szCs w:val="28"/>
          <w:rtl/>
          <w14:ligatures w14:val="standardContextual"/>
        </w:rPr>
        <w:t xml:space="preserve">ومع ذلك، يجب أيضًا أن نلاحظ أن صناعة التكنولوجيا والإلكترونيات تتغير بسرعة وتواجه تحديات مستمرة مثل التطور التكنولوجي السريع والتغيرات في طلبات العملاء والتنافس المتزايد. لذلك، يجب على سامسونج الاستمرار في التكيف </w:t>
      </w:r>
      <w:proofErr w:type="spellStart"/>
      <w:r w:rsidRPr="00E51045">
        <w:rPr>
          <w:rFonts w:asciiTheme="majorBidi" w:eastAsia="Times New Roman" w:hAnsiTheme="majorBidi" w:cstheme="majorBidi"/>
          <w:kern w:val="2"/>
          <w:sz w:val="24"/>
          <w:szCs w:val="28"/>
          <w:rtl/>
          <w14:ligatures w14:val="standardContextual"/>
        </w:rPr>
        <w:t>والابت</w:t>
      </w:r>
      <w:proofErr w:type="spellEnd"/>
      <w:r w:rsidRPr="00E51045">
        <w:rPr>
          <w:rFonts w:asciiTheme="majorBidi" w:eastAsia="Times New Roman" w:hAnsiTheme="majorBidi" w:cstheme="majorBidi"/>
          <w:kern w:val="2"/>
          <w:sz w:val="24"/>
          <w:szCs w:val="28"/>
          <w:rtl/>
          <w14:ligatures w14:val="standardContextual"/>
        </w:rPr>
        <w:t xml:space="preserve"> مواجهة هذه التحديات والاستمرار في الابتكار وتحسين جودة منتجاتها وخدماتها للحفاظ على ميزتها التنافسية في المستقبل.</w:t>
      </w:r>
    </w:p>
    <w:p w:rsidR="00D77FD2" w:rsidRDefault="00D77FD2" w:rsidP="00D77FD2">
      <w:pPr>
        <w:spacing w:line="278" w:lineRule="auto"/>
        <w:rPr>
          <w:rFonts w:asciiTheme="majorBidi" w:eastAsia="Times New Roman" w:hAnsiTheme="majorBidi" w:cstheme="majorBidi"/>
          <w:kern w:val="2"/>
          <w:sz w:val="28"/>
          <w:szCs w:val="32"/>
          <w:rtl/>
          <w14:ligatures w14:val="standardContextual"/>
        </w:rPr>
      </w:pPr>
    </w:p>
    <w:p w:rsidR="00E51045" w:rsidRDefault="00E51045" w:rsidP="00D77FD2">
      <w:pPr>
        <w:spacing w:line="278" w:lineRule="auto"/>
        <w:rPr>
          <w:rFonts w:asciiTheme="majorBidi" w:eastAsia="Times New Roman" w:hAnsiTheme="majorBidi" w:cstheme="majorBidi"/>
          <w:kern w:val="2"/>
          <w:sz w:val="28"/>
          <w:szCs w:val="32"/>
          <w:rtl/>
          <w14:ligatures w14:val="standardContextual"/>
        </w:rPr>
      </w:pPr>
    </w:p>
    <w:p w:rsidR="00E51045" w:rsidRDefault="00E51045" w:rsidP="00D77FD2">
      <w:pPr>
        <w:spacing w:line="278" w:lineRule="auto"/>
        <w:rPr>
          <w:rFonts w:asciiTheme="majorBidi" w:eastAsia="Times New Roman" w:hAnsiTheme="majorBidi" w:cstheme="majorBidi"/>
          <w:kern w:val="2"/>
          <w:sz w:val="28"/>
          <w:szCs w:val="32"/>
          <w:rtl/>
          <w14:ligatures w14:val="standardContextual"/>
        </w:rPr>
      </w:pPr>
    </w:p>
    <w:p w:rsidR="00D77FD2" w:rsidRDefault="00D77FD2" w:rsidP="00D77FD2">
      <w:pPr>
        <w:spacing w:line="278" w:lineRule="auto"/>
        <w:rPr>
          <w:rFonts w:asciiTheme="majorBidi" w:eastAsia="Times New Roman" w:hAnsiTheme="majorBidi" w:cstheme="majorBidi"/>
          <w:kern w:val="2"/>
          <w:sz w:val="28"/>
          <w:szCs w:val="32"/>
          <w:rtl/>
          <w14:ligatures w14:val="standardContextual"/>
        </w:rPr>
      </w:pPr>
    </w:p>
    <w:p w:rsidR="00D77FD2" w:rsidRDefault="00D77FD2" w:rsidP="00D77FD2">
      <w:pPr>
        <w:spacing w:line="278" w:lineRule="auto"/>
        <w:rPr>
          <w:rFonts w:asciiTheme="majorBidi" w:eastAsia="Times New Roman" w:hAnsiTheme="majorBidi" w:cstheme="majorBidi"/>
          <w:kern w:val="2"/>
          <w:sz w:val="28"/>
          <w:szCs w:val="32"/>
          <w:rtl/>
          <w14:ligatures w14:val="standardContextual"/>
        </w:rPr>
      </w:pPr>
      <w:r>
        <w:rPr>
          <w:rFonts w:asciiTheme="majorBidi" w:eastAsia="Times New Roman" w:hAnsiTheme="majorBidi" w:cstheme="majorBidi" w:hint="cs"/>
          <w:kern w:val="2"/>
          <w:sz w:val="28"/>
          <w:szCs w:val="32"/>
          <w:rtl/>
          <w14:ligatures w14:val="standardContextual"/>
        </w:rPr>
        <w:lastRenderedPageBreak/>
        <w:t>المرجع:</w:t>
      </w:r>
    </w:p>
    <w:p w:rsidR="00D77FD2" w:rsidRPr="00D77FD2" w:rsidRDefault="00D77FD2" w:rsidP="00D77FD2">
      <w:pPr>
        <w:spacing w:line="278" w:lineRule="auto"/>
        <w:rPr>
          <w:rFonts w:ascii="Aptos" w:eastAsia="Times New Roman" w:hAnsi="Aptos" w:cs="Arial"/>
          <w:kern w:val="2"/>
          <w:sz w:val="24"/>
          <w:szCs w:val="24"/>
          <w:rtl/>
          <w14:ligatures w14:val="standardContextual"/>
        </w:rPr>
      </w:pPr>
    </w:p>
    <w:p w:rsidR="00D77FD2" w:rsidRPr="00D77FD2" w:rsidRDefault="00D77FD2" w:rsidP="00D77FD2">
      <w:pPr>
        <w:spacing w:line="278" w:lineRule="auto"/>
        <w:rPr>
          <w:rFonts w:ascii="Aptos" w:eastAsia="Times New Roman" w:hAnsi="Aptos" w:cs="Arial"/>
          <w:kern w:val="2"/>
          <w:sz w:val="24"/>
          <w:szCs w:val="24"/>
          <w14:ligatures w14:val="standardContextual"/>
        </w:rPr>
      </w:pPr>
      <w:r w:rsidRPr="00D77FD2">
        <w:rPr>
          <w:rFonts w:ascii="Aptos" w:eastAsia="Times New Roman" w:hAnsi="Aptos" w:cs="Arial" w:hint="cs"/>
          <w:kern w:val="2"/>
          <w:sz w:val="24"/>
          <w:szCs w:val="24"/>
          <w:lang w:bidi="ar-EG"/>
          <w14:ligatures w14:val="standardContextual"/>
        </w:rPr>
        <w:t>https://www.noor-book.com/%D9%83%D8%AA%D8%A7%D8%A8-%D8%A7%D9%84%D8%A7%D8%AF%D8%A7%D8%B1%D9%87-%D8%A7%D9%84%D8%A7%D8%B3%D8%AA%D8%B1%D8%A7%D8%AA%D9%8A%D8%AC%D9%8A%D9%87-%D9%85%D8%AF%D8%AE%D9%84-%D9%85%D8%AA%D9%83%D8%A7%D9%85%D9%84-pdf</w:t>
      </w:r>
      <w:r w:rsidRPr="00D77FD2">
        <w:rPr>
          <w:rFonts w:ascii="Aptos" w:eastAsia="Times New Roman" w:hAnsi="Aptos" w:cs="Arial" w:hint="cs"/>
          <w:kern w:val="2"/>
          <w:sz w:val="24"/>
          <w:szCs w:val="24"/>
          <w:rtl/>
          <w14:ligatures w14:val="standardContextual"/>
        </w:rPr>
        <w:t>#</w:t>
      </w:r>
    </w:p>
    <w:p w:rsidR="00D77FD2" w:rsidRPr="00D77FD2" w:rsidRDefault="00D77FD2" w:rsidP="00D77FD2">
      <w:pPr>
        <w:spacing w:line="278" w:lineRule="auto"/>
        <w:rPr>
          <w:rFonts w:asciiTheme="majorBidi" w:eastAsia="Times New Roman" w:hAnsiTheme="majorBidi" w:cstheme="majorBidi"/>
          <w:kern w:val="2"/>
          <w:sz w:val="28"/>
          <w:szCs w:val="32"/>
          <w:rtl/>
          <w14:ligatures w14:val="standardContextual"/>
        </w:rPr>
      </w:pPr>
    </w:p>
    <w:p w:rsidR="00D77FD2" w:rsidRPr="00D77FD2" w:rsidRDefault="00D77FD2" w:rsidP="00D77FD2">
      <w:pPr>
        <w:ind w:left="360"/>
        <w:rPr>
          <w:rFonts w:asciiTheme="majorBidi" w:hAnsiTheme="majorBidi" w:cstheme="majorBidi"/>
        </w:rPr>
      </w:pPr>
    </w:p>
    <w:sectPr w:rsidR="00D77FD2" w:rsidRPr="00D77FD2" w:rsidSect="002B172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792" w:rsidRDefault="006C6792" w:rsidP="002B28A8">
      <w:pPr>
        <w:spacing w:after="0" w:line="240" w:lineRule="auto"/>
      </w:pPr>
      <w:r>
        <w:separator/>
      </w:r>
    </w:p>
  </w:endnote>
  <w:endnote w:type="continuationSeparator" w:id="0">
    <w:p w:rsidR="006C6792" w:rsidRDefault="006C6792" w:rsidP="002B2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ptos">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8A8" w:rsidRDefault="002B28A8">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770047178"/>
      <w:docPartObj>
        <w:docPartGallery w:val="Page Numbers (Bottom of Page)"/>
        <w:docPartUnique/>
      </w:docPartObj>
    </w:sdtPr>
    <w:sdtContent>
      <w:bookmarkStart w:id="0" w:name="_GoBack" w:displacedByCustomXml="prev"/>
      <w:bookmarkEnd w:id="0" w:displacedByCustomXml="prev"/>
      <w:p w:rsidR="002B28A8" w:rsidRDefault="002B28A8">
        <w:pPr>
          <w:pStyle w:val="a7"/>
          <w:jc w:val="center"/>
        </w:pPr>
        <w:r>
          <w:fldChar w:fldCharType="begin"/>
        </w:r>
        <w:r>
          <w:instrText>PAGE   \* MERGEFORMAT</w:instrText>
        </w:r>
        <w:r>
          <w:fldChar w:fldCharType="separate"/>
        </w:r>
        <w:r w:rsidRPr="002B28A8">
          <w:rPr>
            <w:noProof/>
            <w:rtl/>
            <w:lang w:val="ar-SA"/>
          </w:rPr>
          <w:t>1</w:t>
        </w:r>
        <w:r>
          <w:fldChar w:fldCharType="end"/>
        </w:r>
      </w:p>
    </w:sdtContent>
  </w:sdt>
  <w:p w:rsidR="002B28A8" w:rsidRDefault="002B28A8">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8A8" w:rsidRDefault="002B28A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792" w:rsidRDefault="006C6792" w:rsidP="002B28A8">
      <w:pPr>
        <w:spacing w:after="0" w:line="240" w:lineRule="auto"/>
      </w:pPr>
      <w:r>
        <w:separator/>
      </w:r>
    </w:p>
  </w:footnote>
  <w:footnote w:type="continuationSeparator" w:id="0">
    <w:p w:rsidR="006C6792" w:rsidRDefault="006C6792" w:rsidP="002B2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8A8" w:rsidRDefault="002B28A8">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8A8" w:rsidRDefault="002B28A8">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8A8" w:rsidRDefault="002B28A8">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41CBF"/>
    <w:multiLevelType w:val="hybridMultilevel"/>
    <w:tmpl w:val="0322AA9E"/>
    <w:lvl w:ilvl="0" w:tplc="FFFFFFFF">
      <w:start w:val="1"/>
      <w:numFmt w:val="decimal"/>
      <w:lvlText w:val="%1."/>
      <w:lvlJc w:val="left"/>
      <w:pPr>
        <w:ind w:left="360" w:hanging="360"/>
      </w:pPr>
      <w:rPr>
        <w:rFonts w:hint="default"/>
      </w:rPr>
    </w:lvl>
    <w:lvl w:ilvl="1" w:tplc="F0A6AAF6">
      <w:start w:val="4"/>
      <w:numFmt w:val="bullet"/>
      <w:lvlText w:val="-"/>
      <w:lvlJc w:val="left"/>
      <w:pPr>
        <w:ind w:left="1080" w:hanging="360"/>
      </w:pPr>
      <w:rPr>
        <w:rFonts w:ascii="Arial" w:eastAsiaTheme="minorEastAsia"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B64B2C"/>
    <w:multiLevelType w:val="hybridMultilevel"/>
    <w:tmpl w:val="D8C22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232E0"/>
    <w:multiLevelType w:val="hybridMultilevel"/>
    <w:tmpl w:val="B536785E"/>
    <w:lvl w:ilvl="0" w:tplc="0409000F">
      <w:start w:val="1"/>
      <w:numFmt w:val="decimal"/>
      <w:lvlText w:val="%1."/>
      <w:lvlJc w:val="left"/>
      <w:pPr>
        <w:ind w:left="720" w:hanging="360"/>
      </w:pPr>
    </w:lvl>
    <w:lvl w:ilvl="1" w:tplc="0409000F">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E6272"/>
    <w:multiLevelType w:val="hybridMultilevel"/>
    <w:tmpl w:val="0CCA0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056861"/>
    <w:multiLevelType w:val="hybridMultilevel"/>
    <w:tmpl w:val="C8D2AA9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40836"/>
    <w:multiLevelType w:val="hybridMultilevel"/>
    <w:tmpl w:val="5D4808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20A3ECC"/>
    <w:multiLevelType w:val="hybridMultilevel"/>
    <w:tmpl w:val="B2CE2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FD2"/>
    <w:rsid w:val="000B35F4"/>
    <w:rsid w:val="002B1729"/>
    <w:rsid w:val="002B28A8"/>
    <w:rsid w:val="006C6792"/>
    <w:rsid w:val="00A513FA"/>
    <w:rsid w:val="00C34082"/>
    <w:rsid w:val="00D603F8"/>
    <w:rsid w:val="00D77FD2"/>
    <w:rsid w:val="00E510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283DD-6D4D-48D8-A0C3-25B166D8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7FD2"/>
    <w:pPr>
      <w:ind w:left="720"/>
      <w:contextualSpacing/>
    </w:pPr>
  </w:style>
  <w:style w:type="paragraph" w:styleId="a4">
    <w:name w:val="No Spacing"/>
    <w:link w:val="Char"/>
    <w:uiPriority w:val="1"/>
    <w:qFormat/>
    <w:rsid w:val="002B1729"/>
    <w:pPr>
      <w:bidi/>
      <w:spacing w:after="0" w:line="240" w:lineRule="auto"/>
    </w:pPr>
    <w:rPr>
      <w:rFonts w:eastAsiaTheme="minorEastAsia"/>
    </w:rPr>
  </w:style>
  <w:style w:type="character" w:customStyle="1" w:styleId="Char">
    <w:name w:val="بلا تباعد Char"/>
    <w:basedOn w:val="a0"/>
    <w:link w:val="a4"/>
    <w:uiPriority w:val="1"/>
    <w:rsid w:val="002B1729"/>
    <w:rPr>
      <w:rFonts w:eastAsiaTheme="minorEastAsia"/>
    </w:rPr>
  </w:style>
  <w:style w:type="table" w:styleId="a5">
    <w:name w:val="Table Grid"/>
    <w:basedOn w:val="a1"/>
    <w:uiPriority w:val="39"/>
    <w:rsid w:val="002B1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2B28A8"/>
    <w:pPr>
      <w:tabs>
        <w:tab w:val="center" w:pos="4153"/>
        <w:tab w:val="right" w:pos="8306"/>
      </w:tabs>
      <w:spacing w:after="0" w:line="240" w:lineRule="auto"/>
    </w:pPr>
  </w:style>
  <w:style w:type="character" w:customStyle="1" w:styleId="Char0">
    <w:name w:val="رأس الصفحة Char"/>
    <w:basedOn w:val="a0"/>
    <w:link w:val="a6"/>
    <w:uiPriority w:val="99"/>
    <w:rsid w:val="002B28A8"/>
  </w:style>
  <w:style w:type="paragraph" w:styleId="a7">
    <w:name w:val="footer"/>
    <w:basedOn w:val="a"/>
    <w:link w:val="Char1"/>
    <w:uiPriority w:val="99"/>
    <w:unhideWhenUsed/>
    <w:rsid w:val="002B28A8"/>
    <w:pPr>
      <w:tabs>
        <w:tab w:val="center" w:pos="4153"/>
        <w:tab w:val="right" w:pos="8306"/>
      </w:tabs>
      <w:spacing w:after="0" w:line="240" w:lineRule="auto"/>
    </w:pPr>
  </w:style>
  <w:style w:type="character" w:customStyle="1" w:styleId="Char1">
    <w:name w:val="تذييل الصفحة Char"/>
    <w:basedOn w:val="a0"/>
    <w:link w:val="a7"/>
    <w:uiPriority w:val="99"/>
    <w:rsid w:val="002B2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1445 / الفصل الدراسي الثاني</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3621B3-7B2E-446B-98A8-92D8AFB39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869</Words>
  <Characters>4956</Characters>
  <Application>Microsoft Office Word</Application>
  <DocSecurity>0</DocSecurity>
  <Lines>41</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الحالة الدراسية الفردية الاولى</dc:title>
  <dc:subject/>
  <dc:creator>USER</dc:creator>
  <cp:keywords/>
  <dc:description/>
  <cp:lastModifiedBy>USER</cp:lastModifiedBy>
  <cp:revision>3</cp:revision>
  <dcterms:created xsi:type="dcterms:W3CDTF">2024-03-11T20:09:00Z</dcterms:created>
  <dcterms:modified xsi:type="dcterms:W3CDTF">2024-03-12T12:49:00Z</dcterms:modified>
</cp:coreProperties>
</file>