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082B0" w14:textId="77777777" w:rsidR="00F76868" w:rsidRDefault="00F76868">
      <w:pPr>
        <w:keepNext/>
        <w:keepLines/>
        <w:tabs>
          <w:tab w:val="center" w:pos="4680"/>
          <w:tab w:val="right" w:pos="9360"/>
        </w:tabs>
        <w:jc w:val="center"/>
        <w:rPr>
          <w:b/>
          <w:sz w:val="22"/>
        </w:rPr>
      </w:pPr>
      <w:r>
        <w:rPr>
          <w:b/>
          <w:sz w:val="22"/>
        </w:rPr>
        <w:t>INTERNAL Requirements Specification</w:t>
      </w:r>
      <w:r>
        <w:rPr>
          <w:sz w:val="22"/>
        </w:rPr>
        <w:t xml:space="preserve"> </w:t>
      </w:r>
      <w:r>
        <w:rPr>
          <w:b/>
          <w:sz w:val="22"/>
        </w:rPr>
        <w:t>– Title Goes Here</w:t>
      </w:r>
    </w:p>
    <w:p w14:paraId="2D2243D3" w14:textId="77777777" w:rsidR="00F76868" w:rsidRDefault="00F76868">
      <w:pPr>
        <w:keepNext/>
        <w:keepLines/>
        <w:tabs>
          <w:tab w:val="center" w:pos="4680"/>
          <w:tab w:val="right" w:pos="9360"/>
        </w:tabs>
        <w:jc w:val="center"/>
        <w:rPr>
          <w:b/>
          <w:sz w:val="22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2880"/>
        <w:gridCol w:w="1980"/>
        <w:gridCol w:w="3240"/>
      </w:tblGrid>
      <w:tr w:rsidR="00F76868" w14:paraId="2BE2041D" w14:textId="77777777" w:rsidTr="00A453CD">
        <w:tc>
          <w:tcPr>
            <w:tcW w:w="1548" w:type="dxa"/>
          </w:tcPr>
          <w:p w14:paraId="1690BDBC" w14:textId="77777777" w:rsidR="00F76868" w:rsidRDefault="00F76868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2880" w:type="dxa"/>
          </w:tcPr>
          <w:p w14:paraId="49CBA518" w14:textId="69A931D6" w:rsidR="00F76868" w:rsidRDefault="008452E3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02-Jun-2025</w:t>
            </w:r>
          </w:p>
        </w:tc>
        <w:tc>
          <w:tcPr>
            <w:tcW w:w="1980" w:type="dxa"/>
          </w:tcPr>
          <w:p w14:paraId="248974B8" w14:textId="77777777" w:rsidR="00F76868" w:rsidRDefault="00CD09D9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Tracker</w:t>
            </w:r>
            <w:r w:rsidR="00F76868">
              <w:rPr>
                <w:b/>
                <w:sz w:val="20"/>
              </w:rPr>
              <w:t>:</w:t>
            </w:r>
          </w:p>
        </w:tc>
        <w:tc>
          <w:tcPr>
            <w:tcW w:w="3240" w:type="dxa"/>
          </w:tcPr>
          <w:p w14:paraId="484F7901" w14:textId="77777777" w:rsidR="00F76868" w:rsidRDefault="00F76868">
            <w:pPr>
              <w:keepNext/>
              <w:keepLines/>
              <w:rPr>
                <w:b/>
                <w:sz w:val="20"/>
              </w:rPr>
            </w:pPr>
          </w:p>
        </w:tc>
      </w:tr>
      <w:tr w:rsidR="00F76868" w14:paraId="12742888" w14:textId="77777777" w:rsidTr="00A453CD">
        <w:tc>
          <w:tcPr>
            <w:tcW w:w="1548" w:type="dxa"/>
          </w:tcPr>
          <w:p w14:paraId="18C4A3D4" w14:textId="46D4665B" w:rsidR="00F76868" w:rsidRDefault="00E43374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BA</w:t>
            </w:r>
            <w:r w:rsidR="0002760C">
              <w:rPr>
                <w:b/>
                <w:sz w:val="20"/>
              </w:rPr>
              <w:t>:</w:t>
            </w:r>
          </w:p>
        </w:tc>
        <w:tc>
          <w:tcPr>
            <w:tcW w:w="2880" w:type="dxa"/>
          </w:tcPr>
          <w:p w14:paraId="4ACDC6F2" w14:textId="218886A3" w:rsidR="00F76868" w:rsidRDefault="008452E3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Sankar Ram S</w:t>
            </w:r>
          </w:p>
        </w:tc>
        <w:tc>
          <w:tcPr>
            <w:tcW w:w="1980" w:type="dxa"/>
          </w:tcPr>
          <w:p w14:paraId="5355FDF7" w14:textId="77777777" w:rsidR="00F76868" w:rsidRDefault="00817B62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Release Number</w:t>
            </w:r>
            <w:r w:rsidR="0002760C">
              <w:rPr>
                <w:b/>
                <w:sz w:val="20"/>
              </w:rPr>
              <w:t>:</w:t>
            </w:r>
          </w:p>
        </w:tc>
        <w:tc>
          <w:tcPr>
            <w:tcW w:w="3240" w:type="dxa"/>
          </w:tcPr>
          <w:p w14:paraId="24FCD495" w14:textId="0ADAB96F" w:rsidR="00F76868" w:rsidRDefault="008452E3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2025.2</w:t>
            </w:r>
          </w:p>
        </w:tc>
      </w:tr>
      <w:tr w:rsidR="00F76868" w14:paraId="13E12922" w14:textId="77777777" w:rsidTr="00A453CD">
        <w:tc>
          <w:tcPr>
            <w:tcW w:w="1548" w:type="dxa"/>
          </w:tcPr>
          <w:p w14:paraId="0D439910" w14:textId="77777777" w:rsidR="00F76868" w:rsidRDefault="00CD09D9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Developer</w:t>
            </w:r>
            <w:r w:rsidR="0002760C">
              <w:rPr>
                <w:b/>
                <w:sz w:val="20"/>
              </w:rPr>
              <w:t>:</w:t>
            </w:r>
          </w:p>
        </w:tc>
        <w:tc>
          <w:tcPr>
            <w:tcW w:w="2880" w:type="dxa"/>
          </w:tcPr>
          <w:p w14:paraId="7553C25E" w14:textId="2708337D" w:rsidR="00F76868" w:rsidRDefault="008452E3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Nived PK / Ankit Chourey</w:t>
            </w:r>
          </w:p>
        </w:tc>
        <w:tc>
          <w:tcPr>
            <w:tcW w:w="1980" w:type="dxa"/>
          </w:tcPr>
          <w:p w14:paraId="29547BE6" w14:textId="77777777" w:rsidR="00F76868" w:rsidRDefault="00817B62" w:rsidP="00817B62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Sprint Number</w:t>
            </w:r>
            <w:r w:rsidR="00D63FF7">
              <w:rPr>
                <w:b/>
                <w:sz w:val="20"/>
              </w:rPr>
              <w:t>:</w:t>
            </w:r>
          </w:p>
        </w:tc>
        <w:tc>
          <w:tcPr>
            <w:tcW w:w="3240" w:type="dxa"/>
          </w:tcPr>
          <w:p w14:paraId="2921E1D3" w14:textId="3CFD944C" w:rsidR="00F76868" w:rsidRDefault="00BA458C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1 to 4</w:t>
            </w:r>
          </w:p>
        </w:tc>
      </w:tr>
      <w:tr w:rsidR="00F76868" w14:paraId="57DDFA15" w14:textId="77777777" w:rsidTr="00A453CD">
        <w:tc>
          <w:tcPr>
            <w:tcW w:w="1548" w:type="dxa"/>
          </w:tcPr>
          <w:p w14:paraId="3FF3A9C9" w14:textId="77777777" w:rsidR="00F76868" w:rsidRDefault="00CD09D9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Peer Reviewer</w:t>
            </w:r>
            <w:r w:rsidR="0002760C">
              <w:rPr>
                <w:b/>
                <w:sz w:val="20"/>
              </w:rPr>
              <w:t>:</w:t>
            </w:r>
          </w:p>
        </w:tc>
        <w:tc>
          <w:tcPr>
            <w:tcW w:w="2880" w:type="dxa"/>
          </w:tcPr>
          <w:p w14:paraId="01C552D9" w14:textId="7E2DCDE9" w:rsidR="00F76868" w:rsidRDefault="00F70508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Jim Kiley / Rubini Omkumar</w:t>
            </w:r>
          </w:p>
        </w:tc>
        <w:tc>
          <w:tcPr>
            <w:tcW w:w="1980" w:type="dxa"/>
          </w:tcPr>
          <w:p w14:paraId="0A08059C" w14:textId="77777777" w:rsidR="00F76868" w:rsidRDefault="00CD09D9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Customer</w:t>
            </w:r>
            <w:r w:rsidR="00D63FF7">
              <w:rPr>
                <w:b/>
                <w:sz w:val="20"/>
              </w:rPr>
              <w:t>:</w:t>
            </w:r>
          </w:p>
        </w:tc>
        <w:tc>
          <w:tcPr>
            <w:tcW w:w="3240" w:type="dxa"/>
          </w:tcPr>
          <w:p w14:paraId="70CBDCAE" w14:textId="1E71DF97" w:rsidR="00F76868" w:rsidRDefault="00F70508">
            <w:pPr>
              <w:keepNext/>
              <w:keepLines/>
              <w:rPr>
                <w:b/>
                <w:sz w:val="20"/>
              </w:rPr>
            </w:pPr>
            <w:r>
              <w:rPr>
                <w:b/>
                <w:sz w:val="20"/>
              </w:rPr>
              <w:t>All</w:t>
            </w:r>
          </w:p>
        </w:tc>
      </w:tr>
    </w:tbl>
    <w:p w14:paraId="79CFE47F" w14:textId="77777777" w:rsidR="00F76868" w:rsidRDefault="00F76868">
      <w:pPr>
        <w:pStyle w:val="Heading1"/>
        <w:keepLines/>
        <w:jc w:val="center"/>
        <w:rPr>
          <w:sz w:val="24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260"/>
        <w:gridCol w:w="1980"/>
        <w:gridCol w:w="5220"/>
      </w:tblGrid>
      <w:tr w:rsidR="00F76868" w14:paraId="720AAC51" w14:textId="77777777">
        <w:tc>
          <w:tcPr>
            <w:tcW w:w="9648" w:type="dxa"/>
            <w:gridSpan w:val="4"/>
            <w:shd w:val="clear" w:color="auto" w:fill="B3B3B3"/>
          </w:tcPr>
          <w:p w14:paraId="377DD96B" w14:textId="77777777" w:rsidR="00F76868" w:rsidRDefault="00F76868">
            <w:pPr>
              <w:keepNext/>
              <w:keepLines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Revision History</w:t>
            </w:r>
          </w:p>
        </w:tc>
      </w:tr>
      <w:tr w:rsidR="00F76868" w14:paraId="6DCC56F0" w14:textId="77777777">
        <w:tc>
          <w:tcPr>
            <w:tcW w:w="1188" w:type="dxa"/>
            <w:shd w:val="clear" w:color="auto" w:fill="B3B3B3"/>
          </w:tcPr>
          <w:p w14:paraId="1E81A673" w14:textId="77777777" w:rsidR="00F76868" w:rsidRDefault="00F76868">
            <w:pPr>
              <w:keepNext/>
              <w:keepLines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B3B3B3"/>
            <w:vAlign w:val="center"/>
          </w:tcPr>
          <w:p w14:paraId="6EDB498A" w14:textId="77777777" w:rsidR="00F76868" w:rsidRDefault="00F76868">
            <w:pPr>
              <w:pStyle w:val="Heading2"/>
              <w:ind w:left="-108"/>
            </w:pPr>
            <w:r>
              <w:t>Version ID</w:t>
            </w:r>
          </w:p>
        </w:tc>
        <w:tc>
          <w:tcPr>
            <w:tcW w:w="1980" w:type="dxa"/>
            <w:shd w:val="clear" w:color="auto" w:fill="B3B3B3"/>
          </w:tcPr>
          <w:p w14:paraId="6DA12313" w14:textId="77777777" w:rsidR="00F76868" w:rsidRDefault="00F76868">
            <w:pPr>
              <w:keepNext/>
              <w:keepLines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Author</w:t>
            </w:r>
          </w:p>
        </w:tc>
        <w:tc>
          <w:tcPr>
            <w:tcW w:w="5220" w:type="dxa"/>
            <w:shd w:val="clear" w:color="auto" w:fill="B3B3B3"/>
          </w:tcPr>
          <w:p w14:paraId="59CB7820" w14:textId="77777777" w:rsidR="00F76868" w:rsidRDefault="00F76868">
            <w:pPr>
              <w:keepNext/>
              <w:keepLines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Change</w:t>
            </w:r>
          </w:p>
        </w:tc>
      </w:tr>
      <w:tr w:rsidR="00F76868" w14:paraId="2CE57C83" w14:textId="77777777">
        <w:tc>
          <w:tcPr>
            <w:tcW w:w="1188" w:type="dxa"/>
          </w:tcPr>
          <w:p w14:paraId="533023EE" w14:textId="04675C8B" w:rsidR="00F76868" w:rsidRDefault="00F70508">
            <w:pPr>
              <w:keepNext/>
              <w:keepLines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02-Jun-25</w:t>
            </w:r>
          </w:p>
        </w:tc>
        <w:tc>
          <w:tcPr>
            <w:tcW w:w="1260" w:type="dxa"/>
            <w:vAlign w:val="center"/>
          </w:tcPr>
          <w:p w14:paraId="78DF4D48" w14:textId="77777777" w:rsidR="00F76868" w:rsidRDefault="00F76868">
            <w:pPr>
              <w:keepNext/>
              <w:keepLines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</w:tcPr>
          <w:p w14:paraId="29A4AB9C" w14:textId="6D91B688" w:rsidR="00F76868" w:rsidRDefault="00F70508">
            <w:pPr>
              <w:keepNext/>
              <w:keepLines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Sankar Ram S</w:t>
            </w:r>
          </w:p>
        </w:tc>
        <w:tc>
          <w:tcPr>
            <w:tcW w:w="5220" w:type="dxa"/>
          </w:tcPr>
          <w:p w14:paraId="2D583B3E" w14:textId="77777777" w:rsidR="00F76868" w:rsidRDefault="00F76868">
            <w:pPr>
              <w:keepNext/>
              <w:keepLines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Draft</w:t>
            </w:r>
          </w:p>
        </w:tc>
      </w:tr>
    </w:tbl>
    <w:p w14:paraId="7AE66FE6" w14:textId="77777777" w:rsidR="00F76868" w:rsidRDefault="00F76868">
      <w:pPr>
        <w:keepNext/>
        <w:keepLines/>
        <w:jc w:val="center"/>
      </w:pPr>
    </w:p>
    <w:p w14:paraId="755FC13D" w14:textId="77777777" w:rsidR="00F76868" w:rsidRDefault="00F76868">
      <w:pPr>
        <w:keepNext/>
        <w:keepLines/>
        <w:jc w:val="center"/>
      </w:pPr>
      <w:r>
        <w:rPr>
          <w:b/>
          <w:bCs/>
        </w:rPr>
        <w:t>***INTERNAL DESIGN SPECIFICATION***</w:t>
      </w:r>
    </w:p>
    <w:p w14:paraId="75853692" w14:textId="77777777" w:rsidR="00F76868" w:rsidRDefault="00F76868">
      <w:pPr>
        <w:keepNext/>
        <w:keepLines/>
        <w:jc w:val="center"/>
      </w:pPr>
    </w:p>
    <w:p w14:paraId="128B7128" w14:textId="77777777" w:rsidR="00F76868" w:rsidRDefault="00D63FF7">
      <w:pPr>
        <w:pStyle w:val="Heading1"/>
        <w:keepLines/>
      </w:pPr>
      <w:r>
        <w:t xml:space="preserve">1. </w:t>
      </w:r>
      <w:r w:rsidR="00F76868">
        <w:t>Design Requirements</w:t>
      </w:r>
    </w:p>
    <w:p w14:paraId="0A80D796" w14:textId="77777777" w:rsidR="00E556A2" w:rsidRPr="00E556A2" w:rsidRDefault="00E556A2" w:rsidP="00E556A2">
      <w:pPr>
        <w:pStyle w:val="BodyText"/>
        <w:keepNext/>
        <w:keepLines/>
        <w:jc w:val="center"/>
        <w:rPr>
          <w:b/>
          <w:sz w:val="28"/>
          <w:u w:val="single"/>
        </w:rPr>
      </w:pPr>
      <w:r w:rsidRPr="00E556A2">
        <w:rPr>
          <w:b/>
          <w:sz w:val="28"/>
          <w:u w:val="single"/>
        </w:rPr>
        <w:t>Business Reason</w:t>
      </w:r>
    </w:p>
    <w:p w14:paraId="0BDB56FC" w14:textId="77777777" w:rsidR="00E556A2" w:rsidRDefault="00E556A2">
      <w:pPr>
        <w:pStyle w:val="BodyText"/>
        <w:keepNext/>
        <w:keepLines/>
      </w:pPr>
    </w:p>
    <w:p w14:paraId="4F432F10" w14:textId="77777777" w:rsidR="00BC5E46" w:rsidRDefault="00BC5E46" w:rsidP="00BC5E46">
      <w:pPr>
        <w:pStyle w:val="BodyText"/>
        <w:keepNext/>
        <w:keepLines/>
      </w:pPr>
      <w:r>
        <w:t>This document defines the Phase 1 integration of Epicor Eclipse 2025.2 with Epicor ECM (DocStar) for content storage and basic content</w:t>
      </w:r>
      <w:r>
        <w:rPr>
          <w:rFonts w:ascii="Cambria Math" w:hAnsi="Cambria Math" w:cs="Cambria Math"/>
        </w:rPr>
        <w:t>‑</w:t>
      </w:r>
      <w:r>
        <w:t>management capabilities. The objective is to replace Eclipse</w:t>
      </w:r>
      <w:r>
        <w:rPr>
          <w:rFonts w:cs="Arial Narrow"/>
        </w:rPr>
        <w:t>’</w:t>
      </w:r>
      <w:r>
        <w:t>s on</w:t>
      </w:r>
      <w:r>
        <w:rPr>
          <w:rFonts w:ascii="Cambria Math" w:hAnsi="Cambria Math" w:cs="Cambria Math"/>
        </w:rPr>
        <w:t>‑</w:t>
      </w:r>
      <w:r>
        <w:t>prem file shares with DocStar</w:t>
      </w:r>
      <w:r>
        <w:rPr>
          <w:rFonts w:cs="Arial Narrow"/>
        </w:rPr>
        <w:t>—</w:t>
      </w:r>
      <w:r>
        <w:t>either cloud</w:t>
      </w:r>
      <w:r>
        <w:rPr>
          <w:rFonts w:ascii="Cambria Math" w:hAnsi="Cambria Math" w:cs="Cambria Math"/>
        </w:rPr>
        <w:t>‑</w:t>
      </w:r>
      <w:r>
        <w:t>hosted or on</w:t>
      </w:r>
      <w:r>
        <w:rPr>
          <w:rFonts w:ascii="Cambria Math" w:hAnsi="Cambria Math" w:cs="Cambria Math"/>
        </w:rPr>
        <w:t>‑</w:t>
      </w:r>
      <w:r>
        <w:t>prem</w:t>
      </w:r>
      <w:r>
        <w:rPr>
          <w:rFonts w:cs="Arial Narrow"/>
        </w:rPr>
        <w:t>—</w:t>
      </w:r>
      <w:r>
        <w:t>while preserving the existing user experience within the Eclipse Imaging window.</w:t>
      </w:r>
    </w:p>
    <w:p w14:paraId="5F716ADA" w14:textId="77777777" w:rsidR="00BC5E46" w:rsidRDefault="00BC5E46" w:rsidP="00BC5E46">
      <w:pPr>
        <w:pStyle w:val="BodyText"/>
        <w:keepNext/>
        <w:keepLines/>
      </w:pPr>
    </w:p>
    <w:p w14:paraId="1D1D1892" w14:textId="77777777" w:rsidR="00BC5E46" w:rsidRDefault="00BC5E46" w:rsidP="00BC5E46">
      <w:pPr>
        <w:pStyle w:val="BodyText"/>
        <w:keepNext/>
        <w:keepLines/>
      </w:pPr>
      <w:r>
        <w:t>Phase 1 delivers four core use</w:t>
      </w:r>
      <w:r>
        <w:rPr>
          <w:rFonts w:ascii="Cambria Math" w:hAnsi="Cambria Math" w:cs="Cambria Math"/>
        </w:rPr>
        <w:t>‑</w:t>
      </w:r>
      <w:r>
        <w:t>cases:</w:t>
      </w:r>
    </w:p>
    <w:p w14:paraId="004457AF" w14:textId="77777777" w:rsidR="00BC5E46" w:rsidRDefault="00BC5E46" w:rsidP="00BC5E46">
      <w:pPr>
        <w:pStyle w:val="BodyText"/>
        <w:keepNext/>
        <w:keepLines/>
      </w:pPr>
      <w:r>
        <w:t>• Automatic syncing of attachments linked to Eclipse Record IDs into DocStar.</w:t>
      </w:r>
    </w:p>
    <w:p w14:paraId="58E4825B" w14:textId="77777777" w:rsidR="00BC5E46" w:rsidRDefault="00BC5E46" w:rsidP="00BC5E46">
      <w:pPr>
        <w:pStyle w:val="BodyText"/>
        <w:keepNext/>
        <w:keepLines/>
      </w:pPr>
      <w:r>
        <w:t>• Display of those documents inside the Eclipse Imaging window.</w:t>
      </w:r>
    </w:p>
    <w:p w14:paraId="5169B639" w14:textId="77777777" w:rsidR="00BC5E46" w:rsidRDefault="00BC5E46" w:rsidP="00BC5E46">
      <w:pPr>
        <w:pStyle w:val="BodyText"/>
        <w:keepNext/>
        <w:keepLines/>
      </w:pPr>
      <w:r>
        <w:t>• Secure download (“Save As”) by end</w:t>
      </w:r>
      <w:r>
        <w:rPr>
          <w:rFonts w:ascii="Cambria Math" w:hAnsi="Cambria Math" w:cs="Cambria Math"/>
        </w:rPr>
        <w:t>‑</w:t>
      </w:r>
      <w:r>
        <w:t>users.</w:t>
      </w:r>
    </w:p>
    <w:p w14:paraId="5F8096C6" w14:textId="77777777" w:rsidR="00BC5E46" w:rsidRDefault="00BC5E46" w:rsidP="00BC5E46">
      <w:pPr>
        <w:pStyle w:val="BodyText"/>
        <w:keepNext/>
        <w:keepLines/>
      </w:pPr>
      <w:r>
        <w:t>• Hard deletion of documents from DocStar via Eclipse, preceded by an in</w:t>
      </w:r>
      <w:r>
        <w:rPr>
          <w:rFonts w:ascii="Cambria Math" w:hAnsi="Cambria Math" w:cs="Cambria Math"/>
        </w:rPr>
        <w:t>‑</w:t>
      </w:r>
      <w:r>
        <w:t>app confirmation message.</w:t>
      </w:r>
    </w:p>
    <w:p w14:paraId="6325239D" w14:textId="77777777" w:rsidR="00BC5E46" w:rsidRDefault="00BC5E46" w:rsidP="00BC5E46">
      <w:pPr>
        <w:pStyle w:val="BodyText"/>
        <w:keepNext/>
        <w:keepLines/>
      </w:pPr>
    </w:p>
    <w:p w14:paraId="60574925" w14:textId="0C91A849" w:rsidR="00D63FF7" w:rsidRDefault="00BC5E46" w:rsidP="00BC5E46">
      <w:pPr>
        <w:pStyle w:val="BodyText"/>
        <w:keepNext/>
        <w:keepLines/>
      </w:pPr>
      <w:r>
        <w:t>Functionality such as advanced workflows, forms, reporting, e</w:t>
      </w:r>
      <w:r>
        <w:rPr>
          <w:rFonts w:ascii="Cambria Math" w:hAnsi="Cambria Math" w:cs="Cambria Math"/>
        </w:rPr>
        <w:t>‑</w:t>
      </w:r>
      <w:r>
        <w:t>signatures, and package management is explicitly deferred to later phases.</w:t>
      </w:r>
    </w:p>
    <w:p w14:paraId="3481D10C" w14:textId="77777777" w:rsidR="00E4382E" w:rsidRDefault="00E4382E" w:rsidP="00BC5E46">
      <w:pPr>
        <w:pStyle w:val="BodyText"/>
        <w:keepNext/>
        <w:keepLines/>
      </w:pPr>
    </w:p>
    <w:p w14:paraId="615C493E" w14:textId="07DE3347" w:rsidR="00E4382E" w:rsidRPr="00E4382E" w:rsidRDefault="00211486" w:rsidP="00E4382E">
      <w:pPr>
        <w:pStyle w:val="BodyText"/>
        <w:rPr>
          <w:b/>
          <w:bCs/>
        </w:rPr>
      </w:pPr>
      <w:r>
        <w:rPr>
          <w:b/>
          <w:bCs/>
        </w:rPr>
        <w:t xml:space="preserve">1.1 </w:t>
      </w:r>
      <w:r w:rsidR="00E4382E" w:rsidRPr="00E4382E">
        <w:rPr>
          <w:b/>
          <w:bCs/>
        </w:rPr>
        <w:t>Current</w:t>
      </w:r>
      <w:r w:rsidR="00E4382E" w:rsidRPr="00E4382E">
        <w:rPr>
          <w:rFonts w:ascii="Cambria Math" w:hAnsi="Cambria Math" w:cs="Cambria Math"/>
          <w:b/>
          <w:bCs/>
        </w:rPr>
        <w:t>‑</w:t>
      </w:r>
      <w:r w:rsidR="00E4382E" w:rsidRPr="00E4382E">
        <w:rPr>
          <w:b/>
          <w:bCs/>
        </w:rPr>
        <w:t>State Overview</w:t>
      </w:r>
    </w:p>
    <w:p w14:paraId="0880A378" w14:textId="77777777" w:rsidR="00386554" w:rsidRDefault="00386554" w:rsidP="00E4382E">
      <w:pPr>
        <w:pStyle w:val="BodyText"/>
        <w:rPr>
          <w:b/>
          <w:bCs/>
        </w:rPr>
      </w:pPr>
    </w:p>
    <w:p w14:paraId="2C72AC96" w14:textId="366CD6FE" w:rsidR="00E4382E" w:rsidRPr="00E4382E" w:rsidRDefault="00E4382E" w:rsidP="00E4382E">
      <w:pPr>
        <w:pStyle w:val="BodyText"/>
        <w:rPr>
          <w:b/>
          <w:bCs/>
        </w:rPr>
      </w:pPr>
      <w:r w:rsidRPr="00E4382E">
        <w:rPr>
          <w:b/>
          <w:bCs/>
        </w:rPr>
        <w:t>Attachment Lifecycle in Eclipse</w:t>
      </w:r>
    </w:p>
    <w:p w14:paraId="4653C0E5" w14:textId="77777777" w:rsidR="00E4382E" w:rsidRPr="00E4382E" w:rsidRDefault="00E4382E" w:rsidP="00E4382E">
      <w:pPr>
        <w:pStyle w:val="BodyText"/>
        <w:keepNext/>
        <w:keepLines/>
      </w:pPr>
      <w:r w:rsidRPr="00E4382E">
        <w:t>Users manually drag</w:t>
      </w:r>
      <w:r w:rsidRPr="00E4382E">
        <w:rPr>
          <w:rFonts w:ascii="Cambria Math" w:hAnsi="Cambria Math" w:cs="Cambria Math"/>
        </w:rPr>
        <w:t>‑</w:t>
      </w:r>
      <w:r w:rsidRPr="00E4382E">
        <w:t>and</w:t>
      </w:r>
      <w:r w:rsidRPr="00E4382E">
        <w:rPr>
          <w:rFonts w:ascii="Cambria Math" w:hAnsi="Cambria Math" w:cs="Cambria Math"/>
        </w:rPr>
        <w:t>‑</w:t>
      </w:r>
      <w:r w:rsidRPr="00E4382E">
        <w:t>drop files into the Eclipse Imaging window or external systems post files to Eclipse via the REST layer. Documents are stored on an on</w:t>
      </w:r>
      <w:r w:rsidRPr="00E4382E">
        <w:rPr>
          <w:rFonts w:ascii="Cambria Math" w:hAnsi="Cambria Math" w:cs="Cambria Math"/>
        </w:rPr>
        <w:t>‑</w:t>
      </w:r>
      <w:r w:rsidRPr="00E4382E">
        <w:t>prem network share and indexed only by Record</w:t>
      </w:r>
      <w:r w:rsidRPr="00E4382E">
        <w:rPr>
          <w:rFonts w:cs="Arial Narrow"/>
        </w:rPr>
        <w:t> </w:t>
      </w:r>
      <w:r w:rsidRPr="00E4382E">
        <w:t>ID and Content</w:t>
      </w:r>
      <w:r w:rsidRPr="00E4382E">
        <w:rPr>
          <w:rFonts w:cs="Arial Narrow"/>
        </w:rPr>
        <w:t> </w:t>
      </w:r>
      <w:r w:rsidRPr="00E4382E">
        <w:t>Type. Eclipse does not track creation or update events for these attachments.</w:t>
      </w:r>
    </w:p>
    <w:p w14:paraId="2D057981" w14:textId="77777777" w:rsidR="00386554" w:rsidRDefault="00386554" w:rsidP="00E4382E">
      <w:pPr>
        <w:pStyle w:val="BodyText"/>
        <w:rPr>
          <w:b/>
          <w:bCs/>
        </w:rPr>
      </w:pPr>
    </w:p>
    <w:p w14:paraId="161BF932" w14:textId="4FDEAFA7" w:rsidR="00E4382E" w:rsidRPr="00E4382E" w:rsidRDefault="00E4382E" w:rsidP="00E4382E">
      <w:pPr>
        <w:pStyle w:val="BodyText"/>
        <w:rPr>
          <w:b/>
          <w:bCs/>
        </w:rPr>
      </w:pPr>
      <w:r w:rsidRPr="00E4382E">
        <w:rPr>
          <w:b/>
          <w:bCs/>
        </w:rPr>
        <w:t>Imaging Window UX</w:t>
      </w:r>
    </w:p>
    <w:p w14:paraId="1CB4F828" w14:textId="4E1F4EBF" w:rsidR="00E4382E" w:rsidRDefault="00E4382E" w:rsidP="00E4382E">
      <w:pPr>
        <w:pStyle w:val="BodyText"/>
        <w:keepNext/>
        <w:keepLines/>
      </w:pPr>
      <w:r w:rsidRPr="00E4382E">
        <w:t>Within any transaction or master</w:t>
      </w:r>
      <w:r w:rsidRPr="00E4382E">
        <w:rPr>
          <w:rFonts w:ascii="Cambria Math" w:hAnsi="Cambria Math" w:cs="Cambria Math"/>
        </w:rPr>
        <w:t>‑</w:t>
      </w:r>
      <w:r w:rsidRPr="00E4382E">
        <w:t xml:space="preserve">record screen, a Gallery icon in the toolbar launches the Imaging window. </w:t>
      </w:r>
      <w:r w:rsidR="00204751">
        <w:t>Also there is a menu User tools</w:t>
      </w:r>
      <w:r w:rsidR="00FC3557">
        <w:t xml:space="preserve"> </w:t>
      </w:r>
      <w:r w:rsidR="00FC3557">
        <w:sym w:font="Wingdings" w:char="F0E0"/>
      </w:r>
      <w:r w:rsidR="00FC3557">
        <w:t xml:space="preserve"> Imaging.</w:t>
      </w:r>
      <w:r w:rsidR="00204751">
        <w:t xml:space="preserve"> </w:t>
      </w:r>
      <w:r w:rsidRPr="00E4382E">
        <w:t>The window lists all existing attachments for that Record</w:t>
      </w:r>
      <w:r w:rsidRPr="00E4382E">
        <w:rPr>
          <w:rFonts w:cs="Arial Narrow"/>
        </w:rPr>
        <w:t> </w:t>
      </w:r>
      <w:r w:rsidRPr="00E4382E">
        <w:t>ID and offers View, Save As, and Edit options.</w:t>
      </w:r>
    </w:p>
    <w:p w14:paraId="690D0B5F" w14:textId="77777777" w:rsidR="00E4382E" w:rsidRDefault="00E4382E" w:rsidP="00BC5E46">
      <w:pPr>
        <w:pStyle w:val="BodyText"/>
        <w:keepNext/>
        <w:keepLines/>
      </w:pPr>
    </w:p>
    <w:p w14:paraId="141C9D91" w14:textId="68045166" w:rsidR="008D0B70" w:rsidRPr="008D0B70" w:rsidRDefault="00211486" w:rsidP="008D0B70">
      <w:pPr>
        <w:pStyle w:val="BodyText"/>
        <w:rPr>
          <w:b/>
          <w:bCs/>
        </w:rPr>
      </w:pPr>
      <w:r>
        <w:rPr>
          <w:b/>
          <w:bCs/>
        </w:rPr>
        <w:t xml:space="preserve">1.2 </w:t>
      </w:r>
      <w:r w:rsidR="008D0B70" w:rsidRPr="008D0B70">
        <w:rPr>
          <w:b/>
          <w:bCs/>
        </w:rPr>
        <w:t>Future</w:t>
      </w:r>
      <w:r w:rsidR="008D0B70" w:rsidRPr="008D0B70">
        <w:rPr>
          <w:rFonts w:ascii="Cambria Math" w:hAnsi="Cambria Math" w:cs="Cambria Math"/>
          <w:b/>
          <w:bCs/>
        </w:rPr>
        <w:t>‑</w:t>
      </w:r>
      <w:r w:rsidR="008D0B70" w:rsidRPr="008D0B70">
        <w:rPr>
          <w:b/>
          <w:bCs/>
        </w:rPr>
        <w:t>State Architecture</w:t>
      </w:r>
    </w:p>
    <w:p w14:paraId="28D591D4" w14:textId="77777777" w:rsidR="008D0B70" w:rsidRPr="008D0B70" w:rsidRDefault="008D0B70" w:rsidP="008D0B70">
      <w:pPr>
        <w:pStyle w:val="BodyText"/>
        <w:keepNext/>
        <w:keepLines/>
      </w:pPr>
      <w:r w:rsidRPr="008D0B70">
        <w:t>Figure 1 – Eclipse ↔ DocStar Phase 1 High</w:t>
      </w:r>
      <w:r w:rsidRPr="008D0B70">
        <w:rPr>
          <w:rFonts w:ascii="Cambria Math" w:hAnsi="Cambria Math" w:cs="Cambria Math"/>
        </w:rPr>
        <w:t>‑</w:t>
      </w:r>
      <w:r w:rsidRPr="008D0B70">
        <w:t>Level Architecture</w:t>
      </w:r>
    </w:p>
    <w:p w14:paraId="3456FF57" w14:textId="77777777" w:rsidR="008D0B70" w:rsidRDefault="008D0B70" w:rsidP="008D0B70">
      <w:pPr>
        <w:pStyle w:val="BodyText"/>
        <w:rPr>
          <w:b/>
          <w:bCs/>
        </w:rPr>
      </w:pPr>
    </w:p>
    <w:p w14:paraId="5BC07801" w14:textId="6BABAACC" w:rsidR="008D0B70" w:rsidRDefault="008D0B70" w:rsidP="008D0B70">
      <w:pPr>
        <w:pStyle w:val="BodyText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3C43C00" wp14:editId="34DC165F">
            <wp:extent cx="5838825" cy="3429000"/>
            <wp:effectExtent l="0" t="0" r="9525" b="0"/>
            <wp:docPr id="386849305" name="Picture 1" descr="A diagram of a high level archite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49305" name="Picture 1" descr="A diagram of a high level architectur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5515" w14:textId="77777777" w:rsidR="008D0B70" w:rsidRDefault="008D0B70" w:rsidP="008D0B70">
      <w:pPr>
        <w:pStyle w:val="BodyText"/>
        <w:rPr>
          <w:b/>
          <w:bCs/>
        </w:rPr>
      </w:pPr>
    </w:p>
    <w:p w14:paraId="750339C6" w14:textId="17CC45B6" w:rsidR="00C35202" w:rsidRDefault="008D0B70" w:rsidP="00C35202">
      <w:pPr>
        <w:pStyle w:val="BodyText"/>
        <w:rPr>
          <w:b/>
          <w:bCs/>
        </w:rPr>
      </w:pPr>
      <w:r w:rsidRPr="008D0B70">
        <w:rPr>
          <w:b/>
          <w:bCs/>
        </w:rPr>
        <w:t>Data</w:t>
      </w:r>
      <w:r w:rsidRPr="008D0B70">
        <w:rPr>
          <w:rFonts w:ascii="Cambria Math" w:hAnsi="Cambria Math" w:cs="Cambria Math"/>
          <w:b/>
          <w:bCs/>
        </w:rPr>
        <w:t>‑</w:t>
      </w:r>
      <w:r w:rsidRPr="008D0B70">
        <w:rPr>
          <w:b/>
          <w:bCs/>
        </w:rPr>
        <w:t>Flow by Use</w:t>
      </w:r>
      <w:r w:rsidRPr="008D0B70">
        <w:rPr>
          <w:rFonts w:ascii="Cambria Math" w:hAnsi="Cambria Math" w:cs="Cambria Math"/>
          <w:b/>
          <w:bCs/>
        </w:rPr>
        <w:t>‑</w:t>
      </w:r>
      <w:r w:rsidRPr="008D0B70">
        <w:rPr>
          <w:b/>
          <w:bCs/>
        </w:rPr>
        <w:t>Case</w:t>
      </w:r>
      <w:r w:rsidR="00C35202">
        <w:rPr>
          <w:b/>
          <w:bCs/>
        </w:rPr>
        <w:t>:</w:t>
      </w:r>
    </w:p>
    <w:p w14:paraId="62B86675" w14:textId="77777777" w:rsidR="00C35202" w:rsidRDefault="00C35202" w:rsidP="00C35202">
      <w:pPr>
        <w:pStyle w:val="BodyText"/>
        <w:rPr>
          <w:b/>
          <w:bCs/>
        </w:rPr>
      </w:pPr>
    </w:p>
    <w:p w14:paraId="0032FE4F" w14:textId="3898A6E3" w:rsidR="008D0B70" w:rsidRDefault="008D0B70" w:rsidP="00C35202">
      <w:pPr>
        <w:pStyle w:val="BodyText"/>
      </w:pPr>
      <w:r w:rsidRPr="008D0B70">
        <w:t>• Sync – Integration Service pulls newly linked files from Eclipse on demand and POSTs them to DocStar.</w:t>
      </w:r>
      <w:r w:rsidRPr="008D0B70">
        <w:br/>
        <w:t xml:space="preserve">• </w:t>
      </w:r>
      <w:r w:rsidR="00C35202">
        <w:t>View</w:t>
      </w:r>
      <w:r w:rsidRPr="008D0B70">
        <w:t xml:space="preserve"> – Imaging window issues a GET search to DocStar for Record ID and renders the response.</w:t>
      </w:r>
      <w:r w:rsidRPr="008D0B70">
        <w:br/>
        <w:t xml:space="preserve">• </w:t>
      </w:r>
      <w:r w:rsidR="00C35202">
        <w:t>Save As</w:t>
      </w:r>
      <w:r w:rsidRPr="008D0B70">
        <w:t xml:space="preserve"> – Imaging window streams file bytes from DocStar through the Integration Service.</w:t>
      </w:r>
      <w:r w:rsidRPr="008D0B70">
        <w:br/>
        <w:t>• Delete – Imaging window sends DELETE request; DocStar hard</w:t>
      </w:r>
      <w:r w:rsidRPr="008D0B70">
        <w:rPr>
          <w:rFonts w:ascii="Cambria Math" w:hAnsi="Cambria Math" w:cs="Cambria Math"/>
        </w:rPr>
        <w:t>‑</w:t>
      </w:r>
      <w:r w:rsidRPr="008D0B70">
        <w:t>deletes and returns 204 No</w:t>
      </w:r>
      <w:r w:rsidRPr="008D0B70">
        <w:rPr>
          <w:rFonts w:cs="Arial Narrow"/>
        </w:rPr>
        <w:t> </w:t>
      </w:r>
      <w:r w:rsidRPr="008D0B70">
        <w:t>Content.</w:t>
      </w:r>
    </w:p>
    <w:p w14:paraId="018CE457" w14:textId="77777777" w:rsidR="007127CD" w:rsidRDefault="007127CD" w:rsidP="00C35202">
      <w:pPr>
        <w:pStyle w:val="BodyText"/>
      </w:pPr>
    </w:p>
    <w:p w14:paraId="1FC08968" w14:textId="77777777" w:rsidR="007127CD" w:rsidRDefault="007127CD" w:rsidP="00C35202">
      <w:pPr>
        <w:pStyle w:val="BodyText"/>
      </w:pPr>
    </w:p>
    <w:p w14:paraId="2151AEC6" w14:textId="06B6E158" w:rsidR="007127CD" w:rsidRPr="007127CD" w:rsidRDefault="00211486" w:rsidP="007127CD">
      <w:pPr>
        <w:pStyle w:val="BodyText"/>
        <w:rPr>
          <w:b/>
          <w:bCs/>
        </w:rPr>
      </w:pPr>
      <w:r>
        <w:rPr>
          <w:b/>
          <w:bCs/>
        </w:rPr>
        <w:t>1.3</w:t>
      </w:r>
      <w:r w:rsidR="007127CD" w:rsidRPr="007127CD">
        <w:rPr>
          <w:b/>
          <w:bCs/>
        </w:rPr>
        <w:t xml:space="preserve"> API Specifications &amp; Endpoint Catalog</w:t>
      </w:r>
    </w:p>
    <w:p w14:paraId="55AAB52D" w14:textId="38EE55B1" w:rsidR="007127CD" w:rsidRPr="007127CD" w:rsidRDefault="007127CD" w:rsidP="007127CD">
      <w:pPr>
        <w:pStyle w:val="BodyTex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805"/>
        <w:gridCol w:w="4240"/>
        <w:gridCol w:w="916"/>
        <w:gridCol w:w="1102"/>
        <w:gridCol w:w="1093"/>
      </w:tblGrid>
      <w:tr w:rsidR="00BF3E19" w:rsidRPr="007127CD" w14:paraId="32FFEE56" w14:textId="77777777" w:rsidTr="004B3A7C">
        <w:tc>
          <w:tcPr>
            <w:tcW w:w="1194" w:type="dxa"/>
          </w:tcPr>
          <w:p w14:paraId="10F5519F" w14:textId="77777777" w:rsidR="007127CD" w:rsidRPr="007127CD" w:rsidRDefault="007127CD" w:rsidP="007127CD">
            <w:pPr>
              <w:pStyle w:val="BodyText"/>
            </w:pPr>
            <w:r w:rsidRPr="007127CD">
              <w:t>Use</w:t>
            </w:r>
            <w:r w:rsidRPr="007127CD">
              <w:rPr>
                <w:rFonts w:ascii="Cambria Math" w:hAnsi="Cambria Math" w:cs="Cambria Math"/>
              </w:rPr>
              <w:t>‑</w:t>
            </w:r>
            <w:r w:rsidRPr="007127CD">
              <w:t>Case</w:t>
            </w:r>
          </w:p>
        </w:tc>
        <w:tc>
          <w:tcPr>
            <w:tcW w:w="805" w:type="dxa"/>
          </w:tcPr>
          <w:p w14:paraId="2E49052C" w14:textId="77777777" w:rsidR="007127CD" w:rsidRPr="007127CD" w:rsidRDefault="007127CD" w:rsidP="007127CD">
            <w:pPr>
              <w:pStyle w:val="BodyText"/>
            </w:pPr>
            <w:r w:rsidRPr="007127CD">
              <w:t>HTTP Verb</w:t>
            </w:r>
          </w:p>
        </w:tc>
        <w:tc>
          <w:tcPr>
            <w:tcW w:w="4386" w:type="dxa"/>
          </w:tcPr>
          <w:p w14:paraId="42583C9B" w14:textId="77777777" w:rsidR="007127CD" w:rsidRPr="007127CD" w:rsidRDefault="007127CD" w:rsidP="007127CD">
            <w:pPr>
              <w:pStyle w:val="BodyText"/>
            </w:pPr>
            <w:r w:rsidRPr="007127CD">
              <w:t>Endpoint</w:t>
            </w:r>
          </w:p>
        </w:tc>
        <w:tc>
          <w:tcPr>
            <w:tcW w:w="770" w:type="dxa"/>
          </w:tcPr>
          <w:p w14:paraId="4E19D50F" w14:textId="77777777" w:rsidR="007127CD" w:rsidRPr="007127CD" w:rsidRDefault="007127CD" w:rsidP="007127CD">
            <w:pPr>
              <w:pStyle w:val="BodyText"/>
            </w:pPr>
            <w:r w:rsidRPr="007127CD">
              <w:t>Auth</w:t>
            </w:r>
          </w:p>
        </w:tc>
        <w:tc>
          <w:tcPr>
            <w:tcW w:w="1102" w:type="dxa"/>
          </w:tcPr>
          <w:p w14:paraId="500F769E" w14:textId="77777777" w:rsidR="007127CD" w:rsidRPr="007127CD" w:rsidRDefault="007127CD" w:rsidP="007127CD">
            <w:pPr>
              <w:pStyle w:val="BodyText"/>
            </w:pPr>
            <w:r w:rsidRPr="007127CD">
              <w:t>Success Response</w:t>
            </w:r>
          </w:p>
        </w:tc>
        <w:tc>
          <w:tcPr>
            <w:tcW w:w="1093" w:type="dxa"/>
          </w:tcPr>
          <w:p w14:paraId="7C4660E3" w14:textId="77777777" w:rsidR="007127CD" w:rsidRPr="007127CD" w:rsidRDefault="007127CD" w:rsidP="007127CD">
            <w:pPr>
              <w:pStyle w:val="BodyText"/>
            </w:pPr>
            <w:r w:rsidRPr="007127CD">
              <w:t>Notes</w:t>
            </w:r>
          </w:p>
        </w:tc>
      </w:tr>
      <w:tr w:rsidR="00BF3E19" w:rsidRPr="007127CD" w14:paraId="0BE4EE85" w14:textId="77777777" w:rsidTr="004B3A7C">
        <w:tc>
          <w:tcPr>
            <w:tcW w:w="1194" w:type="dxa"/>
          </w:tcPr>
          <w:p w14:paraId="1F67151D" w14:textId="3AF7EF81" w:rsidR="007127CD" w:rsidRPr="007127CD" w:rsidRDefault="007127CD" w:rsidP="007127CD">
            <w:pPr>
              <w:pStyle w:val="BodyText"/>
            </w:pPr>
            <w:r w:rsidRPr="007127CD">
              <w:t>Sync attachment</w:t>
            </w:r>
          </w:p>
        </w:tc>
        <w:tc>
          <w:tcPr>
            <w:tcW w:w="805" w:type="dxa"/>
          </w:tcPr>
          <w:p w14:paraId="50A1B208" w14:textId="77777777" w:rsidR="007127CD" w:rsidRPr="007127CD" w:rsidRDefault="007127CD" w:rsidP="007127CD">
            <w:pPr>
              <w:pStyle w:val="BodyText"/>
            </w:pPr>
            <w:r w:rsidRPr="007127CD">
              <w:t>POST</w:t>
            </w:r>
          </w:p>
        </w:tc>
        <w:tc>
          <w:tcPr>
            <w:tcW w:w="4386" w:type="dxa"/>
          </w:tcPr>
          <w:p w14:paraId="3F2835DE" w14:textId="6CDB5D5D" w:rsidR="00C57591" w:rsidRDefault="00C57591" w:rsidP="00C57591">
            <w:pPr>
              <w:pStyle w:val="BodyText"/>
            </w:pPr>
            <w:r>
              <w:t>Service at /AstriaV2/FileTransfer.svc/restssl/UploadFile</w:t>
            </w:r>
          </w:p>
          <w:p w14:paraId="04A76A5B" w14:textId="4001CEC3" w:rsidR="00C57591" w:rsidRDefault="00C57591" w:rsidP="00C57591">
            <w:pPr>
              <w:pStyle w:val="BodyText"/>
            </w:pPr>
            <w:r>
              <w:t>Service at /AstriaV2/ContentType.svc/restssl/GetContentType</w:t>
            </w:r>
          </w:p>
          <w:p w14:paraId="25A7DD55" w14:textId="7F79D9F1" w:rsidR="00C57591" w:rsidRDefault="00C57591" w:rsidP="00C57591">
            <w:pPr>
              <w:pStyle w:val="BodyText"/>
            </w:pPr>
            <w:r>
              <w:t>Service at /AstriaV2/Security.svc/restssl/GetAllSecurityClasses</w:t>
            </w:r>
          </w:p>
          <w:p w14:paraId="6637B518" w14:textId="38411285" w:rsidR="007127CD" w:rsidRPr="007127CD" w:rsidRDefault="00C57591" w:rsidP="00C57591">
            <w:pPr>
              <w:pStyle w:val="BodyText"/>
            </w:pPr>
            <w:r>
              <w:t>Service at /AstriaV2/Document.svc/restssl/Create</w:t>
            </w:r>
          </w:p>
        </w:tc>
        <w:tc>
          <w:tcPr>
            <w:tcW w:w="770" w:type="dxa"/>
          </w:tcPr>
          <w:p w14:paraId="022B51E8" w14:textId="77777777" w:rsidR="007127CD" w:rsidRPr="007127CD" w:rsidRDefault="007127CD" w:rsidP="007127CD">
            <w:pPr>
              <w:pStyle w:val="BodyText"/>
            </w:pPr>
            <w:r w:rsidRPr="007127CD">
              <w:t>Basic (admin)</w:t>
            </w:r>
          </w:p>
        </w:tc>
        <w:tc>
          <w:tcPr>
            <w:tcW w:w="1102" w:type="dxa"/>
          </w:tcPr>
          <w:p w14:paraId="52F1F23E" w14:textId="77777777" w:rsidR="007127CD" w:rsidRPr="007127CD" w:rsidRDefault="007127CD" w:rsidP="007127CD">
            <w:pPr>
              <w:pStyle w:val="BodyText"/>
            </w:pPr>
            <w:r w:rsidRPr="007127CD">
              <w:t>201 Created + docId</w:t>
            </w:r>
          </w:p>
        </w:tc>
        <w:tc>
          <w:tcPr>
            <w:tcW w:w="1093" w:type="dxa"/>
          </w:tcPr>
          <w:p w14:paraId="26E720E0" w14:textId="77777777" w:rsidR="007127CD" w:rsidRPr="007127CD" w:rsidRDefault="007127CD" w:rsidP="007127CD">
            <w:pPr>
              <w:pStyle w:val="BodyText"/>
            </w:pPr>
            <w:r w:rsidRPr="007127CD">
              <w:t>Binary upload + metadata</w:t>
            </w:r>
          </w:p>
        </w:tc>
      </w:tr>
      <w:tr w:rsidR="00BF3E19" w:rsidRPr="007127CD" w14:paraId="203C5C5F" w14:textId="77777777" w:rsidTr="004B3A7C">
        <w:tc>
          <w:tcPr>
            <w:tcW w:w="1194" w:type="dxa"/>
          </w:tcPr>
          <w:p w14:paraId="689F202F" w14:textId="07DAE51E" w:rsidR="007127CD" w:rsidRPr="007127CD" w:rsidRDefault="00263000" w:rsidP="007127CD">
            <w:pPr>
              <w:pStyle w:val="BodyText"/>
            </w:pPr>
            <w:r>
              <w:t>View File</w:t>
            </w:r>
          </w:p>
        </w:tc>
        <w:tc>
          <w:tcPr>
            <w:tcW w:w="805" w:type="dxa"/>
          </w:tcPr>
          <w:p w14:paraId="3BA289EF" w14:textId="42DF1856" w:rsidR="007127CD" w:rsidRPr="007127CD" w:rsidRDefault="008A2ED3" w:rsidP="007127CD">
            <w:pPr>
              <w:pStyle w:val="BodyText"/>
            </w:pPr>
            <w:r w:rsidRPr="008A2ED3">
              <w:t>POST</w:t>
            </w:r>
          </w:p>
        </w:tc>
        <w:tc>
          <w:tcPr>
            <w:tcW w:w="4386" w:type="dxa"/>
          </w:tcPr>
          <w:p w14:paraId="6568423C" w14:textId="53037BB4" w:rsidR="00983919" w:rsidRDefault="00983919" w:rsidP="00983919">
            <w:pPr>
              <w:pStyle w:val="BodyText"/>
            </w:pPr>
            <w:r>
              <w:t>/AstriaV2/Search.svc/restssl/Search - to get document id ( or store it in the DB during creation, may not be required)</w:t>
            </w:r>
          </w:p>
          <w:p w14:paraId="6BC1D3BB" w14:textId="03B57084" w:rsidR="00983919" w:rsidRDefault="00983919" w:rsidP="00983919">
            <w:pPr>
              <w:pStyle w:val="BodyText"/>
            </w:pPr>
            <w:r>
              <w:lastRenderedPageBreak/>
              <w:t>/AstriaV2/Document.svc/restssl/PrepForSend</w:t>
            </w:r>
          </w:p>
          <w:p w14:paraId="65926E03" w14:textId="62AA2030" w:rsidR="007127CD" w:rsidRPr="007127CD" w:rsidRDefault="00983919" w:rsidP="00983919">
            <w:pPr>
              <w:pStyle w:val="BodyText"/>
            </w:pPr>
            <w:r>
              <w:t>/AstriaV2/FileTransfer.svc/restssl/DownloadFile</w:t>
            </w:r>
          </w:p>
        </w:tc>
        <w:tc>
          <w:tcPr>
            <w:tcW w:w="770" w:type="dxa"/>
          </w:tcPr>
          <w:p w14:paraId="3D936146" w14:textId="77777777" w:rsidR="007127CD" w:rsidRPr="007127CD" w:rsidRDefault="007127CD" w:rsidP="007127CD">
            <w:pPr>
              <w:pStyle w:val="BodyText"/>
            </w:pPr>
            <w:r w:rsidRPr="007127CD">
              <w:lastRenderedPageBreak/>
              <w:t>Basic</w:t>
            </w:r>
          </w:p>
        </w:tc>
        <w:tc>
          <w:tcPr>
            <w:tcW w:w="1102" w:type="dxa"/>
          </w:tcPr>
          <w:p w14:paraId="5A07A1C1" w14:textId="77777777" w:rsidR="007127CD" w:rsidRPr="007127CD" w:rsidRDefault="007127CD" w:rsidP="007127CD">
            <w:pPr>
              <w:pStyle w:val="BodyText"/>
            </w:pPr>
            <w:r w:rsidRPr="007127CD">
              <w:t>200 OK + array</w:t>
            </w:r>
          </w:p>
        </w:tc>
        <w:tc>
          <w:tcPr>
            <w:tcW w:w="1093" w:type="dxa"/>
          </w:tcPr>
          <w:p w14:paraId="71D55575" w14:textId="77777777" w:rsidR="007127CD" w:rsidRPr="007127CD" w:rsidRDefault="007127CD" w:rsidP="007127CD">
            <w:pPr>
              <w:pStyle w:val="BodyText"/>
            </w:pPr>
            <w:r w:rsidRPr="007127CD">
              <w:t xml:space="preserve">Populates </w:t>
            </w:r>
            <w:r w:rsidRPr="007127CD">
              <w:lastRenderedPageBreak/>
              <w:t>Imaging window</w:t>
            </w:r>
          </w:p>
        </w:tc>
      </w:tr>
      <w:tr w:rsidR="00BF3E19" w:rsidRPr="007127CD" w14:paraId="487E884C" w14:textId="77777777" w:rsidTr="004B3A7C">
        <w:tc>
          <w:tcPr>
            <w:tcW w:w="1194" w:type="dxa"/>
          </w:tcPr>
          <w:p w14:paraId="46B06D85" w14:textId="6F958287" w:rsidR="007127CD" w:rsidRPr="007127CD" w:rsidRDefault="00263000" w:rsidP="007127CD">
            <w:pPr>
              <w:pStyle w:val="BodyText"/>
            </w:pPr>
            <w:r>
              <w:lastRenderedPageBreak/>
              <w:t xml:space="preserve">Save As </w:t>
            </w:r>
            <w:r w:rsidR="007127CD" w:rsidRPr="007127CD">
              <w:t>file</w:t>
            </w:r>
          </w:p>
        </w:tc>
        <w:tc>
          <w:tcPr>
            <w:tcW w:w="805" w:type="dxa"/>
          </w:tcPr>
          <w:p w14:paraId="79666C51" w14:textId="5E0C99EB" w:rsidR="007127CD" w:rsidRPr="007127CD" w:rsidRDefault="00E50B50" w:rsidP="007127CD">
            <w:pPr>
              <w:pStyle w:val="BodyText"/>
            </w:pPr>
            <w:r w:rsidRPr="00E50B50">
              <w:t>POST</w:t>
            </w:r>
          </w:p>
        </w:tc>
        <w:tc>
          <w:tcPr>
            <w:tcW w:w="4386" w:type="dxa"/>
          </w:tcPr>
          <w:p w14:paraId="46D9784B" w14:textId="4F3C5A39" w:rsidR="00E50B50" w:rsidRDefault="00E50B50" w:rsidP="00E50B50">
            <w:pPr>
              <w:pStyle w:val="BodyText"/>
            </w:pPr>
            <w:r>
              <w:t>/AstriaV2/Document.svc/restssl/PrepForSend</w:t>
            </w:r>
          </w:p>
          <w:p w14:paraId="695659EE" w14:textId="2479BF8A" w:rsidR="007127CD" w:rsidRPr="007127CD" w:rsidRDefault="00E50B50" w:rsidP="00E50B50">
            <w:pPr>
              <w:pStyle w:val="BodyText"/>
            </w:pPr>
            <w:r>
              <w:t>/AstriaV2/FileTransfer.svc/restssl/DownloadFile</w:t>
            </w:r>
          </w:p>
        </w:tc>
        <w:tc>
          <w:tcPr>
            <w:tcW w:w="770" w:type="dxa"/>
          </w:tcPr>
          <w:p w14:paraId="30C4FF11" w14:textId="77777777" w:rsidR="007127CD" w:rsidRPr="007127CD" w:rsidRDefault="007127CD" w:rsidP="007127CD">
            <w:pPr>
              <w:pStyle w:val="BodyText"/>
            </w:pPr>
            <w:r w:rsidRPr="007127CD">
              <w:t>Basic</w:t>
            </w:r>
          </w:p>
        </w:tc>
        <w:tc>
          <w:tcPr>
            <w:tcW w:w="1102" w:type="dxa"/>
          </w:tcPr>
          <w:p w14:paraId="1079EF78" w14:textId="77777777" w:rsidR="007127CD" w:rsidRPr="007127CD" w:rsidRDefault="007127CD" w:rsidP="007127CD">
            <w:pPr>
              <w:pStyle w:val="BodyText"/>
            </w:pPr>
            <w:r w:rsidRPr="007127CD">
              <w:t>200 OK (stream)</w:t>
            </w:r>
          </w:p>
        </w:tc>
        <w:tc>
          <w:tcPr>
            <w:tcW w:w="1093" w:type="dxa"/>
          </w:tcPr>
          <w:p w14:paraId="30E47C3A" w14:textId="77777777" w:rsidR="007127CD" w:rsidRPr="007127CD" w:rsidRDefault="007127CD" w:rsidP="007127CD">
            <w:pPr>
              <w:pStyle w:val="BodyText"/>
            </w:pPr>
            <w:r w:rsidRPr="007127CD">
              <w:t>Triggered by “Save As”</w:t>
            </w:r>
          </w:p>
        </w:tc>
      </w:tr>
      <w:tr w:rsidR="00BF3E19" w:rsidRPr="007127CD" w14:paraId="7573BD83" w14:textId="77777777" w:rsidTr="004B3A7C">
        <w:tc>
          <w:tcPr>
            <w:tcW w:w="1194" w:type="dxa"/>
          </w:tcPr>
          <w:p w14:paraId="393FB389" w14:textId="77777777" w:rsidR="007127CD" w:rsidRPr="007127CD" w:rsidRDefault="007127CD" w:rsidP="007127CD">
            <w:pPr>
              <w:pStyle w:val="BodyText"/>
            </w:pPr>
            <w:r w:rsidRPr="007127CD">
              <w:t>Delete file</w:t>
            </w:r>
          </w:p>
        </w:tc>
        <w:tc>
          <w:tcPr>
            <w:tcW w:w="805" w:type="dxa"/>
          </w:tcPr>
          <w:p w14:paraId="5BD76622" w14:textId="460FA3E7" w:rsidR="007127CD" w:rsidRPr="007127CD" w:rsidRDefault="00BF3E19" w:rsidP="007127CD">
            <w:pPr>
              <w:pStyle w:val="BodyText"/>
            </w:pPr>
            <w:r w:rsidRPr="00BF3E19">
              <w:t>POST</w:t>
            </w:r>
          </w:p>
        </w:tc>
        <w:tc>
          <w:tcPr>
            <w:tcW w:w="4386" w:type="dxa"/>
          </w:tcPr>
          <w:p w14:paraId="71761E9C" w14:textId="0212F1C5" w:rsidR="007127CD" w:rsidRPr="007127CD" w:rsidRDefault="00BF3E19" w:rsidP="007127CD">
            <w:pPr>
              <w:pStyle w:val="BodyText"/>
            </w:pPr>
            <w:r w:rsidRPr="00BF3E19">
              <w:t>Service at /AstriaV2/FileTransfer.svc/restssl/DeletePublicImage</w:t>
            </w:r>
          </w:p>
        </w:tc>
        <w:tc>
          <w:tcPr>
            <w:tcW w:w="770" w:type="dxa"/>
          </w:tcPr>
          <w:p w14:paraId="5B8134F7" w14:textId="77777777" w:rsidR="007127CD" w:rsidRPr="007127CD" w:rsidRDefault="007127CD" w:rsidP="007127CD">
            <w:pPr>
              <w:pStyle w:val="BodyText"/>
            </w:pPr>
            <w:r w:rsidRPr="007127CD">
              <w:t>Basic</w:t>
            </w:r>
          </w:p>
        </w:tc>
        <w:tc>
          <w:tcPr>
            <w:tcW w:w="1102" w:type="dxa"/>
          </w:tcPr>
          <w:p w14:paraId="06D9CFF6" w14:textId="77777777" w:rsidR="007127CD" w:rsidRPr="007127CD" w:rsidRDefault="007127CD" w:rsidP="007127CD">
            <w:pPr>
              <w:pStyle w:val="BodyText"/>
            </w:pPr>
            <w:r w:rsidRPr="007127CD">
              <w:t>204 No Content</w:t>
            </w:r>
          </w:p>
        </w:tc>
        <w:tc>
          <w:tcPr>
            <w:tcW w:w="1093" w:type="dxa"/>
          </w:tcPr>
          <w:p w14:paraId="6D0BB6E1" w14:textId="77777777" w:rsidR="007127CD" w:rsidRPr="007127CD" w:rsidRDefault="007127CD" w:rsidP="007127CD">
            <w:pPr>
              <w:pStyle w:val="BodyText"/>
            </w:pPr>
            <w:r w:rsidRPr="007127CD">
              <w:t>Hard delete with Eclipse warning</w:t>
            </w:r>
          </w:p>
        </w:tc>
      </w:tr>
      <w:tr w:rsidR="00BF3E19" w:rsidRPr="007127CD" w14:paraId="72B158A3" w14:textId="77777777" w:rsidTr="004B3A7C">
        <w:tc>
          <w:tcPr>
            <w:tcW w:w="1194" w:type="dxa"/>
          </w:tcPr>
          <w:p w14:paraId="743A3A74" w14:textId="2FAE9FC2" w:rsidR="007127CD" w:rsidRPr="007127CD" w:rsidRDefault="00263000" w:rsidP="007127CD">
            <w:pPr>
              <w:pStyle w:val="BodyText"/>
            </w:pPr>
            <w:r>
              <w:t>Connection</w:t>
            </w:r>
          </w:p>
        </w:tc>
        <w:tc>
          <w:tcPr>
            <w:tcW w:w="805" w:type="dxa"/>
          </w:tcPr>
          <w:p w14:paraId="78E17BAF" w14:textId="6F9C90A4" w:rsidR="007127CD" w:rsidRPr="007127CD" w:rsidRDefault="00670D11" w:rsidP="007127CD">
            <w:pPr>
              <w:pStyle w:val="BodyText"/>
            </w:pPr>
            <w:r w:rsidRPr="00670D11">
              <w:t>POST</w:t>
            </w:r>
          </w:p>
        </w:tc>
        <w:tc>
          <w:tcPr>
            <w:tcW w:w="4386" w:type="dxa"/>
          </w:tcPr>
          <w:p w14:paraId="7D52D90A" w14:textId="0B0B72C2" w:rsidR="007127CD" w:rsidRPr="007127CD" w:rsidRDefault="00670D11" w:rsidP="007127CD">
            <w:pPr>
              <w:pStyle w:val="BodyText"/>
            </w:pPr>
            <w:r w:rsidRPr="00670D11">
              <w:t>Service at /HostingV2/User.svc/restssl/LogIn</w:t>
            </w:r>
          </w:p>
        </w:tc>
        <w:tc>
          <w:tcPr>
            <w:tcW w:w="770" w:type="dxa"/>
          </w:tcPr>
          <w:p w14:paraId="6E5D4732" w14:textId="77777777" w:rsidR="007127CD" w:rsidRPr="007127CD" w:rsidRDefault="007127CD" w:rsidP="007127CD">
            <w:pPr>
              <w:pStyle w:val="BodyText"/>
            </w:pPr>
            <w:r w:rsidRPr="007127CD">
              <w:t>None</w:t>
            </w:r>
          </w:p>
        </w:tc>
        <w:tc>
          <w:tcPr>
            <w:tcW w:w="1102" w:type="dxa"/>
          </w:tcPr>
          <w:p w14:paraId="0B813F08" w14:textId="77777777" w:rsidR="007127CD" w:rsidRPr="007127CD" w:rsidRDefault="007127CD" w:rsidP="007127CD">
            <w:pPr>
              <w:pStyle w:val="BodyText"/>
            </w:pPr>
            <w:r w:rsidRPr="007127CD">
              <w:t>200 OK</w:t>
            </w:r>
          </w:p>
        </w:tc>
        <w:tc>
          <w:tcPr>
            <w:tcW w:w="1093" w:type="dxa"/>
          </w:tcPr>
          <w:p w14:paraId="785BBEBD" w14:textId="77777777" w:rsidR="007127CD" w:rsidRPr="007127CD" w:rsidRDefault="007127CD" w:rsidP="007127CD">
            <w:pPr>
              <w:pStyle w:val="BodyText"/>
            </w:pPr>
            <w:r w:rsidRPr="007127CD">
              <w:t>Optional Ops monitor</w:t>
            </w:r>
          </w:p>
        </w:tc>
      </w:tr>
    </w:tbl>
    <w:p w14:paraId="2DD044CF" w14:textId="77777777" w:rsidR="008D0B70" w:rsidRDefault="008D0B70" w:rsidP="005D069E">
      <w:pPr>
        <w:pStyle w:val="BodyText"/>
        <w:keepNext/>
        <w:keepLines/>
        <w:ind w:left="0"/>
      </w:pPr>
    </w:p>
    <w:p w14:paraId="7236AACC" w14:textId="77777777" w:rsidR="008D0B70" w:rsidRDefault="008D0B70" w:rsidP="00BC5E46">
      <w:pPr>
        <w:pStyle w:val="BodyText"/>
        <w:keepNext/>
        <w:keepLines/>
      </w:pPr>
    </w:p>
    <w:p w14:paraId="5892500B" w14:textId="77777777" w:rsidR="00E4382E" w:rsidRDefault="00E4382E" w:rsidP="00BC5E46">
      <w:pPr>
        <w:pStyle w:val="BodyText"/>
        <w:keepNext/>
        <w:keepLines/>
      </w:pPr>
    </w:p>
    <w:p w14:paraId="0F9DFE5D" w14:textId="77777777" w:rsidR="00D63FF7" w:rsidRPr="00D63FF7" w:rsidRDefault="00E556A2" w:rsidP="00D63FF7">
      <w:pPr>
        <w:pStyle w:val="BodyText"/>
        <w:keepNext/>
        <w:keepLines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Design </w:t>
      </w:r>
      <w:r w:rsidR="001258B3">
        <w:rPr>
          <w:b/>
          <w:sz w:val="28"/>
          <w:u w:val="single"/>
        </w:rPr>
        <w:t>Details</w:t>
      </w:r>
    </w:p>
    <w:p w14:paraId="3B33FB2B" w14:textId="77777777" w:rsidR="00D63FF7" w:rsidRDefault="00D63FF7">
      <w:pPr>
        <w:pStyle w:val="BodyText"/>
        <w:keepNext/>
        <w:keepLines/>
      </w:pPr>
    </w:p>
    <w:p w14:paraId="5437821A" w14:textId="77777777" w:rsidR="00D63FF7" w:rsidRDefault="00D63FF7">
      <w:pPr>
        <w:pStyle w:val="BodyText"/>
        <w:keepNext/>
        <w:keepLines/>
      </w:pPr>
      <w:r>
        <w:t>Describe the first part of the slice and include any flow charts showing routines and files.</w:t>
      </w:r>
    </w:p>
    <w:p w14:paraId="70870558" w14:textId="77777777" w:rsidR="00F76868" w:rsidRDefault="00F76868">
      <w:pPr>
        <w:pStyle w:val="BodyText"/>
        <w:keepNext/>
        <w:keepLines/>
      </w:pPr>
    </w:p>
    <w:p w14:paraId="06E50260" w14:textId="19013F67" w:rsidR="00D63FF7" w:rsidRPr="00D63FF7" w:rsidRDefault="00D63FF7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 xml:space="preserve">1.1. </w:t>
      </w:r>
      <w:r w:rsidR="006655EE">
        <w:rPr>
          <w:b/>
          <w:u w:val="single"/>
        </w:rPr>
        <w:t>Connection Settings Screen</w:t>
      </w:r>
    </w:p>
    <w:p w14:paraId="1A98C4AA" w14:textId="77777777" w:rsidR="001258B3" w:rsidRDefault="001258B3" w:rsidP="001258B3">
      <w:pPr>
        <w:pStyle w:val="BodyText"/>
        <w:keepNext/>
        <w:keepLines/>
        <w:ind w:left="0"/>
      </w:pPr>
    </w:p>
    <w:p w14:paraId="53ACC4A6" w14:textId="5583C3A6" w:rsidR="00A4658C" w:rsidRDefault="00A4658C" w:rsidP="00F82823">
      <w:pPr>
        <w:pStyle w:val="BodyText"/>
        <w:keepNext/>
        <w:keepLines/>
      </w:pPr>
      <w:r w:rsidRPr="00A4658C">
        <w:t>As a user I should be able to maintain the settings related to ECM in Eclipse so that Eclipse can successfully connect with ECM</w:t>
      </w:r>
    </w:p>
    <w:p w14:paraId="0F0738BC" w14:textId="77777777" w:rsidR="00A4658C" w:rsidRDefault="00A4658C" w:rsidP="00F82823">
      <w:pPr>
        <w:pStyle w:val="BodyText"/>
        <w:keepNext/>
        <w:keepLines/>
      </w:pPr>
    </w:p>
    <w:p w14:paraId="71BD728A" w14:textId="4D7040F6" w:rsidR="00F82823" w:rsidRDefault="00106A00" w:rsidP="00F82823">
      <w:pPr>
        <w:pStyle w:val="BodyText"/>
        <w:keepNext/>
        <w:keepLines/>
      </w:pPr>
      <w:r>
        <w:t xml:space="preserve">This screen will be available in API </w:t>
      </w:r>
      <w:r w:rsidR="00E14C93">
        <w:t>configurations screen.</w:t>
      </w:r>
    </w:p>
    <w:p w14:paraId="0BE00E99" w14:textId="77777777" w:rsidR="00D63FF7" w:rsidRDefault="00D63FF7" w:rsidP="00D63FF7">
      <w:pPr>
        <w:pStyle w:val="BodyText"/>
        <w:keepNext/>
        <w:keepLines/>
      </w:pPr>
    </w:p>
    <w:p w14:paraId="2D9CBDCE" w14:textId="77777777" w:rsidR="00D63FF7" w:rsidRPr="00D63FF7" w:rsidRDefault="00D63FF7" w:rsidP="00D63FF7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1.1.1. Functionality</w:t>
      </w:r>
    </w:p>
    <w:p w14:paraId="712A407B" w14:textId="77777777" w:rsidR="00D63FF7" w:rsidRDefault="00D63FF7" w:rsidP="00D63FF7">
      <w:pPr>
        <w:pStyle w:val="BodyText"/>
        <w:keepNext/>
        <w:keepLines/>
      </w:pPr>
    </w:p>
    <w:p w14:paraId="6771B937" w14:textId="500D63E7" w:rsidR="00D63FF7" w:rsidRDefault="00E14C93" w:rsidP="00D63FF7">
      <w:pPr>
        <w:pStyle w:val="BodyText"/>
        <w:keepNext/>
        <w:keepLines/>
      </w:pPr>
      <w:r>
        <w:rPr>
          <w:noProof/>
        </w:rPr>
        <w:drawing>
          <wp:inline distT="0" distB="0" distL="0" distR="0" wp14:anchorId="1F8A68D8" wp14:editId="20C357AF">
            <wp:extent cx="5943600" cy="2379345"/>
            <wp:effectExtent l="0" t="0" r="0" b="1905"/>
            <wp:docPr id="74542042" name="Picture 2" descr="A white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2042" name="Picture 2" descr="A white screen with a white box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4BAE" w14:textId="2BF5CFEF" w:rsidR="00E14C93" w:rsidRDefault="00E14C93" w:rsidP="00D63FF7">
      <w:pPr>
        <w:pStyle w:val="BodyText"/>
        <w:keepNext/>
        <w:keepLines/>
        <w:rPr>
          <w:b/>
          <w:u w:val="single"/>
        </w:rPr>
      </w:pPr>
    </w:p>
    <w:p w14:paraId="1C515DE2" w14:textId="77777777" w:rsidR="00E14C93" w:rsidRDefault="00E14C93" w:rsidP="00D63FF7">
      <w:pPr>
        <w:pStyle w:val="BodyText"/>
        <w:keepNext/>
        <w:keepLines/>
        <w:rPr>
          <w:b/>
          <w:u w:val="single"/>
        </w:rPr>
      </w:pPr>
    </w:p>
    <w:p w14:paraId="17E1D1A0" w14:textId="0BE3259A" w:rsidR="00E14C93" w:rsidRDefault="00E14C93" w:rsidP="00D63FF7">
      <w:pPr>
        <w:pStyle w:val="BodyText"/>
        <w:keepNext/>
        <w:keepLines/>
        <w:rPr>
          <w:b/>
          <w:u w:val="single"/>
        </w:rPr>
      </w:pPr>
      <w:r>
        <w:rPr>
          <w:noProof/>
        </w:rPr>
        <w:drawing>
          <wp:inline distT="0" distB="0" distL="0" distR="0" wp14:anchorId="24263AD2" wp14:editId="0D5C15F7">
            <wp:extent cx="5943600" cy="1177925"/>
            <wp:effectExtent l="0" t="0" r="0" b="3175"/>
            <wp:docPr id="148980347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3477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B25F" w14:textId="77777777" w:rsidR="00E14C93" w:rsidRDefault="00E14C93" w:rsidP="00D63FF7">
      <w:pPr>
        <w:pStyle w:val="BodyText"/>
        <w:keepNext/>
        <w:keepLines/>
        <w:rPr>
          <w:b/>
          <w:u w:val="single"/>
        </w:rPr>
      </w:pPr>
    </w:p>
    <w:p w14:paraId="03BFCB02" w14:textId="77777777" w:rsidR="00E14C93" w:rsidRDefault="00E14C93" w:rsidP="00D63FF7">
      <w:pPr>
        <w:pStyle w:val="BodyText"/>
        <w:keepNext/>
        <w:keepLines/>
        <w:rPr>
          <w:b/>
          <w:u w:val="single"/>
        </w:rPr>
      </w:pPr>
    </w:p>
    <w:p w14:paraId="5D6272A1" w14:textId="77777777" w:rsidR="00E14C93" w:rsidRDefault="00E14C93" w:rsidP="00D63FF7">
      <w:pPr>
        <w:pStyle w:val="BodyText"/>
        <w:keepNext/>
        <w:keepLines/>
        <w:rPr>
          <w:b/>
          <w:u w:val="single"/>
        </w:rPr>
      </w:pPr>
    </w:p>
    <w:p w14:paraId="10DB621A" w14:textId="6FDBC6B1" w:rsidR="00D63FF7" w:rsidRPr="00D63FF7" w:rsidRDefault="00D63FF7" w:rsidP="00D63FF7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1.1.2. Design Considerations</w:t>
      </w:r>
    </w:p>
    <w:p w14:paraId="4B4F413B" w14:textId="77777777" w:rsidR="00D63FF7" w:rsidRDefault="00D63FF7" w:rsidP="00D63FF7">
      <w:pPr>
        <w:pStyle w:val="BodyText"/>
        <w:keepNext/>
        <w:keepLines/>
      </w:pPr>
    </w:p>
    <w:p w14:paraId="3A8660B5" w14:textId="1B6CAED4" w:rsidR="00D63FF7" w:rsidRDefault="005D2D18" w:rsidP="00D63FF7">
      <w:pPr>
        <w:pStyle w:val="BodyText"/>
        <w:keepNext/>
        <w:keepLines/>
      </w:pPr>
      <w:r>
        <w:t>User Should be able to enter</w:t>
      </w:r>
      <w:r w:rsidR="00DE1DF8">
        <w:t xml:space="preserve"> and save</w:t>
      </w:r>
      <w:r>
        <w:t xml:space="preserve"> the admin credentials which will be used for </w:t>
      </w:r>
      <w:r w:rsidR="00DE1DF8">
        <w:t>integration with ECM.</w:t>
      </w:r>
    </w:p>
    <w:p w14:paraId="2C43798A" w14:textId="09432CDC" w:rsidR="00DE1DF8" w:rsidRDefault="00DE1DF8" w:rsidP="00D63FF7">
      <w:pPr>
        <w:pStyle w:val="BodyText"/>
        <w:keepNext/>
        <w:keepLines/>
      </w:pPr>
      <w:r>
        <w:t xml:space="preserve">This screen should be accessed only by </w:t>
      </w:r>
      <w:r w:rsidR="00864B8E">
        <w:t xml:space="preserve">Eclipse </w:t>
      </w:r>
      <w:r>
        <w:t>Admin</w:t>
      </w:r>
      <w:r w:rsidR="00864B8E">
        <w:t xml:space="preserve"> user.</w:t>
      </w:r>
    </w:p>
    <w:p w14:paraId="71F01580" w14:textId="28F24151" w:rsidR="00864B8E" w:rsidRDefault="00864B8E" w:rsidP="00D63FF7">
      <w:pPr>
        <w:pStyle w:val="BodyText"/>
        <w:keepNext/>
        <w:keepLines/>
      </w:pPr>
      <w:r>
        <w:t xml:space="preserve">There will be logs maintained to </w:t>
      </w:r>
      <w:r w:rsidR="003D639E">
        <w:t>capture the changes in the screen.</w:t>
      </w:r>
    </w:p>
    <w:p w14:paraId="2486DB6F" w14:textId="0B88496C" w:rsidR="003D639E" w:rsidRDefault="003D639E" w:rsidP="00D63FF7">
      <w:pPr>
        <w:pStyle w:val="BodyText"/>
        <w:keepNext/>
        <w:keepLines/>
      </w:pPr>
      <w:r>
        <w:lastRenderedPageBreak/>
        <w:t xml:space="preserve">The “Logging” tab will be used to set the </w:t>
      </w:r>
      <w:r w:rsidR="00377CC8">
        <w:t xml:space="preserve">purging of the logs. </w:t>
      </w:r>
    </w:p>
    <w:p w14:paraId="6390E656" w14:textId="27C5C413" w:rsidR="00377CC8" w:rsidRDefault="00377CC8" w:rsidP="00D63FF7">
      <w:pPr>
        <w:pStyle w:val="BodyText"/>
        <w:keepNext/>
        <w:keepLines/>
      </w:pPr>
      <w:r>
        <w:t xml:space="preserve">Transaction Type – Connection, </w:t>
      </w:r>
      <w:r w:rsidR="005214F7">
        <w:t>Sync, View, Download and Delete</w:t>
      </w:r>
    </w:p>
    <w:p w14:paraId="3C52380D" w14:textId="77777777" w:rsidR="005214F7" w:rsidRDefault="005214F7" w:rsidP="00D63FF7">
      <w:pPr>
        <w:pStyle w:val="BodyText"/>
        <w:keepNext/>
        <w:keepLines/>
      </w:pPr>
    </w:p>
    <w:p w14:paraId="30363518" w14:textId="151AF9F2" w:rsidR="005214F7" w:rsidRPr="00D63FF7" w:rsidRDefault="005214F7" w:rsidP="005214F7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 xml:space="preserve">1.2. </w:t>
      </w:r>
      <w:r w:rsidR="00CF1EB1">
        <w:rPr>
          <w:b/>
          <w:u w:val="single"/>
        </w:rPr>
        <w:t>Sync</w:t>
      </w:r>
      <w:r>
        <w:rPr>
          <w:b/>
          <w:u w:val="single"/>
        </w:rPr>
        <w:t xml:space="preserve"> </w:t>
      </w:r>
      <w:r w:rsidR="00CF1EB1">
        <w:rPr>
          <w:b/>
          <w:u w:val="single"/>
        </w:rPr>
        <w:t xml:space="preserve">/ upload of the </w:t>
      </w:r>
      <w:r w:rsidR="004D77D4">
        <w:rPr>
          <w:b/>
          <w:u w:val="single"/>
        </w:rPr>
        <w:t>content</w:t>
      </w:r>
    </w:p>
    <w:p w14:paraId="7688BE52" w14:textId="77777777" w:rsidR="005214F7" w:rsidRDefault="005214F7" w:rsidP="00D63FF7">
      <w:pPr>
        <w:pStyle w:val="BodyText"/>
        <w:keepNext/>
        <w:keepLines/>
      </w:pPr>
    </w:p>
    <w:p w14:paraId="03BBF526" w14:textId="77777777" w:rsidR="005577DC" w:rsidRDefault="005577DC" w:rsidP="005577DC">
      <w:pPr>
        <w:pStyle w:val="BodyText"/>
        <w:keepNext/>
        <w:keepLines/>
      </w:pPr>
      <w:r w:rsidRPr="005577DC">
        <w:t>As a user I should be able to sync the images I upload directly to Eclipse to ECM so that ECM becomes the single repository of all the Eclipse related images</w:t>
      </w:r>
    </w:p>
    <w:p w14:paraId="67FF1F4B" w14:textId="77777777" w:rsidR="005577DC" w:rsidRDefault="005577DC" w:rsidP="005577DC">
      <w:pPr>
        <w:pStyle w:val="BodyText"/>
        <w:keepNext/>
        <w:keepLines/>
      </w:pPr>
    </w:p>
    <w:p w14:paraId="68F6EFD0" w14:textId="55855571" w:rsidR="002E44AA" w:rsidRPr="00D63FF7" w:rsidRDefault="002E44AA" w:rsidP="002E44AA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1.2.1. Functionality</w:t>
      </w:r>
    </w:p>
    <w:p w14:paraId="4C9771D6" w14:textId="77777777" w:rsidR="002E44AA" w:rsidRPr="005577DC" w:rsidRDefault="002E44AA" w:rsidP="005577DC">
      <w:pPr>
        <w:pStyle w:val="BodyText"/>
        <w:keepNext/>
        <w:keepLines/>
      </w:pPr>
    </w:p>
    <w:p w14:paraId="5CB8702B" w14:textId="77777777" w:rsidR="005577DC" w:rsidRDefault="005577DC" w:rsidP="005577DC">
      <w:pPr>
        <w:pStyle w:val="BodyText"/>
        <w:keepNext/>
        <w:keepLines/>
      </w:pPr>
      <w:r w:rsidRPr="005577DC">
        <w:t>Both user uploaded images and images uploaded by external application like Eclipse mobile, POD, WMS etc needs to be synced to ECM</w:t>
      </w:r>
    </w:p>
    <w:p w14:paraId="28E58A3C" w14:textId="77777777" w:rsidR="005577DC" w:rsidRDefault="005577DC" w:rsidP="005577DC">
      <w:pPr>
        <w:pStyle w:val="BodyText"/>
        <w:keepNext/>
        <w:keepLines/>
      </w:pPr>
    </w:p>
    <w:p w14:paraId="3617568C" w14:textId="77777777" w:rsidR="005577DC" w:rsidRPr="005577DC" w:rsidRDefault="005577DC" w:rsidP="005577DC">
      <w:pPr>
        <w:pStyle w:val="BodyText"/>
        <w:keepNext/>
        <w:keepLines/>
      </w:pPr>
    </w:p>
    <w:p w14:paraId="10ABC01B" w14:textId="794E5ABA" w:rsidR="001311D3" w:rsidRPr="00D63FF7" w:rsidRDefault="001311D3" w:rsidP="001311D3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1.2.2. Design Considerations</w:t>
      </w:r>
    </w:p>
    <w:p w14:paraId="7CDB696F" w14:textId="77777777" w:rsidR="005214F7" w:rsidRDefault="005214F7" w:rsidP="00D63FF7">
      <w:pPr>
        <w:pStyle w:val="BodyText"/>
        <w:keepNext/>
        <w:keepLines/>
      </w:pPr>
    </w:p>
    <w:p w14:paraId="7B6D9480" w14:textId="3A55972E" w:rsidR="00FD06EF" w:rsidRPr="00FD06EF" w:rsidRDefault="00FD06EF" w:rsidP="00FD06EF">
      <w:pPr>
        <w:pStyle w:val="BodyText"/>
        <w:rPr>
          <w:b/>
          <w:bCs/>
        </w:rPr>
      </w:pPr>
      <w:r w:rsidRPr="00FD06EF">
        <w:rPr>
          <w:b/>
          <w:bCs/>
        </w:rPr>
        <w:t>Payload Schemas &amp; Field Mapping</w:t>
      </w:r>
    </w:p>
    <w:p w14:paraId="0054F181" w14:textId="4E0E04CA" w:rsidR="005214F7" w:rsidRDefault="00FD06EF" w:rsidP="00FD06EF">
      <w:pPr>
        <w:pStyle w:val="BodyText"/>
        <w:keepNext/>
        <w:keepLines/>
      </w:pPr>
      <w:r w:rsidRPr="00FD06EF">
        <w:lastRenderedPageBreak/>
        <w:t>Key metadata transmitted with each document:</w:t>
      </w:r>
      <w:r w:rsidRPr="00FD06EF">
        <w:br/>
        <w:t>• Id (string, required)</w:t>
      </w:r>
      <w:r w:rsidRPr="00FD06EF">
        <w:br/>
        <w:t xml:space="preserve">• contentType </w:t>
      </w:r>
      <w:r w:rsidRPr="00FD06EF">
        <w:br/>
        <w:t>• keywords (string, optional)</w:t>
      </w:r>
      <w:r w:rsidRPr="00FD06EF">
        <w:br/>
        <w:t>• title (string; original filename)</w:t>
      </w:r>
      <w:r w:rsidRPr="00FD06EF">
        <w:br/>
        <w:t>• userId (string; Eclipse user who attached)</w:t>
      </w:r>
    </w:p>
    <w:p w14:paraId="47D4C216" w14:textId="77777777" w:rsidR="001311D3" w:rsidRDefault="001311D3" w:rsidP="00D63FF7">
      <w:pPr>
        <w:pStyle w:val="BodyText"/>
        <w:keepNext/>
        <w:keepLines/>
      </w:pPr>
    </w:p>
    <w:p w14:paraId="33B7CEBA" w14:textId="77777777" w:rsidR="00BA27DC" w:rsidRDefault="00BA27DC" w:rsidP="00BA27DC">
      <w:pPr>
        <w:pStyle w:val="BodyText"/>
        <w:keepNext/>
        <w:keepLines/>
      </w:pPr>
      <w:r>
        <w:t>Following are the content type which is there in Eclipse today and will be used in Doctar</w:t>
      </w:r>
    </w:p>
    <w:p w14:paraId="2D827962" w14:textId="77777777" w:rsidR="00BA27DC" w:rsidRDefault="00BA27DC" w:rsidP="00BA27DC">
      <w:pPr>
        <w:pStyle w:val="BodyText"/>
        <w:keepNext/>
        <w:keepLines/>
        <w:numPr>
          <w:ilvl w:val="0"/>
          <w:numId w:val="9"/>
        </w:numPr>
      </w:pPr>
      <w:r>
        <w:t>User ID</w:t>
      </w:r>
    </w:p>
    <w:p w14:paraId="017766D8" w14:textId="77777777" w:rsidR="00BA27DC" w:rsidRDefault="00BA27DC" w:rsidP="00BA27DC">
      <w:pPr>
        <w:pStyle w:val="BodyText"/>
        <w:keepNext/>
        <w:keepLines/>
        <w:numPr>
          <w:ilvl w:val="0"/>
          <w:numId w:val="9"/>
        </w:numPr>
      </w:pPr>
      <w:r>
        <w:t>Entity</w:t>
      </w:r>
    </w:p>
    <w:p w14:paraId="5CB10F75" w14:textId="77777777" w:rsidR="00BA27DC" w:rsidRDefault="00BA27DC" w:rsidP="00BA27DC">
      <w:pPr>
        <w:pStyle w:val="BodyText"/>
        <w:keepNext/>
        <w:keepLines/>
        <w:numPr>
          <w:ilvl w:val="0"/>
          <w:numId w:val="9"/>
        </w:numPr>
      </w:pPr>
      <w:r>
        <w:t>Ledger</w:t>
      </w:r>
    </w:p>
    <w:p w14:paraId="0FAAF50B" w14:textId="77777777" w:rsidR="00BA27DC" w:rsidRDefault="00BA27DC" w:rsidP="00BA27DC">
      <w:pPr>
        <w:pStyle w:val="BodyText"/>
        <w:keepNext/>
        <w:keepLines/>
        <w:numPr>
          <w:ilvl w:val="0"/>
          <w:numId w:val="9"/>
        </w:numPr>
      </w:pPr>
      <w:r>
        <w:t>Product</w:t>
      </w:r>
    </w:p>
    <w:p w14:paraId="2C875767" w14:textId="77777777" w:rsidR="00BA27DC" w:rsidRDefault="00BA27DC" w:rsidP="00BA27DC">
      <w:pPr>
        <w:pStyle w:val="BodyText"/>
        <w:keepNext/>
        <w:keepLines/>
        <w:numPr>
          <w:ilvl w:val="0"/>
          <w:numId w:val="9"/>
        </w:numPr>
      </w:pPr>
      <w:r>
        <w:t>Activity Log</w:t>
      </w:r>
    </w:p>
    <w:p w14:paraId="5F30CAEE" w14:textId="77777777" w:rsidR="00BA27DC" w:rsidRDefault="00BA27DC" w:rsidP="00BA27DC">
      <w:pPr>
        <w:pStyle w:val="BodyText"/>
        <w:keepNext/>
        <w:keepLines/>
        <w:numPr>
          <w:ilvl w:val="0"/>
          <w:numId w:val="9"/>
        </w:numPr>
      </w:pPr>
      <w:r>
        <w:t>Product Cat</w:t>
      </w:r>
    </w:p>
    <w:p w14:paraId="6DE5F55C" w14:textId="77777777" w:rsidR="00BA27DC" w:rsidRDefault="00BA27DC" w:rsidP="00BA27DC">
      <w:pPr>
        <w:pStyle w:val="BodyText"/>
        <w:keepNext/>
        <w:keepLines/>
        <w:numPr>
          <w:ilvl w:val="0"/>
          <w:numId w:val="9"/>
        </w:numPr>
      </w:pPr>
      <w:r>
        <w:t>MSDS Sheet</w:t>
      </w:r>
    </w:p>
    <w:p w14:paraId="2A02AFA7" w14:textId="77777777" w:rsidR="00BA27DC" w:rsidRDefault="00BA27DC" w:rsidP="00BA27DC">
      <w:pPr>
        <w:pStyle w:val="BodyText"/>
        <w:keepNext/>
        <w:keepLines/>
        <w:numPr>
          <w:ilvl w:val="0"/>
          <w:numId w:val="9"/>
        </w:numPr>
      </w:pPr>
      <w:r>
        <w:t>MTR Sheet</w:t>
      </w:r>
    </w:p>
    <w:p w14:paraId="44195C6E" w14:textId="77777777" w:rsidR="00BA27DC" w:rsidRDefault="00BA27DC" w:rsidP="00BA27DC">
      <w:pPr>
        <w:pStyle w:val="BodyText"/>
        <w:keepNext/>
        <w:keepLines/>
        <w:numPr>
          <w:ilvl w:val="0"/>
          <w:numId w:val="9"/>
        </w:numPr>
      </w:pPr>
      <w:r>
        <w:t>Manifest</w:t>
      </w:r>
    </w:p>
    <w:p w14:paraId="0DB195D6" w14:textId="0CAC5136" w:rsidR="001311D3" w:rsidRDefault="00BA27DC" w:rsidP="00BA27DC">
      <w:pPr>
        <w:pStyle w:val="BodyText"/>
        <w:keepNext/>
        <w:keepLines/>
        <w:numPr>
          <w:ilvl w:val="0"/>
          <w:numId w:val="9"/>
        </w:numPr>
      </w:pPr>
      <w:r>
        <w:t>Service Visit</w:t>
      </w:r>
    </w:p>
    <w:p w14:paraId="28E882C8" w14:textId="77777777" w:rsidR="001311D3" w:rsidRDefault="001311D3" w:rsidP="00D63FF7">
      <w:pPr>
        <w:pStyle w:val="BodyText"/>
        <w:keepNext/>
        <w:keepLines/>
      </w:pPr>
    </w:p>
    <w:p w14:paraId="56F920D4" w14:textId="74C0C103" w:rsidR="004D77D4" w:rsidRPr="00D63FF7" w:rsidRDefault="004D77D4" w:rsidP="004D77D4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1.3. View of the Content</w:t>
      </w:r>
    </w:p>
    <w:p w14:paraId="00E980FF" w14:textId="77777777" w:rsidR="005214F7" w:rsidRDefault="005214F7" w:rsidP="00D63FF7">
      <w:pPr>
        <w:pStyle w:val="BodyText"/>
        <w:keepNext/>
        <w:keepLines/>
      </w:pPr>
    </w:p>
    <w:p w14:paraId="706318CB" w14:textId="0068ACE2" w:rsidR="00BA27DC" w:rsidRDefault="00E117A1" w:rsidP="00D63FF7">
      <w:pPr>
        <w:pStyle w:val="BodyText"/>
        <w:keepNext/>
        <w:keepLines/>
      </w:pPr>
      <w:r w:rsidRPr="00E117A1">
        <w:t>As a user I should be able to open an image in ECM from Eclipse for any master or transaction so that ECM becomes the image repository and Eclipse does not store any images</w:t>
      </w:r>
    </w:p>
    <w:p w14:paraId="510100F9" w14:textId="77777777" w:rsidR="00E117A1" w:rsidRDefault="00E117A1" w:rsidP="00D63FF7">
      <w:pPr>
        <w:pStyle w:val="BodyText"/>
        <w:keepNext/>
        <w:keepLines/>
      </w:pPr>
    </w:p>
    <w:p w14:paraId="434A8FA9" w14:textId="76990EDC" w:rsidR="00E117A1" w:rsidRPr="00D63FF7" w:rsidRDefault="00E117A1" w:rsidP="00E117A1">
      <w:pPr>
        <w:pStyle w:val="BodyText"/>
        <w:keepNext/>
        <w:keepLines/>
        <w:rPr>
          <w:b/>
          <w:u w:val="single"/>
        </w:rPr>
      </w:pPr>
      <w:bookmarkStart w:id="0" w:name="_Hlk202964442"/>
      <w:r>
        <w:rPr>
          <w:b/>
          <w:u w:val="single"/>
        </w:rPr>
        <w:t>1.3.1. Functionality</w:t>
      </w:r>
    </w:p>
    <w:bookmarkEnd w:id="0"/>
    <w:p w14:paraId="47F15947" w14:textId="77777777" w:rsidR="00E117A1" w:rsidRDefault="00E117A1" w:rsidP="00D63FF7">
      <w:pPr>
        <w:pStyle w:val="BodyText"/>
        <w:keepNext/>
        <w:keepLines/>
      </w:pPr>
    </w:p>
    <w:p w14:paraId="01D11E21" w14:textId="39CEA643" w:rsidR="00E117A1" w:rsidRDefault="00D575B7" w:rsidP="00D63FF7">
      <w:pPr>
        <w:pStyle w:val="BodyText"/>
        <w:keepNext/>
        <w:keepLines/>
      </w:pPr>
      <w:r w:rsidRPr="00D575B7">
        <w:t>When user right clicks and select “View Image” or choose File → View Image from User Tools → Imaging → View Images menu, the image should open in ECM. Login Authentication should happen automatically.</w:t>
      </w:r>
    </w:p>
    <w:p w14:paraId="24BD6F63" w14:textId="77777777" w:rsidR="00D575B7" w:rsidRDefault="00D575B7" w:rsidP="00D63FF7">
      <w:pPr>
        <w:pStyle w:val="BodyText"/>
        <w:keepNext/>
        <w:keepLines/>
      </w:pPr>
    </w:p>
    <w:p w14:paraId="022CE1D9" w14:textId="1CE128D2" w:rsidR="00D575B7" w:rsidRPr="00D63FF7" w:rsidRDefault="00D575B7" w:rsidP="00D575B7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1.3.2. Design Considerations</w:t>
      </w:r>
    </w:p>
    <w:p w14:paraId="11B8CEFB" w14:textId="77777777" w:rsidR="00D575B7" w:rsidRDefault="00D575B7" w:rsidP="00D63FF7">
      <w:pPr>
        <w:pStyle w:val="BodyText"/>
        <w:keepNext/>
        <w:keepLines/>
      </w:pPr>
    </w:p>
    <w:p w14:paraId="021AE073" w14:textId="47C32DE1" w:rsidR="00D575B7" w:rsidRDefault="00D575B7" w:rsidP="00D63FF7">
      <w:pPr>
        <w:pStyle w:val="BodyText"/>
        <w:keepNext/>
        <w:keepLines/>
      </w:pPr>
      <w:r>
        <w:rPr>
          <w:noProof/>
        </w:rPr>
        <w:lastRenderedPageBreak/>
        <w:drawing>
          <wp:inline distT="0" distB="0" distL="0" distR="0" wp14:anchorId="0CCFD187" wp14:editId="5ABC9085">
            <wp:extent cx="5004057" cy="2387723"/>
            <wp:effectExtent l="0" t="0" r="6350" b="0"/>
            <wp:docPr id="89196807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68076" name="Picture 4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3FD50" wp14:editId="3A55CDB1">
            <wp:extent cx="4997707" cy="2800494"/>
            <wp:effectExtent l="0" t="0" r="0" b="0"/>
            <wp:docPr id="1490298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98703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6A3B" w14:textId="77777777" w:rsidR="00BA27DC" w:rsidRDefault="00BA27DC" w:rsidP="00D63FF7">
      <w:pPr>
        <w:pStyle w:val="BodyText"/>
        <w:keepNext/>
        <w:keepLines/>
      </w:pPr>
    </w:p>
    <w:p w14:paraId="15BF7F07" w14:textId="77777777" w:rsidR="00BA27DC" w:rsidRDefault="00BA27DC" w:rsidP="00D63FF7">
      <w:pPr>
        <w:pStyle w:val="BodyText"/>
        <w:keepNext/>
        <w:keepLines/>
      </w:pPr>
    </w:p>
    <w:p w14:paraId="39913D5A" w14:textId="77777777" w:rsidR="00465B42" w:rsidRDefault="00465B42" w:rsidP="00D63FF7">
      <w:pPr>
        <w:pStyle w:val="BodyText"/>
        <w:keepNext/>
        <w:keepLines/>
      </w:pPr>
    </w:p>
    <w:p w14:paraId="40A02A47" w14:textId="03F526D1" w:rsidR="00465B42" w:rsidRPr="00D63FF7" w:rsidRDefault="00465B42" w:rsidP="00465B42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</w:t>
      </w:r>
      <w:r w:rsidR="00A53F78">
        <w:rPr>
          <w:b/>
          <w:u w:val="single"/>
        </w:rPr>
        <w:t>4</w:t>
      </w:r>
      <w:r>
        <w:rPr>
          <w:b/>
          <w:u w:val="single"/>
        </w:rPr>
        <w:t>. Download of the Content</w:t>
      </w:r>
    </w:p>
    <w:p w14:paraId="4D9F4FE5" w14:textId="77777777" w:rsidR="00465B42" w:rsidRDefault="00465B42" w:rsidP="00D63FF7">
      <w:pPr>
        <w:pStyle w:val="BodyText"/>
        <w:keepNext/>
        <w:keepLines/>
      </w:pPr>
    </w:p>
    <w:p w14:paraId="1431EBC6" w14:textId="4CBB3159" w:rsidR="00465B42" w:rsidRDefault="00D52377" w:rsidP="00D63FF7">
      <w:pPr>
        <w:pStyle w:val="BodyText"/>
        <w:keepNext/>
        <w:keepLines/>
      </w:pPr>
      <w:r w:rsidRPr="00D52377">
        <w:t>As a user I should be able to download the image from ECM to my PC via Eclipse anytime so that I can have a downloaded copy of the file</w:t>
      </w:r>
    </w:p>
    <w:p w14:paraId="5A10C4C5" w14:textId="77777777" w:rsidR="00D52377" w:rsidRDefault="00D52377" w:rsidP="00D63FF7">
      <w:pPr>
        <w:pStyle w:val="BodyText"/>
        <w:keepNext/>
        <w:keepLines/>
      </w:pPr>
    </w:p>
    <w:p w14:paraId="6E8D31AB" w14:textId="526EFAEF" w:rsidR="00A53F78" w:rsidRPr="00D63FF7" w:rsidRDefault="00A53F78" w:rsidP="00A53F78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1.4.1. Functionality</w:t>
      </w:r>
    </w:p>
    <w:p w14:paraId="1BA33E7A" w14:textId="77777777" w:rsidR="00D52377" w:rsidRDefault="00D52377" w:rsidP="00D63FF7">
      <w:pPr>
        <w:pStyle w:val="BodyText"/>
        <w:keepNext/>
        <w:keepLines/>
      </w:pPr>
    </w:p>
    <w:p w14:paraId="096697DD" w14:textId="5726DF31" w:rsidR="00D52377" w:rsidRDefault="00692064" w:rsidP="00D63FF7">
      <w:pPr>
        <w:pStyle w:val="BodyText"/>
        <w:keepNext/>
        <w:keepLines/>
      </w:pPr>
      <w:r>
        <w:t>The action can be done from window menu or right click menu.</w:t>
      </w:r>
    </w:p>
    <w:p w14:paraId="5136CBD4" w14:textId="77777777" w:rsidR="00465B42" w:rsidRDefault="00465B42" w:rsidP="00D63FF7">
      <w:pPr>
        <w:pStyle w:val="BodyText"/>
        <w:keepNext/>
        <w:keepLines/>
      </w:pPr>
    </w:p>
    <w:p w14:paraId="5B1F93C8" w14:textId="43D9434D" w:rsidR="00692064" w:rsidRPr="00D63FF7" w:rsidRDefault="00692064" w:rsidP="00692064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1.4.2. Design Considerations</w:t>
      </w:r>
    </w:p>
    <w:p w14:paraId="4F827717" w14:textId="77777777" w:rsidR="00692064" w:rsidRDefault="00692064" w:rsidP="00D63FF7">
      <w:pPr>
        <w:pStyle w:val="BodyText"/>
        <w:keepNext/>
        <w:keepLines/>
      </w:pPr>
    </w:p>
    <w:p w14:paraId="4711A85A" w14:textId="6D145A3A" w:rsidR="00465B42" w:rsidRDefault="00692064" w:rsidP="00D63FF7">
      <w:pPr>
        <w:pStyle w:val="BodyText"/>
        <w:keepNext/>
        <w:keepLines/>
      </w:pPr>
      <w:r>
        <w:rPr>
          <w:noProof/>
        </w:rPr>
        <w:lastRenderedPageBreak/>
        <w:drawing>
          <wp:inline distT="0" distB="0" distL="0" distR="0" wp14:anchorId="7D617B97" wp14:editId="7A86B5DF">
            <wp:extent cx="4972306" cy="2349621"/>
            <wp:effectExtent l="0" t="0" r="0" b="0"/>
            <wp:docPr id="2096409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09234" name="Picture 20964092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6667F" wp14:editId="10AF11F0">
            <wp:extent cx="5023108" cy="2794144"/>
            <wp:effectExtent l="0" t="0" r="6350" b="6350"/>
            <wp:docPr id="532902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02877" name="Picture 5329028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279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DE92" w14:textId="77777777" w:rsidR="00692064" w:rsidRDefault="00692064" w:rsidP="00D63FF7">
      <w:pPr>
        <w:pStyle w:val="BodyText"/>
        <w:keepNext/>
        <w:keepLines/>
      </w:pPr>
    </w:p>
    <w:p w14:paraId="295AC5CB" w14:textId="77777777" w:rsidR="00692064" w:rsidRDefault="00692064" w:rsidP="00D63FF7">
      <w:pPr>
        <w:pStyle w:val="BodyText"/>
        <w:keepNext/>
        <w:keepLines/>
      </w:pPr>
    </w:p>
    <w:p w14:paraId="5A0EC9D9" w14:textId="77777777" w:rsidR="00692064" w:rsidRDefault="00692064" w:rsidP="00D63FF7">
      <w:pPr>
        <w:pStyle w:val="BodyText"/>
        <w:keepNext/>
        <w:keepLines/>
      </w:pPr>
    </w:p>
    <w:p w14:paraId="3BBDC41D" w14:textId="7C84F20B" w:rsidR="00692064" w:rsidRPr="00D63FF7" w:rsidRDefault="00692064" w:rsidP="00692064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</w:t>
      </w:r>
      <w:r w:rsidR="00113980">
        <w:rPr>
          <w:b/>
          <w:u w:val="single"/>
        </w:rPr>
        <w:t>5</w:t>
      </w:r>
      <w:r>
        <w:rPr>
          <w:b/>
          <w:u w:val="single"/>
        </w:rPr>
        <w:t>. Delete of the Content</w:t>
      </w:r>
    </w:p>
    <w:p w14:paraId="4F59DADA" w14:textId="77777777" w:rsidR="00692064" w:rsidRDefault="00692064" w:rsidP="00D63FF7">
      <w:pPr>
        <w:pStyle w:val="BodyText"/>
        <w:keepNext/>
        <w:keepLines/>
      </w:pPr>
    </w:p>
    <w:p w14:paraId="0688BDCC" w14:textId="6BFEBE5A" w:rsidR="00692064" w:rsidRDefault="00113980" w:rsidP="00D63FF7">
      <w:pPr>
        <w:pStyle w:val="BodyText"/>
        <w:keepNext/>
        <w:keepLines/>
      </w:pPr>
      <w:r w:rsidRPr="00113980">
        <w:t>As a user I should be able to delete the image in ECM via Eclipse so that unwanted image can be deleted without logging into ECM</w:t>
      </w:r>
    </w:p>
    <w:p w14:paraId="01996211" w14:textId="77777777" w:rsidR="00113980" w:rsidRDefault="00113980" w:rsidP="00D63FF7">
      <w:pPr>
        <w:pStyle w:val="BodyText"/>
        <w:keepNext/>
        <w:keepLines/>
      </w:pPr>
    </w:p>
    <w:p w14:paraId="14F447D4" w14:textId="37C6F91E" w:rsidR="00113980" w:rsidRPr="00D63FF7" w:rsidRDefault="00113980" w:rsidP="00113980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1.5.1. Functionality</w:t>
      </w:r>
    </w:p>
    <w:p w14:paraId="4FF14BEB" w14:textId="77777777" w:rsidR="00113980" w:rsidRDefault="00113980" w:rsidP="00D63FF7">
      <w:pPr>
        <w:pStyle w:val="BodyText"/>
        <w:keepNext/>
        <w:keepLines/>
      </w:pPr>
    </w:p>
    <w:p w14:paraId="09028EF7" w14:textId="64E420AC" w:rsidR="00465B42" w:rsidRDefault="000D4934" w:rsidP="00D63FF7">
      <w:pPr>
        <w:pStyle w:val="BodyText"/>
        <w:keepNext/>
        <w:keepLines/>
      </w:pPr>
      <w:r w:rsidRPr="000D4934">
        <w:t>Clicking on the Delete option in the Imaging menu should pop up a warning message stating that “The image will get permanently deleted in ECM. Do you want to Proceed?” with Yes / No buttons.</w:t>
      </w:r>
    </w:p>
    <w:p w14:paraId="3C4460C6" w14:textId="77777777" w:rsidR="000D4934" w:rsidRDefault="000D4934" w:rsidP="00D63FF7">
      <w:pPr>
        <w:pStyle w:val="BodyText"/>
        <w:keepNext/>
        <w:keepLines/>
      </w:pPr>
    </w:p>
    <w:p w14:paraId="35A7EB37" w14:textId="77777777" w:rsidR="000D4934" w:rsidRDefault="000D4934" w:rsidP="00D63FF7">
      <w:pPr>
        <w:pStyle w:val="BodyText"/>
        <w:keepNext/>
        <w:keepLines/>
      </w:pPr>
    </w:p>
    <w:p w14:paraId="5761C4EE" w14:textId="20CA90CF" w:rsidR="000D4934" w:rsidRPr="00D63FF7" w:rsidRDefault="000D4934" w:rsidP="000D4934">
      <w:pPr>
        <w:pStyle w:val="BodyText"/>
        <w:keepNext/>
        <w:keepLines/>
        <w:rPr>
          <w:b/>
          <w:u w:val="single"/>
        </w:rPr>
      </w:pPr>
      <w:r>
        <w:rPr>
          <w:b/>
          <w:u w:val="single"/>
        </w:rPr>
        <w:t>1.5.2. Design Considerations</w:t>
      </w:r>
    </w:p>
    <w:p w14:paraId="7E79EBC8" w14:textId="77777777" w:rsidR="000D4934" w:rsidRDefault="000D4934" w:rsidP="00D63FF7">
      <w:pPr>
        <w:pStyle w:val="BodyText"/>
        <w:keepNext/>
        <w:keepLines/>
      </w:pPr>
    </w:p>
    <w:p w14:paraId="61312F52" w14:textId="18C185F7" w:rsidR="00B14F92" w:rsidRDefault="00B14F92" w:rsidP="00D63FF7">
      <w:pPr>
        <w:pStyle w:val="BodyText"/>
        <w:keepNext/>
        <w:keepLines/>
      </w:pPr>
      <w:r>
        <w:rPr>
          <w:noProof/>
        </w:rPr>
        <w:lastRenderedPageBreak/>
        <w:drawing>
          <wp:inline distT="0" distB="0" distL="0" distR="0" wp14:anchorId="533D13AB" wp14:editId="7263BD0D">
            <wp:extent cx="5943600" cy="5087620"/>
            <wp:effectExtent l="0" t="0" r="0" b="0"/>
            <wp:docPr id="98604065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0655" name="Picture 1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2A44" w14:textId="55A435A6" w:rsidR="00B14F92" w:rsidRDefault="00B14F92" w:rsidP="00D63FF7">
      <w:pPr>
        <w:pStyle w:val="BodyText"/>
        <w:keepNext/>
        <w:keepLines/>
      </w:pPr>
    </w:p>
    <w:p w14:paraId="447383F2" w14:textId="35B0441F" w:rsidR="00465B42" w:rsidRDefault="000D4934" w:rsidP="00D63FF7">
      <w:pPr>
        <w:pStyle w:val="BodyText"/>
        <w:keepNext/>
        <w:keepLines/>
      </w:pPr>
      <w:r>
        <w:rPr>
          <w:noProof/>
        </w:rPr>
        <w:lastRenderedPageBreak/>
        <w:drawing>
          <wp:inline distT="0" distB="0" distL="0" distR="0" wp14:anchorId="46321C9F" wp14:editId="586FF772">
            <wp:extent cx="5943600" cy="5087620"/>
            <wp:effectExtent l="0" t="0" r="0" b="0"/>
            <wp:docPr id="194523314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33145" name="Picture 8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B911" w14:textId="77777777" w:rsidR="00465B42" w:rsidRDefault="00465B42" w:rsidP="00D63FF7">
      <w:pPr>
        <w:pStyle w:val="BodyText"/>
        <w:keepNext/>
        <w:keepLines/>
      </w:pPr>
    </w:p>
    <w:p w14:paraId="7F3F24F1" w14:textId="77777777" w:rsidR="00465B42" w:rsidRDefault="00465B42" w:rsidP="00D63FF7">
      <w:pPr>
        <w:pStyle w:val="BodyText"/>
        <w:keepNext/>
        <w:keepLines/>
      </w:pPr>
    </w:p>
    <w:p w14:paraId="4AFFA0A8" w14:textId="77777777" w:rsidR="000D4934" w:rsidRDefault="000D4934" w:rsidP="00D63FF7">
      <w:pPr>
        <w:pStyle w:val="BodyText"/>
        <w:keepNext/>
        <w:keepLines/>
      </w:pPr>
    </w:p>
    <w:p w14:paraId="1B6BCB85" w14:textId="77777777" w:rsidR="000D4934" w:rsidRDefault="000D4934" w:rsidP="00D63FF7">
      <w:pPr>
        <w:pStyle w:val="BodyText"/>
        <w:keepNext/>
        <w:keepLines/>
      </w:pPr>
    </w:p>
    <w:p w14:paraId="24642041" w14:textId="77777777" w:rsidR="005214F7" w:rsidRDefault="005214F7" w:rsidP="00D63FF7">
      <w:pPr>
        <w:pStyle w:val="BodyText"/>
        <w:keepNext/>
        <w:keepLines/>
      </w:pPr>
    </w:p>
    <w:p w14:paraId="5038C549" w14:textId="77777777" w:rsidR="00F76868" w:rsidRDefault="00F76868" w:rsidP="00D63FF7">
      <w:pPr>
        <w:pStyle w:val="Header"/>
        <w:keepNext/>
        <w:keepLines/>
        <w:tabs>
          <w:tab w:val="clear" w:pos="4320"/>
          <w:tab w:val="clear" w:pos="8640"/>
        </w:tabs>
      </w:pPr>
    </w:p>
    <w:p w14:paraId="2CF570F0" w14:textId="77777777" w:rsidR="00F76868" w:rsidRDefault="009E3EA7">
      <w:pPr>
        <w:pStyle w:val="Heading1"/>
        <w:keepLines/>
      </w:pPr>
      <w:r>
        <w:t xml:space="preserve">2. </w:t>
      </w:r>
      <w:r w:rsidR="00F76868">
        <w:t>Q/A Concerns</w:t>
      </w:r>
    </w:p>
    <w:p w14:paraId="5EFA84D9" w14:textId="1FD19709" w:rsidR="00F76868" w:rsidRDefault="005214F7">
      <w:pPr>
        <w:pStyle w:val="BodyText"/>
        <w:keepNext/>
        <w:keepLines/>
      </w:pPr>
      <w:r>
        <w:t>NIL</w:t>
      </w:r>
    </w:p>
    <w:p w14:paraId="4BC7549E" w14:textId="77777777" w:rsidR="00F76868" w:rsidRDefault="00F76868">
      <w:pPr>
        <w:pStyle w:val="Header"/>
        <w:keepNext/>
        <w:keepLines/>
        <w:tabs>
          <w:tab w:val="clear" w:pos="4320"/>
          <w:tab w:val="clear" w:pos="8640"/>
        </w:tabs>
      </w:pPr>
    </w:p>
    <w:p w14:paraId="39061ECB" w14:textId="77777777" w:rsidR="00F76868" w:rsidRDefault="009E3EA7">
      <w:pPr>
        <w:pStyle w:val="Heading1"/>
        <w:keepLines/>
      </w:pPr>
      <w:r>
        <w:t xml:space="preserve">3. </w:t>
      </w:r>
      <w:r w:rsidR="00F76868">
        <w:t>Support or Release Concerns</w:t>
      </w:r>
    </w:p>
    <w:p w14:paraId="3AD83314" w14:textId="4F9A87EB" w:rsidR="00F76868" w:rsidRDefault="005214F7">
      <w:pPr>
        <w:pStyle w:val="BodyText"/>
        <w:keepNext/>
        <w:keepLines/>
      </w:pPr>
      <w:r>
        <w:t>NIL</w:t>
      </w:r>
    </w:p>
    <w:p w14:paraId="132C5E3C" w14:textId="77777777" w:rsidR="00F76868" w:rsidRDefault="00F76868">
      <w:pPr>
        <w:pStyle w:val="Header"/>
        <w:keepNext/>
        <w:keepLines/>
        <w:tabs>
          <w:tab w:val="clear" w:pos="4320"/>
          <w:tab w:val="clear" w:pos="8640"/>
        </w:tabs>
      </w:pPr>
    </w:p>
    <w:p w14:paraId="2827E0B7" w14:textId="77777777" w:rsidR="00F76868" w:rsidRDefault="009E3EA7">
      <w:pPr>
        <w:pStyle w:val="Heading1"/>
        <w:keepLines/>
        <w:rPr>
          <w:sz w:val="16"/>
        </w:rPr>
      </w:pPr>
      <w:r>
        <w:t xml:space="preserve">4. </w:t>
      </w:r>
      <w:r w:rsidR="00F76868">
        <w:t>Notes</w:t>
      </w:r>
      <w:r w:rsidR="00A94E37">
        <w:t xml:space="preserve"> / Figures</w:t>
      </w:r>
    </w:p>
    <w:p w14:paraId="08ED5F10" w14:textId="77777777" w:rsidR="009E3EA7" w:rsidRDefault="009E3EA7">
      <w:pPr>
        <w:keepNext/>
        <w:keepLines/>
        <w:ind w:left="144"/>
        <w:rPr>
          <w:rFonts w:ascii="Arial Narrow" w:hAnsi="Arial Narrow"/>
          <w:sz w:val="22"/>
        </w:rPr>
      </w:pPr>
    </w:p>
    <w:p w14:paraId="1ACBA035" w14:textId="04C809B6" w:rsidR="002A0559" w:rsidRPr="002A0559" w:rsidRDefault="002A0559" w:rsidP="002A0559">
      <w:pPr>
        <w:keepNext/>
        <w:keepLines/>
        <w:ind w:left="144"/>
        <w:rPr>
          <w:rFonts w:ascii="Arial Narrow" w:hAnsi="Arial Narrow"/>
          <w:b/>
          <w:bCs/>
          <w:sz w:val="22"/>
        </w:rPr>
      </w:pPr>
      <w:r w:rsidRPr="002A0559">
        <w:rPr>
          <w:rFonts w:ascii="Arial Narrow" w:hAnsi="Arial Narrow"/>
          <w:b/>
          <w:bCs/>
          <w:sz w:val="22"/>
        </w:rPr>
        <w:lastRenderedPageBreak/>
        <w:t>Non</w:t>
      </w:r>
      <w:r w:rsidRPr="002A0559">
        <w:rPr>
          <w:rFonts w:ascii="Cambria Math" w:hAnsi="Cambria Math" w:cs="Cambria Math"/>
          <w:b/>
          <w:bCs/>
          <w:sz w:val="22"/>
        </w:rPr>
        <w:t>‑</w:t>
      </w:r>
      <w:r w:rsidRPr="002A0559">
        <w:rPr>
          <w:rFonts w:ascii="Arial Narrow" w:hAnsi="Arial Narrow"/>
          <w:b/>
          <w:bCs/>
          <w:sz w:val="22"/>
        </w:rPr>
        <w:t>Functional Requirements</w:t>
      </w:r>
    </w:p>
    <w:p w14:paraId="10CDC6D5" w14:textId="5BB92D07" w:rsidR="002A0559" w:rsidRPr="002A0559" w:rsidRDefault="002A0559" w:rsidP="002A0559">
      <w:pPr>
        <w:keepNext/>
        <w:keepLines/>
        <w:ind w:left="144"/>
        <w:rPr>
          <w:rFonts w:ascii="Arial Narrow" w:hAnsi="Arial Narrow"/>
          <w:sz w:val="22"/>
        </w:rPr>
      </w:pPr>
      <w:r w:rsidRPr="002A0559">
        <w:rPr>
          <w:rFonts w:ascii="Arial Narrow" w:hAnsi="Arial Narrow"/>
          <w:sz w:val="22"/>
        </w:rPr>
        <w:t>• Performance – Imaging window list call &lt; 2 s for up to 100 docs.</w:t>
      </w:r>
      <w:r w:rsidRPr="002A0559">
        <w:rPr>
          <w:rFonts w:ascii="Arial Narrow" w:hAnsi="Arial Narrow"/>
          <w:sz w:val="22"/>
        </w:rPr>
        <w:br/>
        <w:t>• Scalability – Support ≥ 50 concurrent viewers.</w:t>
      </w:r>
      <w:r w:rsidRPr="002A0559">
        <w:rPr>
          <w:rFonts w:ascii="Arial Narrow" w:hAnsi="Arial Narrow"/>
          <w:sz w:val="22"/>
        </w:rPr>
        <w:br/>
        <w:t>• File size – Up to 250 MB per attachment (DocStar limit).</w:t>
      </w:r>
      <w:r w:rsidRPr="002A0559">
        <w:rPr>
          <w:rFonts w:ascii="Arial Narrow" w:hAnsi="Arial Narrow"/>
          <w:sz w:val="22"/>
        </w:rPr>
        <w:br/>
        <w:t>• Availability – 99.5</w:t>
      </w:r>
      <w:r w:rsidRPr="002A0559">
        <w:rPr>
          <w:rFonts w:ascii="Arial" w:hAnsi="Arial" w:cs="Arial"/>
          <w:sz w:val="22"/>
        </w:rPr>
        <w:t> </w:t>
      </w:r>
      <w:r w:rsidRPr="002A0559">
        <w:rPr>
          <w:rFonts w:ascii="Arial Narrow" w:hAnsi="Arial Narrow"/>
          <w:sz w:val="22"/>
        </w:rPr>
        <w:t>% monthly uptime for DocStar SaaS.</w:t>
      </w:r>
    </w:p>
    <w:p w14:paraId="1716716E" w14:textId="77777777" w:rsidR="00E81742" w:rsidRDefault="00E81742">
      <w:pPr>
        <w:keepNext/>
        <w:keepLines/>
        <w:ind w:left="144"/>
        <w:rPr>
          <w:rFonts w:ascii="Arial Narrow" w:hAnsi="Arial Narrow"/>
          <w:sz w:val="22"/>
        </w:rPr>
      </w:pPr>
    </w:p>
    <w:p w14:paraId="47BBF351" w14:textId="77777777" w:rsidR="0056503B" w:rsidRDefault="0056503B">
      <w:pPr>
        <w:keepNext/>
        <w:keepLines/>
        <w:ind w:left="144"/>
        <w:rPr>
          <w:rFonts w:ascii="Arial Narrow" w:hAnsi="Arial Narrow"/>
          <w:sz w:val="22"/>
        </w:rPr>
      </w:pPr>
    </w:p>
    <w:p w14:paraId="69737A65" w14:textId="14F8522C" w:rsidR="000C7A7B" w:rsidRPr="000C7A7B" w:rsidRDefault="000C7A7B" w:rsidP="000C7A7B">
      <w:pPr>
        <w:keepNext/>
        <w:keepLines/>
        <w:ind w:left="144"/>
        <w:rPr>
          <w:rFonts w:ascii="Arial Narrow" w:hAnsi="Arial Narrow"/>
          <w:b/>
          <w:bCs/>
          <w:sz w:val="22"/>
        </w:rPr>
      </w:pPr>
      <w:r w:rsidRPr="000C7A7B">
        <w:rPr>
          <w:rFonts w:ascii="Arial Narrow" w:hAnsi="Arial Narrow"/>
          <w:b/>
          <w:bCs/>
          <w:sz w:val="22"/>
        </w:rPr>
        <w:t>Security &amp; Compliance</w:t>
      </w:r>
    </w:p>
    <w:p w14:paraId="0E2B51AE" w14:textId="3AC43E98" w:rsidR="000C7A7B" w:rsidRDefault="000C7A7B" w:rsidP="000C7A7B">
      <w:pPr>
        <w:keepNext/>
        <w:keepLines/>
        <w:ind w:left="144"/>
        <w:rPr>
          <w:rFonts w:ascii="Arial Narrow" w:hAnsi="Arial Narrow"/>
          <w:sz w:val="22"/>
        </w:rPr>
      </w:pPr>
      <w:r w:rsidRPr="000C7A7B">
        <w:rPr>
          <w:rFonts w:ascii="Arial Narrow" w:hAnsi="Arial Narrow"/>
          <w:sz w:val="22"/>
        </w:rPr>
        <w:t xml:space="preserve">• </w:t>
      </w:r>
      <w:r w:rsidR="003739EA">
        <w:rPr>
          <w:rFonts w:ascii="Arial Narrow" w:hAnsi="Arial Narrow"/>
          <w:sz w:val="22"/>
        </w:rPr>
        <w:t xml:space="preserve">Docstar Admin </w:t>
      </w:r>
      <w:r w:rsidRPr="000C7A7B">
        <w:rPr>
          <w:rFonts w:ascii="Arial Narrow" w:hAnsi="Arial Narrow"/>
          <w:sz w:val="22"/>
        </w:rPr>
        <w:t xml:space="preserve">Credentials stored in Eclipse </w:t>
      </w:r>
      <w:r w:rsidR="003739EA">
        <w:rPr>
          <w:rFonts w:ascii="Arial Narrow" w:hAnsi="Arial Narrow"/>
          <w:sz w:val="22"/>
        </w:rPr>
        <w:t>API Configuration Screen</w:t>
      </w:r>
      <w:r w:rsidRPr="000C7A7B">
        <w:rPr>
          <w:rFonts w:ascii="Arial Narrow" w:hAnsi="Arial Narrow"/>
          <w:sz w:val="22"/>
        </w:rPr>
        <w:t>.</w:t>
      </w:r>
      <w:r w:rsidRPr="000C7A7B">
        <w:rPr>
          <w:rFonts w:ascii="Arial Narrow" w:hAnsi="Arial Narrow"/>
          <w:sz w:val="22"/>
        </w:rPr>
        <w:br/>
        <w:t xml:space="preserve">• </w:t>
      </w:r>
      <w:r w:rsidR="009F369D">
        <w:rPr>
          <w:rFonts w:ascii="Arial Narrow" w:hAnsi="Arial Narrow"/>
          <w:sz w:val="22"/>
        </w:rPr>
        <w:t xml:space="preserve">API </w:t>
      </w:r>
      <w:r w:rsidR="009F597F">
        <w:rPr>
          <w:rFonts w:ascii="Arial Narrow" w:hAnsi="Arial Narrow"/>
          <w:sz w:val="22"/>
        </w:rPr>
        <w:t>Activity</w:t>
      </w:r>
      <w:r w:rsidRPr="000C7A7B">
        <w:rPr>
          <w:rFonts w:ascii="Arial Narrow" w:hAnsi="Arial Narrow"/>
          <w:sz w:val="22"/>
        </w:rPr>
        <w:t xml:space="preserve"> log: </w:t>
      </w:r>
      <w:r w:rsidR="009F369D">
        <w:rPr>
          <w:rFonts w:ascii="Arial Narrow" w:hAnsi="Arial Narrow"/>
          <w:sz w:val="22"/>
        </w:rPr>
        <w:t xml:space="preserve">Connection, </w:t>
      </w:r>
      <w:r w:rsidRPr="000C7A7B">
        <w:rPr>
          <w:rFonts w:ascii="Arial Narrow" w:hAnsi="Arial Narrow"/>
          <w:sz w:val="22"/>
        </w:rPr>
        <w:t>upload, download, delete events (user, timestamp, recordId, docId).</w:t>
      </w:r>
    </w:p>
    <w:p w14:paraId="68DE2F61" w14:textId="77777777" w:rsidR="001B032C" w:rsidRDefault="001B032C" w:rsidP="000C7A7B">
      <w:pPr>
        <w:keepNext/>
        <w:keepLines/>
        <w:ind w:left="144"/>
        <w:rPr>
          <w:rFonts w:ascii="Arial Narrow" w:hAnsi="Arial Narrow"/>
          <w:sz w:val="22"/>
        </w:rPr>
      </w:pPr>
    </w:p>
    <w:p w14:paraId="56877D2F" w14:textId="461203A4" w:rsidR="001B032C" w:rsidRPr="001B032C" w:rsidRDefault="001B032C" w:rsidP="001B032C">
      <w:pPr>
        <w:keepNext/>
        <w:keepLines/>
        <w:ind w:left="144"/>
        <w:rPr>
          <w:rFonts w:ascii="Arial Narrow" w:hAnsi="Arial Narrow"/>
          <w:b/>
          <w:bCs/>
          <w:sz w:val="22"/>
        </w:rPr>
      </w:pPr>
      <w:r w:rsidRPr="001B032C">
        <w:rPr>
          <w:rFonts w:ascii="Arial Narrow" w:hAnsi="Arial Narrow"/>
          <w:b/>
          <w:bCs/>
          <w:sz w:val="22"/>
        </w:rPr>
        <w:t>Migration Strategy</w:t>
      </w:r>
    </w:p>
    <w:p w14:paraId="26DA4F6A" w14:textId="2B4A21A6" w:rsidR="001B032C" w:rsidRPr="001B032C" w:rsidRDefault="001B032C" w:rsidP="001B032C">
      <w:pPr>
        <w:keepNext/>
        <w:keepLines/>
        <w:ind w:left="144"/>
        <w:rPr>
          <w:rFonts w:ascii="Arial Narrow" w:hAnsi="Arial Narrow"/>
          <w:sz w:val="22"/>
        </w:rPr>
      </w:pPr>
      <w:r w:rsidRPr="001B032C">
        <w:rPr>
          <w:rFonts w:ascii="Arial Narrow" w:hAnsi="Arial Narrow"/>
          <w:sz w:val="22"/>
        </w:rPr>
        <w:t>A one</w:t>
      </w:r>
      <w:r w:rsidRPr="001B032C">
        <w:rPr>
          <w:rFonts w:ascii="Cambria Math" w:hAnsi="Cambria Math" w:cs="Cambria Math"/>
          <w:sz w:val="22"/>
        </w:rPr>
        <w:t>‑</w:t>
      </w:r>
      <w:r w:rsidRPr="001B032C">
        <w:rPr>
          <w:rFonts w:ascii="Arial Narrow" w:hAnsi="Arial Narrow"/>
          <w:sz w:val="22"/>
        </w:rPr>
        <w:t>time historical back</w:t>
      </w:r>
      <w:r w:rsidRPr="001B032C">
        <w:rPr>
          <w:rFonts w:ascii="Cambria Math" w:hAnsi="Cambria Math" w:cs="Cambria Math"/>
          <w:sz w:val="22"/>
        </w:rPr>
        <w:t>‑</w:t>
      </w:r>
      <w:r w:rsidRPr="001B032C">
        <w:rPr>
          <w:rFonts w:ascii="Arial Narrow" w:hAnsi="Arial Narrow"/>
          <w:sz w:val="22"/>
        </w:rPr>
        <w:t>fill will be executed by Professional Services at implementation time. This project covers only new/changed files post cut</w:t>
      </w:r>
      <w:r w:rsidRPr="001B032C">
        <w:rPr>
          <w:rFonts w:ascii="Cambria Math" w:hAnsi="Cambria Math" w:cs="Cambria Math"/>
          <w:sz w:val="22"/>
        </w:rPr>
        <w:t>‑</w:t>
      </w:r>
      <w:r w:rsidRPr="001B032C">
        <w:rPr>
          <w:rFonts w:ascii="Arial Narrow" w:hAnsi="Arial Narrow"/>
          <w:sz w:val="22"/>
        </w:rPr>
        <w:t>over.</w:t>
      </w:r>
    </w:p>
    <w:p w14:paraId="78B1C2B4" w14:textId="77777777" w:rsidR="001B032C" w:rsidRPr="000C7A7B" w:rsidRDefault="001B032C" w:rsidP="000C7A7B">
      <w:pPr>
        <w:keepNext/>
        <w:keepLines/>
        <w:ind w:left="144"/>
        <w:rPr>
          <w:rFonts w:ascii="Arial Narrow" w:hAnsi="Arial Narrow"/>
          <w:sz w:val="22"/>
        </w:rPr>
      </w:pPr>
    </w:p>
    <w:p w14:paraId="08954EB1" w14:textId="77777777" w:rsidR="0056503B" w:rsidRDefault="0056503B">
      <w:pPr>
        <w:keepNext/>
        <w:keepLines/>
        <w:ind w:left="144"/>
        <w:rPr>
          <w:rFonts w:ascii="Arial Narrow" w:hAnsi="Arial Narrow"/>
          <w:sz w:val="22"/>
        </w:rPr>
      </w:pPr>
    </w:p>
    <w:p w14:paraId="2572FC99" w14:textId="6A14D544" w:rsidR="007A5436" w:rsidRPr="007A5436" w:rsidRDefault="007A5436" w:rsidP="007A5436">
      <w:pPr>
        <w:keepNext/>
        <w:keepLines/>
        <w:ind w:left="144"/>
        <w:rPr>
          <w:rFonts w:ascii="Arial Narrow" w:hAnsi="Arial Narrow"/>
          <w:b/>
          <w:bCs/>
          <w:sz w:val="22"/>
        </w:rPr>
      </w:pPr>
      <w:r w:rsidRPr="007A5436">
        <w:rPr>
          <w:rFonts w:ascii="Arial Narrow" w:hAnsi="Arial Narrow"/>
          <w:b/>
          <w:bCs/>
          <w:sz w:val="22"/>
        </w:rPr>
        <w:t>Features Not Included in Phase 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950"/>
      </w:tblGrid>
      <w:tr w:rsidR="00024971" w:rsidRPr="007A5436" w14:paraId="31C266D0" w14:textId="77777777" w:rsidTr="00E629CD">
        <w:tc>
          <w:tcPr>
            <w:tcW w:w="4315" w:type="dxa"/>
          </w:tcPr>
          <w:p w14:paraId="47514B54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Category</w:t>
            </w:r>
          </w:p>
        </w:tc>
        <w:tc>
          <w:tcPr>
            <w:tcW w:w="4950" w:type="dxa"/>
          </w:tcPr>
          <w:p w14:paraId="14C3B5E0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DocStar Capability</w:t>
            </w:r>
          </w:p>
        </w:tc>
      </w:tr>
      <w:tr w:rsidR="00024971" w:rsidRPr="007A5436" w14:paraId="23BD6592" w14:textId="77777777" w:rsidTr="00E629CD">
        <w:tc>
          <w:tcPr>
            <w:tcW w:w="4315" w:type="dxa"/>
          </w:tcPr>
          <w:p w14:paraId="09EF0206" w14:textId="3FA34FA6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AR </w:t>
            </w:r>
            <w:r w:rsidRPr="007A5436">
              <w:rPr>
                <w:rFonts w:ascii="Arial Narrow" w:hAnsi="Arial Narrow"/>
                <w:sz w:val="22"/>
              </w:rPr>
              <w:t>Workflow Automation</w:t>
            </w:r>
          </w:p>
        </w:tc>
        <w:tc>
          <w:tcPr>
            <w:tcW w:w="4950" w:type="dxa"/>
          </w:tcPr>
          <w:p w14:paraId="312D4618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Graphical designer, dashboard, alerts</w:t>
            </w:r>
          </w:p>
        </w:tc>
      </w:tr>
      <w:tr w:rsidR="00024971" w:rsidRPr="007A5436" w14:paraId="1DD4D7B3" w14:textId="77777777" w:rsidTr="00E629CD">
        <w:tc>
          <w:tcPr>
            <w:tcW w:w="4315" w:type="dxa"/>
          </w:tcPr>
          <w:p w14:paraId="33EE692F" w14:textId="14FD841A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Intelligent Data Capture</w:t>
            </w:r>
            <w:r>
              <w:rPr>
                <w:rFonts w:ascii="Arial Narrow" w:hAnsi="Arial Narrow"/>
                <w:sz w:val="22"/>
              </w:rPr>
              <w:t xml:space="preserve"> for other documents (except AP invoice)</w:t>
            </w:r>
          </w:p>
        </w:tc>
        <w:tc>
          <w:tcPr>
            <w:tcW w:w="4950" w:type="dxa"/>
          </w:tcPr>
          <w:p w14:paraId="5C45ED10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OCR, barcode, smart extraction</w:t>
            </w:r>
          </w:p>
        </w:tc>
      </w:tr>
      <w:tr w:rsidR="00024971" w:rsidRPr="007A5436" w14:paraId="3A4DA2E3" w14:textId="77777777" w:rsidTr="00E629CD">
        <w:tc>
          <w:tcPr>
            <w:tcW w:w="4315" w:type="dxa"/>
          </w:tcPr>
          <w:p w14:paraId="09639F1C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Electronic Forms</w:t>
            </w:r>
          </w:p>
        </w:tc>
        <w:tc>
          <w:tcPr>
            <w:tcW w:w="4950" w:type="dxa"/>
          </w:tcPr>
          <w:p w14:paraId="4DDBB32D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Form Designer &amp; public links</w:t>
            </w:r>
          </w:p>
        </w:tc>
      </w:tr>
      <w:tr w:rsidR="00024971" w:rsidRPr="007A5436" w14:paraId="1DD48B1E" w14:textId="77777777" w:rsidTr="00E629CD">
        <w:tc>
          <w:tcPr>
            <w:tcW w:w="4315" w:type="dxa"/>
          </w:tcPr>
          <w:p w14:paraId="4F6EAB44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DocuSign Integration</w:t>
            </w:r>
          </w:p>
        </w:tc>
        <w:tc>
          <w:tcPr>
            <w:tcW w:w="4950" w:type="dxa"/>
          </w:tcPr>
          <w:p w14:paraId="63AD3BF9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e</w:t>
            </w:r>
            <w:r w:rsidRPr="007A5436">
              <w:rPr>
                <w:rFonts w:ascii="Cambria Math" w:hAnsi="Cambria Math" w:cs="Cambria Math"/>
                <w:sz w:val="22"/>
              </w:rPr>
              <w:t>‑</w:t>
            </w:r>
            <w:r w:rsidRPr="007A5436">
              <w:rPr>
                <w:rFonts w:ascii="Arial Narrow" w:hAnsi="Arial Narrow"/>
                <w:sz w:val="22"/>
              </w:rPr>
              <w:t>Signature envelopes</w:t>
            </w:r>
          </w:p>
        </w:tc>
      </w:tr>
      <w:tr w:rsidR="00024971" w:rsidRPr="007A5436" w14:paraId="38A78CB0" w14:textId="77777777" w:rsidTr="00E629CD">
        <w:tc>
          <w:tcPr>
            <w:tcW w:w="4315" w:type="dxa"/>
          </w:tcPr>
          <w:p w14:paraId="7DE9B531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Exago Reporting</w:t>
            </w:r>
          </w:p>
        </w:tc>
        <w:tc>
          <w:tcPr>
            <w:tcW w:w="4950" w:type="dxa"/>
          </w:tcPr>
          <w:p w14:paraId="09D91AF4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Standard &amp; custom reports</w:t>
            </w:r>
          </w:p>
        </w:tc>
      </w:tr>
      <w:tr w:rsidR="00024971" w:rsidRPr="007A5436" w14:paraId="185E1058" w14:textId="77777777" w:rsidTr="00E629CD">
        <w:tc>
          <w:tcPr>
            <w:tcW w:w="4315" w:type="dxa"/>
          </w:tcPr>
          <w:p w14:paraId="0ECD0FC9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PackageWorks</w:t>
            </w:r>
          </w:p>
        </w:tc>
        <w:tc>
          <w:tcPr>
            <w:tcW w:w="4950" w:type="dxa"/>
          </w:tcPr>
          <w:p w14:paraId="6BE34F4F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Structured document packages</w:t>
            </w:r>
          </w:p>
        </w:tc>
      </w:tr>
      <w:tr w:rsidR="00024971" w:rsidRPr="007A5436" w14:paraId="2EB90D1F" w14:textId="77777777" w:rsidTr="00E629CD">
        <w:tc>
          <w:tcPr>
            <w:tcW w:w="4315" w:type="dxa"/>
          </w:tcPr>
          <w:p w14:paraId="6BA5B983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Export Utility</w:t>
            </w:r>
          </w:p>
        </w:tc>
        <w:tc>
          <w:tcPr>
            <w:tcW w:w="4950" w:type="dxa"/>
          </w:tcPr>
          <w:p w14:paraId="4FCAC39C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Scheduled bulk export</w:t>
            </w:r>
          </w:p>
        </w:tc>
      </w:tr>
      <w:tr w:rsidR="00024971" w:rsidRPr="007A5436" w14:paraId="54440D6F" w14:textId="77777777" w:rsidTr="00E629CD">
        <w:tc>
          <w:tcPr>
            <w:tcW w:w="4315" w:type="dxa"/>
          </w:tcPr>
          <w:p w14:paraId="0C393B8D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Versioning &amp; Check</w:t>
            </w:r>
            <w:r w:rsidRPr="007A5436">
              <w:rPr>
                <w:rFonts w:ascii="Cambria Math" w:hAnsi="Cambria Math" w:cs="Cambria Math"/>
                <w:sz w:val="22"/>
              </w:rPr>
              <w:t>‑</w:t>
            </w:r>
            <w:r w:rsidRPr="007A5436">
              <w:rPr>
                <w:rFonts w:ascii="Arial Narrow" w:hAnsi="Arial Narrow"/>
                <w:sz w:val="22"/>
              </w:rPr>
              <w:t>In/Out</w:t>
            </w:r>
          </w:p>
        </w:tc>
        <w:tc>
          <w:tcPr>
            <w:tcW w:w="4950" w:type="dxa"/>
          </w:tcPr>
          <w:p w14:paraId="0AAE492C" w14:textId="77777777" w:rsidR="00024971" w:rsidRPr="007A5436" w:rsidRDefault="00024971" w:rsidP="007A5436">
            <w:pPr>
              <w:keepNext/>
              <w:keepLines/>
              <w:ind w:left="144"/>
              <w:rPr>
                <w:rFonts w:ascii="Arial Narrow" w:hAnsi="Arial Narrow"/>
                <w:sz w:val="22"/>
              </w:rPr>
            </w:pPr>
            <w:r w:rsidRPr="007A5436">
              <w:rPr>
                <w:rFonts w:ascii="Arial Narrow" w:hAnsi="Arial Narrow"/>
                <w:sz w:val="22"/>
              </w:rPr>
              <w:t>Version history, locks</w:t>
            </w:r>
          </w:p>
        </w:tc>
      </w:tr>
    </w:tbl>
    <w:p w14:paraId="75BECACE" w14:textId="77777777" w:rsidR="0056503B" w:rsidRDefault="0056503B">
      <w:pPr>
        <w:keepNext/>
        <w:keepLines/>
        <w:ind w:left="144"/>
        <w:rPr>
          <w:rFonts w:ascii="Arial Narrow" w:hAnsi="Arial Narrow"/>
          <w:sz w:val="22"/>
        </w:rPr>
      </w:pPr>
    </w:p>
    <w:p w14:paraId="731050F1" w14:textId="77777777" w:rsidR="00972FDE" w:rsidRPr="00972FDE" w:rsidRDefault="00972FDE" w:rsidP="00972FDE">
      <w:pPr>
        <w:keepNext/>
        <w:keepLines/>
        <w:ind w:left="144"/>
        <w:rPr>
          <w:rFonts w:ascii="Arial Narrow" w:hAnsi="Arial Narrow"/>
          <w:b/>
          <w:bCs/>
          <w:sz w:val="22"/>
        </w:rPr>
      </w:pPr>
      <w:r w:rsidRPr="00972FDE">
        <w:rPr>
          <w:rFonts w:ascii="Arial Narrow" w:hAnsi="Arial Narrow"/>
          <w:b/>
          <w:bCs/>
          <w:sz w:val="22"/>
        </w:rPr>
        <w:t>Risks, Assumptions &amp; Constraints</w:t>
      </w:r>
    </w:p>
    <w:p w14:paraId="0065F5A0" w14:textId="7BD3E2B1" w:rsidR="0056503B" w:rsidRDefault="00972FDE" w:rsidP="00972FDE">
      <w:pPr>
        <w:keepNext/>
        <w:keepLines/>
        <w:ind w:left="144"/>
        <w:rPr>
          <w:rFonts w:ascii="Arial Narrow" w:hAnsi="Arial Narrow"/>
          <w:sz w:val="22"/>
        </w:rPr>
      </w:pPr>
      <w:r w:rsidRPr="00972FDE">
        <w:rPr>
          <w:rFonts w:ascii="Arial Narrow" w:hAnsi="Arial Narrow"/>
          <w:sz w:val="22"/>
        </w:rPr>
        <w:t>• Performance metrics assume &lt; 100 attachments per record.</w:t>
      </w:r>
    </w:p>
    <w:p w14:paraId="15649985" w14:textId="77777777" w:rsidR="009E3EA7" w:rsidRDefault="009E3EA7" w:rsidP="009E3EA7">
      <w:pPr>
        <w:pStyle w:val="Header"/>
        <w:keepNext/>
        <w:keepLines/>
        <w:tabs>
          <w:tab w:val="clear" w:pos="4320"/>
          <w:tab w:val="clear" w:pos="8640"/>
        </w:tabs>
      </w:pPr>
    </w:p>
    <w:p w14:paraId="4F623957" w14:textId="77777777" w:rsidR="009E3EA7" w:rsidRDefault="009E3EA7" w:rsidP="009E3EA7">
      <w:pPr>
        <w:pStyle w:val="Heading1"/>
        <w:keepLines/>
        <w:rPr>
          <w:sz w:val="16"/>
        </w:rPr>
      </w:pPr>
      <w:r>
        <w:t>5. Terms</w:t>
      </w:r>
    </w:p>
    <w:p w14:paraId="2A34818B" w14:textId="6B5CFB75" w:rsidR="009E3EA7" w:rsidRDefault="00BA3842">
      <w:pPr>
        <w:keepNext/>
        <w:keepLines/>
        <w:ind w:left="144"/>
      </w:pPr>
      <w:r>
        <w:rPr>
          <w:rFonts w:ascii="Arial Narrow" w:hAnsi="Arial Narrow"/>
          <w:sz w:val="22"/>
        </w:rPr>
        <w:t>NIL</w:t>
      </w:r>
    </w:p>
    <w:sectPr w:rsidR="009E3EA7">
      <w:headerReference w:type="default" r:id="rId18"/>
      <w:footerReference w:type="default" r:id="rId19"/>
      <w:pgSz w:w="12240" w:h="15840"/>
      <w:pgMar w:top="1440" w:right="1440" w:bottom="1440" w:left="1440" w:header="720" w:footer="57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75567" w14:textId="77777777" w:rsidR="00073E41" w:rsidRDefault="00073E41">
      <w:r>
        <w:separator/>
      </w:r>
    </w:p>
  </w:endnote>
  <w:endnote w:type="continuationSeparator" w:id="0">
    <w:p w14:paraId="087EF2AF" w14:textId="77777777" w:rsidR="00073E41" w:rsidRDefault="0007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tblLayout w:type="fixed"/>
      <w:tblLook w:val="01E0" w:firstRow="1" w:lastRow="1" w:firstColumn="1" w:lastColumn="1" w:noHBand="0" w:noVBand="0"/>
    </w:tblPr>
    <w:tblGrid>
      <w:gridCol w:w="4428"/>
      <w:gridCol w:w="1260"/>
      <w:gridCol w:w="1260"/>
      <w:gridCol w:w="2520"/>
    </w:tblGrid>
    <w:tr w:rsidR="0002760C" w14:paraId="4687FFEC" w14:textId="77777777">
      <w:tc>
        <w:tcPr>
          <w:tcW w:w="4428" w:type="dxa"/>
        </w:tcPr>
        <w:p w14:paraId="402CB80B" w14:textId="2F7FB3FF" w:rsidR="0002760C" w:rsidRDefault="005D069E">
          <w:pPr>
            <w:ind w:right="-1080"/>
            <w:rPr>
              <w:sz w:val="20"/>
            </w:rPr>
          </w:pPr>
          <w:r>
            <w:rPr>
              <w:sz w:val="20"/>
            </w:rPr>
            <w:t xml:space="preserve">Eclipse ECM Integration </w:t>
          </w:r>
          <w:r w:rsidR="00860702">
            <w:rPr>
              <w:sz w:val="20"/>
            </w:rPr>
            <w:t>for Content</w:t>
          </w:r>
        </w:p>
      </w:tc>
      <w:tc>
        <w:tcPr>
          <w:tcW w:w="1260" w:type="dxa"/>
        </w:tcPr>
        <w:p w14:paraId="0E9D50DF" w14:textId="77777777" w:rsidR="0002760C" w:rsidRDefault="0002760C">
          <w:pPr>
            <w:ind w:right="-1080"/>
            <w:rPr>
              <w:sz w:val="20"/>
            </w:rPr>
          </w:pPr>
          <w:r>
            <w:rPr>
              <w:sz w:val="20"/>
            </w:rPr>
            <w:t xml:space="preserve">Tracker ID  </w:t>
          </w:r>
        </w:p>
      </w:tc>
      <w:tc>
        <w:tcPr>
          <w:tcW w:w="1260" w:type="dxa"/>
        </w:tcPr>
        <w:p w14:paraId="44342A71" w14:textId="77777777" w:rsidR="0002760C" w:rsidRDefault="0002760C">
          <w:pPr>
            <w:tabs>
              <w:tab w:val="left" w:pos="238"/>
              <w:tab w:val="right" w:pos="4394"/>
            </w:tabs>
            <w:ind w:right="-108"/>
            <w:rPr>
              <w:sz w:val="20"/>
            </w:rPr>
          </w:pPr>
          <w:r>
            <w:rPr>
              <w:sz w:val="20"/>
            </w:rPr>
            <w:t>Version 1</w:t>
          </w:r>
        </w:p>
      </w:tc>
      <w:tc>
        <w:tcPr>
          <w:tcW w:w="2520" w:type="dxa"/>
        </w:tcPr>
        <w:p w14:paraId="204D0A11" w14:textId="77777777" w:rsidR="0002760C" w:rsidRDefault="0002760C">
          <w:pPr>
            <w:tabs>
              <w:tab w:val="left" w:pos="238"/>
              <w:tab w:val="right" w:pos="4394"/>
            </w:tabs>
            <w:ind w:right="-108"/>
            <w:jc w:val="right"/>
            <w:rPr>
              <w:sz w:val="20"/>
            </w:rPr>
          </w:pPr>
          <w:r>
            <w:rPr>
              <w:sz w:val="20"/>
            </w:rPr>
            <w:t xml:space="preserve">Page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PAGE </w:instrText>
          </w:r>
          <w:r>
            <w:rPr>
              <w:rStyle w:val="PageNumber"/>
              <w:sz w:val="20"/>
            </w:rPr>
            <w:fldChar w:fldCharType="separate"/>
          </w:r>
          <w:r w:rsidR="004060E2">
            <w:rPr>
              <w:rStyle w:val="PageNumber"/>
              <w:noProof/>
              <w:sz w:val="20"/>
            </w:rPr>
            <w:t>1</w:t>
          </w:r>
          <w:r>
            <w:rPr>
              <w:rStyle w:val="PageNumber"/>
              <w:sz w:val="20"/>
            </w:rPr>
            <w:fldChar w:fldCharType="end"/>
          </w:r>
          <w:r>
            <w:rPr>
              <w:rStyle w:val="PageNumber"/>
              <w:sz w:val="20"/>
            </w:rPr>
            <w:t xml:space="preserve"> of </w:t>
          </w:r>
          <w:r>
            <w:rPr>
              <w:rStyle w:val="PageNumber"/>
              <w:sz w:val="20"/>
            </w:rPr>
            <w:fldChar w:fldCharType="begin"/>
          </w:r>
          <w:r>
            <w:rPr>
              <w:rStyle w:val="PageNumber"/>
              <w:sz w:val="20"/>
            </w:rPr>
            <w:instrText xml:space="preserve"> NUMPAGES </w:instrText>
          </w:r>
          <w:r>
            <w:rPr>
              <w:rStyle w:val="PageNumber"/>
              <w:sz w:val="20"/>
            </w:rPr>
            <w:fldChar w:fldCharType="separate"/>
          </w:r>
          <w:r w:rsidR="004060E2">
            <w:rPr>
              <w:rStyle w:val="PageNumber"/>
              <w:noProof/>
              <w:sz w:val="20"/>
            </w:rPr>
            <w:t>2</w:t>
          </w:r>
          <w:r>
            <w:rPr>
              <w:rStyle w:val="PageNumber"/>
              <w:sz w:val="20"/>
            </w:rPr>
            <w:fldChar w:fldCharType="end"/>
          </w:r>
        </w:p>
      </w:tc>
    </w:tr>
  </w:tbl>
  <w:p w14:paraId="6A71E117" w14:textId="77777777" w:rsidR="0002760C" w:rsidRDefault="00027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45A5D" w14:textId="77777777" w:rsidR="00073E41" w:rsidRDefault="00073E41">
      <w:r>
        <w:separator/>
      </w:r>
    </w:p>
  </w:footnote>
  <w:footnote w:type="continuationSeparator" w:id="0">
    <w:p w14:paraId="6C0579F3" w14:textId="77777777" w:rsidR="00073E41" w:rsidRDefault="00073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268CD" w14:textId="66F5D2DB" w:rsidR="0002760C" w:rsidRDefault="00E87B4E">
    <w:pPr>
      <w:pStyle w:val="Header"/>
      <w:tabs>
        <w:tab w:val="clear" w:pos="4320"/>
      </w:tabs>
    </w:pPr>
    <w:r>
      <w:rPr>
        <w:noProof/>
      </w:rPr>
      <w:drawing>
        <wp:inline distT="0" distB="0" distL="0" distR="0" wp14:anchorId="07419A1E" wp14:editId="04DB2A63">
          <wp:extent cx="1219200" cy="4286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1B58AA" w14:textId="77777777" w:rsidR="0002760C" w:rsidRDefault="0002760C">
    <w:pPr>
      <w:pStyle w:val="Header"/>
    </w:pPr>
  </w:p>
  <w:p w14:paraId="3C254394" w14:textId="77777777" w:rsidR="0002760C" w:rsidRDefault="0002760C">
    <w:pPr>
      <w:pStyle w:val="Header"/>
      <w:tabs>
        <w:tab w:val="clear" w:pos="4320"/>
        <w:tab w:val="clear" w:pos="8640"/>
        <w:tab w:val="center" w:pos="4680"/>
        <w:tab w:val="right" w:pos="9360"/>
      </w:tabs>
      <w:rPr>
        <w:b/>
        <w:bCs/>
        <w:sz w:val="18"/>
      </w:rPr>
    </w:pPr>
    <w:r>
      <w:tab/>
    </w:r>
    <w:r>
      <w:rPr>
        <w:b/>
        <w:bCs/>
        <w:sz w:val="18"/>
      </w:rPr>
      <w:t>*INTERNAL* Requirements Specification *INTERNAL*</w:t>
    </w:r>
    <w:r>
      <w:rPr>
        <w:b/>
        <w:bCs/>
        <w:sz w:val="18"/>
      </w:rPr>
      <w:tab/>
      <w:t>Tracker ID</w:t>
    </w:r>
  </w:p>
  <w:p w14:paraId="7C9E6C17" w14:textId="27AA285B" w:rsidR="0002760C" w:rsidRDefault="00E87B4E">
    <w:pPr>
      <w:pStyle w:val="Header"/>
      <w:tabs>
        <w:tab w:val="clear" w:pos="4320"/>
        <w:tab w:val="left" w:pos="3600"/>
        <w:tab w:val="left" w:pos="8640"/>
      </w:tabs>
      <w:rPr>
        <w:b/>
        <w:bCs/>
        <w:sz w:val="18"/>
      </w:rPr>
    </w:pPr>
    <w:r>
      <w:rPr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AC216CF" wp14:editId="62AD267B">
              <wp:simplePos x="0" y="0"/>
              <wp:positionH relativeFrom="column">
                <wp:posOffset>0</wp:posOffset>
              </wp:positionH>
              <wp:positionV relativeFrom="paragraph">
                <wp:posOffset>19685</wp:posOffset>
              </wp:positionV>
              <wp:extent cx="5943600" cy="0"/>
              <wp:effectExtent l="9525" t="10160" r="9525" b="8890"/>
              <wp:wrapNone/>
              <wp:docPr id="90795653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EB169A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55pt" to="468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7D97"/>
    <w:multiLevelType w:val="hybridMultilevel"/>
    <w:tmpl w:val="A66A9EB2"/>
    <w:lvl w:ilvl="0" w:tplc="93E8AE5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E1A7623"/>
    <w:multiLevelType w:val="hybridMultilevel"/>
    <w:tmpl w:val="DBD4ED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9D05BF"/>
    <w:multiLevelType w:val="hybridMultilevel"/>
    <w:tmpl w:val="1F80E622"/>
    <w:lvl w:ilvl="0" w:tplc="93E8AE5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1505748"/>
    <w:multiLevelType w:val="hybridMultilevel"/>
    <w:tmpl w:val="71E4BCDE"/>
    <w:lvl w:ilvl="0" w:tplc="93E8AE5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514409A"/>
    <w:multiLevelType w:val="hybridMultilevel"/>
    <w:tmpl w:val="157CB26A"/>
    <w:lvl w:ilvl="0" w:tplc="2B720F4E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2C70BA"/>
    <w:multiLevelType w:val="hybridMultilevel"/>
    <w:tmpl w:val="DAF0D486"/>
    <w:lvl w:ilvl="0" w:tplc="21788276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585F64"/>
    <w:multiLevelType w:val="hybridMultilevel"/>
    <w:tmpl w:val="81DAF1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6370BE4"/>
    <w:multiLevelType w:val="hybridMultilevel"/>
    <w:tmpl w:val="D76CE02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7BF361FB"/>
    <w:multiLevelType w:val="hybridMultilevel"/>
    <w:tmpl w:val="662AD258"/>
    <w:lvl w:ilvl="0" w:tplc="93E8AE5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528290">
    <w:abstractNumId w:val="1"/>
  </w:num>
  <w:num w:numId="2" w16cid:durableId="1699892497">
    <w:abstractNumId w:val="6"/>
  </w:num>
  <w:num w:numId="3" w16cid:durableId="960500244">
    <w:abstractNumId w:val="2"/>
  </w:num>
  <w:num w:numId="4" w16cid:durableId="826289062">
    <w:abstractNumId w:val="0"/>
  </w:num>
  <w:num w:numId="5" w16cid:durableId="1067726456">
    <w:abstractNumId w:val="3"/>
  </w:num>
  <w:num w:numId="6" w16cid:durableId="1658655604">
    <w:abstractNumId w:val="8"/>
  </w:num>
  <w:num w:numId="7" w16cid:durableId="1923250924">
    <w:abstractNumId w:val="5"/>
  </w:num>
  <w:num w:numId="8" w16cid:durableId="309100001">
    <w:abstractNumId w:val="4"/>
  </w:num>
  <w:num w:numId="9" w16cid:durableId="10072953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F7"/>
    <w:rsid w:val="00024971"/>
    <w:rsid w:val="0002760C"/>
    <w:rsid w:val="00073E41"/>
    <w:rsid w:val="000A3388"/>
    <w:rsid w:val="000C7A7B"/>
    <w:rsid w:val="000D4934"/>
    <w:rsid w:val="00106A00"/>
    <w:rsid w:val="00113980"/>
    <w:rsid w:val="001258B3"/>
    <w:rsid w:val="001311D3"/>
    <w:rsid w:val="00180408"/>
    <w:rsid w:val="001B032C"/>
    <w:rsid w:val="002003AF"/>
    <w:rsid w:val="00204751"/>
    <w:rsid w:val="00211486"/>
    <w:rsid w:val="00243949"/>
    <w:rsid w:val="00247BB2"/>
    <w:rsid w:val="00263000"/>
    <w:rsid w:val="002A0559"/>
    <w:rsid w:val="002E44AA"/>
    <w:rsid w:val="003739EA"/>
    <w:rsid w:val="00377CC8"/>
    <w:rsid w:val="00386554"/>
    <w:rsid w:val="003D639E"/>
    <w:rsid w:val="004060E2"/>
    <w:rsid w:val="0043001B"/>
    <w:rsid w:val="00465B42"/>
    <w:rsid w:val="00486DB3"/>
    <w:rsid w:val="004B3A7C"/>
    <w:rsid w:val="004D77D4"/>
    <w:rsid w:val="00502715"/>
    <w:rsid w:val="005214F7"/>
    <w:rsid w:val="005577DC"/>
    <w:rsid w:val="00557CDF"/>
    <w:rsid w:val="0056503B"/>
    <w:rsid w:val="005816D7"/>
    <w:rsid w:val="005D069E"/>
    <w:rsid w:val="005D2D18"/>
    <w:rsid w:val="006655EE"/>
    <w:rsid w:val="006658B4"/>
    <w:rsid w:val="00670D11"/>
    <w:rsid w:val="00692064"/>
    <w:rsid w:val="007127CD"/>
    <w:rsid w:val="007A5436"/>
    <w:rsid w:val="007D5306"/>
    <w:rsid w:val="00817B62"/>
    <w:rsid w:val="00840F6B"/>
    <w:rsid w:val="008452E3"/>
    <w:rsid w:val="00860702"/>
    <w:rsid w:val="00864B8E"/>
    <w:rsid w:val="008A2ED3"/>
    <w:rsid w:val="008A36DA"/>
    <w:rsid w:val="008B1514"/>
    <w:rsid w:val="008D0B70"/>
    <w:rsid w:val="00972FDE"/>
    <w:rsid w:val="00983919"/>
    <w:rsid w:val="009E3EA7"/>
    <w:rsid w:val="009F369D"/>
    <w:rsid w:val="009F597F"/>
    <w:rsid w:val="00A365B5"/>
    <w:rsid w:val="00A453CD"/>
    <w:rsid w:val="00A4658C"/>
    <w:rsid w:val="00A53F78"/>
    <w:rsid w:val="00A94E37"/>
    <w:rsid w:val="00AF6A2A"/>
    <w:rsid w:val="00B14F92"/>
    <w:rsid w:val="00B25491"/>
    <w:rsid w:val="00BA27DC"/>
    <w:rsid w:val="00BA3842"/>
    <w:rsid w:val="00BA458C"/>
    <w:rsid w:val="00BB0288"/>
    <w:rsid w:val="00BC5E46"/>
    <w:rsid w:val="00BF3E19"/>
    <w:rsid w:val="00C3322F"/>
    <w:rsid w:val="00C35202"/>
    <w:rsid w:val="00C57591"/>
    <w:rsid w:val="00CD09D9"/>
    <w:rsid w:val="00CD6CA4"/>
    <w:rsid w:val="00CD701C"/>
    <w:rsid w:val="00CF1EB1"/>
    <w:rsid w:val="00D276E5"/>
    <w:rsid w:val="00D52377"/>
    <w:rsid w:val="00D575B7"/>
    <w:rsid w:val="00D63FF7"/>
    <w:rsid w:val="00D8229C"/>
    <w:rsid w:val="00DB56F3"/>
    <w:rsid w:val="00DE1DF8"/>
    <w:rsid w:val="00E117A1"/>
    <w:rsid w:val="00E14C93"/>
    <w:rsid w:val="00E23761"/>
    <w:rsid w:val="00E32E05"/>
    <w:rsid w:val="00E43374"/>
    <w:rsid w:val="00E4382E"/>
    <w:rsid w:val="00E43A74"/>
    <w:rsid w:val="00E50B50"/>
    <w:rsid w:val="00E556A2"/>
    <w:rsid w:val="00E629CD"/>
    <w:rsid w:val="00E81742"/>
    <w:rsid w:val="00E87B4E"/>
    <w:rsid w:val="00EF49B7"/>
    <w:rsid w:val="00F30549"/>
    <w:rsid w:val="00F54B4F"/>
    <w:rsid w:val="00F70508"/>
    <w:rsid w:val="00F70804"/>
    <w:rsid w:val="00F76868"/>
    <w:rsid w:val="00F82823"/>
    <w:rsid w:val="00FB4C87"/>
    <w:rsid w:val="00FC3557"/>
    <w:rsid w:val="00FD06EF"/>
    <w:rsid w:val="00FD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51E1E"/>
  <w15:chartTrackingRefBased/>
  <w15:docId w15:val="{F7E21497-D782-4AA9-B379-C988D87D0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keepLines/>
      <w:ind w:right="-180"/>
      <w:jc w:val="center"/>
      <w:outlineLvl w:val="1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pPr>
      <w:ind w:left="144"/>
    </w:pPr>
    <w:rPr>
      <w:rFonts w:ascii="Arial Narrow" w:hAnsi="Arial Narrow" w:cs="Arial"/>
      <w:iCs/>
      <w:sz w:val="22"/>
    </w:rPr>
  </w:style>
  <w:style w:type="paragraph" w:customStyle="1" w:styleId="HeaderTimes16Bold">
    <w:name w:val="Header Times 16 Bold"/>
    <w:rPr>
      <w:b/>
      <w:bCs/>
      <w:sz w:val="32"/>
    </w:rPr>
  </w:style>
  <w:style w:type="paragraph" w:customStyle="1" w:styleId="ArialNarrow11">
    <w:name w:val="Arial Narrow 11"/>
    <w:rPr>
      <w:rFonts w:ascii="Arial Narrow" w:hAnsi="Arial Narrow"/>
      <w:sz w:val="22"/>
    </w:rPr>
  </w:style>
  <w:style w:type="character" w:styleId="PageNumber">
    <w:name w:val="page number"/>
    <w:basedOn w:val="DefaultParagraphFont"/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rsid w:val="001258B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43001B"/>
    <w:rPr>
      <w:color w:val="666666"/>
    </w:rPr>
  </w:style>
  <w:style w:type="character" w:customStyle="1" w:styleId="BodyTextChar">
    <w:name w:val="Body Text Char"/>
    <w:basedOn w:val="DefaultParagraphFont"/>
    <w:link w:val="BodyText"/>
    <w:rsid w:val="005214F7"/>
    <w:rPr>
      <w:rFonts w:ascii="Arial Narrow" w:hAnsi="Arial Narrow" w:cs="Arial"/>
      <w:i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36BE8-1BAA-47B7-B3AE-2D3455236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2759</TotalTime>
  <Pages>11</Pages>
  <Words>1078</Words>
  <Characters>6226</Characters>
  <Application>Microsoft Office Word</Application>
  <DocSecurity>0</DocSecurity>
  <Lines>331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Revision:</vt:lpstr>
    </vt:vector>
  </TitlesOfParts>
  <Company>Eclipse</Company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Revision:</dc:title>
  <dc:subject/>
  <dc:creator>Kevin Morgan</dc:creator>
  <cp:keywords/>
  <cp:lastModifiedBy>Ahmed Sufiyan</cp:lastModifiedBy>
  <cp:revision>82</cp:revision>
  <cp:lastPrinted>2003-10-23T19:23:00Z</cp:lastPrinted>
  <dcterms:created xsi:type="dcterms:W3CDTF">2024-12-05T14:03:00Z</dcterms:created>
  <dcterms:modified xsi:type="dcterms:W3CDTF">2025-11-10T06:02:00Z</dcterms:modified>
</cp:coreProperties>
</file>