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BC03C" w14:textId="77777777" w:rsidR="00C83915" w:rsidRDefault="00C83915" w:rsidP="00C83915">
      <w:pPr>
        <w:pStyle w:val="Heading1"/>
        <w:numPr>
          <w:ilvl w:val="0"/>
          <w:numId w:val="3"/>
        </w:numPr>
        <w:tabs>
          <w:tab w:val="num" w:pos="360"/>
          <w:tab w:val="left" w:pos="4423"/>
        </w:tabs>
        <w:spacing w:before="58"/>
        <w:ind w:left="0" w:hanging="319"/>
        <w:jc w:val="both"/>
        <w:rPr>
          <w:color w:val="292929"/>
        </w:rPr>
      </w:pPr>
      <w:r>
        <w:rPr>
          <w:color w:val="292929"/>
          <w:spacing w:val="-2"/>
        </w:rPr>
        <w:t>TESTING</w:t>
      </w:r>
    </w:p>
    <w:p w14:paraId="23DAC20C" w14:textId="77777777" w:rsidR="00C83915" w:rsidRDefault="00C83915" w:rsidP="00C83915">
      <w:pPr>
        <w:pStyle w:val="BodyText"/>
        <w:spacing w:before="246"/>
        <w:jc w:val="both"/>
        <w:rPr>
          <w:b/>
          <w:sz w:val="32"/>
        </w:rPr>
      </w:pPr>
    </w:p>
    <w:p w14:paraId="1A5310C4" w14:textId="77777777" w:rsidR="00C83915" w:rsidRDefault="00C83915" w:rsidP="00C83915">
      <w:pPr>
        <w:pStyle w:val="BodyText"/>
        <w:spacing w:line="360" w:lineRule="auto"/>
        <w:jc w:val="both"/>
      </w:pPr>
      <w:r>
        <w:rPr>
          <w:color w:val="292929"/>
        </w:rPr>
        <w:t>The purpose of testing is to discover errors. Testing is the process of trying to</w:t>
      </w:r>
      <w:r>
        <w:rPr>
          <w:color w:val="292929"/>
          <w:spacing w:val="80"/>
        </w:rPr>
        <w:t xml:space="preserve"> </w:t>
      </w:r>
      <w:r>
        <w:rPr>
          <w:color w:val="292929"/>
        </w:rPr>
        <w:t>discover every conceivable fault or weakness in a work product. It provides a way to check the functionality of components, sub-assemblies, assemblies and/or a finished product. It is the process of exercising software with the intent of ensuring that the Software</w:t>
      </w:r>
      <w:r>
        <w:rPr>
          <w:color w:val="292929"/>
          <w:spacing w:val="-1"/>
        </w:rPr>
        <w:t xml:space="preserve"> </w:t>
      </w:r>
      <w:r>
        <w:rPr>
          <w:color w:val="292929"/>
        </w:rPr>
        <w:t>manners.</w:t>
      </w:r>
      <w:r>
        <w:rPr>
          <w:color w:val="292929"/>
          <w:spacing w:val="-1"/>
        </w:rPr>
        <w:t xml:space="preserve"> </w:t>
      </w:r>
      <w:r>
        <w:rPr>
          <w:color w:val="292929"/>
        </w:rPr>
        <w:t>There are various types of</w:t>
      </w:r>
      <w:r>
        <w:rPr>
          <w:color w:val="292929"/>
          <w:spacing w:val="-1"/>
        </w:rPr>
        <w:t xml:space="preserve"> </w:t>
      </w:r>
      <w:r>
        <w:rPr>
          <w:color w:val="292929"/>
        </w:rPr>
        <w:t>tests. Each test type</w:t>
      </w:r>
      <w:r>
        <w:rPr>
          <w:color w:val="292929"/>
          <w:spacing w:val="-1"/>
        </w:rPr>
        <w:t xml:space="preserve"> </w:t>
      </w:r>
      <w:r>
        <w:rPr>
          <w:color w:val="292929"/>
        </w:rPr>
        <w:t>addresses a</w:t>
      </w:r>
      <w:r>
        <w:rPr>
          <w:color w:val="292929"/>
          <w:spacing w:val="-1"/>
        </w:rPr>
        <w:t xml:space="preserve"> </w:t>
      </w:r>
      <w:r>
        <w:rPr>
          <w:color w:val="292929"/>
        </w:rPr>
        <w:t>specific testing requirement.</w:t>
      </w:r>
    </w:p>
    <w:p w14:paraId="7FB6F0D6" w14:textId="77777777" w:rsidR="00C83915" w:rsidRDefault="00C83915" w:rsidP="00C83915">
      <w:pPr>
        <w:pStyle w:val="BodyText"/>
        <w:spacing w:before="127"/>
        <w:jc w:val="both"/>
      </w:pPr>
    </w:p>
    <w:p w14:paraId="28424671" w14:textId="77777777" w:rsidR="00C83915" w:rsidRDefault="00C83915" w:rsidP="00C83915">
      <w:pPr>
        <w:pStyle w:val="Heading2"/>
        <w:numPr>
          <w:ilvl w:val="1"/>
          <w:numId w:val="3"/>
        </w:numPr>
        <w:tabs>
          <w:tab w:val="num" w:pos="360"/>
          <w:tab w:val="left" w:pos="1241"/>
        </w:tabs>
        <w:ind w:left="0" w:hanging="421"/>
        <w:jc w:val="both"/>
        <w:rPr>
          <w:color w:val="292929"/>
        </w:rPr>
      </w:pPr>
      <w:bookmarkStart w:id="0" w:name="_TOC_250005"/>
      <w:r>
        <w:rPr>
          <w:color w:val="292929"/>
        </w:rPr>
        <w:t>TESTING</w:t>
      </w:r>
      <w:r>
        <w:rPr>
          <w:color w:val="292929"/>
          <w:spacing w:val="-5"/>
        </w:rPr>
        <w:t xml:space="preserve"> </w:t>
      </w:r>
      <w:r>
        <w:rPr>
          <w:color w:val="292929"/>
          <w:spacing w:val="-2"/>
        </w:rPr>
        <w:t>METHODOLOGIES</w:t>
      </w:r>
      <w:bookmarkEnd w:id="0"/>
      <w:r>
        <w:rPr>
          <w:color w:val="292929"/>
          <w:spacing w:val="-2"/>
          <w:sz w:val="24"/>
        </w:rPr>
        <w:t>:</w:t>
      </w:r>
    </w:p>
    <w:p w14:paraId="11952AE8" w14:textId="77777777" w:rsidR="00C83915" w:rsidRDefault="00C83915" w:rsidP="00C83915">
      <w:pPr>
        <w:pStyle w:val="BodyText"/>
        <w:spacing w:before="313"/>
        <w:jc w:val="both"/>
      </w:pPr>
      <w:r>
        <w:rPr>
          <w:color w:val="292929"/>
        </w:rPr>
        <w:t>The</w:t>
      </w:r>
      <w:r>
        <w:rPr>
          <w:color w:val="292929"/>
          <w:spacing w:val="-2"/>
        </w:rPr>
        <w:t xml:space="preserve"> </w:t>
      </w:r>
      <w:r>
        <w:rPr>
          <w:color w:val="292929"/>
        </w:rPr>
        <w:t>following are</w:t>
      </w:r>
      <w:r>
        <w:rPr>
          <w:color w:val="292929"/>
          <w:spacing w:val="-2"/>
        </w:rPr>
        <w:t xml:space="preserve"> </w:t>
      </w:r>
      <w:r>
        <w:rPr>
          <w:color w:val="292929"/>
        </w:rPr>
        <w:t>the</w:t>
      </w:r>
      <w:r>
        <w:rPr>
          <w:color w:val="292929"/>
          <w:spacing w:val="-1"/>
        </w:rPr>
        <w:t xml:space="preserve"> </w:t>
      </w:r>
      <w:r>
        <w:rPr>
          <w:color w:val="292929"/>
        </w:rPr>
        <w:t>Testing</w:t>
      </w:r>
      <w:r>
        <w:rPr>
          <w:color w:val="292929"/>
          <w:spacing w:val="2"/>
        </w:rPr>
        <w:t xml:space="preserve"> </w:t>
      </w:r>
      <w:r>
        <w:rPr>
          <w:color w:val="292929"/>
          <w:spacing w:val="-2"/>
        </w:rPr>
        <w:t>Methodologies:</w:t>
      </w:r>
    </w:p>
    <w:p w14:paraId="229BAF32" w14:textId="77777777" w:rsidR="00C83915" w:rsidRDefault="00C83915" w:rsidP="00C83915">
      <w:pPr>
        <w:pStyle w:val="BodyText"/>
        <w:spacing w:before="38"/>
        <w:jc w:val="both"/>
      </w:pPr>
    </w:p>
    <w:p w14:paraId="499CCB62" w14:textId="77777777" w:rsidR="00C83915" w:rsidRDefault="00C83915" w:rsidP="00C83915">
      <w:pPr>
        <w:pStyle w:val="ListParagraph"/>
        <w:numPr>
          <w:ilvl w:val="0"/>
          <w:numId w:val="2"/>
        </w:numPr>
        <w:tabs>
          <w:tab w:val="left" w:pos="1023"/>
        </w:tabs>
        <w:ind w:left="0" w:hanging="203"/>
        <w:jc w:val="both"/>
        <w:rPr>
          <w:b/>
          <w:sz w:val="24"/>
        </w:rPr>
      </w:pPr>
      <w:r>
        <w:rPr>
          <w:b/>
          <w:color w:val="292929"/>
          <w:sz w:val="24"/>
        </w:rPr>
        <w:t>Unit</w:t>
      </w:r>
      <w:r>
        <w:rPr>
          <w:b/>
          <w:color w:val="292929"/>
          <w:spacing w:val="-2"/>
          <w:sz w:val="24"/>
        </w:rPr>
        <w:t xml:space="preserve"> Testing.</w:t>
      </w:r>
    </w:p>
    <w:p w14:paraId="1F334D9D" w14:textId="77777777" w:rsidR="00C83915" w:rsidRDefault="00C83915" w:rsidP="00C83915">
      <w:pPr>
        <w:pStyle w:val="ListParagraph"/>
        <w:numPr>
          <w:ilvl w:val="0"/>
          <w:numId w:val="2"/>
        </w:numPr>
        <w:tabs>
          <w:tab w:val="left" w:pos="1023"/>
        </w:tabs>
        <w:spacing w:before="63"/>
        <w:ind w:left="0" w:hanging="203"/>
        <w:jc w:val="both"/>
        <w:rPr>
          <w:b/>
          <w:sz w:val="24"/>
        </w:rPr>
      </w:pPr>
      <w:r>
        <w:rPr>
          <w:b/>
          <w:color w:val="292929"/>
          <w:sz w:val="24"/>
        </w:rPr>
        <w:t>Integration</w:t>
      </w:r>
      <w:r>
        <w:rPr>
          <w:b/>
          <w:color w:val="292929"/>
          <w:spacing w:val="-3"/>
          <w:sz w:val="24"/>
        </w:rPr>
        <w:t xml:space="preserve"> </w:t>
      </w:r>
      <w:r>
        <w:rPr>
          <w:b/>
          <w:color w:val="292929"/>
          <w:spacing w:val="-2"/>
          <w:sz w:val="24"/>
        </w:rPr>
        <w:t>Testing.</w:t>
      </w:r>
    </w:p>
    <w:p w14:paraId="0E353FCD" w14:textId="77777777" w:rsidR="00C83915" w:rsidRDefault="00C83915" w:rsidP="00C83915">
      <w:pPr>
        <w:pStyle w:val="ListParagraph"/>
        <w:numPr>
          <w:ilvl w:val="0"/>
          <w:numId w:val="2"/>
        </w:numPr>
        <w:tabs>
          <w:tab w:val="left" w:pos="1023"/>
        </w:tabs>
        <w:spacing w:before="62"/>
        <w:ind w:left="0" w:hanging="203"/>
        <w:jc w:val="both"/>
        <w:rPr>
          <w:b/>
          <w:sz w:val="24"/>
        </w:rPr>
      </w:pPr>
      <w:r>
        <w:rPr>
          <w:b/>
          <w:color w:val="292929"/>
          <w:sz w:val="24"/>
        </w:rPr>
        <w:t>User</w:t>
      </w:r>
      <w:r>
        <w:rPr>
          <w:b/>
          <w:color w:val="292929"/>
          <w:spacing w:val="-2"/>
          <w:sz w:val="24"/>
        </w:rPr>
        <w:t xml:space="preserve"> </w:t>
      </w:r>
      <w:r>
        <w:rPr>
          <w:b/>
          <w:color w:val="292929"/>
          <w:sz w:val="24"/>
        </w:rPr>
        <w:t>Acceptance</w:t>
      </w:r>
      <w:r>
        <w:rPr>
          <w:b/>
          <w:color w:val="292929"/>
          <w:spacing w:val="-3"/>
          <w:sz w:val="24"/>
        </w:rPr>
        <w:t xml:space="preserve"> </w:t>
      </w:r>
      <w:r>
        <w:rPr>
          <w:b/>
          <w:color w:val="292929"/>
          <w:spacing w:val="-2"/>
          <w:sz w:val="24"/>
        </w:rPr>
        <w:t>Testing.</w:t>
      </w:r>
    </w:p>
    <w:p w14:paraId="2BDD650E" w14:textId="77777777" w:rsidR="00C83915" w:rsidRDefault="00C83915" w:rsidP="00C83915">
      <w:pPr>
        <w:pStyle w:val="ListParagraph"/>
        <w:numPr>
          <w:ilvl w:val="0"/>
          <w:numId w:val="2"/>
        </w:numPr>
        <w:tabs>
          <w:tab w:val="left" w:pos="1023"/>
        </w:tabs>
        <w:spacing w:before="62"/>
        <w:ind w:left="0" w:hanging="203"/>
        <w:jc w:val="both"/>
        <w:rPr>
          <w:b/>
          <w:sz w:val="24"/>
        </w:rPr>
      </w:pPr>
      <w:r>
        <w:rPr>
          <w:b/>
          <w:color w:val="292929"/>
          <w:sz w:val="24"/>
        </w:rPr>
        <w:t>Output</w:t>
      </w:r>
      <w:r>
        <w:rPr>
          <w:b/>
          <w:color w:val="292929"/>
          <w:spacing w:val="-1"/>
          <w:sz w:val="24"/>
        </w:rPr>
        <w:t xml:space="preserve"> </w:t>
      </w:r>
      <w:r>
        <w:rPr>
          <w:b/>
          <w:color w:val="292929"/>
          <w:spacing w:val="-2"/>
          <w:sz w:val="24"/>
        </w:rPr>
        <w:t>Testing.</w:t>
      </w:r>
    </w:p>
    <w:p w14:paraId="677A8BCC" w14:textId="77777777" w:rsidR="00C83915" w:rsidRDefault="00C83915" w:rsidP="00C83915">
      <w:pPr>
        <w:pStyle w:val="BodyText"/>
        <w:spacing w:before="167"/>
        <w:jc w:val="both"/>
        <w:rPr>
          <w:b/>
        </w:rPr>
      </w:pPr>
    </w:p>
    <w:p w14:paraId="6351F669" w14:textId="77777777" w:rsidR="00C83915" w:rsidRDefault="00C83915" w:rsidP="00C83915">
      <w:pPr>
        <w:pStyle w:val="BodyText"/>
        <w:spacing w:before="1" w:line="360" w:lineRule="auto"/>
        <w:jc w:val="both"/>
      </w:pPr>
      <w:r>
        <w:rPr>
          <w:b/>
          <w:color w:val="292929"/>
        </w:rPr>
        <w:t>Unit Testing</w:t>
      </w:r>
      <w:r>
        <w:rPr>
          <w:b/>
          <w:color w:val="292929"/>
          <w:sz w:val="28"/>
        </w:rPr>
        <w:t xml:space="preserve">: </w:t>
      </w:r>
      <w:r>
        <w:rPr>
          <w:color w:val="292929"/>
        </w:rPr>
        <w:t>Unit testing focuses verification effort on the smallest unit of Software design that is the module. Unit testing exercises specific paths in a module’s control structure to ensure complete coverage and maximum error detection. This</w:t>
      </w:r>
      <w:r>
        <w:rPr>
          <w:color w:val="292929"/>
          <w:spacing w:val="-1"/>
        </w:rPr>
        <w:t xml:space="preserve"> </w:t>
      </w:r>
      <w:r>
        <w:rPr>
          <w:color w:val="292929"/>
        </w:rPr>
        <w:t>test focuses on each module individually, ensuring that it functions properly as a unit.</w:t>
      </w:r>
    </w:p>
    <w:p w14:paraId="5A670A29" w14:textId="77777777" w:rsidR="00C83915" w:rsidRDefault="00C83915" w:rsidP="00C83915">
      <w:pPr>
        <w:pStyle w:val="BodyText"/>
        <w:spacing w:before="163"/>
        <w:jc w:val="both"/>
      </w:pPr>
    </w:p>
    <w:p w14:paraId="3DFDB5F0" w14:textId="77777777" w:rsidR="00C83915" w:rsidRDefault="00C83915" w:rsidP="00C83915">
      <w:pPr>
        <w:pStyle w:val="BodyText"/>
        <w:spacing w:before="1" w:line="360" w:lineRule="auto"/>
        <w:jc w:val="both"/>
      </w:pPr>
      <w:r>
        <w:rPr>
          <w:b/>
          <w:color w:val="292929"/>
        </w:rPr>
        <w:t>Integration Testing</w:t>
      </w:r>
      <w:r>
        <w:rPr>
          <w:b/>
          <w:color w:val="292929"/>
          <w:sz w:val="28"/>
        </w:rPr>
        <w:t xml:space="preserve">: </w:t>
      </w:r>
      <w:r>
        <w:rPr>
          <w:color w:val="292929"/>
        </w:rPr>
        <w:t>Integration testing addresses the issues associated with the dual problems of verification and program construction.</w:t>
      </w:r>
    </w:p>
    <w:p w14:paraId="4939995F" w14:textId="77777777" w:rsidR="00C83915" w:rsidRDefault="00C83915" w:rsidP="00C83915">
      <w:pPr>
        <w:pStyle w:val="BodyText"/>
        <w:spacing w:before="165"/>
        <w:jc w:val="both"/>
      </w:pPr>
    </w:p>
    <w:p w14:paraId="41BD9B8B" w14:textId="77777777" w:rsidR="00C83915" w:rsidRDefault="00C83915" w:rsidP="00C83915">
      <w:pPr>
        <w:pStyle w:val="BodyText"/>
        <w:spacing w:line="360" w:lineRule="auto"/>
        <w:jc w:val="both"/>
      </w:pPr>
      <w:r>
        <w:rPr>
          <w:b/>
          <w:color w:val="292929"/>
        </w:rPr>
        <w:t xml:space="preserve">User Acceptance Testing: </w:t>
      </w:r>
      <w:r>
        <w:rPr>
          <w:b/>
          <w:color w:val="212121"/>
        </w:rPr>
        <w:t xml:space="preserve">User Acceptance Testing (UAT) </w:t>
      </w:r>
      <w:r>
        <w:rPr>
          <w:color w:val="292929"/>
        </w:rPr>
        <w:t>is a type of testing performed by the end user or the client to verify/accept the software system before moving the software application to the production environment. UAT is done in the final</w:t>
      </w:r>
      <w:r>
        <w:rPr>
          <w:color w:val="292929"/>
          <w:spacing w:val="55"/>
          <w:w w:val="150"/>
        </w:rPr>
        <w:t xml:space="preserve"> </w:t>
      </w:r>
      <w:r>
        <w:rPr>
          <w:color w:val="292929"/>
        </w:rPr>
        <w:t>phase</w:t>
      </w:r>
      <w:r>
        <w:rPr>
          <w:color w:val="292929"/>
          <w:spacing w:val="56"/>
          <w:w w:val="150"/>
        </w:rPr>
        <w:t xml:space="preserve"> </w:t>
      </w:r>
      <w:r>
        <w:rPr>
          <w:color w:val="292929"/>
        </w:rPr>
        <w:t>of</w:t>
      </w:r>
      <w:r>
        <w:rPr>
          <w:color w:val="292929"/>
          <w:spacing w:val="56"/>
          <w:w w:val="150"/>
        </w:rPr>
        <w:t xml:space="preserve"> </w:t>
      </w:r>
      <w:r>
        <w:rPr>
          <w:color w:val="292929"/>
        </w:rPr>
        <w:t>testing</w:t>
      </w:r>
      <w:r>
        <w:rPr>
          <w:color w:val="292929"/>
          <w:spacing w:val="58"/>
          <w:w w:val="150"/>
        </w:rPr>
        <w:t xml:space="preserve"> </w:t>
      </w:r>
      <w:r>
        <w:rPr>
          <w:color w:val="292929"/>
        </w:rPr>
        <w:t>after</w:t>
      </w:r>
      <w:r>
        <w:rPr>
          <w:color w:val="292929"/>
          <w:spacing w:val="59"/>
          <w:w w:val="150"/>
        </w:rPr>
        <w:t xml:space="preserve"> </w:t>
      </w:r>
      <w:r>
        <w:rPr>
          <w:color w:val="292929"/>
        </w:rPr>
        <w:t>functional,</w:t>
      </w:r>
      <w:r>
        <w:rPr>
          <w:color w:val="292929"/>
          <w:spacing w:val="58"/>
          <w:w w:val="150"/>
        </w:rPr>
        <w:t xml:space="preserve"> </w:t>
      </w:r>
      <w:r>
        <w:rPr>
          <w:color w:val="292929"/>
        </w:rPr>
        <w:t>integration</w:t>
      </w:r>
      <w:r>
        <w:rPr>
          <w:color w:val="292929"/>
          <w:spacing w:val="57"/>
          <w:w w:val="150"/>
        </w:rPr>
        <w:t xml:space="preserve"> </w:t>
      </w:r>
      <w:r>
        <w:rPr>
          <w:color w:val="292929"/>
        </w:rPr>
        <w:t>and</w:t>
      </w:r>
      <w:r>
        <w:rPr>
          <w:color w:val="292929"/>
          <w:spacing w:val="57"/>
          <w:w w:val="150"/>
        </w:rPr>
        <w:t xml:space="preserve"> </w:t>
      </w:r>
      <w:r>
        <w:rPr>
          <w:color w:val="292929"/>
        </w:rPr>
        <w:t>system</w:t>
      </w:r>
      <w:r>
        <w:rPr>
          <w:color w:val="292929"/>
          <w:spacing w:val="58"/>
          <w:w w:val="150"/>
        </w:rPr>
        <w:t xml:space="preserve"> </w:t>
      </w:r>
      <w:r>
        <w:rPr>
          <w:color w:val="292929"/>
        </w:rPr>
        <w:t>testing</w:t>
      </w:r>
      <w:r>
        <w:rPr>
          <w:color w:val="292929"/>
          <w:spacing w:val="57"/>
          <w:w w:val="150"/>
        </w:rPr>
        <w:t xml:space="preserve"> </w:t>
      </w:r>
      <w:proofErr w:type="gramStart"/>
      <w:r>
        <w:rPr>
          <w:color w:val="292929"/>
        </w:rPr>
        <w:t>is</w:t>
      </w:r>
      <w:proofErr w:type="gramEnd"/>
      <w:r>
        <w:rPr>
          <w:color w:val="292929"/>
          <w:spacing w:val="58"/>
          <w:w w:val="150"/>
        </w:rPr>
        <w:t xml:space="preserve"> </w:t>
      </w:r>
      <w:r>
        <w:rPr>
          <w:color w:val="292929"/>
          <w:spacing w:val="-2"/>
        </w:rPr>
        <w:t>done.</w:t>
      </w:r>
    </w:p>
    <w:p w14:paraId="2204E8A8" w14:textId="77777777" w:rsidR="00C83915" w:rsidRDefault="00C83915" w:rsidP="00C83915">
      <w:pPr>
        <w:pStyle w:val="BodyText"/>
        <w:spacing w:before="104"/>
        <w:jc w:val="both"/>
      </w:pPr>
    </w:p>
    <w:p w14:paraId="315E419C" w14:textId="77777777" w:rsidR="00C83915" w:rsidRDefault="00C83915" w:rsidP="00C83915">
      <w:pPr>
        <w:pStyle w:val="BodyText"/>
        <w:spacing w:line="360" w:lineRule="auto"/>
        <w:jc w:val="both"/>
      </w:pPr>
      <w:r>
        <w:rPr>
          <w:b/>
          <w:color w:val="292929"/>
        </w:rPr>
        <w:t xml:space="preserve">Output Testing: </w:t>
      </w:r>
      <w:r>
        <w:rPr>
          <w:color w:val="212121"/>
        </w:rPr>
        <w:t>output testing is a type of software testing whereby the system is tested against the functional requirements/specifications. Functions (or features) are tested by feeding them input and examining the output.</w:t>
      </w:r>
    </w:p>
    <w:p w14:paraId="0807C994" w14:textId="77777777" w:rsidR="00C83915" w:rsidRDefault="00C83915" w:rsidP="00C83915">
      <w:pPr>
        <w:spacing w:line="360" w:lineRule="auto"/>
        <w:jc w:val="both"/>
        <w:sectPr w:rsidR="00C83915" w:rsidSect="006E16FF">
          <w:pgSz w:w="11920" w:h="16850"/>
          <w:pgMar w:top="1380" w:right="680" w:bottom="1100" w:left="1340" w:header="0" w:footer="919" w:gutter="0"/>
          <w:cols w:space="720"/>
        </w:sectPr>
      </w:pPr>
    </w:p>
    <w:p w14:paraId="2DCCE651" w14:textId="77777777" w:rsidR="00C83915" w:rsidRDefault="00C83915" w:rsidP="00C83915">
      <w:pPr>
        <w:pStyle w:val="BodyText"/>
        <w:spacing w:before="58" w:line="360" w:lineRule="auto"/>
        <w:jc w:val="both"/>
      </w:pPr>
      <w:r>
        <w:rPr>
          <w:b/>
          <w:color w:val="292929"/>
        </w:rPr>
        <w:lastRenderedPageBreak/>
        <w:t>Validation Testing</w:t>
      </w:r>
      <w:r>
        <w:rPr>
          <w:b/>
          <w:color w:val="292929"/>
          <w:sz w:val="32"/>
        </w:rPr>
        <w:t xml:space="preserve">: </w:t>
      </w:r>
      <w:r>
        <w:rPr>
          <w:color w:val="393939"/>
        </w:rPr>
        <w:t>Validation testing is the process of ensuring if the tested and developed software satisfies the client /user needs. The business requirement logic or scenarios</w:t>
      </w:r>
      <w:r>
        <w:rPr>
          <w:color w:val="393939"/>
          <w:spacing w:val="-2"/>
        </w:rPr>
        <w:t xml:space="preserve"> </w:t>
      </w:r>
      <w:r>
        <w:rPr>
          <w:color w:val="393939"/>
        </w:rPr>
        <w:t>must</w:t>
      </w:r>
      <w:r>
        <w:rPr>
          <w:color w:val="393939"/>
          <w:spacing w:val="-1"/>
        </w:rPr>
        <w:t xml:space="preserve"> </w:t>
      </w:r>
      <w:r>
        <w:rPr>
          <w:color w:val="393939"/>
        </w:rPr>
        <w:t>be</w:t>
      </w:r>
      <w:r>
        <w:rPr>
          <w:color w:val="393939"/>
          <w:spacing w:val="-1"/>
        </w:rPr>
        <w:t xml:space="preserve"> </w:t>
      </w:r>
      <w:r>
        <w:rPr>
          <w:color w:val="393939"/>
        </w:rPr>
        <w:t>tested</w:t>
      </w:r>
      <w:r>
        <w:rPr>
          <w:color w:val="393939"/>
          <w:spacing w:val="-2"/>
        </w:rPr>
        <w:t xml:space="preserve"> </w:t>
      </w:r>
      <w:r>
        <w:rPr>
          <w:color w:val="393939"/>
        </w:rPr>
        <w:t>in</w:t>
      </w:r>
      <w:r>
        <w:rPr>
          <w:color w:val="393939"/>
          <w:spacing w:val="-2"/>
        </w:rPr>
        <w:t xml:space="preserve"> </w:t>
      </w:r>
      <w:r>
        <w:rPr>
          <w:color w:val="393939"/>
        </w:rPr>
        <w:t>detail.</w:t>
      </w:r>
      <w:r>
        <w:rPr>
          <w:color w:val="393939"/>
          <w:spacing w:val="-2"/>
        </w:rPr>
        <w:t xml:space="preserve"> </w:t>
      </w:r>
      <w:r>
        <w:rPr>
          <w:color w:val="393939"/>
        </w:rPr>
        <w:t>All</w:t>
      </w:r>
      <w:r>
        <w:rPr>
          <w:color w:val="393939"/>
          <w:spacing w:val="-2"/>
        </w:rPr>
        <w:t xml:space="preserve"> </w:t>
      </w:r>
      <w:r>
        <w:rPr>
          <w:color w:val="393939"/>
        </w:rPr>
        <w:t>the</w:t>
      </w:r>
      <w:r>
        <w:rPr>
          <w:color w:val="393939"/>
          <w:spacing w:val="-2"/>
        </w:rPr>
        <w:t xml:space="preserve"> </w:t>
      </w:r>
      <w:r>
        <w:rPr>
          <w:color w:val="393939"/>
        </w:rPr>
        <w:t>critical</w:t>
      </w:r>
      <w:r>
        <w:rPr>
          <w:color w:val="393939"/>
          <w:spacing w:val="-2"/>
        </w:rPr>
        <w:t xml:space="preserve"> </w:t>
      </w:r>
      <w:r>
        <w:rPr>
          <w:color w:val="393939"/>
        </w:rPr>
        <w:t>functionalities</w:t>
      </w:r>
      <w:r>
        <w:rPr>
          <w:color w:val="393939"/>
          <w:spacing w:val="-2"/>
        </w:rPr>
        <w:t xml:space="preserve"> </w:t>
      </w:r>
      <w:r>
        <w:rPr>
          <w:color w:val="393939"/>
        </w:rPr>
        <w:t>of</w:t>
      </w:r>
      <w:r>
        <w:rPr>
          <w:color w:val="393939"/>
          <w:spacing w:val="-2"/>
        </w:rPr>
        <w:t xml:space="preserve"> </w:t>
      </w:r>
      <w:r>
        <w:rPr>
          <w:color w:val="393939"/>
        </w:rPr>
        <w:t>an</w:t>
      </w:r>
      <w:r>
        <w:rPr>
          <w:color w:val="393939"/>
          <w:spacing w:val="-2"/>
        </w:rPr>
        <w:t xml:space="preserve"> </w:t>
      </w:r>
      <w:r>
        <w:rPr>
          <w:color w:val="393939"/>
        </w:rPr>
        <w:t>application</w:t>
      </w:r>
      <w:r>
        <w:rPr>
          <w:color w:val="393939"/>
          <w:spacing w:val="-2"/>
        </w:rPr>
        <w:t xml:space="preserve"> </w:t>
      </w:r>
      <w:r>
        <w:rPr>
          <w:color w:val="393939"/>
        </w:rPr>
        <w:t>must be tested here.</w:t>
      </w:r>
    </w:p>
    <w:p w14:paraId="28AC8A11" w14:textId="77777777" w:rsidR="00C83915" w:rsidRDefault="00C83915" w:rsidP="00C83915">
      <w:pPr>
        <w:pStyle w:val="BodyText"/>
        <w:spacing w:before="264"/>
        <w:jc w:val="both"/>
      </w:pPr>
    </w:p>
    <w:p w14:paraId="7E398371" w14:textId="77777777" w:rsidR="00C83915" w:rsidRDefault="00C83915" w:rsidP="00C83915">
      <w:pPr>
        <w:pStyle w:val="Heading2"/>
        <w:numPr>
          <w:ilvl w:val="1"/>
          <w:numId w:val="3"/>
        </w:numPr>
        <w:tabs>
          <w:tab w:val="num" w:pos="360"/>
          <w:tab w:val="left" w:pos="1238"/>
        </w:tabs>
        <w:ind w:left="0" w:hanging="418"/>
        <w:jc w:val="both"/>
        <w:rPr>
          <w:color w:val="292929"/>
        </w:rPr>
      </w:pPr>
      <w:bookmarkStart w:id="1" w:name="_TOC_250004"/>
      <w:r>
        <w:rPr>
          <w:color w:val="292929"/>
        </w:rPr>
        <w:t>INTEGRATION</w:t>
      </w:r>
      <w:r>
        <w:rPr>
          <w:color w:val="292929"/>
          <w:spacing w:val="-14"/>
        </w:rPr>
        <w:t xml:space="preserve"> </w:t>
      </w:r>
      <w:bookmarkEnd w:id="1"/>
      <w:r>
        <w:rPr>
          <w:color w:val="292929"/>
          <w:spacing w:val="-2"/>
        </w:rPr>
        <w:t>TESTING:</w:t>
      </w:r>
    </w:p>
    <w:p w14:paraId="7F747B03" w14:textId="77777777" w:rsidR="00C83915" w:rsidRDefault="00C83915" w:rsidP="00C83915">
      <w:pPr>
        <w:pStyle w:val="BodyText"/>
        <w:spacing w:before="222" w:line="360" w:lineRule="auto"/>
        <w:jc w:val="both"/>
      </w:pPr>
      <w:r>
        <w:rPr>
          <w:color w:val="292929"/>
        </w:rPr>
        <w:t>Integration testing addresses the issues associated with the dual problems of verification and program construction. After the software has been integrated a set of high order tests are conducted. The main objective in this testing process is to take</w:t>
      </w:r>
      <w:r>
        <w:rPr>
          <w:color w:val="292929"/>
          <w:spacing w:val="40"/>
        </w:rPr>
        <w:t xml:space="preserve"> </w:t>
      </w:r>
      <w:r>
        <w:rPr>
          <w:color w:val="292929"/>
        </w:rPr>
        <w:t>unit tested modules and builds a program structure that has been dictated by design.</w:t>
      </w:r>
    </w:p>
    <w:p w14:paraId="32A010C3" w14:textId="77777777" w:rsidR="00C83915" w:rsidRDefault="00C83915" w:rsidP="00C83915">
      <w:pPr>
        <w:pStyle w:val="BodyText"/>
        <w:spacing w:before="166"/>
        <w:jc w:val="both"/>
      </w:pPr>
    </w:p>
    <w:p w14:paraId="41AFC741" w14:textId="77777777" w:rsidR="00C83915" w:rsidRDefault="00C83915" w:rsidP="00C83915">
      <w:pPr>
        <w:spacing w:before="1"/>
        <w:jc w:val="both"/>
        <w:rPr>
          <w:b/>
          <w:sz w:val="24"/>
        </w:rPr>
      </w:pPr>
      <w:r>
        <w:rPr>
          <w:b/>
          <w:color w:val="292929"/>
          <w:sz w:val="24"/>
        </w:rPr>
        <w:t>The</w:t>
      </w:r>
      <w:r>
        <w:rPr>
          <w:b/>
          <w:color w:val="292929"/>
          <w:spacing w:val="-2"/>
          <w:sz w:val="24"/>
        </w:rPr>
        <w:t xml:space="preserve"> </w:t>
      </w:r>
      <w:r>
        <w:rPr>
          <w:b/>
          <w:color w:val="292929"/>
          <w:sz w:val="24"/>
        </w:rPr>
        <w:t>following</w:t>
      </w:r>
      <w:r>
        <w:rPr>
          <w:b/>
          <w:color w:val="292929"/>
          <w:spacing w:val="-1"/>
          <w:sz w:val="24"/>
        </w:rPr>
        <w:t xml:space="preserve"> </w:t>
      </w:r>
      <w:r>
        <w:rPr>
          <w:b/>
          <w:color w:val="292929"/>
          <w:sz w:val="24"/>
        </w:rPr>
        <w:t>are</w:t>
      </w:r>
      <w:r>
        <w:rPr>
          <w:b/>
          <w:color w:val="292929"/>
          <w:spacing w:val="-2"/>
          <w:sz w:val="24"/>
        </w:rPr>
        <w:t xml:space="preserve"> </w:t>
      </w:r>
      <w:r>
        <w:rPr>
          <w:b/>
          <w:color w:val="292929"/>
          <w:sz w:val="24"/>
        </w:rPr>
        <w:t>the types</w:t>
      </w:r>
      <w:r>
        <w:rPr>
          <w:b/>
          <w:color w:val="292929"/>
          <w:spacing w:val="-1"/>
          <w:sz w:val="24"/>
        </w:rPr>
        <w:t xml:space="preserve"> </w:t>
      </w:r>
      <w:r>
        <w:rPr>
          <w:b/>
          <w:color w:val="292929"/>
          <w:sz w:val="24"/>
        </w:rPr>
        <w:t>of</w:t>
      </w:r>
      <w:r>
        <w:rPr>
          <w:b/>
          <w:color w:val="292929"/>
          <w:spacing w:val="-1"/>
          <w:sz w:val="24"/>
        </w:rPr>
        <w:t xml:space="preserve"> </w:t>
      </w:r>
      <w:r>
        <w:rPr>
          <w:b/>
          <w:color w:val="292929"/>
          <w:sz w:val="24"/>
        </w:rPr>
        <w:t xml:space="preserve">Integration </w:t>
      </w:r>
      <w:r>
        <w:rPr>
          <w:b/>
          <w:color w:val="292929"/>
          <w:spacing w:val="-2"/>
          <w:sz w:val="24"/>
        </w:rPr>
        <w:t>Testing:</w:t>
      </w:r>
    </w:p>
    <w:p w14:paraId="0F7BEE38" w14:textId="77777777" w:rsidR="00C83915" w:rsidRDefault="00C83915" w:rsidP="00C83915">
      <w:pPr>
        <w:pStyle w:val="BodyText"/>
        <w:jc w:val="both"/>
        <w:rPr>
          <w:b/>
        </w:rPr>
      </w:pPr>
    </w:p>
    <w:p w14:paraId="206E9983" w14:textId="77777777" w:rsidR="00C83915" w:rsidRDefault="00C83915" w:rsidP="00C83915">
      <w:pPr>
        <w:pStyle w:val="BodyText"/>
        <w:spacing w:before="26"/>
        <w:jc w:val="both"/>
        <w:rPr>
          <w:b/>
        </w:rPr>
      </w:pPr>
    </w:p>
    <w:p w14:paraId="4E03EEC9" w14:textId="77777777" w:rsidR="00C83915" w:rsidRDefault="00C83915" w:rsidP="00C83915">
      <w:pPr>
        <w:jc w:val="both"/>
        <w:rPr>
          <w:b/>
          <w:sz w:val="24"/>
        </w:rPr>
      </w:pPr>
      <w:r>
        <w:rPr>
          <w:b/>
          <w:color w:val="292929"/>
          <w:sz w:val="24"/>
        </w:rPr>
        <w:t>Top-Down</w:t>
      </w:r>
      <w:r>
        <w:rPr>
          <w:b/>
          <w:color w:val="292929"/>
          <w:spacing w:val="-1"/>
          <w:sz w:val="24"/>
        </w:rPr>
        <w:t xml:space="preserve"> </w:t>
      </w:r>
      <w:r>
        <w:rPr>
          <w:b/>
          <w:color w:val="292929"/>
          <w:spacing w:val="-2"/>
          <w:sz w:val="24"/>
        </w:rPr>
        <w:t>Integration:</w:t>
      </w:r>
    </w:p>
    <w:p w14:paraId="07EC77B4" w14:textId="77777777" w:rsidR="00C83915" w:rsidRDefault="00C83915" w:rsidP="00C83915">
      <w:pPr>
        <w:pStyle w:val="BodyText"/>
        <w:spacing w:before="199" w:line="360" w:lineRule="auto"/>
        <w:jc w:val="both"/>
      </w:pPr>
      <w:r>
        <w:rPr>
          <w:color w:val="292929"/>
        </w:rPr>
        <w:t>This method is an incremental approach to the construction of program structure. Modules are integrated by moving downward through the control hierarchy,</w:t>
      </w:r>
      <w:r>
        <w:rPr>
          <w:color w:val="292929"/>
          <w:spacing w:val="40"/>
        </w:rPr>
        <w:t xml:space="preserve"> </w:t>
      </w:r>
      <w:r>
        <w:rPr>
          <w:color w:val="292929"/>
        </w:rPr>
        <w:t>beginning with the main program module. The module subordinates to the main program module are incorporated into the structure in either a depth first or breadth first manner. In this method, the software is tested from the main module and individual stubs are replaced when the test proceeds downwards.</w:t>
      </w:r>
    </w:p>
    <w:p w14:paraId="15B8F056" w14:textId="77777777" w:rsidR="00C83915" w:rsidRDefault="00C83915" w:rsidP="00C83915">
      <w:pPr>
        <w:pStyle w:val="BodyText"/>
        <w:spacing w:before="166"/>
        <w:jc w:val="both"/>
      </w:pPr>
    </w:p>
    <w:p w14:paraId="72E8D2B4" w14:textId="77777777" w:rsidR="00C83915" w:rsidRDefault="00C83915" w:rsidP="00C83915">
      <w:pPr>
        <w:spacing w:before="1"/>
        <w:jc w:val="both"/>
        <w:rPr>
          <w:b/>
          <w:sz w:val="24"/>
        </w:rPr>
      </w:pPr>
      <w:r>
        <w:rPr>
          <w:b/>
          <w:color w:val="292929"/>
          <w:sz w:val="24"/>
        </w:rPr>
        <w:t>Bottom-up</w:t>
      </w:r>
      <w:r>
        <w:rPr>
          <w:b/>
          <w:color w:val="292929"/>
          <w:spacing w:val="-2"/>
          <w:sz w:val="24"/>
        </w:rPr>
        <w:t xml:space="preserve"> Integration:</w:t>
      </w:r>
    </w:p>
    <w:p w14:paraId="68E83DD2" w14:textId="77777777" w:rsidR="00C83915" w:rsidRDefault="00C83915" w:rsidP="00C83915">
      <w:pPr>
        <w:pStyle w:val="BodyText"/>
        <w:spacing w:before="201" w:line="360" w:lineRule="auto"/>
        <w:jc w:val="both"/>
      </w:pPr>
      <w:r>
        <w:rPr>
          <w:color w:val="292929"/>
        </w:rPr>
        <w:t>This method begins the construction and testing with the modules at the lowest level</w:t>
      </w:r>
      <w:r>
        <w:rPr>
          <w:color w:val="292929"/>
          <w:spacing w:val="40"/>
        </w:rPr>
        <w:t xml:space="preserve"> </w:t>
      </w:r>
      <w:r>
        <w:rPr>
          <w:color w:val="292929"/>
        </w:rPr>
        <w:t>in the program structure. Since the modules are integrated from the bottom up, processing required for modules subordinate to a given level is always available and the need for stubs is eliminated.</w:t>
      </w:r>
    </w:p>
    <w:p w14:paraId="30989A00" w14:textId="77777777" w:rsidR="00C83915" w:rsidRDefault="00C83915" w:rsidP="00C83915">
      <w:pPr>
        <w:pStyle w:val="BodyText"/>
        <w:spacing w:before="164"/>
        <w:jc w:val="both"/>
      </w:pPr>
    </w:p>
    <w:p w14:paraId="6958BD60" w14:textId="77777777" w:rsidR="00C83915" w:rsidRDefault="00C83915" w:rsidP="00C83915">
      <w:pPr>
        <w:pStyle w:val="BodyText"/>
        <w:spacing w:line="360" w:lineRule="auto"/>
        <w:jc w:val="both"/>
      </w:pPr>
      <w:r>
        <w:rPr>
          <w:color w:val="292929"/>
        </w:rPr>
        <w:t>The low-level modules are combined into clusters into clusters that perform a specific Software sub-function. A driver (i.e.) the control program for testing is written to coordinate test case input and output.</w:t>
      </w:r>
    </w:p>
    <w:p w14:paraId="0C6601BE" w14:textId="77777777" w:rsidR="00C83915" w:rsidRDefault="00C83915" w:rsidP="00C83915">
      <w:pPr>
        <w:spacing w:line="360" w:lineRule="auto"/>
        <w:jc w:val="both"/>
        <w:sectPr w:rsidR="00C83915" w:rsidSect="006E16FF">
          <w:pgSz w:w="11920" w:h="16850"/>
          <w:pgMar w:top="1380" w:right="680" w:bottom="1100" w:left="1340" w:header="0" w:footer="919" w:gutter="0"/>
          <w:cols w:space="720"/>
        </w:sectPr>
      </w:pPr>
    </w:p>
    <w:p w14:paraId="405D7EC9" w14:textId="77777777" w:rsidR="00C83915" w:rsidRDefault="00C83915" w:rsidP="00C83915">
      <w:pPr>
        <w:pStyle w:val="ListParagraph"/>
        <w:numPr>
          <w:ilvl w:val="1"/>
          <w:numId w:val="3"/>
        </w:numPr>
        <w:tabs>
          <w:tab w:val="left" w:pos="1180"/>
        </w:tabs>
        <w:spacing w:before="78"/>
        <w:ind w:left="0" w:hanging="360"/>
        <w:jc w:val="both"/>
        <w:rPr>
          <w:b/>
          <w:color w:val="292929"/>
          <w:sz w:val="24"/>
        </w:rPr>
      </w:pPr>
      <w:bookmarkStart w:id="2" w:name="_TOC_250003"/>
      <w:r>
        <w:rPr>
          <w:b/>
          <w:color w:val="292929"/>
          <w:sz w:val="24"/>
        </w:rPr>
        <w:lastRenderedPageBreak/>
        <w:t>ACCEPTANCE</w:t>
      </w:r>
      <w:bookmarkEnd w:id="2"/>
      <w:r>
        <w:rPr>
          <w:b/>
          <w:color w:val="292929"/>
          <w:spacing w:val="-2"/>
          <w:sz w:val="24"/>
        </w:rPr>
        <w:t xml:space="preserve"> TESTING:</w:t>
      </w:r>
    </w:p>
    <w:p w14:paraId="5DD5B7AA" w14:textId="77777777" w:rsidR="00C83915" w:rsidRDefault="00C83915" w:rsidP="00C83915">
      <w:pPr>
        <w:pStyle w:val="BodyText"/>
        <w:jc w:val="both"/>
        <w:rPr>
          <w:b/>
        </w:rPr>
      </w:pPr>
    </w:p>
    <w:p w14:paraId="6AF3DC02" w14:textId="77777777" w:rsidR="00C83915" w:rsidRDefault="00C83915" w:rsidP="00C83915">
      <w:pPr>
        <w:pStyle w:val="BodyText"/>
        <w:jc w:val="both"/>
        <w:rPr>
          <w:b/>
        </w:rPr>
      </w:pPr>
    </w:p>
    <w:p w14:paraId="284C1E1B" w14:textId="77777777" w:rsidR="00C83915" w:rsidRDefault="00C83915" w:rsidP="00C83915">
      <w:pPr>
        <w:pStyle w:val="BodyText"/>
        <w:spacing w:before="1" w:line="360" w:lineRule="auto"/>
        <w:jc w:val="both"/>
      </w:pPr>
      <w:r>
        <w:rPr>
          <w:color w:val="292929"/>
        </w:rPr>
        <w:t>Acceptance</w:t>
      </w:r>
      <w:r>
        <w:rPr>
          <w:color w:val="292929"/>
          <w:spacing w:val="40"/>
        </w:rPr>
        <w:t xml:space="preserve"> </w:t>
      </w:r>
      <w:r>
        <w:rPr>
          <w:color w:val="292929"/>
        </w:rPr>
        <w:t>testing,</w:t>
      </w:r>
      <w:r>
        <w:rPr>
          <w:color w:val="292929"/>
          <w:spacing w:val="40"/>
        </w:rPr>
        <w:t xml:space="preserve"> </w:t>
      </w:r>
      <w:r>
        <w:rPr>
          <w:color w:val="292929"/>
        </w:rPr>
        <w:t>a</w:t>
      </w:r>
      <w:r>
        <w:rPr>
          <w:color w:val="292929"/>
          <w:spacing w:val="40"/>
        </w:rPr>
        <w:t xml:space="preserve"> </w:t>
      </w:r>
      <w:r>
        <w:rPr>
          <w:color w:val="292929"/>
        </w:rPr>
        <w:t>testing</w:t>
      </w:r>
      <w:r>
        <w:rPr>
          <w:color w:val="292929"/>
          <w:spacing w:val="40"/>
        </w:rPr>
        <w:t xml:space="preserve"> </w:t>
      </w:r>
      <w:r>
        <w:rPr>
          <w:color w:val="292929"/>
        </w:rPr>
        <w:t>technique</w:t>
      </w:r>
      <w:r>
        <w:rPr>
          <w:color w:val="292929"/>
          <w:spacing w:val="40"/>
        </w:rPr>
        <w:t xml:space="preserve"> </w:t>
      </w:r>
      <w:r>
        <w:rPr>
          <w:color w:val="292929"/>
        </w:rPr>
        <w:t>performed</w:t>
      </w:r>
      <w:r>
        <w:rPr>
          <w:color w:val="292929"/>
          <w:spacing w:val="40"/>
        </w:rPr>
        <w:t xml:space="preserve"> </w:t>
      </w:r>
      <w:r>
        <w:rPr>
          <w:color w:val="292929"/>
        </w:rPr>
        <w:t>to</w:t>
      </w:r>
      <w:r>
        <w:rPr>
          <w:color w:val="292929"/>
          <w:spacing w:val="40"/>
        </w:rPr>
        <w:t xml:space="preserve"> </w:t>
      </w:r>
      <w:r>
        <w:rPr>
          <w:color w:val="292929"/>
        </w:rPr>
        <w:t>determine</w:t>
      </w:r>
      <w:r>
        <w:rPr>
          <w:color w:val="292929"/>
          <w:spacing w:val="40"/>
        </w:rPr>
        <w:t xml:space="preserve"> </w:t>
      </w:r>
      <w:r>
        <w:rPr>
          <w:color w:val="292929"/>
        </w:rPr>
        <w:t>whether</w:t>
      </w:r>
      <w:r>
        <w:rPr>
          <w:color w:val="292929"/>
          <w:spacing w:val="40"/>
        </w:rPr>
        <w:t xml:space="preserve"> </w:t>
      </w:r>
      <w:r>
        <w:rPr>
          <w:color w:val="292929"/>
        </w:rPr>
        <w:t>the software system has met the requirement specifications. The main purpose of this test is to evaluate the system's compliance with the business requirements and verify if it has met the required criteria for delivery to end users. There are various forms of acceptance testing:</w:t>
      </w:r>
    </w:p>
    <w:p w14:paraId="0B2BC283" w14:textId="77777777" w:rsidR="00C83915" w:rsidRDefault="00C83915" w:rsidP="00C83915">
      <w:pPr>
        <w:pStyle w:val="BodyText"/>
        <w:spacing w:before="138"/>
        <w:jc w:val="both"/>
      </w:pPr>
    </w:p>
    <w:p w14:paraId="28D1C0C2" w14:textId="77777777" w:rsidR="00C83915" w:rsidRDefault="00C83915" w:rsidP="00C83915">
      <w:pPr>
        <w:pStyle w:val="ListParagraph"/>
        <w:numPr>
          <w:ilvl w:val="0"/>
          <w:numId w:val="1"/>
        </w:numPr>
        <w:tabs>
          <w:tab w:val="left" w:pos="1023"/>
        </w:tabs>
        <w:ind w:left="0" w:hanging="203"/>
        <w:jc w:val="both"/>
        <w:rPr>
          <w:sz w:val="24"/>
        </w:rPr>
      </w:pPr>
      <w:r>
        <w:rPr>
          <w:color w:val="292929"/>
          <w:sz w:val="24"/>
        </w:rPr>
        <w:t>User</w:t>
      </w:r>
      <w:r>
        <w:rPr>
          <w:color w:val="292929"/>
          <w:spacing w:val="-2"/>
          <w:sz w:val="24"/>
        </w:rPr>
        <w:t xml:space="preserve"> </w:t>
      </w:r>
      <w:r>
        <w:rPr>
          <w:color w:val="292929"/>
          <w:sz w:val="24"/>
        </w:rPr>
        <w:t>acceptance</w:t>
      </w:r>
      <w:r>
        <w:rPr>
          <w:color w:val="292929"/>
          <w:spacing w:val="-2"/>
          <w:sz w:val="24"/>
        </w:rPr>
        <w:t xml:space="preserve"> Testing</w:t>
      </w:r>
    </w:p>
    <w:p w14:paraId="11DC898D" w14:textId="77777777" w:rsidR="00C83915" w:rsidRDefault="00C83915" w:rsidP="00C83915">
      <w:pPr>
        <w:pStyle w:val="BodyText"/>
        <w:jc w:val="both"/>
      </w:pPr>
    </w:p>
    <w:p w14:paraId="5495AD1B" w14:textId="77777777" w:rsidR="00C83915" w:rsidRDefault="00C83915" w:rsidP="00C83915">
      <w:pPr>
        <w:pStyle w:val="BodyText"/>
        <w:jc w:val="both"/>
      </w:pPr>
    </w:p>
    <w:p w14:paraId="0D1EB835" w14:textId="77777777" w:rsidR="00C83915" w:rsidRDefault="00C83915" w:rsidP="00C83915">
      <w:pPr>
        <w:pStyle w:val="ListParagraph"/>
        <w:numPr>
          <w:ilvl w:val="0"/>
          <w:numId w:val="1"/>
        </w:numPr>
        <w:tabs>
          <w:tab w:val="left" w:pos="1023"/>
        </w:tabs>
        <w:ind w:left="0" w:hanging="203"/>
        <w:jc w:val="both"/>
        <w:rPr>
          <w:sz w:val="24"/>
        </w:rPr>
      </w:pPr>
      <w:r>
        <w:rPr>
          <w:color w:val="292929"/>
          <w:sz w:val="24"/>
        </w:rPr>
        <w:t>Business</w:t>
      </w:r>
      <w:r>
        <w:rPr>
          <w:color w:val="292929"/>
          <w:spacing w:val="-5"/>
          <w:sz w:val="24"/>
        </w:rPr>
        <w:t xml:space="preserve"> </w:t>
      </w:r>
      <w:r>
        <w:rPr>
          <w:color w:val="292929"/>
          <w:sz w:val="24"/>
        </w:rPr>
        <w:t>acceptance</w:t>
      </w:r>
      <w:r>
        <w:rPr>
          <w:color w:val="292929"/>
          <w:spacing w:val="-5"/>
          <w:sz w:val="24"/>
        </w:rPr>
        <w:t xml:space="preserve"> </w:t>
      </w:r>
      <w:r>
        <w:rPr>
          <w:color w:val="292929"/>
          <w:spacing w:val="-2"/>
          <w:sz w:val="24"/>
        </w:rPr>
        <w:t>Testing</w:t>
      </w:r>
    </w:p>
    <w:p w14:paraId="6E8D8319" w14:textId="77777777" w:rsidR="00C83915" w:rsidRDefault="00C83915" w:rsidP="00C83915">
      <w:pPr>
        <w:pStyle w:val="BodyText"/>
        <w:jc w:val="both"/>
      </w:pPr>
    </w:p>
    <w:p w14:paraId="45EB389D" w14:textId="77777777" w:rsidR="00C83915" w:rsidRDefault="00C83915" w:rsidP="00C83915">
      <w:pPr>
        <w:pStyle w:val="BodyText"/>
        <w:jc w:val="both"/>
      </w:pPr>
    </w:p>
    <w:p w14:paraId="6BE7B37A" w14:textId="77777777" w:rsidR="00C83915" w:rsidRDefault="00C83915" w:rsidP="00C83915">
      <w:pPr>
        <w:pStyle w:val="ListParagraph"/>
        <w:numPr>
          <w:ilvl w:val="0"/>
          <w:numId w:val="1"/>
        </w:numPr>
        <w:tabs>
          <w:tab w:val="left" w:pos="1023"/>
        </w:tabs>
        <w:ind w:left="0" w:hanging="203"/>
        <w:jc w:val="both"/>
        <w:rPr>
          <w:sz w:val="24"/>
        </w:rPr>
      </w:pPr>
      <w:r>
        <w:rPr>
          <w:color w:val="292929"/>
          <w:sz w:val="24"/>
        </w:rPr>
        <w:t>Alpha</w:t>
      </w:r>
      <w:r>
        <w:rPr>
          <w:color w:val="292929"/>
          <w:spacing w:val="-1"/>
          <w:sz w:val="24"/>
        </w:rPr>
        <w:t xml:space="preserve"> </w:t>
      </w:r>
      <w:r>
        <w:rPr>
          <w:color w:val="292929"/>
          <w:spacing w:val="-2"/>
          <w:sz w:val="24"/>
        </w:rPr>
        <w:t>Testing</w:t>
      </w:r>
    </w:p>
    <w:p w14:paraId="32DD445C" w14:textId="77777777" w:rsidR="00C83915" w:rsidRDefault="00C83915" w:rsidP="00C83915">
      <w:pPr>
        <w:pStyle w:val="BodyText"/>
        <w:jc w:val="both"/>
      </w:pPr>
    </w:p>
    <w:p w14:paraId="6D944CC5" w14:textId="77777777" w:rsidR="00C83915" w:rsidRDefault="00C83915" w:rsidP="00C83915">
      <w:pPr>
        <w:pStyle w:val="BodyText"/>
        <w:jc w:val="both"/>
      </w:pPr>
    </w:p>
    <w:p w14:paraId="6D52091D" w14:textId="77777777" w:rsidR="00C83915" w:rsidRDefault="00C83915" w:rsidP="00C83915">
      <w:pPr>
        <w:pStyle w:val="ListParagraph"/>
        <w:numPr>
          <w:ilvl w:val="0"/>
          <w:numId w:val="1"/>
        </w:numPr>
        <w:tabs>
          <w:tab w:val="left" w:pos="1023"/>
        </w:tabs>
        <w:spacing w:before="1"/>
        <w:ind w:left="0" w:hanging="203"/>
        <w:jc w:val="both"/>
        <w:rPr>
          <w:sz w:val="24"/>
        </w:rPr>
      </w:pPr>
      <w:r>
        <w:rPr>
          <w:color w:val="292929"/>
          <w:sz w:val="24"/>
        </w:rPr>
        <w:t>Beta</w:t>
      </w:r>
      <w:r>
        <w:rPr>
          <w:color w:val="292929"/>
          <w:spacing w:val="-1"/>
          <w:sz w:val="24"/>
        </w:rPr>
        <w:t xml:space="preserve"> </w:t>
      </w:r>
      <w:r>
        <w:rPr>
          <w:color w:val="292929"/>
          <w:spacing w:val="-2"/>
          <w:sz w:val="24"/>
        </w:rPr>
        <w:t>Testing</w:t>
      </w:r>
    </w:p>
    <w:p w14:paraId="44B3E832" w14:textId="77777777" w:rsidR="00122A5E" w:rsidRDefault="00122A5E"/>
    <w:sectPr w:rsidR="00122A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113CD"/>
    <w:multiLevelType w:val="hybridMultilevel"/>
    <w:tmpl w:val="9E444504"/>
    <w:lvl w:ilvl="0" w:tplc="1E7E0D92">
      <w:numFmt w:val="bullet"/>
      <w:lvlText w:val="●"/>
      <w:lvlJc w:val="left"/>
      <w:pPr>
        <w:ind w:left="1024" w:hanging="204"/>
      </w:pPr>
      <w:rPr>
        <w:rFonts w:ascii="Times New Roman" w:eastAsia="Times New Roman" w:hAnsi="Times New Roman" w:cs="Times New Roman" w:hint="default"/>
        <w:b w:val="0"/>
        <w:bCs w:val="0"/>
        <w:i w:val="0"/>
        <w:iCs w:val="0"/>
        <w:color w:val="292929"/>
        <w:spacing w:val="0"/>
        <w:w w:val="100"/>
        <w:sz w:val="24"/>
        <w:szCs w:val="24"/>
        <w:lang w:val="en-US" w:eastAsia="en-US" w:bidi="ar-SA"/>
      </w:rPr>
    </w:lvl>
    <w:lvl w:ilvl="1" w:tplc="FBC695E0">
      <w:numFmt w:val="bullet"/>
      <w:lvlText w:val="•"/>
      <w:lvlJc w:val="left"/>
      <w:pPr>
        <w:ind w:left="1907" w:hanging="204"/>
      </w:pPr>
      <w:rPr>
        <w:rFonts w:hint="default"/>
        <w:lang w:val="en-US" w:eastAsia="en-US" w:bidi="ar-SA"/>
      </w:rPr>
    </w:lvl>
    <w:lvl w:ilvl="2" w:tplc="1D746BCA">
      <w:numFmt w:val="bullet"/>
      <w:lvlText w:val="•"/>
      <w:lvlJc w:val="left"/>
      <w:pPr>
        <w:ind w:left="2794" w:hanging="204"/>
      </w:pPr>
      <w:rPr>
        <w:rFonts w:hint="default"/>
        <w:lang w:val="en-US" w:eastAsia="en-US" w:bidi="ar-SA"/>
      </w:rPr>
    </w:lvl>
    <w:lvl w:ilvl="3" w:tplc="7DE63C8A">
      <w:numFmt w:val="bullet"/>
      <w:lvlText w:val="•"/>
      <w:lvlJc w:val="left"/>
      <w:pPr>
        <w:ind w:left="3681" w:hanging="204"/>
      </w:pPr>
      <w:rPr>
        <w:rFonts w:hint="default"/>
        <w:lang w:val="en-US" w:eastAsia="en-US" w:bidi="ar-SA"/>
      </w:rPr>
    </w:lvl>
    <w:lvl w:ilvl="4" w:tplc="029EB33A">
      <w:numFmt w:val="bullet"/>
      <w:lvlText w:val="•"/>
      <w:lvlJc w:val="left"/>
      <w:pPr>
        <w:ind w:left="4568" w:hanging="204"/>
      </w:pPr>
      <w:rPr>
        <w:rFonts w:hint="default"/>
        <w:lang w:val="en-US" w:eastAsia="en-US" w:bidi="ar-SA"/>
      </w:rPr>
    </w:lvl>
    <w:lvl w:ilvl="5" w:tplc="61822038">
      <w:numFmt w:val="bullet"/>
      <w:lvlText w:val="•"/>
      <w:lvlJc w:val="left"/>
      <w:pPr>
        <w:ind w:left="5455" w:hanging="204"/>
      </w:pPr>
      <w:rPr>
        <w:rFonts w:hint="default"/>
        <w:lang w:val="en-US" w:eastAsia="en-US" w:bidi="ar-SA"/>
      </w:rPr>
    </w:lvl>
    <w:lvl w:ilvl="6" w:tplc="5A642C66">
      <w:numFmt w:val="bullet"/>
      <w:lvlText w:val="•"/>
      <w:lvlJc w:val="left"/>
      <w:pPr>
        <w:ind w:left="6342" w:hanging="204"/>
      </w:pPr>
      <w:rPr>
        <w:rFonts w:hint="default"/>
        <w:lang w:val="en-US" w:eastAsia="en-US" w:bidi="ar-SA"/>
      </w:rPr>
    </w:lvl>
    <w:lvl w:ilvl="7" w:tplc="902C7F9A">
      <w:numFmt w:val="bullet"/>
      <w:lvlText w:val="•"/>
      <w:lvlJc w:val="left"/>
      <w:pPr>
        <w:ind w:left="7229" w:hanging="204"/>
      </w:pPr>
      <w:rPr>
        <w:rFonts w:hint="default"/>
        <w:lang w:val="en-US" w:eastAsia="en-US" w:bidi="ar-SA"/>
      </w:rPr>
    </w:lvl>
    <w:lvl w:ilvl="8" w:tplc="C2B66E10">
      <w:numFmt w:val="bullet"/>
      <w:lvlText w:val="•"/>
      <w:lvlJc w:val="left"/>
      <w:pPr>
        <w:ind w:left="8116" w:hanging="204"/>
      </w:pPr>
      <w:rPr>
        <w:rFonts w:hint="default"/>
        <w:lang w:val="en-US" w:eastAsia="en-US" w:bidi="ar-SA"/>
      </w:rPr>
    </w:lvl>
  </w:abstractNum>
  <w:abstractNum w:abstractNumId="1" w15:restartNumberingAfterBreak="0">
    <w:nsid w:val="6DA3594D"/>
    <w:multiLevelType w:val="hybridMultilevel"/>
    <w:tmpl w:val="74CC5AA0"/>
    <w:lvl w:ilvl="0" w:tplc="19F06818">
      <w:numFmt w:val="bullet"/>
      <w:lvlText w:val="●"/>
      <w:lvlJc w:val="left"/>
      <w:pPr>
        <w:ind w:left="1024" w:hanging="204"/>
      </w:pPr>
      <w:rPr>
        <w:rFonts w:ascii="Times New Roman" w:eastAsia="Times New Roman" w:hAnsi="Times New Roman" w:cs="Times New Roman" w:hint="default"/>
        <w:b w:val="0"/>
        <w:bCs w:val="0"/>
        <w:i w:val="0"/>
        <w:iCs w:val="0"/>
        <w:color w:val="292929"/>
        <w:spacing w:val="0"/>
        <w:w w:val="100"/>
        <w:sz w:val="24"/>
        <w:szCs w:val="24"/>
        <w:lang w:val="en-US" w:eastAsia="en-US" w:bidi="ar-SA"/>
      </w:rPr>
    </w:lvl>
    <w:lvl w:ilvl="1" w:tplc="B88EACF4">
      <w:numFmt w:val="bullet"/>
      <w:lvlText w:val="•"/>
      <w:lvlJc w:val="left"/>
      <w:pPr>
        <w:ind w:left="1907" w:hanging="204"/>
      </w:pPr>
      <w:rPr>
        <w:rFonts w:hint="default"/>
        <w:lang w:val="en-US" w:eastAsia="en-US" w:bidi="ar-SA"/>
      </w:rPr>
    </w:lvl>
    <w:lvl w:ilvl="2" w:tplc="A69E87AE">
      <w:numFmt w:val="bullet"/>
      <w:lvlText w:val="•"/>
      <w:lvlJc w:val="left"/>
      <w:pPr>
        <w:ind w:left="2794" w:hanging="204"/>
      </w:pPr>
      <w:rPr>
        <w:rFonts w:hint="default"/>
        <w:lang w:val="en-US" w:eastAsia="en-US" w:bidi="ar-SA"/>
      </w:rPr>
    </w:lvl>
    <w:lvl w:ilvl="3" w:tplc="91B0751E">
      <w:numFmt w:val="bullet"/>
      <w:lvlText w:val="•"/>
      <w:lvlJc w:val="left"/>
      <w:pPr>
        <w:ind w:left="3681" w:hanging="204"/>
      </w:pPr>
      <w:rPr>
        <w:rFonts w:hint="default"/>
        <w:lang w:val="en-US" w:eastAsia="en-US" w:bidi="ar-SA"/>
      </w:rPr>
    </w:lvl>
    <w:lvl w:ilvl="4" w:tplc="87DC73D0">
      <w:numFmt w:val="bullet"/>
      <w:lvlText w:val="•"/>
      <w:lvlJc w:val="left"/>
      <w:pPr>
        <w:ind w:left="4568" w:hanging="204"/>
      </w:pPr>
      <w:rPr>
        <w:rFonts w:hint="default"/>
        <w:lang w:val="en-US" w:eastAsia="en-US" w:bidi="ar-SA"/>
      </w:rPr>
    </w:lvl>
    <w:lvl w:ilvl="5" w:tplc="7A1623FC">
      <w:numFmt w:val="bullet"/>
      <w:lvlText w:val="•"/>
      <w:lvlJc w:val="left"/>
      <w:pPr>
        <w:ind w:left="5455" w:hanging="204"/>
      </w:pPr>
      <w:rPr>
        <w:rFonts w:hint="default"/>
        <w:lang w:val="en-US" w:eastAsia="en-US" w:bidi="ar-SA"/>
      </w:rPr>
    </w:lvl>
    <w:lvl w:ilvl="6" w:tplc="FCC80740">
      <w:numFmt w:val="bullet"/>
      <w:lvlText w:val="•"/>
      <w:lvlJc w:val="left"/>
      <w:pPr>
        <w:ind w:left="6342" w:hanging="204"/>
      </w:pPr>
      <w:rPr>
        <w:rFonts w:hint="default"/>
        <w:lang w:val="en-US" w:eastAsia="en-US" w:bidi="ar-SA"/>
      </w:rPr>
    </w:lvl>
    <w:lvl w:ilvl="7" w:tplc="70BAFCDA">
      <w:numFmt w:val="bullet"/>
      <w:lvlText w:val="•"/>
      <w:lvlJc w:val="left"/>
      <w:pPr>
        <w:ind w:left="7229" w:hanging="204"/>
      </w:pPr>
      <w:rPr>
        <w:rFonts w:hint="default"/>
        <w:lang w:val="en-US" w:eastAsia="en-US" w:bidi="ar-SA"/>
      </w:rPr>
    </w:lvl>
    <w:lvl w:ilvl="8" w:tplc="CE6CA2BE">
      <w:numFmt w:val="bullet"/>
      <w:lvlText w:val="•"/>
      <w:lvlJc w:val="left"/>
      <w:pPr>
        <w:ind w:left="8116" w:hanging="204"/>
      </w:pPr>
      <w:rPr>
        <w:rFonts w:hint="default"/>
        <w:lang w:val="en-US" w:eastAsia="en-US" w:bidi="ar-SA"/>
      </w:rPr>
    </w:lvl>
  </w:abstractNum>
  <w:abstractNum w:abstractNumId="2" w15:restartNumberingAfterBreak="0">
    <w:nsid w:val="794D5B89"/>
    <w:multiLevelType w:val="multilevel"/>
    <w:tmpl w:val="CC7C6A84"/>
    <w:lvl w:ilvl="0">
      <w:start w:val="1"/>
      <w:numFmt w:val="decimal"/>
      <w:lvlText w:val="%1."/>
      <w:lvlJc w:val="left"/>
      <w:pPr>
        <w:ind w:left="3696" w:hanging="315"/>
        <w:jc w:val="right"/>
      </w:pPr>
      <w:rPr>
        <w:rFonts w:hint="default"/>
        <w:spacing w:val="0"/>
        <w:w w:val="90"/>
        <w:lang w:val="en-US" w:eastAsia="en-US" w:bidi="ar-SA"/>
      </w:rPr>
    </w:lvl>
    <w:lvl w:ilvl="1">
      <w:start w:val="1"/>
      <w:numFmt w:val="decimal"/>
      <w:lvlText w:val="%1.%2"/>
      <w:lvlJc w:val="left"/>
      <w:pPr>
        <w:ind w:left="1242" w:hanging="423"/>
        <w:jc w:val="left"/>
      </w:pPr>
      <w:rPr>
        <w:rFonts w:hint="default"/>
        <w:spacing w:val="0"/>
        <w:w w:val="100"/>
        <w:lang w:val="en-US" w:eastAsia="en-US" w:bidi="ar-SA"/>
      </w:rPr>
    </w:lvl>
    <w:lvl w:ilvl="2">
      <w:start w:val="1"/>
      <w:numFmt w:val="decimal"/>
      <w:lvlText w:val="%1.%2.%3"/>
      <w:lvlJc w:val="left"/>
      <w:pPr>
        <w:ind w:left="820" w:hanging="423"/>
        <w:jc w:val="left"/>
      </w:pPr>
      <w:rPr>
        <w:rFonts w:hint="default"/>
        <w:spacing w:val="-4"/>
        <w:w w:val="97"/>
        <w:lang w:val="en-US" w:eastAsia="en-US" w:bidi="ar-SA"/>
      </w:rPr>
    </w:lvl>
    <w:lvl w:ilvl="3">
      <w:numFmt w:val="bullet"/>
      <w:lvlText w:val=""/>
      <w:lvlJc w:val="left"/>
      <w:pPr>
        <w:ind w:left="820" w:hanging="423"/>
      </w:pPr>
      <w:rPr>
        <w:rFonts w:ascii="Symbol" w:eastAsia="Symbol" w:hAnsi="Symbol" w:cs="Symbol" w:hint="default"/>
        <w:b w:val="0"/>
        <w:bCs w:val="0"/>
        <w:i w:val="0"/>
        <w:iCs w:val="0"/>
        <w:spacing w:val="0"/>
        <w:w w:val="100"/>
        <w:sz w:val="24"/>
        <w:szCs w:val="24"/>
        <w:lang w:val="en-US" w:eastAsia="en-US" w:bidi="ar-SA"/>
      </w:rPr>
    </w:lvl>
    <w:lvl w:ilvl="4">
      <w:numFmt w:val="bullet"/>
      <w:lvlText w:val="•"/>
      <w:lvlJc w:val="left"/>
      <w:pPr>
        <w:ind w:left="5247" w:hanging="423"/>
      </w:pPr>
      <w:rPr>
        <w:rFonts w:hint="default"/>
        <w:lang w:val="en-US" w:eastAsia="en-US" w:bidi="ar-SA"/>
      </w:rPr>
    </w:lvl>
    <w:lvl w:ilvl="5">
      <w:numFmt w:val="bullet"/>
      <w:lvlText w:val="•"/>
      <w:lvlJc w:val="left"/>
      <w:pPr>
        <w:ind w:left="6021" w:hanging="423"/>
      </w:pPr>
      <w:rPr>
        <w:rFonts w:hint="default"/>
        <w:lang w:val="en-US" w:eastAsia="en-US" w:bidi="ar-SA"/>
      </w:rPr>
    </w:lvl>
    <w:lvl w:ilvl="6">
      <w:numFmt w:val="bullet"/>
      <w:lvlText w:val="•"/>
      <w:lvlJc w:val="left"/>
      <w:pPr>
        <w:ind w:left="6795" w:hanging="423"/>
      </w:pPr>
      <w:rPr>
        <w:rFonts w:hint="default"/>
        <w:lang w:val="en-US" w:eastAsia="en-US" w:bidi="ar-SA"/>
      </w:rPr>
    </w:lvl>
    <w:lvl w:ilvl="7">
      <w:numFmt w:val="bullet"/>
      <w:lvlText w:val="•"/>
      <w:lvlJc w:val="left"/>
      <w:pPr>
        <w:ind w:left="7569" w:hanging="423"/>
      </w:pPr>
      <w:rPr>
        <w:rFonts w:hint="default"/>
        <w:lang w:val="en-US" w:eastAsia="en-US" w:bidi="ar-SA"/>
      </w:rPr>
    </w:lvl>
    <w:lvl w:ilvl="8">
      <w:numFmt w:val="bullet"/>
      <w:lvlText w:val="•"/>
      <w:lvlJc w:val="left"/>
      <w:pPr>
        <w:ind w:left="8343" w:hanging="423"/>
      </w:pPr>
      <w:rPr>
        <w:rFonts w:hint="default"/>
        <w:lang w:val="en-US" w:eastAsia="en-US" w:bidi="ar-SA"/>
      </w:rPr>
    </w:lvl>
  </w:abstractNum>
  <w:num w:numId="1" w16cid:durableId="457257078">
    <w:abstractNumId w:val="1"/>
  </w:num>
  <w:num w:numId="2" w16cid:durableId="204484666">
    <w:abstractNumId w:val="0"/>
  </w:num>
  <w:num w:numId="3" w16cid:durableId="1023133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437"/>
    <w:rsid w:val="00122A5E"/>
    <w:rsid w:val="006E16FF"/>
    <w:rsid w:val="00C83915"/>
    <w:rsid w:val="00DF54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C152E5-B8FA-4804-B693-9D2858E8A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3915"/>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link w:val="Heading1Char"/>
    <w:uiPriority w:val="9"/>
    <w:qFormat/>
    <w:rsid w:val="00C83915"/>
    <w:pPr>
      <w:spacing w:before="61"/>
      <w:ind w:left="56"/>
      <w:outlineLvl w:val="0"/>
    </w:pPr>
    <w:rPr>
      <w:b/>
      <w:bCs/>
      <w:sz w:val="32"/>
      <w:szCs w:val="32"/>
    </w:rPr>
  </w:style>
  <w:style w:type="paragraph" w:styleId="Heading2">
    <w:name w:val="heading 2"/>
    <w:basedOn w:val="Normal"/>
    <w:link w:val="Heading2Char"/>
    <w:uiPriority w:val="9"/>
    <w:unhideWhenUsed/>
    <w:qFormat/>
    <w:rsid w:val="00C83915"/>
    <w:pPr>
      <w:ind w:left="819"/>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3915"/>
    <w:rPr>
      <w:rFonts w:ascii="Times New Roman" w:eastAsia="Times New Roman" w:hAnsi="Times New Roman" w:cs="Times New Roman"/>
      <w:b/>
      <w:bCs/>
      <w:kern w:val="0"/>
      <w:sz w:val="32"/>
      <w:szCs w:val="32"/>
      <w:lang w:val="en-US"/>
      <w14:ligatures w14:val="none"/>
    </w:rPr>
  </w:style>
  <w:style w:type="character" w:customStyle="1" w:styleId="Heading2Char">
    <w:name w:val="Heading 2 Char"/>
    <w:basedOn w:val="DefaultParagraphFont"/>
    <w:link w:val="Heading2"/>
    <w:uiPriority w:val="9"/>
    <w:rsid w:val="00C83915"/>
    <w:rPr>
      <w:rFonts w:ascii="Times New Roman" w:eastAsia="Times New Roman" w:hAnsi="Times New Roman" w:cs="Times New Roman"/>
      <w:b/>
      <w:bCs/>
      <w:kern w:val="0"/>
      <w:sz w:val="28"/>
      <w:szCs w:val="28"/>
      <w:lang w:val="en-US"/>
      <w14:ligatures w14:val="none"/>
    </w:rPr>
  </w:style>
  <w:style w:type="paragraph" w:styleId="BodyText">
    <w:name w:val="Body Text"/>
    <w:basedOn w:val="Normal"/>
    <w:link w:val="BodyTextChar"/>
    <w:uiPriority w:val="1"/>
    <w:qFormat/>
    <w:rsid w:val="00C83915"/>
    <w:rPr>
      <w:sz w:val="24"/>
      <w:szCs w:val="24"/>
    </w:rPr>
  </w:style>
  <w:style w:type="character" w:customStyle="1" w:styleId="BodyTextChar">
    <w:name w:val="Body Text Char"/>
    <w:basedOn w:val="DefaultParagraphFont"/>
    <w:link w:val="BodyText"/>
    <w:uiPriority w:val="1"/>
    <w:rsid w:val="00C83915"/>
    <w:rPr>
      <w:rFonts w:ascii="Times New Roman" w:eastAsia="Times New Roman" w:hAnsi="Times New Roman" w:cs="Times New Roman"/>
      <w:kern w:val="0"/>
      <w:sz w:val="24"/>
      <w:szCs w:val="24"/>
      <w:lang w:val="en-US"/>
      <w14:ligatures w14:val="none"/>
    </w:rPr>
  </w:style>
  <w:style w:type="paragraph" w:styleId="ListParagraph">
    <w:name w:val="List Paragraph"/>
    <w:basedOn w:val="Normal"/>
    <w:uiPriority w:val="1"/>
    <w:qFormat/>
    <w:rsid w:val="00C83915"/>
    <w:pPr>
      <w:ind w:left="820"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564</Words>
  <Characters>3218</Characters>
  <Application>Microsoft Office Word</Application>
  <DocSecurity>0</DocSecurity>
  <Lines>26</Lines>
  <Paragraphs>7</Paragraphs>
  <ScaleCrop>false</ScaleCrop>
  <Company/>
  <LinksUpToDate>false</LinksUpToDate>
  <CharactersWithSpaces>3775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Ahmed</dc:creator>
  <cp:keywords/>
  <dc:description/>
  <cp:lastModifiedBy>Syed Ahmed</cp:lastModifiedBy>
  <cp:revision>2</cp:revision>
  <dcterms:created xsi:type="dcterms:W3CDTF">2024-02-08T09:00:00Z</dcterms:created>
  <dcterms:modified xsi:type="dcterms:W3CDTF">2024-02-08T09:00:00Z</dcterms:modified>
</cp:coreProperties>
</file>